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环境</w:t>
      </w:r>
      <w:r>
        <w:rPr>
          <w:rFonts w:hint="eastAsia"/>
          <w:lang w:eastAsia="zh-CN"/>
        </w:rPr>
        <w:t>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Fabric网络环境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使用1.1.0版本fabric-samples的环境运行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origin/release-1.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Fabric-ca服务器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Fabric-ca的环境请参照《Fabric-ca集成》中的环境搭建，当启动CA服务器则表示CA服务器搭建成功。作者CA服务器使用了Mysql数据库，可参考《Fabric-ca服务器配置数据库和集群》中配置数据库的方式启动。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Java运行环境</w:t>
      </w:r>
    </w:p>
    <w:p>
      <w:pP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Java运行环境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请参考《Fabric-java-sdk例子》中的环境搭建，git拉取的代码中有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Fabric-ca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模块如下图，这个便是我们Fabric-ca需要的java代码。</w:t>
      </w:r>
    </w:p>
    <w:p>
      <w:pPr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495040" cy="3409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使用Cryptogen工具生成必要的文件</w:t>
      </w:r>
    </w:p>
    <w:p>
      <w:pP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/>
          <w:lang w:val="en-US" w:eastAsia="zh-CN"/>
        </w:rPr>
        <w:t>在运行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fabric-samples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的机器上，安装1.1.0版本的Cryptogen</w:t>
      </w:r>
      <w:r>
        <w:rPr>
          <w:rFonts w:hint="eastAsia"/>
          <w:lang w:val="en-US" w:eastAsia="zh-CN"/>
        </w:rPr>
        <w:t>和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configtxgen工具，也就是在《搭建第一个fabric网络》中使用的bin文件夹，因为这里使用的1.1.0版本的fabric，所以下载对应版本工具。之后进入first-network文件夹执行以下命令生成证书文件。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使通过Fabric-ca服务器生成前提证书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CA添加所需组织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fabric-ca-client affiliation add com.example.org2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CA生成各个组织的根证书和管理员证书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请参照《Fabric-ca集成》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中：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生成example.com的证书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生成org1.example.com和org2.example.com的根证书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生成根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证书：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mkdir -p /root/fabric-ca-files/org1.example.com/msp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775" w:firstLineChars="431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fabric-ca-client getcacert -M /root/fabric-ca-files/org1.example.com/msp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CA生成orderer和peer节点证书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请参照《Fabric-ca集成》中：生成orderer的证书、生成peer的证书。生成orderer和peer节点证书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合并工具和CA服务器生成的证书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请参照《Fabric-ca集成》中：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替换ordererOrganizations\example.com中的文件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替换peerOrganizations\org1.example.com中的文件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替换peerOrganizations\org2.example.com中的文件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进行替换文件。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编写Java代码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/*Fabric-</w:t>
      </w:r>
      <w:r>
        <w:rPr>
          <w:rFonts w:hint="eastAsia" w:ascii="Consolas" w:hAnsi="Consolas" w:eastAsia="Consolas"/>
          <w:color w:val="3F7F5F"/>
          <w:sz w:val="22"/>
          <w:u w:val="single"/>
        </w:rPr>
        <w:t>ca</w:t>
      </w:r>
      <w:r>
        <w:rPr>
          <w:rFonts w:hint="eastAsia" w:ascii="Consolas" w:hAnsi="Consolas" w:eastAsia="Consolas"/>
          <w:color w:val="3F7F5F"/>
          <w:sz w:val="22"/>
        </w:rPr>
        <w:t>服务器</w:t>
      </w:r>
      <w:r>
        <w:rPr>
          <w:rFonts w:hint="eastAsia" w:ascii="Consolas" w:hAnsi="Consolas" w:eastAsia="Consolas"/>
          <w:color w:val="3F7F5F"/>
          <w:sz w:val="22"/>
          <w:u w:val="single"/>
        </w:rPr>
        <w:t>ip</w:t>
      </w:r>
      <w:r>
        <w:rPr>
          <w:rFonts w:hint="eastAsia" w:ascii="Consolas" w:hAnsi="Consolas" w:eastAsia="Consolas"/>
          <w:color w:val="3F7F5F"/>
          <w:sz w:val="22"/>
        </w:rPr>
        <w:t>地址和端口号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"http://192.168.15.142:7054"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/*Fabric-</w:t>
      </w:r>
      <w:r>
        <w:rPr>
          <w:rFonts w:hint="eastAsia" w:ascii="Consolas" w:hAnsi="Consolas" w:eastAsia="Consolas"/>
          <w:color w:val="3F7F5F"/>
          <w:sz w:val="22"/>
          <w:u w:val="single"/>
        </w:rPr>
        <w:t>ca</w:t>
      </w:r>
      <w:r>
        <w:rPr>
          <w:rFonts w:hint="eastAsia" w:ascii="Consolas" w:hAnsi="Consolas" w:eastAsia="Consolas"/>
          <w:color w:val="3F7F5F"/>
          <w:sz w:val="22"/>
        </w:rPr>
        <w:t>服务器名称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2"/>
        </w:rPr>
        <w:t>CA_NAME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"client"</w:t>
      </w:r>
      <w:r>
        <w:rPr>
          <w:rFonts w:hint="eastAsia" w:ascii="Consolas" w:hAnsi="Consolas" w:eastAsia="Consolas"/>
          <w:color w:val="000000"/>
          <w:sz w:val="22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/*本地生成证书根目录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2"/>
        </w:rPr>
        <w:t>MSP_PATH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"D:\\msp\\"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/*Fabric-</w:t>
      </w:r>
      <w:r>
        <w:rPr>
          <w:rFonts w:hint="eastAsia" w:ascii="Consolas" w:hAnsi="Consolas"/>
          <w:color w:val="3F7F5F"/>
          <w:sz w:val="22"/>
          <w:lang w:val="en-US" w:eastAsia="zh-CN"/>
        </w:rPr>
        <w:t>ca</w:t>
      </w:r>
      <w:r>
        <w:rPr>
          <w:rFonts w:hint="eastAsia" w:ascii="Consolas" w:hAnsi="Consolas" w:eastAsia="Consolas"/>
          <w:color w:val="3F7F5F"/>
          <w:sz w:val="22"/>
        </w:rPr>
        <w:t>操作对象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HFCAClient </w:t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通过构造函数，初始化Fabric-ca客户端操作对象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UserEnroll()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2"/>
        </w:rPr>
        <w:t>//通过CA服务器地址和端口、CA服务器名称，获得CA客户端实体类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 xml:space="preserve"> = HFCAClient.</w:t>
      </w:r>
      <w:r>
        <w:rPr>
          <w:rFonts w:hint="eastAsia" w:ascii="Consolas" w:hAnsi="Consolas" w:eastAsia="Consolas"/>
          <w:i/>
          <w:color w:val="000000"/>
          <w:sz w:val="22"/>
        </w:rPr>
        <w:t>createNewInstance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i/>
          <w:color w:val="0000C0"/>
          <w:sz w:val="22"/>
        </w:rPr>
        <w:t>CA_NAME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2"/>
        </w:rPr>
        <w:t>ip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2"/>
        </w:rPr>
        <w:t>//调用client的登录方法，参数为登录用户的用户名和用户密码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CryptoSuite </w:t>
      </w:r>
      <w:r>
        <w:rPr>
          <w:rFonts w:hint="eastAsia" w:ascii="Consolas" w:hAnsi="Consolas" w:eastAsia="Consolas"/>
          <w:color w:val="6A3E3E"/>
          <w:sz w:val="22"/>
        </w:rPr>
        <w:t>cryptoSuite</w:t>
      </w:r>
      <w:r>
        <w:rPr>
          <w:rFonts w:hint="eastAsia" w:ascii="Consolas" w:hAnsi="Consolas" w:eastAsia="Consolas"/>
          <w:color w:val="000000"/>
          <w:sz w:val="22"/>
        </w:rPr>
        <w:t xml:space="preserve"> = CryptoSuite.Factory.</w:t>
      </w:r>
      <w:r>
        <w:rPr>
          <w:rFonts w:hint="eastAsia" w:ascii="Consolas" w:hAnsi="Consolas" w:eastAsia="Consolas"/>
          <w:i/>
          <w:color w:val="000000"/>
          <w:sz w:val="22"/>
        </w:rPr>
        <w:t>getCryptoSuite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.setCryptoSuite(</w:t>
      </w:r>
      <w:r>
        <w:rPr>
          <w:rFonts w:hint="eastAsia" w:ascii="Consolas" w:hAnsi="Consolas" w:eastAsia="Consolas"/>
          <w:color w:val="6A3E3E"/>
          <w:sz w:val="22"/>
        </w:rPr>
        <w:t>cryptoSuite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连接CA服务器查看CA服务器基本信息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//新建对象，初始化操作对象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UserEnroll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UserEnroll();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//获取CA服务器的信息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HFCAInfo </w:t>
      </w:r>
      <w:r>
        <w:rPr>
          <w:rFonts w:hint="eastAsia" w:ascii="Consolas" w:hAnsi="Consolas" w:eastAsia="Consolas"/>
          <w:color w:val="6A3E3E"/>
          <w:sz w:val="22"/>
        </w:rPr>
        <w:t>HFCAInfo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.info();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HFCAInfo对象属性有：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//CA服务器名称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caName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//CA服务器证书链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caChain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//CA服务器版本</w:t>
      </w: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version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登录已在CA服务器注册的用户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//新建对象，初始化操作对象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UserEnroll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UserEnroll();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2"/>
        </w:rPr>
        <w:t>//用户登录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.enroll(</w:t>
      </w:r>
      <w:r>
        <w:rPr>
          <w:rFonts w:hint="eastAsia" w:ascii="Consolas" w:hAnsi="Consolas" w:eastAsia="Consolas"/>
          <w:color w:val="2A00FF"/>
          <w:sz w:val="22"/>
        </w:rPr>
        <w:t>"admin"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"adminpw"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注册新用户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//新建对象，初始化操作对象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UserEnroll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UserEnroll();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//初始化执行注册用户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CaUser </w:t>
      </w:r>
      <w:r>
        <w:rPr>
          <w:rFonts w:hint="eastAsia" w:ascii="Consolas" w:hAnsi="Consolas" w:eastAsia="Consolas"/>
          <w:color w:val="6A3E3E"/>
          <w:sz w:val="22"/>
        </w:rPr>
        <w:t>serverUser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CaUser();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serverUser</w:t>
      </w:r>
      <w:r>
        <w:rPr>
          <w:rFonts w:hint="eastAsia" w:ascii="Consolas" w:hAnsi="Consolas" w:eastAsia="Consolas"/>
          <w:color w:val="000000"/>
          <w:sz w:val="22"/>
        </w:rPr>
        <w:t>.setName(</w:t>
      </w:r>
      <w:r>
        <w:rPr>
          <w:rFonts w:hint="eastAsia" w:ascii="Consolas" w:hAnsi="Consolas" w:eastAsia="Consolas"/>
          <w:color w:val="2A00FF"/>
          <w:sz w:val="22"/>
        </w:rPr>
        <w:t>"User8@org1.example.com"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Enrollment </w:t>
      </w:r>
      <w:r>
        <w:rPr>
          <w:rFonts w:hint="eastAsia" w:ascii="Consolas" w:hAnsi="Consolas" w:eastAsia="Consolas"/>
          <w:color w:val="6A3E3E"/>
          <w:sz w:val="22"/>
        </w:rPr>
        <w:t>enrollment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.enroll(</w:t>
      </w:r>
      <w:r>
        <w:rPr>
          <w:rFonts w:hint="eastAsia" w:ascii="Consolas" w:hAnsi="Consolas" w:eastAsia="Consolas"/>
          <w:color w:val="6A3E3E"/>
          <w:sz w:val="22"/>
        </w:rPr>
        <w:t>serverUser</w:t>
      </w:r>
      <w:r>
        <w:rPr>
          <w:rFonts w:hint="eastAsia" w:ascii="Consolas" w:hAnsi="Consolas" w:eastAsia="Consolas"/>
          <w:color w:val="000000"/>
          <w:sz w:val="22"/>
        </w:rPr>
        <w:t>.getName(),</w:t>
      </w:r>
      <w:r>
        <w:rPr>
          <w:rFonts w:hint="eastAsia" w:ascii="Consolas" w:hAnsi="Consolas" w:eastAsia="Consolas"/>
          <w:color w:val="2A00FF"/>
          <w:sz w:val="22"/>
        </w:rPr>
        <w:t>"password"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//执行注册用户设置登录凭证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serverUser</w:t>
      </w:r>
      <w:r>
        <w:rPr>
          <w:rFonts w:hint="eastAsia" w:ascii="Consolas" w:hAnsi="Consolas" w:eastAsia="Consolas"/>
          <w:color w:val="000000"/>
          <w:sz w:val="22"/>
        </w:rPr>
        <w:t>.setEnrollment(</w:t>
      </w:r>
      <w:r>
        <w:rPr>
          <w:rFonts w:hint="eastAsia" w:ascii="Consolas" w:hAnsi="Consolas" w:eastAsia="Consolas"/>
          <w:color w:val="6A3E3E"/>
          <w:sz w:val="22"/>
        </w:rPr>
        <w:t>enrollment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//初始化注册用户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CaUser </w:t>
      </w:r>
      <w:r>
        <w:rPr>
          <w:rFonts w:hint="eastAsia" w:ascii="Consolas" w:hAnsi="Consolas" w:eastAsia="Consolas"/>
          <w:color w:val="6A3E3E"/>
          <w:sz w:val="22"/>
        </w:rPr>
        <w:t>registerUser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CaUser(</w:t>
      </w:r>
      <w:r>
        <w:rPr>
          <w:rFonts w:hint="eastAsia" w:ascii="Consolas" w:hAnsi="Consolas" w:eastAsia="Consolas"/>
          <w:color w:val="2A00FF"/>
          <w:sz w:val="22"/>
        </w:rPr>
        <w:t>"User@org1.example.com"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"password"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"com.example.org1"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//注册新用户的信息：用户名称与用户所在组织名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//用户名不能有重复，组织名必须是执行注册的人拥有操作权限的组织列表中存在的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RegistrationRequest </w:t>
      </w:r>
      <w:r>
        <w:rPr>
          <w:rFonts w:hint="eastAsia" w:ascii="Consolas" w:hAnsi="Consolas" w:eastAsia="Consolas"/>
          <w:color w:val="6A3E3E"/>
          <w:sz w:val="22"/>
        </w:rPr>
        <w:t>regreq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RegistrationRequest(</w:t>
      </w:r>
      <w:r>
        <w:rPr>
          <w:rFonts w:hint="eastAsia" w:ascii="Consolas" w:hAnsi="Consolas" w:eastAsia="Consolas"/>
          <w:color w:val="6A3E3E"/>
          <w:sz w:val="22"/>
        </w:rPr>
        <w:t>registerUser</w:t>
      </w:r>
      <w:r>
        <w:rPr>
          <w:rFonts w:hint="eastAsia" w:ascii="Consolas" w:hAnsi="Consolas" w:eastAsia="Consolas"/>
          <w:color w:val="000000"/>
          <w:sz w:val="22"/>
        </w:rPr>
        <w:t xml:space="preserve">.getName(), </w:t>
      </w:r>
      <w:r>
        <w:rPr>
          <w:rFonts w:hint="eastAsia" w:ascii="Consolas" w:hAnsi="Consolas" w:eastAsia="Consolas"/>
          <w:color w:val="6A3E3E"/>
          <w:sz w:val="22"/>
        </w:rPr>
        <w:t>registerUser</w:t>
      </w:r>
      <w:r>
        <w:rPr>
          <w:rFonts w:hint="eastAsia" w:ascii="Consolas" w:hAnsi="Consolas" w:eastAsia="Consolas"/>
          <w:color w:val="000000"/>
          <w:sz w:val="22"/>
        </w:rPr>
        <w:t>.getAffiliation());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regreq.setSecret(</w:t>
      </w:r>
      <w:r>
        <w:rPr>
          <w:rFonts w:hint="eastAsia" w:ascii="Consolas" w:hAnsi="Consolas" w:eastAsia="Consolas"/>
          <w:color w:val="6A3E3E"/>
          <w:sz w:val="22"/>
        </w:rPr>
        <w:t>registerUser</w:t>
      </w:r>
      <w:r>
        <w:rPr>
          <w:rFonts w:hint="eastAsia" w:ascii="Consolas" w:hAnsi="Consolas" w:eastAsia="Consolas"/>
          <w:color w:val="000000"/>
          <w:sz w:val="22"/>
        </w:rPr>
        <w:t>.getPassword());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0"/>
        <w:jc w:val="left"/>
        <w:textAlignment w:val="auto"/>
        <w:outlineLvl w:val="9"/>
        <w:rPr>
          <w:rFonts w:hint="eastAsia" w:ascii="Consolas" w:hAnsi="Consolas" w:eastAsia="Consolas"/>
          <w:color w:val="3F7F5F"/>
          <w:sz w:val="22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lang w:val="en-US" w:eastAsia="zh-CN"/>
        </w:rPr>
        <w:t>//设置注册用户的属性，根据注册用户情况设置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Attribute </w:t>
      </w:r>
      <w:r>
        <w:rPr>
          <w:rFonts w:hint="eastAsia" w:ascii="Consolas" w:hAnsi="Consolas" w:eastAsia="Consolas"/>
          <w:color w:val="6A3E3E"/>
          <w:sz w:val="22"/>
        </w:rPr>
        <w:t>attr</w:t>
      </w:r>
      <w:r>
        <w:rPr>
          <w:rFonts w:hint="eastAsia" w:ascii="Consolas" w:hAnsi="Consolas"/>
          <w:color w:val="6A3E3E"/>
          <w:sz w:val="22"/>
          <w:lang w:val="en-US" w:eastAsia="zh-CN"/>
        </w:rPr>
        <w:t>Af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Attribute(</w:t>
      </w:r>
      <w:r>
        <w:rPr>
          <w:rFonts w:hint="eastAsia" w:ascii="Consolas" w:hAnsi="Consolas" w:eastAsia="Consolas"/>
          <w:color w:val="2A00FF"/>
          <w:sz w:val="22"/>
        </w:rPr>
        <w:t>"hf.AffiliationMgr"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regreq</w:t>
      </w:r>
      <w:r>
        <w:rPr>
          <w:rFonts w:hint="eastAsia" w:ascii="Consolas" w:hAnsi="Consolas" w:eastAsia="Consolas"/>
          <w:color w:val="000000"/>
          <w:sz w:val="22"/>
        </w:rPr>
        <w:t>.addAttribute(</w:t>
      </w:r>
      <w:r>
        <w:rPr>
          <w:rFonts w:hint="eastAsia" w:ascii="Consolas" w:hAnsi="Consolas" w:eastAsia="Consolas"/>
          <w:color w:val="6A3E3E"/>
          <w:sz w:val="22"/>
        </w:rPr>
        <w:t>attr</w:t>
      </w:r>
      <w:r>
        <w:rPr>
          <w:rFonts w:hint="eastAsia" w:ascii="Consolas" w:hAnsi="Consolas"/>
          <w:color w:val="6A3E3E"/>
          <w:sz w:val="22"/>
          <w:lang w:val="en-US" w:eastAsia="zh-CN"/>
        </w:rPr>
        <w:t>Af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Attribute </w:t>
      </w:r>
      <w:r>
        <w:rPr>
          <w:rFonts w:hint="eastAsia" w:ascii="Consolas" w:hAnsi="Consolas" w:eastAsia="Consolas"/>
          <w:color w:val="6A3E3E"/>
          <w:sz w:val="22"/>
        </w:rPr>
        <w:t xml:space="preserve">attrRevoker </w:t>
      </w:r>
      <w:r>
        <w:rPr>
          <w:rFonts w:hint="eastAsia" w:ascii="Consolas" w:hAnsi="Consolas" w:eastAsia="Consolas"/>
          <w:color w:val="000000"/>
          <w:sz w:val="22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Attribute(</w:t>
      </w:r>
      <w:r>
        <w:rPr>
          <w:rFonts w:hint="eastAsia" w:ascii="Consolas" w:hAnsi="Consolas" w:eastAsia="Consolas"/>
          <w:color w:val="2A00FF"/>
          <w:sz w:val="22"/>
        </w:rPr>
        <w:t>"hf.Revoker"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regreq.addAttribute(</w:t>
      </w:r>
      <w:r>
        <w:rPr>
          <w:rFonts w:hint="eastAsia" w:ascii="Consolas" w:hAnsi="Consolas" w:eastAsia="Consolas"/>
          <w:color w:val="6A3E3E"/>
          <w:sz w:val="22"/>
        </w:rPr>
        <w:t>attrRevoker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.register(</w:t>
      </w:r>
      <w:r>
        <w:rPr>
          <w:rFonts w:hint="eastAsia" w:ascii="Consolas" w:hAnsi="Consolas" w:eastAsia="Consolas"/>
          <w:color w:val="6A3E3E"/>
          <w:sz w:val="22"/>
        </w:rPr>
        <w:t>regreq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serverUser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tabs>
          <w:tab w:val="left" w:pos="4978"/>
        </w:tabs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CaUser类信息如下，需要实现org.hyperledger.fabric.sdk.User的接口。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//用户类型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//用户所属组织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affiliation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因为在注册方法里只使用了跟用户登录凭证有关的方法，所以对于User接的方法，其他的都不需要具体实现，只需要修改getEnrollment()方法</w:t>
      </w:r>
    </w:p>
    <w:p>
      <w:pPr>
        <w:spacing w:beforeLines="0" w:afterLines="0"/>
        <w:ind w:left="420" w:left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Enrollment getEnrollment()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</w:rPr>
        <w:t>TODO</w:t>
      </w:r>
      <w:r>
        <w:rPr>
          <w:rFonts w:hint="eastAsia" w:ascii="Consolas" w:hAnsi="Consolas" w:eastAsia="Consolas"/>
          <w:color w:val="3F7F5F"/>
          <w:sz w:val="22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enrollment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获取用户的证书文件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//新建对象，初始化操作对象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UserEnroll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UserEnroll();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822" w:firstLineChars="374"/>
        <w:textAlignment w:val="auto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CaUser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serverUser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CaUser();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//用户登录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Enrollment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enrollment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u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client</w:t>
      </w:r>
      <w:r>
        <w:rPr>
          <w:rFonts w:hint="eastAsia" w:ascii="Consolas" w:hAnsi="Consolas" w:eastAsia="Consolas"/>
          <w:color w:val="000000"/>
          <w:sz w:val="22"/>
        </w:rPr>
        <w:t>.enroll(</w:t>
      </w:r>
      <w:r>
        <w:rPr>
          <w:rFonts w:hint="eastAsia" w:ascii="Consolas" w:hAnsi="Consolas" w:eastAsia="Consolas"/>
          <w:color w:val="2A00FF"/>
          <w:sz w:val="22"/>
        </w:rPr>
        <w:t>"User@org1.example.com"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"password"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color w:val="3F7F5F"/>
          <w:sz w:val="22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lang w:val="en-US" w:eastAsia="zh-CN"/>
        </w:rPr>
        <w:t>//用户设置登录凭证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serverUser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.setEnrollment(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enrollment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u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.generateUserMSP(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serverUser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center"/>
        <w:textAlignment w:val="auto"/>
        <w:outlineLvl w:val="9"/>
        <w:rPr>
          <w:rFonts w:hint="eastAsia" w:ascii="Consolas" w:hAnsi="Consolas" w:eastAsia="Consolas"/>
          <w:color w:val="000000"/>
          <w:sz w:val="22"/>
          <w:highlight w:val="white"/>
        </w:rPr>
      </w:pPr>
      <w:r>
        <w:drawing>
          <wp:inline distT="0" distB="0" distL="114300" distR="114300">
            <wp:extent cx="5269230" cy="2818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</w:pPr>
      <w:r>
        <w:drawing>
          <wp:inline distT="0" distB="0" distL="114300" distR="114300">
            <wp:extent cx="5271135" cy="32639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</w:pPr>
      <w:r>
        <w:drawing>
          <wp:inline distT="0" distB="0" distL="114300" distR="114300">
            <wp:extent cx="5269230" cy="39344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</w:pPr>
      <w:r>
        <w:drawing>
          <wp:inline distT="0" distB="0" distL="114300" distR="114300">
            <wp:extent cx="3628390" cy="22955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outlineLvl w:val="9"/>
        <w:rPr>
          <w:rFonts w:hint="eastAsia"/>
        </w:rPr>
      </w:pP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使用代码生成的证书进行交易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生成组织管理员和普通话用户证书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注册org1组织管理员Admin@org1.example.com，设置属性如下：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attributes: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hf.Registrar.Roles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hf.Registrar.DelegateRoles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client,orderer,peer,user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hf.GenCRL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hf.Revoker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hf.AffiliationMgr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hf.IntermediateCA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- name: role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value: admin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     ecert: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注册or1普通用户User@org1.example.com，可以使用默认属性，即不设置属性。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替换管理员证书和用户用户证书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先将org1内msp\admincerts内的管理员证书替换成上一步代码生成的Admin@org1.example.com的证书：Admin@org1.example.com-cer.pem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替换的地方：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crypto-config\peerOrganizations\org1.example.com\msp\admincerts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crypto-config\peerOrganizations\org1.example.com\peers\peer0.org1.example.com\msp\admincerts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crypto-config\peerOrganizations\org1.example.com\peers\peer1.org1.example.com\msp\admincerts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crypto-config\peerOrganizations\org1.example.com\users\Admin@org1.example.com\msp\admincerts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crypto-config\peerOrganizations\org1.example.com\users\User1@org1.example.com\msp\admincerts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9"/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kern w:val="2"/>
          <w:sz w:val="24"/>
          <w:szCs w:val="24"/>
          <w:shd w:val="clear" w:fill="FCFCFC"/>
          <w:lang w:val="en-US" w:eastAsia="zh-CN" w:bidi="ar-SA"/>
        </w:rPr>
        <w:t>然后将Admin@org1.example.com和User1@org1.example.com里的证书和私钥换成java代码生成的对应文件。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Cacerts：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CA服务器根证书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Keystore：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java代码生成的私钥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igncerts：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java代码生成的用户证书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使用替换后的证书文件生成交易配置文件</w:t>
      </w:r>
    </w:p>
    <w:p>
      <w:pP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/>
          <w:lang w:val="en-US" w:eastAsia="zh-CN"/>
        </w:rPr>
        <w:t>在运行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fabric-samples</w:t>
      </w: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的机器上，进入目录执行以下命令生成配置文件：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用替换后的证书文件去执行交易</w:t>
      </w:r>
    </w:p>
    <w:p>
      <w:pP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参考《搭建第一个fabric网络》，执行启动网络，创建channel，安装执行chaincode等操作。</w:t>
      </w:r>
    </w:p>
    <w:p>
      <w:pP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切换用户User执行以下命令：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CORE_PEER_MSPCONFIGPATH=/opt/gopath/src/github.com/hyperledger/fabric/peer/crypto/peerOrganizations/org1.example.com/users/User@org1.example.com/msp</w:t>
      </w:r>
    </w:p>
    <w:p>
      <w:pP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如果一系列操作执行成功，说明证书生成成功。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C88F3"/>
    <w:multiLevelType w:val="singleLevel"/>
    <w:tmpl w:val="A64C88F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4702B3C2"/>
    <w:multiLevelType w:val="singleLevel"/>
    <w:tmpl w:val="4702B3C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BE3CF6"/>
    <w:rsid w:val="03210B9F"/>
    <w:rsid w:val="04C83964"/>
    <w:rsid w:val="05635DD1"/>
    <w:rsid w:val="066F7B3C"/>
    <w:rsid w:val="068510B0"/>
    <w:rsid w:val="07253AFB"/>
    <w:rsid w:val="079B1462"/>
    <w:rsid w:val="094F3DD9"/>
    <w:rsid w:val="0D592F5C"/>
    <w:rsid w:val="0D653262"/>
    <w:rsid w:val="0FFA3619"/>
    <w:rsid w:val="10522A57"/>
    <w:rsid w:val="11870226"/>
    <w:rsid w:val="122D75BC"/>
    <w:rsid w:val="124C28BA"/>
    <w:rsid w:val="125D2AAE"/>
    <w:rsid w:val="1411304D"/>
    <w:rsid w:val="144851F5"/>
    <w:rsid w:val="14E76805"/>
    <w:rsid w:val="16713AFF"/>
    <w:rsid w:val="17FF03B8"/>
    <w:rsid w:val="18C0444D"/>
    <w:rsid w:val="1904242D"/>
    <w:rsid w:val="19D01E5D"/>
    <w:rsid w:val="1A2E53BC"/>
    <w:rsid w:val="1AC11936"/>
    <w:rsid w:val="1C7002E5"/>
    <w:rsid w:val="20935628"/>
    <w:rsid w:val="20FF172F"/>
    <w:rsid w:val="21342C89"/>
    <w:rsid w:val="22B65D9B"/>
    <w:rsid w:val="25682269"/>
    <w:rsid w:val="260F50E4"/>
    <w:rsid w:val="26D92935"/>
    <w:rsid w:val="272A1805"/>
    <w:rsid w:val="2A240CDE"/>
    <w:rsid w:val="2B98396B"/>
    <w:rsid w:val="2D2531E6"/>
    <w:rsid w:val="2E0906B6"/>
    <w:rsid w:val="319011CA"/>
    <w:rsid w:val="34522AB6"/>
    <w:rsid w:val="35245637"/>
    <w:rsid w:val="35436DFA"/>
    <w:rsid w:val="354950C1"/>
    <w:rsid w:val="36091C71"/>
    <w:rsid w:val="369E6548"/>
    <w:rsid w:val="36BA3628"/>
    <w:rsid w:val="383B045C"/>
    <w:rsid w:val="3AC66CAE"/>
    <w:rsid w:val="3B7C6C5E"/>
    <w:rsid w:val="3C6144D3"/>
    <w:rsid w:val="3ECE1CA8"/>
    <w:rsid w:val="3F5E734D"/>
    <w:rsid w:val="41873353"/>
    <w:rsid w:val="42BB3247"/>
    <w:rsid w:val="42DD6288"/>
    <w:rsid w:val="442C04D7"/>
    <w:rsid w:val="44BC5240"/>
    <w:rsid w:val="45AE3A97"/>
    <w:rsid w:val="464F67C7"/>
    <w:rsid w:val="46F4174A"/>
    <w:rsid w:val="4A746A2D"/>
    <w:rsid w:val="4ABB1986"/>
    <w:rsid w:val="4AE06EEF"/>
    <w:rsid w:val="4B0A213C"/>
    <w:rsid w:val="4C034DC2"/>
    <w:rsid w:val="4C170578"/>
    <w:rsid w:val="4C7611A2"/>
    <w:rsid w:val="4E0E316E"/>
    <w:rsid w:val="4F436C4E"/>
    <w:rsid w:val="53C8555B"/>
    <w:rsid w:val="543F629A"/>
    <w:rsid w:val="57D212EF"/>
    <w:rsid w:val="590B3E8E"/>
    <w:rsid w:val="5A07525D"/>
    <w:rsid w:val="5A086AA2"/>
    <w:rsid w:val="5ABF7731"/>
    <w:rsid w:val="5C8876D3"/>
    <w:rsid w:val="5E192839"/>
    <w:rsid w:val="5F544207"/>
    <w:rsid w:val="625606EA"/>
    <w:rsid w:val="63FB6DB6"/>
    <w:rsid w:val="64495C07"/>
    <w:rsid w:val="64FF625E"/>
    <w:rsid w:val="652323A6"/>
    <w:rsid w:val="65F844E3"/>
    <w:rsid w:val="66536642"/>
    <w:rsid w:val="66EC3A0D"/>
    <w:rsid w:val="6702698E"/>
    <w:rsid w:val="686637F1"/>
    <w:rsid w:val="68C21958"/>
    <w:rsid w:val="6BE56FF9"/>
    <w:rsid w:val="6E475DE4"/>
    <w:rsid w:val="70D67717"/>
    <w:rsid w:val="7109093D"/>
    <w:rsid w:val="71F62BC5"/>
    <w:rsid w:val="74FB0117"/>
    <w:rsid w:val="755B0FAC"/>
    <w:rsid w:val="78604FD3"/>
    <w:rsid w:val="7BCF16D2"/>
    <w:rsid w:val="7CDB26A3"/>
    <w:rsid w:val="7D380206"/>
    <w:rsid w:val="7F9B7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  <w:style w:type="character" w:customStyle="1" w:styleId="20">
    <w:name w:val="标题 2 Char"/>
    <w:link w:val="3"/>
    <w:uiPriority w:val="0"/>
    <w:rPr>
      <w:rFonts w:hint="eastAsia" w:ascii="宋体" w:hAnsi="宋体" w:eastAsia="宋体" w:cs="宋体"/>
      <w:b/>
      <w:kern w:val="0"/>
      <w:sz w:val="28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2018-08-17T02:26:46Z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