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智能纪要：2、在意他人看法，让我几乎崩溃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会议主题：2、在意他人看法，让我几乎崩溃</w:t>
            </w:r>
          </w:p>
          <w:p>
            <w:pPr>
              <w:spacing w:before="120" w:after="120" w:line="288" w:lineRule="auto"/>
              <w:ind w:left="0"/>
              <w:jc w:val="left"/>
            </w:pPr>
            <w:r>
              <w:rPr>
                <w:rFonts w:eastAsia="等线" w:ascii="Arial" w:cs="Arial" w:hAnsi="Arial"/>
                <w:color w:val="646a73"/>
                <w:sz w:val="22"/>
              </w:rPr>
              <w:t>上传时间：1月22号（周四） 22:06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629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629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本次会议中，说话人以自身经历为线索，分享了从小学到高中的学习起伏、家庭影响以及校园打架事件等内容，阐述了学习动力、家庭支持和学习环境对个人成长的重要影响，内容如下：</w:t>
      </w:r>
    </w:p>
    <w:p>
      <w:pPr>
        <w:numPr>
          <w:numId w:val="1"/>
        </w:numPr>
        <w:spacing w:before="120" w:after="120" w:line="288" w:lineRule="auto"/>
        <w:ind w:left="0"/>
        <w:jc w:val="left"/>
      </w:pPr>
      <w:r>
        <w:rPr>
          <w:rFonts w:eastAsia="等线" w:ascii="Arial" w:cs="Arial" w:hAnsi="Arial"/>
          <w:b w:val="true"/>
          <w:sz w:val="22"/>
        </w:rPr>
        <w:t>学习成绩起伏</w:t>
      </w:r>
    </w:p>
    <w:p>
      <w:pPr>
        <w:numPr>
          <w:numId w:val="2"/>
        </w:numPr>
        <w:spacing w:before="120" w:after="120" w:line="288" w:lineRule="auto"/>
        <w:ind w:left="453"/>
        <w:jc w:val="left"/>
      </w:pPr>
      <w:r>
        <w:rPr>
          <w:rFonts w:eastAsia="等线" w:ascii="Arial" w:cs="Arial" w:hAnsi="Arial"/>
          <w:b w:val="true"/>
          <w:sz w:val="22"/>
        </w:rPr>
        <w:t>小学阶段</w:t>
      </w:r>
    </w:p>
    <w:p>
      <w:pPr>
        <w:numPr>
          <w:numId w:val="3"/>
        </w:numPr>
        <w:spacing w:before="120" w:after="120" w:line="288" w:lineRule="auto"/>
        <w:ind w:left="907"/>
        <w:jc w:val="left"/>
      </w:pPr>
      <w:r>
        <w:rPr>
          <w:rFonts w:eastAsia="等线" w:ascii="Arial" w:cs="Arial" w:hAnsi="Arial"/>
          <w:sz w:val="22"/>
        </w:rPr>
        <w:t>成绩波动原因：说话人小学成绩起伏与老师管理松紧有关，遇到管得松的老师成绩差，遇到管得严且看重自己的数学老师时成绩提升。该老师还将其送到奥数集训营，虽痛苦且多次被淘汰，但也反映出老师的重视。</w:t>
      </w:r>
    </w:p>
    <w:p>
      <w:pPr>
        <w:numPr>
          <w:numId w:val="4"/>
        </w:numPr>
        <w:spacing w:before="120" w:after="120" w:line="288" w:lineRule="auto"/>
        <w:ind w:left="907"/>
        <w:jc w:val="left"/>
      </w:pPr>
      <w:r>
        <w:rPr>
          <w:rFonts w:eastAsia="等线" w:ascii="Arial" w:cs="Arial" w:hAnsi="Arial"/>
          <w:sz w:val="22"/>
        </w:rPr>
        <w:t>奥数经历：说话人参加奥数集训营，每次考试淘汰，被淘汰三次后老师放弃，自己也解脱，随后成绩下滑。</w:t>
      </w:r>
    </w:p>
    <w:p>
      <w:pPr>
        <w:numPr>
          <w:numId w:val="5"/>
        </w:numPr>
        <w:spacing w:before="120" w:after="120" w:line="288" w:lineRule="auto"/>
        <w:ind w:left="453"/>
        <w:jc w:val="left"/>
      </w:pPr>
      <w:r>
        <w:rPr>
          <w:rFonts w:eastAsia="等线" w:ascii="Arial" w:cs="Arial" w:hAnsi="Arial"/>
          <w:b w:val="true"/>
          <w:sz w:val="22"/>
        </w:rPr>
        <w:t>初中阶段</w:t>
      </w:r>
    </w:p>
    <w:p>
      <w:pPr>
        <w:numPr>
          <w:numId w:val="6"/>
        </w:numPr>
        <w:spacing w:before="120" w:after="120" w:line="288" w:lineRule="auto"/>
        <w:ind w:left="907"/>
        <w:jc w:val="left"/>
      </w:pPr>
      <w:r>
        <w:rPr>
          <w:rFonts w:eastAsia="等线" w:ascii="Arial" w:cs="Arial" w:hAnsi="Arial"/>
          <w:sz w:val="22"/>
        </w:rPr>
        <w:t>成绩转折：说话人初中成绩曾惯性变好，有一次考了全班第四名，但父亲因物理成绩未达满分打了自己一巴掌，这打掉了自己对学习的兴趣，成绩一落千丈。</w:t>
      </w:r>
    </w:p>
    <w:p>
      <w:pPr>
        <w:numPr>
          <w:numId w:val="7"/>
        </w:numPr>
        <w:spacing w:before="120" w:after="120" w:line="288" w:lineRule="auto"/>
        <w:ind w:left="907"/>
        <w:jc w:val="left"/>
      </w:pPr>
      <w:r>
        <w:rPr>
          <w:rFonts w:eastAsia="等线" w:ascii="Arial" w:cs="Arial" w:hAnsi="Arial"/>
          <w:sz w:val="22"/>
        </w:rPr>
        <w:t>中考建议：班主任建议说话人中考报中专，认为其不适合高强度学习，但父亲不甘心，花 8000 元赞助费将其送进当地最好的高中。</w:t>
      </w:r>
    </w:p>
    <w:p>
      <w:pPr>
        <w:numPr>
          <w:numId w:val="8"/>
        </w:numPr>
        <w:spacing w:before="120" w:after="120" w:line="288" w:lineRule="auto"/>
        <w:ind w:left="453"/>
        <w:jc w:val="left"/>
      </w:pPr>
      <w:r>
        <w:rPr>
          <w:rFonts w:eastAsia="等线" w:ascii="Arial" w:cs="Arial" w:hAnsi="Arial"/>
          <w:b w:val="true"/>
          <w:sz w:val="22"/>
        </w:rPr>
        <w:t>高中阶段</w:t>
      </w:r>
    </w:p>
    <w:p>
      <w:pPr>
        <w:numPr>
          <w:numId w:val="9"/>
        </w:numPr>
        <w:spacing w:before="120" w:after="120" w:line="288" w:lineRule="auto"/>
        <w:ind w:left="907"/>
        <w:jc w:val="left"/>
      </w:pPr>
      <w:r>
        <w:rPr>
          <w:rFonts w:eastAsia="等线" w:ascii="Arial" w:cs="Arial" w:hAnsi="Arial"/>
          <w:sz w:val="22"/>
        </w:rPr>
        <w:t>成绩垫底：说话人进入最好的高中后成绩垫底，父亲多次找班主任希望给予更多辅导，但班主任认为其不够聪明，父亲为此买了很多补脑药，如安神补脑液、小聪母液等，花费不少，但成绩仍无好转。</w:t>
      </w:r>
    </w:p>
    <w:p>
      <w:pPr>
        <w:numPr>
          <w:numId w:val="10"/>
        </w:numPr>
        <w:spacing w:before="120" w:after="120" w:line="288" w:lineRule="auto"/>
        <w:ind w:left="907"/>
        <w:jc w:val="left"/>
      </w:pPr>
      <w:r>
        <w:rPr>
          <w:rFonts w:eastAsia="等线" w:ascii="Arial" w:cs="Arial" w:hAnsi="Arial"/>
          <w:sz w:val="22"/>
        </w:rPr>
        <w:t>脑部检查：父亲利用医生特权带说话人做脑部 CT 扫描，结果显示先天性小脑脑沟发育不良，不能过度用脑，此后说话人彻底躺平，放弃学习。</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79"/>
        <w:gridCol w:w="7120"/>
        <w:gridCol w:w="579"/>
      </w:tblGrid>
      <w:tr>
        <w:tc>
          <w:tcPr>
            <w:tcW w:w="579" w:type="dxa"/>
            <w:tcMar>
              <w:top w:type="dxa" w:w="60"/>
              <w:left w:type="dxa" w:w="120"/>
              <w:bottom w:type="dxa" w:w="30"/>
              <w:right w:type="dxa" w:w="120"/>
            </w:tcMar>
          </w:tcPr>
          <w:p>
            <w:pPr>
              <w:spacing w:before="120" w:after="120" w:line="288" w:lineRule="auto"/>
              <w:ind w:left="0"/>
              <w:jc w:val="left"/>
            </w:pPr>
          </w:p>
        </w:tc>
        <w:tc>
          <w:tcPr>
            <w:tcW w:w="7120" w:type="dxa"/>
            <w:tcMar>
              <w:top w:type="dxa" w:w="60"/>
              <w:left w:type="dxa" w:w="120"/>
              <w:bottom w:type="dxa" w:w="30"/>
              <w:right w:type="dxa" w:w="120"/>
            </w:tcMar>
          </w:tcPr>
          <w:p>
            <w:pPr>
              <w:spacing w:before="120" w:after="120" w:line="288" w:lineRule="auto"/>
              <w:ind w:left="0"/>
              <w:jc w:val="center"/>
            </w:pPr>
            <w:r>
              <w:drawing>
                <wp:inline distT="0" distR="0" distB="0" distL="0">
                  <wp:extent cx="4362450"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362450" cy="12858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学习成绩起伏时间线</w:t>
              <w:br/>
            </w:r>
          </w:p>
        </w:tc>
        <w:tc>
          <w:tcPr>
            <w:tcW w:w="579" w:type="dxa"/>
            <w:tcMar>
              <w:top w:type="dxa" w:w="60"/>
              <w:left w:type="dxa" w:w="120"/>
              <w:bottom w:type="dxa" w:w="30"/>
              <w:right w:type="dxa" w:w="120"/>
            </w:tcMar>
          </w:tcPr>
          <w:p>
            <w:pPr>
              <w:spacing w:before="120" w:after="120" w:line="288" w:lineRule="auto"/>
              <w:ind w:left="0"/>
              <w:jc w:val="left"/>
            </w:pPr>
          </w:p>
        </w:tc>
      </w:tr>
    </w:tbl>
    <w:p>
      <w:pPr>
        <w:numPr>
          <w:numId w:val="11"/>
        </w:numPr>
        <w:spacing w:before="120" w:after="120" w:line="288" w:lineRule="auto"/>
        <w:ind w:left="0"/>
        <w:jc w:val="left"/>
      </w:pPr>
      <w:r>
        <w:rPr>
          <w:rFonts w:eastAsia="等线" w:ascii="Arial" w:cs="Arial" w:hAnsi="Arial"/>
          <w:b w:val="true"/>
          <w:sz w:val="22"/>
        </w:rPr>
        <w:t>校园打架事件</w:t>
      </w:r>
    </w:p>
    <w:p>
      <w:pPr>
        <w:numPr>
          <w:numId w:val="12"/>
        </w:numPr>
        <w:spacing w:before="120" w:after="120" w:line="288" w:lineRule="auto"/>
        <w:ind w:left="453"/>
        <w:jc w:val="left"/>
      </w:pPr>
      <w:r>
        <w:rPr>
          <w:rFonts w:eastAsia="等线" w:ascii="Arial" w:cs="Arial" w:hAnsi="Arial"/>
          <w:b w:val="true"/>
          <w:sz w:val="22"/>
        </w:rPr>
        <w:t>学渣环境与心理</w:t>
      </w:r>
      <w:r>
        <w:rPr>
          <w:rFonts w:eastAsia="等线" w:ascii="Arial" w:cs="Arial" w:hAnsi="Arial"/>
          <w:sz w:val="22"/>
        </w:rPr>
        <w:t>：成绩不好的说话人被安排在教室最后一排，这里是“VIP 娱乐中心”，学生们上课吵闹、不学习。学渣在成绩无法获得关注时，会在其他方面寻求存在感，说话人受同桌影响，接触江湖打架之事，也有过被霸凌的经历。</w:t>
      </w:r>
    </w:p>
    <w:p>
      <w:pPr>
        <w:numPr>
          <w:numId w:val="13"/>
        </w:numPr>
        <w:spacing w:before="120" w:after="120" w:line="288" w:lineRule="auto"/>
        <w:ind w:left="453"/>
        <w:jc w:val="left"/>
      </w:pPr>
      <w:r>
        <w:rPr>
          <w:rFonts w:eastAsia="等线" w:ascii="Arial" w:cs="Arial" w:hAnsi="Arial"/>
          <w:b w:val="true"/>
          <w:sz w:val="22"/>
        </w:rPr>
        <w:t>打架冲突与处罚</w:t>
      </w:r>
      <w:r>
        <w:rPr>
          <w:rFonts w:eastAsia="等线" w:ascii="Arial" w:cs="Arial" w:hAnsi="Arial"/>
          <w:sz w:val="22"/>
        </w:rPr>
        <w:t>：说话人与同学因打水发生打架，将对方烫伤，情节严重，班主任要开除说话人。说话人认为不公平，父亲找校长求情，最终开除改为停课一周。</w:t>
      </w:r>
    </w:p>
    <w:p>
      <w:pPr>
        <w:numPr>
          <w:numId w:val="14"/>
        </w:numPr>
        <w:spacing w:before="120" w:after="120" w:line="288" w:lineRule="auto"/>
        <w:ind w:left="453"/>
        <w:jc w:val="left"/>
      </w:pPr>
      <w:r>
        <w:rPr>
          <w:rFonts w:eastAsia="等线" w:ascii="Arial" w:cs="Arial" w:hAnsi="Arial"/>
          <w:b w:val="true"/>
          <w:sz w:val="22"/>
        </w:rPr>
        <w:t>停课反思与蜕变</w:t>
      </w:r>
      <w:r>
        <w:rPr>
          <w:rFonts w:eastAsia="等线" w:ascii="Arial" w:cs="Arial" w:hAnsi="Arial"/>
          <w:sz w:val="22"/>
        </w:rPr>
        <w:t>：停课的一周，说话人被关在宿舍，这成为其人生真正发生蜕变的重要时期，但会议未提及具体蜕变内容。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00:02</w:t>
        </w:r>
      </w:hyperlink>
      <w:r>
        <w:rPr>
          <w:rFonts w:eastAsia="等线" w:ascii="Arial" w:cs="Arial" w:hAnsi="Arial"/>
          <w:b w:val="true"/>
          <w:sz w:val="22"/>
        </w:rPr>
        <w:t xml:space="preserve">  学生时代成绩波动及小学奥数学习经历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了自己学生时代成绩的波动情况，称这段经历丰富多彩但也很折腾。小学成绩起伏正常，成绩好坏与老师管理松紧有关。三年级时遇到严管的数学老师，被送去奥数集训营，多次被淘汰后老师放弃，自己也得以解脱，离开该老师后成绩又下滑。</w:t>
            </w:r>
          </w:p>
        </w:tc>
      </w:tr>
    </w:tbl>
    <w:p>
      <w:pPr>
        <w:spacing w:before="120" w:after="120" w:line="288" w:lineRule="auto"/>
        <w:ind w:left="0"/>
        <w:jc w:val="left"/>
      </w:pPr>
      <w:hyperlink r:id="rId8">
        <w:r>
          <w:rPr>
            <w:rFonts w:eastAsia="等线" w:ascii="Arial" w:cs="Arial" w:hAnsi="Arial"/>
            <w:color w:val="3370ff"/>
            <w:sz w:val="22"/>
          </w:rPr>
          <w:t>01:23</w:t>
        </w:r>
      </w:hyperlink>
      <w:r>
        <w:rPr>
          <w:rFonts w:eastAsia="等线" w:ascii="Arial" w:cs="Arial" w:hAnsi="Arial"/>
          <w:b w:val="true"/>
          <w:sz w:val="22"/>
        </w:rPr>
        <w:t xml:space="preserve">  初中成绩起伏，父亲一巴掌致成绩滑坡后买我进高中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讲述初中成绩经历。他曾考全班第四，拿成绩单给父亲看，父亲却因物理未满分打了他，这打掉他学习兴趣，成绩一落千丈。班主任建议报中专，父亲不甘心，认为孩子初一成绩好，不信孩子不适合高强度学习，最终花8000元赞助费把他买进当地最好高中。</w:t>
            </w:r>
          </w:p>
        </w:tc>
      </w:tr>
    </w:tbl>
    <w:p>
      <w:pPr>
        <w:spacing w:before="120" w:after="120" w:line="288" w:lineRule="auto"/>
        <w:ind w:left="0"/>
        <w:jc w:val="left"/>
      </w:pPr>
      <w:hyperlink r:id="rId9">
        <w:r>
          <w:rPr>
            <w:rFonts w:eastAsia="等线" w:ascii="Arial" w:cs="Arial" w:hAnsi="Arial"/>
            <w:color w:val="3370ff"/>
            <w:sz w:val="22"/>
          </w:rPr>
          <w:t>04:04</w:t>
        </w:r>
      </w:hyperlink>
      <w:r>
        <w:rPr>
          <w:rFonts w:eastAsia="等线" w:ascii="Arial" w:cs="Arial" w:hAnsi="Arial"/>
          <w:b w:val="true"/>
          <w:sz w:val="22"/>
        </w:rPr>
        <w:t xml:space="preserve">  中考成绩不佳入名校，补脑无果后彻底躺平</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本章节说话人讲述自己中考成绩不佳花钱进入最好高中后成绩垫底的经历。班主任认为他不聪明，父亲买补脑药但成绩未好转。后父亲带他做脑部 CT，被告知先天性小脑脑沟发育不良不宜过度用脑。此后，老师、同学、父母和他自己都认定他智商低，他便彻底躺平不学习了。</w:t>
            </w:r>
          </w:p>
        </w:tc>
      </w:tr>
    </w:tbl>
    <w:p>
      <w:pPr>
        <w:spacing w:before="120" w:after="120" w:line="288" w:lineRule="auto"/>
        <w:ind w:left="0"/>
        <w:jc w:val="left"/>
      </w:pPr>
      <w:hyperlink r:id="rId10">
        <w:r>
          <w:rPr>
            <w:rFonts w:eastAsia="等线" w:ascii="Arial" w:cs="Arial" w:hAnsi="Arial"/>
            <w:color w:val="3370ff"/>
            <w:sz w:val="22"/>
          </w:rPr>
          <w:t>08:58</w:t>
        </w:r>
      </w:hyperlink>
      <w:r>
        <w:rPr>
          <w:rFonts w:eastAsia="等线" w:ascii="Arial" w:cs="Arial" w:hAnsi="Arial"/>
          <w:b w:val="true"/>
          <w:sz w:val="22"/>
        </w:rPr>
        <w:t xml:space="preserve">  学渣校园打架面临开除，停课一周实现蜕变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讲述人生转折点事件。因成绩不好被“流放”教室最后一排，周围同学不学习，交流江湖事。他常被霸凌，受同学影响有暴力思想。一次因打水打架把人烫伤，面临开除，老师称“我说了算”。他起初愤怒，后妥协，父亲找校领导求情，开除改为停课一周，这一周让他人生蜕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5"/>
        </w:numPr>
        <w:spacing w:before="120" w:after="120" w:line="288" w:lineRule="auto"/>
        <w:ind w:left="0"/>
        <w:jc w:val="left"/>
      </w:pPr>
      <w:r>
        <w:rPr>
          <w:rFonts w:eastAsia="等线" w:ascii="Arial" w:cs="Arial" w:hAnsi="Arial"/>
          <w:b w:val="true"/>
          <w:sz w:val="22"/>
        </w:rPr>
        <w:t>学习经历分享</w:t>
      </w:r>
      <w:r>
        <w:rPr>
          <w:rFonts w:eastAsia="等线" w:ascii="Arial" w:cs="Arial" w:hAnsi="Arial"/>
          <w:sz w:val="22"/>
        </w:rPr>
        <w:t>：说话人1分享了自己学生时代成绩波动的经历，小学时成绩受老师管理方式影响，初中因父亲的一巴掌失去学习兴趣，成绩一落千丈，高中花钱进入好学校但成绩依旧垫底，父亲尝试多种方法提升成绩均无果，后经检查发现先天性小脑脑沟发育不良。</w:t>
      </w:r>
    </w:p>
    <w:p>
      <w:pPr>
        <w:numPr>
          <w:numId w:val="16"/>
        </w:numPr>
        <w:spacing w:before="120" w:after="120" w:line="288" w:lineRule="auto"/>
        <w:ind w:left="0"/>
        <w:jc w:val="left"/>
      </w:pPr>
      <w:r>
        <w:rPr>
          <w:rFonts w:eastAsia="等线" w:ascii="Arial" w:cs="Arial" w:hAnsi="Arial"/>
          <w:b w:val="true"/>
          <w:sz w:val="22"/>
        </w:rPr>
        <w:t>校园打架事件</w:t>
      </w:r>
      <w:r>
        <w:rPr>
          <w:rFonts w:eastAsia="等线" w:ascii="Arial" w:cs="Arial" w:hAnsi="Arial"/>
          <w:sz w:val="22"/>
        </w:rPr>
        <w:t>：说话人1因成绩不好被安排在教室最后一排，受周围环境影响，与同学交流江湖之事，后因打水与同学打架，将人烫伤，面临被开除，后在父亲求情下改为停课一周，这一周成为其人生蜕变的重要时期。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「那一巴掌痛在我的脸上，更痛在我的心上，基本打掉了我对学习的所有兴趣。」</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深刻体现了家长不当教育方式对孩子学习兴趣的严重打击，能引发有类似经历者的共鸣。</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「学渣也是有需求的，当通过成绩好引起别人注意的需求得不到满足时，他们会在别的地方找存在感。」</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提出了对学渣心理需求的独特洞察，有助于人们理解学渣的行为动机。</w:t>
      </w:r>
    </w:p>
    <w:p>
      <w:pPr>
        <w:spacing w:before="120" w:after="120" w:line="288" w:lineRule="auto"/>
        <w:ind w:left="0"/>
        <w:jc w:val="left"/>
      </w:pPr>
    </w:p>
    <w:p>
      <w:pPr>
        <w:spacing w:before="120" w:after="120" w:line="288" w:lineRule="auto"/>
        <w:ind w:left="0"/>
        <w:jc w:val="left"/>
      </w:pPr>
      <w:r>
        <w:rPr>
          <w:rFonts w:eastAsia="等线" w:ascii="Arial" w:cs="Arial" w:hAnsi="Arial"/>
          <w:sz w:val="22"/>
        </w:rPr>
        <w:t>「停课这一个礼拜，是我人生真正发生蜕变的最重要的一个礼拜。」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强调了人生中看似挫折的经历可能成为重要的转折点，引发人们对挫折与成长关系的思考。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7"/>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2、在意他人看法，让我几乎崩溃</w:t>
        </w:r>
      </w:hyperlink>
    </w:p>
    <w:p>
      <w:pPr>
        <w:numPr>
          <w:numId w:val="18"/>
        </w:numPr>
        <w:spacing w:before="120" w:after="120" w:line="288" w:lineRule="auto"/>
        <w:ind w:left="0"/>
        <w:jc w:val="left"/>
      </w:pPr>
      <w:r>
        <w:rPr>
          <w:rFonts w:eastAsia="等线" w:ascii="Arial" w:cs="Arial" w:hAnsi="Arial"/>
          <w:sz w:val="22"/>
        </w:rPr>
        <w:t>文字记录</w:t>
      </w:r>
    </w:p>
    <w:p>
      <w:pPr>
        <w:numPr>
          <w:numId w:val="19"/>
        </w:numPr>
        <w:spacing w:before="120" w:after="120" w:line="288" w:lineRule="auto"/>
        <w:ind w:left="453"/>
        <w:jc w:val="left"/>
      </w:pPr>
      <w:hyperlink r:id="rId12">
        <w:r>
          <w:rPr>
            <w:rFonts w:eastAsia="等线" w:ascii="Arial" w:cs="Arial" w:hAnsi="Arial"/>
            <w:color w:val="3370ff"/>
            <w:sz w:val="22"/>
          </w:rPr>
          <w:t>2、在意他人看法，让我几乎崩溃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55">
    <w:lvl>
      <w:numFmt w:val="bullet"/>
      <w:suff w:val="tab"/>
      <w:lvlText w:val="•"/>
      <w:rPr>
        <w:color w:val="3370ff"/>
      </w:rPr>
    </w:lvl>
  </w:abstractNum>
  <w:abstractNum w:abstractNumId="4956">
    <w:lvl>
      <w:numFmt w:val="bullet"/>
      <w:suff w:val="tab"/>
      <w:lvlText w:val="￮"/>
      <w:rPr>
        <w:color w:val="3370ff"/>
      </w:rPr>
    </w:lvl>
  </w:abstractNum>
  <w:abstractNum w:abstractNumId="4957">
    <w:lvl>
      <w:numFmt w:val="bullet"/>
      <w:suff w:val="tab"/>
      <w:lvlText w:val="▪"/>
      <w:rPr>
        <w:color w:val="3370ff"/>
        <w:sz w:val="11"/>
      </w:rPr>
    </w:lvl>
  </w:abstractNum>
  <w:abstractNum w:abstractNumId="4958">
    <w:lvl>
      <w:numFmt w:val="bullet"/>
      <w:suff w:val="tab"/>
      <w:lvlText w:val="▪"/>
      <w:rPr>
        <w:color w:val="3370ff"/>
        <w:sz w:val="11"/>
      </w:rPr>
    </w:lvl>
  </w:abstractNum>
  <w:abstractNum w:abstractNumId="4959">
    <w:lvl>
      <w:numFmt w:val="bullet"/>
      <w:suff w:val="tab"/>
      <w:lvlText w:val="￮"/>
      <w:rPr>
        <w:color w:val="3370ff"/>
      </w:rPr>
    </w:lvl>
  </w:abstractNum>
  <w:abstractNum w:abstractNumId="4960">
    <w:lvl>
      <w:numFmt w:val="bullet"/>
      <w:suff w:val="tab"/>
      <w:lvlText w:val="▪"/>
      <w:rPr>
        <w:color w:val="3370ff"/>
        <w:sz w:val="11"/>
      </w:rPr>
    </w:lvl>
  </w:abstractNum>
  <w:abstractNum w:abstractNumId="4961">
    <w:lvl>
      <w:numFmt w:val="bullet"/>
      <w:suff w:val="tab"/>
      <w:lvlText w:val="▪"/>
      <w:rPr>
        <w:color w:val="3370ff"/>
        <w:sz w:val="11"/>
      </w:rPr>
    </w:lvl>
  </w:abstractNum>
  <w:abstractNum w:abstractNumId="4962">
    <w:lvl>
      <w:numFmt w:val="bullet"/>
      <w:suff w:val="tab"/>
      <w:lvlText w:val="￮"/>
      <w:rPr>
        <w:color w:val="3370ff"/>
      </w:rPr>
    </w:lvl>
  </w:abstractNum>
  <w:abstractNum w:abstractNumId="4963">
    <w:lvl>
      <w:numFmt w:val="bullet"/>
      <w:suff w:val="tab"/>
      <w:lvlText w:val="▪"/>
      <w:rPr>
        <w:color w:val="3370ff"/>
        <w:sz w:val="11"/>
      </w:rPr>
    </w:lvl>
  </w:abstractNum>
  <w:abstractNum w:abstractNumId="4964">
    <w:lvl>
      <w:numFmt w:val="bullet"/>
      <w:suff w:val="tab"/>
      <w:lvlText w:val="▪"/>
      <w:rPr>
        <w:color w:val="3370ff"/>
        <w:sz w:val="11"/>
      </w:rPr>
    </w:lvl>
  </w:abstractNum>
  <w:abstractNum w:abstractNumId="4965">
    <w:lvl>
      <w:numFmt w:val="bullet"/>
      <w:suff w:val="tab"/>
      <w:lvlText w:val="•"/>
      <w:rPr>
        <w:color w:val="3370ff"/>
      </w:rPr>
    </w:lvl>
  </w:abstractNum>
  <w:abstractNum w:abstractNumId="4966">
    <w:lvl>
      <w:numFmt w:val="bullet"/>
      <w:suff w:val="tab"/>
      <w:lvlText w:val="￮"/>
      <w:rPr>
        <w:color w:val="3370ff"/>
      </w:rPr>
    </w:lvl>
  </w:abstractNum>
  <w:abstractNum w:abstractNumId="4967">
    <w:lvl>
      <w:numFmt w:val="bullet"/>
      <w:suff w:val="tab"/>
      <w:lvlText w:val="￮"/>
      <w:rPr>
        <w:color w:val="3370ff"/>
      </w:rPr>
    </w:lvl>
  </w:abstractNum>
  <w:abstractNum w:abstractNumId="4968">
    <w:lvl>
      <w:numFmt w:val="bullet"/>
      <w:suff w:val="tab"/>
      <w:lvlText w:val="￮"/>
      <w:rPr>
        <w:color w:val="3370ff"/>
      </w:rPr>
    </w:lvl>
  </w:abstractNum>
  <w:abstractNum w:abstractNumId="4969">
    <w:lvl>
      <w:numFmt w:val="bullet"/>
      <w:suff w:val="tab"/>
      <w:lvlText w:val="•"/>
      <w:rPr>
        <w:color w:val="3370ff"/>
      </w:rPr>
    </w:lvl>
  </w:abstractNum>
  <w:abstractNum w:abstractNumId="4970">
    <w:lvl>
      <w:numFmt w:val="bullet"/>
      <w:suff w:val="tab"/>
      <w:lvlText w:val="•"/>
      <w:rPr>
        <w:color w:val="3370ff"/>
      </w:rPr>
    </w:lvl>
  </w:abstractNum>
  <w:abstractNum w:abstractNumId="4971">
    <w:lvl>
      <w:numFmt w:val="bullet"/>
      <w:suff w:val="tab"/>
      <w:lvlText w:val="•"/>
      <w:rPr>
        <w:color w:val="3370ff"/>
      </w:rPr>
    </w:lvl>
  </w:abstractNum>
  <w:abstractNum w:abstractNumId="4972">
    <w:lvl>
      <w:numFmt w:val="bullet"/>
      <w:suff w:val="tab"/>
      <w:lvlText w:val="•"/>
      <w:rPr>
        <w:color w:val="3370ff"/>
      </w:rPr>
    </w:lvl>
  </w:abstractNum>
  <w:abstractNum w:abstractNumId="4973">
    <w:lvl>
      <w:numFmt w:val="bullet"/>
      <w:suff w:val="tab"/>
      <w:lvlText w:val="￮"/>
      <w:rPr>
        <w:color w:val="3370ff"/>
      </w:rPr>
    </w:lvl>
  </w:abstractNum>
  <w:num w:numId="1">
    <w:abstractNumId w:val="4955"/>
  </w:num>
  <w:num w:numId="2">
    <w:abstractNumId w:val="4956"/>
  </w:num>
  <w:num w:numId="3">
    <w:abstractNumId w:val="4957"/>
  </w:num>
  <w:num w:numId="4">
    <w:abstractNumId w:val="4958"/>
  </w:num>
  <w:num w:numId="5">
    <w:abstractNumId w:val="4959"/>
  </w:num>
  <w:num w:numId="6">
    <w:abstractNumId w:val="4960"/>
  </w:num>
  <w:num w:numId="7">
    <w:abstractNumId w:val="4961"/>
  </w:num>
  <w:num w:numId="8">
    <w:abstractNumId w:val="4962"/>
  </w:num>
  <w:num w:numId="9">
    <w:abstractNumId w:val="4963"/>
  </w:num>
  <w:num w:numId="10">
    <w:abstractNumId w:val="4964"/>
  </w:num>
  <w:num w:numId="11">
    <w:abstractNumId w:val="4965"/>
  </w:num>
  <w:num w:numId="12">
    <w:abstractNumId w:val="4966"/>
  </w:num>
  <w:num w:numId="13">
    <w:abstractNumId w:val="4967"/>
  </w:num>
  <w:num w:numId="14">
    <w:abstractNumId w:val="4968"/>
  </w:num>
  <w:num w:numId="15">
    <w:abstractNumId w:val="4969"/>
  </w:num>
  <w:num w:numId="16">
    <w:abstractNumId w:val="4970"/>
  </w:num>
  <w:num w:numId="17">
    <w:abstractNumId w:val="4971"/>
  </w:num>
  <w:num w:numId="18">
    <w:abstractNumId w:val="4972"/>
  </w:num>
  <w:num w:numId="19">
    <w:abstractNumId w:val="49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4ll7a9x6is3623mae7?t=538000" TargetMode="External" Type="http://schemas.openxmlformats.org/officeDocument/2006/relationships/hyperlink"/><Relationship Id="rId11" Target="https://hcnytq72r1ge.feishu.cn/minutes/obcnfo4ll7a9x6is3623mae7?from=ai_minutes" TargetMode="External" Type="http://schemas.openxmlformats.org/officeDocument/2006/relationships/hyperlink"/><Relationship Id="rId12" Target="https://hcnytq72r1ge.feishu.cn/docx/PjI0drAEtoHc5HxKguTcUpICnwc"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4ll7a9x6is3623mae7?t=2000" TargetMode="External" Type="http://schemas.openxmlformats.org/officeDocument/2006/relationships/hyperlink"/><Relationship Id="rId8" Target="https://hcnytq72r1ge.feishu.cn/minutes/obcnfo4ll7a9x6is3623mae7?t=83000" TargetMode="External" Type="http://schemas.openxmlformats.org/officeDocument/2006/relationships/hyperlink"/><Relationship Id="rId9" Target="https://hcnytq72r1ge.feishu.cn/minutes/obcnfo4ll7a9x6is3623mae7?t=24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2026-01-26T08:08:27Z</dcterms:created>
  <dc:creator>Apache POI</dc:creator>
</cp:coreProperties>
</file>