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9B30A">
      <w:pPr>
        <w:widowControl/>
        <w:shd w:val="clear" w:color="auto" w:fill="FFFFFF"/>
        <w:spacing w:before="100" w:beforeAutospacing="1" w:after="206"/>
        <w:jc w:val="center"/>
        <w:outlineLvl w:val="0"/>
        <w:rPr>
          <w:rFonts w:ascii="Segoe UI" w:hAnsi="Segoe UI" w:eastAsia="宋体" w:cs="Segoe UI"/>
          <w:b/>
          <w:bCs/>
          <w:color w:val="404040"/>
          <w:kern w:val="36"/>
          <w:sz w:val="41"/>
          <w:szCs w:val="41"/>
        </w:rPr>
      </w:pPr>
      <w:bookmarkStart w:id="0" w:name="_Toc27758"/>
      <w:bookmarkStart w:id="1" w:name="_Toc15611"/>
      <w:r>
        <w:rPr>
          <w:rFonts w:ascii="Segoe UI" w:hAnsi="Segoe UI" w:eastAsia="宋体" w:cs="Segoe UI"/>
          <w:b/>
          <w:bCs/>
          <w:color w:val="404040"/>
          <w:kern w:val="36"/>
          <w:sz w:val="41"/>
          <w:szCs w:val="41"/>
        </w:rPr>
        <w:t>基于Hadoop的云盘系统需求分析文档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5583"/>
        <w15:color w:val="DBDBDB"/>
        <w:docPartObj>
          <w:docPartGallery w:val="Table of Contents"/>
          <w:docPartUnique/>
        </w:docPartObj>
      </w:sdtPr>
      <w:sdtEndPr>
        <w:rPr>
          <w:rFonts w:ascii="Segoe UI" w:hAnsi="Segoe UI" w:eastAsia="宋体" w:cs="Segoe UI"/>
          <w:bCs/>
          <w:color w:val="404040"/>
          <w:kern w:val="36"/>
          <w:sz w:val="21"/>
          <w:szCs w:val="41"/>
          <w:lang w:val="en-US" w:eastAsia="zh-CN" w:bidi="ar-SA"/>
        </w:rPr>
      </w:sdtEndPr>
      <w:sdtContent>
        <w:p w14:paraId="5FC7546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6"/>
            </w:rPr>
          </w:pPr>
          <w:r>
            <w:rPr>
              <w:rFonts w:ascii="宋体" w:hAnsi="宋体" w:eastAsia="宋体"/>
              <w:sz w:val="32"/>
              <w:szCs w:val="36"/>
            </w:rPr>
            <w:t>目录</w:t>
          </w:r>
        </w:p>
        <w:p w14:paraId="0A1F7F05">
          <w:pPr>
            <w:pStyle w:val="6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/>
              <w:bCs/>
              <w:color w:val="404040"/>
              <w:kern w:val="36"/>
              <w:sz w:val="56"/>
              <w:szCs w:val="56"/>
            </w:rPr>
            <w:fldChar w:fldCharType="begin"/>
          </w:r>
          <w:r>
            <w:rPr>
              <w:rFonts w:ascii="Segoe UI" w:hAnsi="Segoe UI" w:eastAsia="宋体" w:cs="Segoe UI"/>
              <w:b/>
              <w:bCs/>
              <w:color w:val="404040"/>
              <w:kern w:val="36"/>
              <w:sz w:val="56"/>
              <w:szCs w:val="56"/>
            </w:rPr>
            <w:instrText xml:space="preserve">TOC \o "1-3" \h \u </w:instrText>
          </w:r>
          <w:r>
            <w:rPr>
              <w:rFonts w:ascii="Segoe UI" w:hAnsi="Segoe UI" w:eastAsia="宋体" w:cs="Segoe UI"/>
              <w:b/>
              <w:bCs/>
              <w:color w:val="404040"/>
              <w:kern w:val="36"/>
              <w:sz w:val="56"/>
              <w:szCs w:val="56"/>
            </w:rPr>
            <w:fldChar w:fldCharType="separate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_Toc27758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ascii="Segoe UI" w:hAnsi="Segoe UI" w:eastAsia="宋体" w:cs="Segoe UI"/>
              <w:bCs/>
              <w:kern w:val="36"/>
              <w:sz w:val="24"/>
              <w:szCs w:val="48"/>
            </w:rPr>
            <w:t>基于Hadoop的云盘系统需求分析文档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_Toc27758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1F12E6DB">
          <w:pPr>
            <w:pStyle w:val="7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_Toc23971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1. 项目背景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_Toc23971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391EA715">
          <w:pPr>
            <w:pStyle w:val="7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_Toc11689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2. 项目目标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_Toc11689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5442A19A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_Toc15256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2.1核心目标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_Toc15256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2C88B041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_Toc7420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2.2扩展目标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_Toc7420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0DC2F0D1">
          <w:pPr>
            <w:pStyle w:val="7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_Toc1963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3. 项目范围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_Toc1963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6CA67D89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_Toc18874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3.1 包含功能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_Toc18874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6580007C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_Toc12584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3.2 不包含功能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_Toc12584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3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7896F0DB">
          <w:pPr>
            <w:pStyle w:val="7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_Toc5693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4. 功能需求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_Toc5693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4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56060854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_Toc26707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4.1 用户模块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_Toc26707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4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574CF8B2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_Toc13247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4.2 文件管理模块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_Toc13247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5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3D974278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_Toc31582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4.3 回收站模块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_Toc31582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7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542A6394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_Toc6665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4.4 分享模块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_Toc6665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7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7C8EF9E6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_Toc17379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4.5 系统设置模块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_Toc17379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8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0F82D0EC">
          <w:pPr>
            <w:pStyle w:val="7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_Toc16754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5. 非功能需求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_Toc16754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8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3A4F1BE2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_Toc29021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5.1 性能需求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_Toc29021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8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1393B6FE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_Toc23049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5.2 安全性需求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_Toc23049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9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4F07A184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_Toc8242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5.3 可用性需求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_Toc8242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10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0E19CF3D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_Toc20702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5.4 可维护性需求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_Toc20702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10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393EB84B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_Toc27216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5.5 兼容性需求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_Toc27216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11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2C792A14">
          <w:pPr>
            <w:pStyle w:val="7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_Toc15560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6.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>系统依赖与约束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_Toc15560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01457AF1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_Toc17769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</w:rPr>
            <w:t xml:space="preserve"> 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依赖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_Toc17769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2419C508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_Toc22039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6.2 技术选型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_Toc22039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12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26FC7C53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_Toc25680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6.3 部署架构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_Toc25680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13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70DA48AB">
          <w:pPr>
            <w:pStyle w:val="7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_Toc30989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7. 界面原型与交互说明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_Toc30989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13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1DA15CB4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_Toc15369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7.1 首页布局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_Toc15369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13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7C68F0D9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_Toc28967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7.2 登录/注册页面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_Toc28967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14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4D41043E">
          <w:pPr>
            <w:pStyle w:val="5"/>
            <w:tabs>
              <w:tab w:val="right" w:leader="dot" w:pos="8306"/>
            </w:tabs>
            <w:rPr>
              <w:sz w:val="24"/>
              <w:szCs w:val="28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begin"/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instrText xml:space="preserve"> HYPERLINK \l _Toc4744 </w:instrText>
          </w:r>
          <w:r>
            <w:rPr>
              <w:rFonts w:ascii="Segoe UI" w:hAnsi="Segoe UI" w:eastAsia="宋体" w:cs="Segoe UI"/>
              <w:bCs/>
              <w:kern w:val="36"/>
              <w:sz w:val="24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0"/>
              <w:sz w:val="24"/>
              <w:szCs w:val="36"/>
              <w:lang w:val="en-US" w:eastAsia="zh-CN"/>
            </w:rPr>
            <w:t>7.3 文件操作交互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_Toc4744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15</w:t>
          </w:r>
          <w:r>
            <w:rPr>
              <w:sz w:val="24"/>
              <w:szCs w:val="28"/>
            </w:rPr>
            <w:fldChar w:fldCharType="end"/>
          </w: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  <w:p w14:paraId="6D444383">
          <w:pPr>
            <w:widowControl/>
            <w:shd w:val="clear" w:color="auto" w:fill="FFFFFF"/>
            <w:spacing w:before="100" w:beforeAutospacing="1" w:after="206"/>
            <w:jc w:val="center"/>
            <w:outlineLvl w:val="0"/>
            <w:rPr>
              <w:rFonts w:ascii="Segoe UI" w:hAnsi="Segoe UI" w:eastAsia="宋体" w:cs="Segoe UI"/>
              <w:bCs/>
              <w:color w:val="404040"/>
              <w:kern w:val="36"/>
              <w:sz w:val="21"/>
              <w:szCs w:val="41"/>
              <w:lang w:val="en-US" w:eastAsia="zh-CN" w:bidi="ar-SA"/>
            </w:rPr>
          </w:pPr>
          <w:r>
            <w:rPr>
              <w:rFonts w:ascii="Segoe UI" w:hAnsi="Segoe UI" w:eastAsia="宋体" w:cs="Segoe UI"/>
              <w:bCs/>
              <w:color w:val="404040"/>
              <w:kern w:val="36"/>
              <w:sz w:val="24"/>
              <w:szCs w:val="56"/>
            </w:rPr>
            <w:fldChar w:fldCharType="end"/>
          </w:r>
        </w:p>
      </w:sdtContent>
    </w:sdt>
    <w:p w14:paraId="4F5EAC06">
      <w:pPr>
        <w:widowControl/>
        <w:shd w:val="clear" w:color="auto" w:fill="FFFFFF"/>
        <w:spacing w:before="100" w:beforeAutospacing="1" w:after="206"/>
        <w:jc w:val="center"/>
        <w:outlineLvl w:val="0"/>
        <w:rPr>
          <w:rFonts w:ascii="Segoe UI" w:hAnsi="Segoe UI" w:eastAsia="宋体" w:cs="Segoe UI"/>
          <w:bCs/>
          <w:color w:val="404040"/>
          <w:kern w:val="36"/>
          <w:sz w:val="21"/>
          <w:szCs w:val="41"/>
          <w:lang w:val="en-US" w:eastAsia="zh-CN" w:bidi="ar-SA"/>
        </w:rPr>
      </w:pPr>
    </w:p>
    <w:p w14:paraId="4DA50C4E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2" w:name="_Toc23971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1. 项目背景</w:t>
      </w:r>
      <w:bookmarkEnd w:id="2"/>
    </w:p>
    <w:p w14:paraId="3DFFF8C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after="206"/>
        <w:ind w:firstLine="560" w:firstLineChars="200"/>
        <w:jc w:val="left"/>
        <w:textAlignment w:val="auto"/>
        <w:outlineLvl w:val="1"/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3" w:name="_Toc11689"/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随着数据量的爆炸式增长，传统单机存储方案在容量扩展、数据可靠性、多用户并发访问等方面面临严峻挑战。QST青软实训提出开发一款基于Hadoop HDFS的分布式云盘系统，旨在通过分布式存储技术解决海量文件的高效存储与管理问题，同时提供多平台客户端支持（Android、Windows、Mac、iPhone），满足教育、企业等场景下的大数据存储需求。系统基于前后端分离架构，前端采用React组件化开发，后端集成Hadoop生态，实现高并发文件操作与弹性存储扩展。</w:t>
      </w:r>
    </w:p>
    <w:p w14:paraId="16A5DEDA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2. 项目目标</w:t>
      </w:r>
      <w:bookmarkEnd w:id="3"/>
    </w:p>
    <w:p w14:paraId="3312173A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4" w:name="_Toc15256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2.1核心目标</w:t>
      </w:r>
      <w:bookmarkEnd w:id="4"/>
    </w:p>
    <w:p w14:paraId="09C1EC6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实现基于HDFS的PB级分布式文件存储，支持弹性扩展与高可用性。</w:t>
      </w:r>
    </w:p>
    <w:p w14:paraId="6D3CE4C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提供文件管理全流程功能（上传/下载/删除/分享/回收站），满足企业与个人用户的日常操作需求。</w:t>
      </w:r>
    </w:p>
    <w:p w14:paraId="65F5FE0C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保障数据安全性与系统高可用性。</w:t>
      </w:r>
    </w:p>
    <w:p w14:paraId="6A5E4EB1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5" w:name="_Toc7420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2.2扩展目标</w:t>
      </w:r>
      <w:bookmarkEnd w:id="5"/>
    </w:p>
    <w:p w14:paraId="386E46A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开发多平台客户端（Electron/React Native），实现本地与云端自动同步。</w:t>
      </w:r>
    </w:p>
    <w:p w14:paraId="2378B443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优化传输性能，集成秒传、断点续传、多线程下载等功能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。</w:t>
      </w:r>
    </w:p>
    <w:p w14:paraId="2395D0AD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实现响应式布局与组件化开发，提升系统可维护性与用户体验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。</w:t>
      </w:r>
    </w:p>
    <w:p w14:paraId="44C154B8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6" w:name="_Toc1963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3. 项目范围</w:t>
      </w:r>
      <w:bookmarkEnd w:id="6"/>
    </w:p>
    <w:p w14:paraId="1042E690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7" w:name="_Toc18874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3.1 包含功能</w:t>
      </w:r>
      <w:bookmarkEnd w:id="7"/>
    </w:p>
    <w:p w14:paraId="76BC944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8" w:name="_Toc12584"/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用户管理</w:t>
      </w:r>
    </w:p>
    <w:p w14:paraId="4FF4BBC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注册/登录：支持用户名/手机号/邮箱登录，JWT Token认证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“记住密码”功能（localStorage 存储）。</w:t>
      </w:r>
    </w:p>
    <w:p w14:paraId="4FFB89F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安全验证：敏感操作（如删除文件、修改密码）二次验证（短信/邮箱），异地登录提醒。</w:t>
      </w:r>
    </w:p>
    <w:p w14:paraId="6F739A9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设备管理：查看/绑定/解绑登录设备，显示设备类型与登录记录。</w:t>
      </w:r>
    </w:p>
    <w:p w14:paraId="79E63CF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文件管理</w:t>
      </w:r>
    </w:p>
    <w:p w14:paraId="3D8248C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上传：单文件最大 5GB，分片上传（≥100MB 拆分为512KB/片），秒传（MD5 校验），拖拽上传与批量操作。</w:t>
      </w:r>
    </w:p>
    <w:p w14:paraId="5BD9AD7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下载：断点续传（HTTP Range），离线下载（后台队列），批量下载 ZIP 打包。</w:t>
      </w:r>
    </w:p>
    <w:p w14:paraId="11C6242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分类与搜索：按类型图标展示（目录/图片/音频等），文件名/类型/日期模糊搜索，列表/网格视图切换。</w:t>
      </w:r>
    </w:p>
    <w:p w14:paraId="3B08FC2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目录操作：新建文件夹，面包屑导航，右键菜单（重命名/移动/删除）。</w:t>
      </w:r>
    </w:p>
    <w:p w14:paraId="1D435AB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批量操作：复选框选中，支持批量删除、移动、分享，操作栏显示选中数量。</w:t>
      </w:r>
    </w:p>
    <w:p w14:paraId="644DEFA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回收站管理</w:t>
      </w:r>
    </w:p>
    <w:p w14:paraId="1FBB130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逻辑删除：文件保留 30 天，自动清理超期数据，支持单选/多选恢复或永久删除。</w:t>
      </w:r>
    </w:p>
    <w:p w14:paraId="0291A5D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回收站入口：侧边栏快速访问，显示删除时间、大小、类型，支持搜索与排序。</w:t>
      </w:r>
    </w:p>
    <w:p w14:paraId="07D6B7A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分享功能</w:t>
      </w:r>
    </w:p>
    <w:p w14:paraId="0C10854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链接生成：设置有效期（1天/ 7天/永久）、权限（公开/私密/可下载）、自定义密码，生成二维码。</w:t>
      </w:r>
    </w:p>
    <w:p w14:paraId="0B9DAA3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分享管理：查看访问记录、撤销分享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“我的分享”页面显示链接状态与访问次数。</w:t>
      </w:r>
    </w:p>
    <w:p w14:paraId="6E56D04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系统设置</w:t>
      </w:r>
    </w:p>
    <w:p w14:paraId="443A8B6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客户端下载：提供多平台安装包下载链接，CDN加速。</w:t>
      </w:r>
    </w:p>
    <w:p w14:paraId="38B917C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系统监控：管理员视图监控 HDFS 集群状态（节点健康、存储使用率）、操作日志查询与导出。</w:t>
      </w:r>
    </w:p>
    <w:p w14:paraId="3B11176D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3.2 不包含功能</w:t>
      </w:r>
      <w:bookmarkEnd w:id="8"/>
    </w:p>
    <w:p w14:paraId="786EB1E7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实时协同编辑功能。</w:t>
      </w:r>
    </w:p>
    <w:p w14:paraId="5B2EE9FC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第三方应用集成（如Office在线编辑）</w:t>
      </w:r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。</w:t>
      </w:r>
    </w:p>
    <w:p w14:paraId="28590A87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人工智能识别（如图像 OCR、视频内容分析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  <w:t>）。</w:t>
      </w:r>
    </w:p>
    <w:p w14:paraId="069251E1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9" w:name="_Toc5693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4. 功能需求</w:t>
      </w:r>
      <w:bookmarkEnd w:id="9"/>
    </w:p>
    <w:p w14:paraId="36489134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0" w:name="_Toc26707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4.1 用户模块</w:t>
      </w:r>
      <w:bookmarkEnd w:id="10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 w14:paraId="4C3D1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 w14:paraId="33E5FC37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功能点</w:t>
            </w:r>
          </w:p>
        </w:tc>
        <w:tc>
          <w:tcPr>
            <w:tcW w:w="6316" w:type="dxa"/>
            <w:vAlign w:val="center"/>
          </w:tcPr>
          <w:p w14:paraId="71BC777C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详细描述</w:t>
            </w:r>
          </w:p>
        </w:tc>
      </w:tr>
      <w:tr w14:paraId="4B72A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 w14:paraId="60639366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  <w:t>用户注册</w:t>
            </w:r>
          </w:p>
        </w:tc>
        <w:tc>
          <w:tcPr>
            <w:tcW w:w="6316" w:type="dxa"/>
            <w:vAlign w:val="center"/>
          </w:tcPr>
          <w:p w14:paraId="25C60BFD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表单字段：用户名（唯一）、手机号（11 位正则）、邮箱（格式校验）、密码（6-16 位，数字+字母+符号）、确认密码。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注册成功自动创建 HDFS 用户目录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</w:rPr>
              <w:t>/user/{userId}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，跳转登录页。</w:t>
            </w:r>
          </w:p>
        </w:tc>
      </w:tr>
      <w:tr w14:paraId="1A437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 w14:paraId="64AEAAF5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  <w:t>用户登录</w:t>
            </w:r>
          </w:p>
        </w:tc>
        <w:tc>
          <w:tcPr>
            <w:tcW w:w="6316" w:type="dxa"/>
            <w:vAlign w:val="center"/>
          </w:tcPr>
          <w:p w14:paraId="34286423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支持用户名/手机号/邮箱登录，JWT Token有效期1小时，过期前10分钟自动刷新。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“记住密码” 通过localStorage长效存储（7 天），登录后显示设备信息（IP、操作系统）。</w:t>
            </w:r>
          </w:p>
        </w:tc>
      </w:tr>
      <w:tr w14:paraId="50DDF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 w14:paraId="59DE90D2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  <w:t>安全验证</w:t>
            </w:r>
          </w:p>
        </w:tc>
        <w:tc>
          <w:tcPr>
            <w:tcW w:w="6316" w:type="dxa"/>
            <w:vAlign w:val="center"/>
          </w:tcPr>
          <w:p w14:paraId="10941D58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二次验证触发场景：删除文件、修改密码、首次异地登录。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操作日志记录IP、时间戳、操作类型，用于安全审计。</w:t>
            </w:r>
          </w:p>
        </w:tc>
      </w:tr>
      <w:tr w14:paraId="688D5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 w14:paraId="0F28D6A6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设备管理</w:t>
            </w:r>
          </w:p>
        </w:tc>
        <w:tc>
          <w:tcPr>
            <w:tcW w:w="6316" w:type="dxa"/>
            <w:vAlign w:val="center"/>
          </w:tcPr>
          <w:p w14:paraId="6FBC8BFD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  <w:t>我的设备”功能：查看已绑定设备列表，支持解绑操作；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  <w:t>登录时显示当前设备信息（如设备类型、操作系统）。</w:t>
            </w:r>
          </w:p>
        </w:tc>
      </w:tr>
    </w:tbl>
    <w:p w14:paraId="46537ACC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1" w:name="_Toc13247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4.2 文件管理模块</w:t>
      </w:r>
      <w:bookmarkEnd w:id="11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6320"/>
      </w:tblGrid>
      <w:tr w14:paraId="3028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vAlign w:val="center"/>
          </w:tcPr>
          <w:p w14:paraId="6E0F1327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功能点</w:t>
            </w:r>
          </w:p>
        </w:tc>
        <w:tc>
          <w:tcPr>
            <w:tcW w:w="6320" w:type="dxa"/>
            <w:vAlign w:val="center"/>
          </w:tcPr>
          <w:p w14:paraId="11C5E9A5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详细描述</w:t>
            </w:r>
          </w:p>
        </w:tc>
      </w:tr>
      <w:tr w14:paraId="6328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vAlign w:val="center"/>
          </w:tcPr>
          <w:p w14:paraId="2F24947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文件上传</w:t>
            </w:r>
          </w:p>
        </w:tc>
        <w:tc>
          <w:tcPr>
            <w:tcW w:w="6320" w:type="dxa"/>
            <w:vAlign w:val="center"/>
          </w:tcPr>
          <w:p w14:paraId="1650ED5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支持拖拽文件到浏览器窗口，多文件并发上传，进度条显示（如“文件2/5 85%”）。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秒传逻辑：前端计算MD5，调用</w:t>
            </w:r>
            <w:r>
              <w:rPr>
                <w:rStyle w:val="12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/file/check-md5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接口校验 HDFS 是否存在相同文件，存在则直接返回元数据。</w:t>
            </w:r>
          </w:p>
        </w:tc>
      </w:tr>
      <w:tr w14:paraId="411E3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vAlign w:val="center"/>
          </w:tcPr>
          <w:p w14:paraId="78A3E58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文件下载</w:t>
            </w:r>
          </w:p>
        </w:tc>
        <w:tc>
          <w:tcPr>
            <w:tcW w:w="6320" w:type="dxa"/>
            <w:vAlign w:val="center"/>
          </w:tcPr>
          <w:p w14:paraId="6C9DE3A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断点续传通过请求头</w:t>
            </w:r>
            <w:r>
              <w:rPr>
                <w:rStyle w:val="12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Range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实现，后端返回</w:t>
            </w:r>
            <w:r>
              <w:rPr>
                <w:rStyle w:val="12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206 Partial Content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状态码。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离线下载：用户提交URL，后端后台下载到指定目录，支持暂停/继续任务。</w:t>
            </w:r>
          </w:p>
        </w:tc>
      </w:tr>
      <w:tr w14:paraId="24941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vAlign w:val="center"/>
          </w:tcPr>
          <w:p w14:paraId="5BFDA36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分类与搜索</w:t>
            </w:r>
          </w:p>
        </w:tc>
        <w:tc>
          <w:tcPr>
            <w:tcW w:w="6320" w:type="dxa"/>
            <w:vAlign w:val="center"/>
          </w:tcPr>
          <w:p w14:paraId="68423C5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图标区分：目录、图片、视频、文档等。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搜索框支持关键词联想，按文件类型过滤（如“图片only”）。</w:t>
            </w:r>
          </w:p>
        </w:tc>
      </w:tr>
      <w:tr w14:paraId="58EA3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vAlign w:val="center"/>
          </w:tcPr>
          <w:p w14:paraId="3E1DE86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目录操作</w:t>
            </w:r>
          </w:p>
        </w:tc>
        <w:tc>
          <w:tcPr>
            <w:tcW w:w="6320" w:type="dxa"/>
            <w:vAlign w:val="center"/>
          </w:tcPr>
          <w:p w14:paraId="496FDC5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面包屑导航显示路径（如“当前目录：/文档/报告”），点击路径节点快速跳转。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右键目录支持“新建子文件夹”“重命名”“移动至”操作。</w:t>
            </w:r>
          </w:p>
        </w:tc>
      </w:tr>
      <w:tr w14:paraId="2F9D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vAlign w:val="center"/>
          </w:tcPr>
          <w:p w14:paraId="02A3E46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批量操作</w:t>
            </w:r>
          </w:p>
        </w:tc>
        <w:tc>
          <w:tcPr>
            <w:tcW w:w="6320" w:type="dxa"/>
            <w:vAlign w:val="center"/>
          </w:tcPr>
          <w:p w14:paraId="32598BB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顶部操作栏随选中项动态显示功能按钮（删除/移动/分享），支持全选（Ctrl+A）与反选（Ctrl+Shift+A）。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批量移动时弹出目录选择弹窗，支持递归移动子文件。</w:t>
            </w:r>
          </w:p>
        </w:tc>
      </w:tr>
    </w:tbl>
    <w:p w14:paraId="7C14E1F6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2" w:name="_Toc31582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4.3 回收站模块</w:t>
      </w:r>
      <w:bookmarkEnd w:id="12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6330"/>
      </w:tblGrid>
      <w:tr w14:paraId="25146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4CAA48E5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功能点</w:t>
            </w:r>
          </w:p>
        </w:tc>
        <w:tc>
          <w:tcPr>
            <w:tcW w:w="6330" w:type="dxa"/>
            <w:vAlign w:val="center"/>
          </w:tcPr>
          <w:p w14:paraId="07AF2536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详细描述</w:t>
            </w:r>
          </w:p>
        </w:tc>
      </w:tr>
      <w:tr w14:paraId="106F4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48398890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逻辑删除</w:t>
            </w:r>
          </w:p>
        </w:tc>
        <w:tc>
          <w:tcPr>
            <w:tcW w:w="6330" w:type="dxa"/>
            <w:vAlign w:val="center"/>
          </w:tcPr>
          <w:p w14:paraId="51204974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 删除文件时弹窗提示 “移至回收站（保留30 天）”，可勾选 “不再提示”。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支持快捷键Delete触发删除，回收站自动清理任务每日凌晨2点执行（@Scheduled）。</w:t>
            </w:r>
          </w:p>
        </w:tc>
      </w:tr>
      <w:tr w14:paraId="6FD91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37E39985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恢复与清理</w:t>
            </w:r>
          </w:p>
        </w:tc>
        <w:tc>
          <w:tcPr>
            <w:tcW w:w="6330" w:type="dxa"/>
            <w:vAlign w:val="center"/>
          </w:tcPr>
          <w:p w14:paraId="4FF25B0C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  <w:lang w:val="en-US" w:eastAsia="zh-CN"/>
              </w:rPr>
              <w:t>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收站列表显示文件图标、名称、大小、删除时间，支持按时间倒序排序。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管理员可批量清理所有用户超期文件，普通用户仅能操作自己的文件。</w:t>
            </w:r>
          </w:p>
        </w:tc>
      </w:tr>
    </w:tbl>
    <w:p w14:paraId="4504525C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13" w:name="_Toc6665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4.4 分享模块</w:t>
      </w:r>
      <w:bookmarkEnd w:id="13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6330"/>
      </w:tblGrid>
      <w:tr w14:paraId="6047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7CFC2274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功能点</w:t>
            </w:r>
          </w:p>
        </w:tc>
        <w:tc>
          <w:tcPr>
            <w:tcW w:w="6330" w:type="dxa"/>
            <w:vAlign w:val="center"/>
          </w:tcPr>
          <w:p w14:paraId="2A2CF090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详细描述</w:t>
            </w:r>
          </w:p>
        </w:tc>
      </w:tr>
      <w:tr w14:paraId="0D8AE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07ED0DE4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生成分享链接</w:t>
            </w:r>
          </w:p>
        </w:tc>
        <w:tc>
          <w:tcPr>
            <w:tcW w:w="6330" w:type="dxa"/>
            <w:vAlign w:val="center"/>
          </w:tcPr>
          <w:p w14:paraId="6BB60D03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可设置链接有效期（如 1 天、7 天、永久）和权限：公开（可查看）、私密（需密码）、可下载。</w:t>
            </w:r>
          </w:p>
          <w:p w14:paraId="47A6548C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支持自定义密码和有效期，生成链接后可复制到剪贴板。</w:t>
            </w:r>
          </w:p>
        </w:tc>
      </w:tr>
      <w:tr w14:paraId="19926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5E89392C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分享管理</w:t>
            </w:r>
          </w:p>
        </w:tc>
        <w:tc>
          <w:tcPr>
            <w:tcW w:w="6330" w:type="dxa"/>
            <w:vAlign w:val="center"/>
          </w:tcPr>
          <w:p w14:paraId="61DBD5EE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“我的分享” 页面显示链接状态（有效/过期）、访问次数、创建时间，支持一键撤销。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访问记录显示IP、地区、时间，异常访问自动触发安全告警。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。</w:t>
            </w:r>
          </w:p>
        </w:tc>
      </w:tr>
    </w:tbl>
    <w:p w14:paraId="7D89D4F5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14" w:name="_Toc17379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4.5 系统设置模块</w:t>
      </w:r>
      <w:bookmarkEnd w:id="14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6330"/>
      </w:tblGrid>
      <w:tr w14:paraId="6319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59F93B36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功能点</w:t>
            </w:r>
          </w:p>
        </w:tc>
        <w:tc>
          <w:tcPr>
            <w:tcW w:w="6330" w:type="dxa"/>
            <w:vAlign w:val="center"/>
          </w:tcPr>
          <w:p w14:paraId="6F9D2996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8"/>
                <w:szCs w:val="28"/>
              </w:rPr>
              <w:t>详细描述</w:t>
            </w:r>
          </w:p>
        </w:tc>
      </w:tr>
      <w:tr w14:paraId="1389A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4363091C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客户端下载</w:t>
            </w:r>
          </w:p>
        </w:tc>
        <w:tc>
          <w:tcPr>
            <w:tcW w:w="6330" w:type="dxa"/>
            <w:vAlign w:val="center"/>
          </w:tcPr>
          <w:p w14:paraId="14F9C7EA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Web 端提供Android、Windows、Mac、iPhone客户端下载链接，页面显示客户端图标及版本信息；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下载链接支持CDN加速，提升下载速度。</w:t>
            </w:r>
          </w:p>
        </w:tc>
      </w:tr>
      <w:tr w14:paraId="0BCB4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  <w:vAlign w:val="center"/>
          </w:tcPr>
          <w:p w14:paraId="298E43F1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系统监控</w:t>
            </w:r>
          </w:p>
        </w:tc>
        <w:tc>
          <w:tcPr>
            <w:tcW w:w="6330" w:type="dxa"/>
            <w:vAlign w:val="center"/>
          </w:tcPr>
          <w:p w14:paraId="68B168FC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管理员可通过Web界面监控HDFS集群状态（如节点健康状况、存储使用率）、MySQL元数据服务状态；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8"/>
                <w:szCs w:val="28"/>
                <w:lang w:val="en-US" w:eastAsia="zh-CN"/>
              </w:rPr>
              <w:t>实时显示文件操作日志（如上传、删除、分享），支持日志搜索与导出。</w:t>
            </w:r>
          </w:p>
        </w:tc>
      </w:tr>
    </w:tbl>
    <w:p w14:paraId="3657CBF8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</w:p>
    <w:p w14:paraId="454689B7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5" w:name="_Toc16754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5. 非功能需求</w:t>
      </w:r>
      <w:bookmarkEnd w:id="15"/>
    </w:p>
    <w:p w14:paraId="080CEB02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6" w:name="_Toc29021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5.1 性能需求</w:t>
      </w:r>
      <w:bookmarkEnd w:id="16"/>
    </w:p>
    <w:p w14:paraId="1509BB74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响应时间：文件列表加载时间≤1秒，文件上传/下载速率≥50MB/s（依赖网络带宽）。首屏加载时间≤2 秒（采用组件懒加载、路由拆分、静态资源压缩）。</w:t>
      </w:r>
    </w:p>
    <w:p w14:paraId="3066F7F2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并发能力：支持≥1000用户同时在线，≥100并发文件传输。前端采用 HTTP/2 协议优化资源加载，减少请求延迟。</w:t>
      </w:r>
    </w:p>
    <w:p w14:paraId="5175C370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存储容量：支持PB级数据存储，通过HDFS横向扩展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元数据存储使用 MySQL，支持读写分离与分库分表。</w:t>
      </w:r>
    </w:p>
    <w:p w14:paraId="117C195B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文件列表加载：大数据量下支持分页或虚拟滚动，单次加载≤100 条记录，滚动时动态加载更多。</w:t>
      </w:r>
    </w:p>
    <w:p w14:paraId="7D620BF1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7" w:name="_Toc23049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5.2 安全性需求</w:t>
      </w:r>
      <w:bookmarkEnd w:id="17"/>
    </w:p>
    <w:p w14:paraId="61AE8197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数据传输：使用HTTPS加密通信，防止中间人攻击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请求拦截器自动添加 Authorization 头，携带 JWT Token。</w:t>
      </w:r>
    </w:p>
    <w:p w14:paraId="533145C8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数据存储：用户密码SHA-256加盐哈希存储，盐值随机生成且长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度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≥16 位；文件元数据加密存储（MySQL 字段加密），敏感信息如用户手机号、邮箱加密传输与存储。</w:t>
      </w:r>
    </w:p>
    <w:p w14:paraId="67BD239B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权限控制：文件分享支持权限分级（仅查看/可下载），分享链接需验证权限方可访问；管理员权限分离，不同角色（普通用户、管理员、超级管理员）拥有不同操作权限。</w:t>
      </w:r>
    </w:p>
    <w:p w14:paraId="4DDC0D45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攻击防护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登录接口限流（5 次/分钟），防止暴力破解。上传文件类型校验（白名单），拦截恶意脚本（如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  <w:t>.php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后缀）。</w:t>
      </w:r>
    </w:p>
    <w:p w14:paraId="37F1136C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8" w:name="_Toc8242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5.3 可用性需求</w:t>
      </w:r>
      <w:bookmarkEnd w:id="18"/>
    </w:p>
    <w:p w14:paraId="30DA395F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容灾备份：HDFS 采用多副本机制（默认 3 副本），每日自动备份元数据到远程服务器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MySQL 数据库使用主从复制，保障数据高可用性。</w:t>
      </w:r>
    </w:p>
    <w:p w14:paraId="2D01C479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故障恢复：ZooKeeper集群保障HDFS高可用，故障节点自动切换，切换时间≤30 秒；前端提供错误提示页面（如404、500错误），引导用户重试或联系管理员。</w:t>
      </w:r>
    </w:p>
    <w:p w14:paraId="6A2B5E32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用户体验：界面采用响应式布局，适配PC和移动端（通过媒体查询切换侧边栏折叠状态）；移动端使用汉堡菜单（☰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替代侧边栏，点击展开导航项；操作按钮采用Ant Design组件，符合用户操作习惯。</w:t>
      </w:r>
    </w:p>
    <w:p w14:paraId="38D8BB64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19" w:name="_Toc20702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5.4 可维护性需求</w:t>
      </w:r>
      <w:bookmarkEnd w:id="19"/>
    </w:p>
    <w:p w14:paraId="0B0C752C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日志监控：记录用户操作日志、系统异常日志（如HDFS节点故障、MySQL连接失败），日志包含时间戳、用户 ID、操作类型、IP 地址等信息；支持通过Kibana等工具可视化日志，便于问题追踪。</w:t>
      </w:r>
    </w:p>
    <w:p w14:paraId="7D0DCBEB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集群管理：提供 Web 界面监控HDFS、MySQL、HBase 集群状态，显示CPU /内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存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/存储使用率、网络流量等指标；支持远程重启服务、查看服务日志，减少运维成本。</w:t>
      </w:r>
    </w:p>
    <w:p w14:paraId="2BB9943E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代码维护：前端采用React组件化开发，目录结构清晰（如components、views、store、utils）；后端采用Spring Boot分层架构（Controller、Service、Mapper），代码注释规范，便于二次开发；使用ESLint和Prettier统一代码风格，提交代码前自动校验。</w:t>
      </w:r>
    </w:p>
    <w:p w14:paraId="46C53B00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20" w:name="_Toc27216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5.5 兼容性需求</w:t>
      </w:r>
      <w:bookmarkEnd w:id="20"/>
    </w:p>
    <w:p w14:paraId="5C022D2B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客户端支持：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Android 7.0+、Windows 10/11（64 位）、macOS 10.15+、iOS 13+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桌面端使用 Electron 打包，移动端使用 React Native。</w:t>
      </w:r>
    </w:p>
    <w:p w14:paraId="092F8C65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浏览器支持：Chrome 80+、Firefox 75+、Safari 13+，不支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持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IE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浏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览器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前端代码使用ES6 + 语法，通过Babel编译兼容旧版浏览器。</w:t>
      </w:r>
    </w:p>
    <w:p w14:paraId="2453DB99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21" w:name="_Toc15560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>系统依赖与约束</w:t>
      </w:r>
      <w:bookmarkEnd w:id="21"/>
    </w:p>
    <w:p w14:paraId="4355D413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</w:pPr>
      <w:bookmarkStart w:id="22" w:name="_Toc17769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6.1</w:t>
      </w:r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依赖</w:t>
      </w:r>
      <w:bookmarkEnd w:id="22"/>
    </w:p>
    <w:p w14:paraId="033CDA49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硬件依赖：至少3节点 Hadoop 集群（8 核 CPU/32GB RAM/10TB 存储每节点），配置SSD加速数据读写；前端服务器（Vite静态资源）：2 核 CPU/4GB RAM，支持CDN加速；后端服务器（Spring Boot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+Tomcat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）：4 核 CPU/8GB RAM，部署于Linux系统（如CentOS 7）。</w:t>
      </w:r>
    </w:p>
    <w:p w14:paraId="0C543796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软件依赖：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DK 1.8+、Hadoop 3.3.6、MySQL 8.0、ZooKeeper 3.6、React 18、Ant Design 5.x、Vite 4.x、Spring Boot 3.1.2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JMeter（性能）、Postman（接口）、Cypress（UI 自动化）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。</w:t>
      </w:r>
    </w:p>
    <w:p w14:paraId="4ADFDADC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开发约束：前端采用TypeScript强类型校验，避免运行时类型错误；后端接口遵循RESTful规范，返回JSON格式数据；前后端分离开发，通过Swagger生成接口文档，便于联调。</w:t>
      </w:r>
    </w:p>
    <w:p w14:paraId="7E5E846F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23" w:name="_Toc22039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6.2 技术选型</w:t>
      </w:r>
      <w:bookmarkEnd w:id="23"/>
    </w:p>
    <w:p w14:paraId="3E13F722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前端框架：使用React 18+Ant Design 5.x现组件化开发，利用Ant Design的Table、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Form、Modal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等组件提升UI一致性。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采用TypeScript 增强代码可维护性，结合React Router实现路由管理；状态管理使用Redux Toolkit，替代传统Redux，简化代码逻辑。</w:t>
      </w:r>
    </w:p>
    <w:p w14:paraId="1CFE4159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构建工具：Vite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 xml:space="preserve"> 4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.x，支持快速冷启动、模块热更新（HMR），构建时自动压缩静态资源；配置别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名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（如 @指向src目录），优化文件引用路径。</w:t>
      </w:r>
    </w:p>
    <w:p w14:paraId="0F4457B6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路由：React Router 6.x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  <w:bookmarkStart w:id="29" w:name="_GoBack"/>
      <w:bookmarkEnd w:id="29"/>
    </w:p>
    <w:p w14:paraId="3FB2CF31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后端技术栈：Spring Boot+MyBatis-Plus操作MySQL元数据，集成Hadoop Java API实现HDFS文件操作；使用Apache HttpClient实现跨服务调用，如文件秒传时查询HDFS文件哈希值；安全模块集成Spring Security，实现JWT认证与权限控制。</w:t>
      </w:r>
    </w:p>
    <w:p w14:paraId="460ABFB6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24" w:name="_Toc25680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6.3 部署架构</w:t>
      </w:r>
      <w:bookmarkEnd w:id="24"/>
    </w:p>
    <w:p w14:paraId="53980099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前端部署：通过Vite构建生成静态文件，部署于Nginx服务器，开启Gzip压缩与缓存策略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CDN加速静态资源（如图片、CSS、JS），降低源站压力。</w:t>
      </w:r>
    </w:p>
    <w:p w14:paraId="0342F465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后端部署：Spring Boot应用打包为JAR包，部署于Tomcat或 Kubernetes集群，支持自动扩缩容；Hadoop集群采用分布式部署，NameNode、DataNode、Secondary NameNode分节点部署，保障高可用性。</w:t>
      </w:r>
    </w:p>
    <w:p w14:paraId="174B1E0F">
      <w:pPr>
        <w:widowControl/>
        <w:shd w:val="clear" w:color="auto" w:fill="FFFFFF"/>
        <w:spacing w:before="274" w:after="206"/>
        <w:jc w:val="left"/>
        <w:outlineLvl w:val="1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25" w:name="_Toc30989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7. 界面原型与交互说明</w:t>
      </w:r>
      <w:bookmarkEnd w:id="25"/>
    </w:p>
    <w:p w14:paraId="38C0B136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26" w:name="_Toc15369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7.1 首页布局</w:t>
      </w:r>
      <w:bookmarkEnd w:id="26"/>
    </w:p>
    <w:p w14:paraId="68D534B5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头部（Header）：显示logo “QST云端网盘”、导航菜单（网盘、分享、正在上传、正在下载）、用户信息（头像、用户名、当前目录、客户端下载入口、会员中心按钮）；导航菜单支持点击切换当前视图，用户信息区域点击头像可展开设置菜单（如退出登录、我的设备）。</w:t>
      </w:r>
    </w:p>
    <w:p w14:paraId="7D9E7B74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侧边栏（Sider）：显示文件分类目录（全部文件、图片、音频、视频）、我的分享、回收站；分类目录支持图标显示（如图片分类显示图标），点击切换当前分类。</w:t>
      </w:r>
    </w:p>
    <w:p w14:paraId="0468C446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内容区（Content）：顶部操作栏（上传、新建文件夹、离线下载、我的设备、搜索框、视图切换按钮）；文件列表区域：表格形式显示文件/目录，包含复选框、文件名（带图标）、类型、大小、修改日期；底部显示已加载文件数量（如“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已加载 20 条，共 156 个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”）。</w:t>
      </w:r>
    </w:p>
    <w:p w14:paraId="41232E31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27" w:name="_Toc28967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7.2 登录/注册页面</w:t>
      </w:r>
      <w:bookmarkEnd w:id="27"/>
    </w:p>
    <w:p w14:paraId="0C8EAA8B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登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录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页：背景图片显示“QST 云端网盘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字样，中央表单包含账号/邮箱/手机号输入框、密码输入框、记住密码复选框、登录按钮；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底部显示第三方登录图标（如微信、QQ）、立即注册链接、忘记密码链接。</w:t>
      </w:r>
    </w:p>
    <w:p w14:paraId="15707D98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注册页：表单包含用户名、手机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  <w:lang w:val="en-US" w:eastAsia="zh-CN"/>
        </w:rPr>
        <w:t>号</w:t>
      </w: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（11位数字校验）、邮箱（格式校验）、密码、确认密码输入框，注册按钮；底部显示用户协议勾选框，需勾选后才能注册；已有账号用户可点击“登录”链接跳转至登录页。</w:t>
      </w:r>
    </w:p>
    <w:p w14:paraId="44BB24ED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</w:pPr>
      <w:bookmarkStart w:id="28" w:name="_Toc4744"/>
      <w:r>
        <w:rPr>
          <w:rFonts w:hint="eastAsia" w:ascii="宋体" w:hAnsi="宋体" w:eastAsia="宋体" w:cs="宋体"/>
          <w:b/>
          <w:bCs/>
          <w:color w:val="404040"/>
          <w:kern w:val="0"/>
          <w:sz w:val="28"/>
          <w:szCs w:val="28"/>
          <w:lang w:val="en-US" w:eastAsia="zh-CN"/>
        </w:rPr>
        <w:t>7.3 文件操作交互</w:t>
      </w:r>
      <w:bookmarkEnd w:id="28"/>
    </w:p>
    <w:p w14:paraId="226420CA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上传文件：点击 “上传” 按钮弹出文件选择框，支持拖拽文件到指定区域；多文件上传时显示进度条列表，每个文件显示进度、速度、剩余时间，支持暂停 / 取消单个任务。</w:t>
      </w:r>
    </w:p>
    <w:p w14:paraId="71E7E369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下载文件：右键文件选择 “下载” 或点击操作栏 “下载” 按钮，弹出保存路径选择框；支持批量下载多个文件，打包为 ZIP 格式（需后端支持）。</w:t>
      </w:r>
    </w:p>
    <w:p w14:paraId="730D7746">
      <w:pPr>
        <w:widowControl/>
        <w:numPr>
          <w:ilvl w:val="0"/>
          <w:numId w:val="0"/>
        </w:numPr>
        <w:shd w:val="clear" w:color="auto" w:fill="FFFFFF"/>
        <w:spacing w:after="100" w:afterAutospacing="1" w:line="429" w:lineRule="atLeast"/>
        <w:ind w:left="477" w:leftChars="133" w:hanging="198" w:hangingChars="71"/>
        <w:jc w:val="left"/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kern w:val="0"/>
          <w:sz w:val="28"/>
          <w:szCs w:val="28"/>
        </w:rPr>
        <w:t>文件分享：右键文件选择 “分享” 或点击操作栏 “分享” 按钮，弹出分享设置弹窗；设置有效期、权限、密码（可选），生成分享链接和二维码，支持复制链接或下载二维码图片。</w:t>
      </w:r>
    </w:p>
    <w:p w14:paraId="6F14E541">
      <w:pPr>
        <w:widowControl/>
        <w:shd w:val="clear" w:color="auto" w:fill="FFFFFF"/>
        <w:spacing w:before="274" w:after="206"/>
        <w:jc w:val="left"/>
        <w:outlineLvl w:val="2"/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41"/>
    <w:rsid w:val="000E2072"/>
    <w:rsid w:val="00951951"/>
    <w:rsid w:val="00975A38"/>
    <w:rsid w:val="00C11383"/>
    <w:rsid w:val="00FE5241"/>
    <w:rsid w:val="0B8D6553"/>
    <w:rsid w:val="163918F1"/>
    <w:rsid w:val="1EA45E1C"/>
    <w:rsid w:val="246C4BC3"/>
    <w:rsid w:val="2D34259C"/>
    <w:rsid w:val="37B3384A"/>
    <w:rsid w:val="4DA22515"/>
    <w:rsid w:val="4DBF1463"/>
    <w:rsid w:val="5D980C1C"/>
    <w:rsid w:val="6F76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1311</Words>
  <Characters>1509</Characters>
  <Lines>11</Lines>
  <Paragraphs>3</Paragraphs>
  <TotalTime>36</TotalTime>
  <ScaleCrop>false</ScaleCrop>
  <LinksUpToDate>false</LinksUpToDate>
  <CharactersWithSpaces>1648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2025-05-19T07:28:00Z</dcterms:created>
  <dc:creator>Administrator</dc:creator>
  <cp:lastModifiedBy>H</cp:lastModifiedBy>
  <dcterms:modified xsi:type="dcterms:W3CDTF">2025-06-01T10:06:07Z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eyJoZGlkIjoiMWUxYjM3Yzg2NzQwYjhjMWI5YTIzMTUyNjcwODIzZDgiLCJ1c2VySWQiOiI5MTE2ODU2NzMifQ==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523C03AC07644C8A8EF1C0F6E9A813E5_13</vt:lpwstr>
  </property>
</Properties>
</file>