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line="360" w:lineRule="auto"/>
        <w:ind w:firstLine="720"/>
        <w:jc w:val="both"/>
        <w:outlineLvl w:val="0"/>
        <w:rPr>
          <w:sz w:val="36"/>
          <w:szCs w:val="36"/>
        </w:rPr>
      </w:pPr>
      <w:bookmarkStart w:id="0" w:name="_Toc107379510"/>
    </w:p>
    <w:p>
      <w:pPr>
        <w:widowControl/>
        <w:spacing w:after="156" w:line="408" w:lineRule="auto"/>
        <w:jc w:val="center"/>
        <w:rPr>
          <w:rFonts w:ascii="Times New Roman" w:hAnsi="Times New Roman" w:cs="宋体"/>
          <w:b/>
          <w:color w:val="000000"/>
          <w:kern w:val="0"/>
          <w:sz w:val="44"/>
          <w:szCs w:val="44"/>
        </w:rPr>
      </w:pPr>
      <w:r>
        <w:rPr>
          <w:rFonts w:ascii="Times New Roman" w:hAnsi="Times New Roman" w:cs="宋体"/>
          <w:b/>
          <w:color w:val="000000"/>
          <w:kern w:val="0"/>
          <w:sz w:val="44"/>
          <w:szCs w:val="44"/>
        </w:rPr>
        <w:t>北京理工大学现</w:t>
      </w:r>
      <w:r>
        <w:rPr>
          <w:rFonts w:hint="eastAsia" w:ascii="Times New Roman" w:hAnsi="Times New Roman" w:cs="宋体"/>
          <w:b/>
          <w:color w:val="000000"/>
          <w:kern w:val="0"/>
          <w:sz w:val="44"/>
          <w:szCs w:val="44"/>
        </w:rPr>
        <w:t>代</w:t>
      </w:r>
      <w:r>
        <w:rPr>
          <w:rFonts w:ascii="Times New Roman" w:hAnsi="Times New Roman" w:cs="宋体"/>
          <w:b/>
          <w:color w:val="000000"/>
          <w:kern w:val="0"/>
          <w:sz w:val="44"/>
          <w:szCs w:val="44"/>
        </w:rPr>
        <w:t>远程教育学院</w:t>
      </w:r>
    </w:p>
    <w:p>
      <w:pPr>
        <w:widowControl/>
        <w:spacing w:line="408" w:lineRule="auto"/>
        <w:jc w:val="center"/>
        <w:rPr>
          <w:rFonts w:ascii="Times New Roman" w:hAnsi="Times New Roman" w:cs="宋体"/>
          <w:b/>
          <w:color w:val="000000"/>
          <w:kern w:val="0"/>
          <w:sz w:val="44"/>
          <w:szCs w:val="44"/>
        </w:rPr>
      </w:pPr>
      <w:r>
        <w:rPr>
          <w:rFonts w:hint="eastAsia" w:ascii="Times New Roman" w:hAnsi="Times New Roman" w:cs="宋体"/>
          <w:b/>
          <w:color w:val="000000"/>
          <w:kern w:val="0"/>
          <w:sz w:val="44"/>
          <w:szCs w:val="44"/>
        </w:rPr>
        <w:t>毕业实践报告</w:t>
      </w:r>
    </w:p>
    <w:p>
      <w:pPr>
        <w:spacing w:line="408" w:lineRule="auto"/>
        <w:jc w:val="center"/>
        <w:rPr>
          <w:rFonts w:cs="宋体"/>
          <w:b/>
          <w:color w:val="000000"/>
          <w:kern w:val="0"/>
          <w:sz w:val="44"/>
          <w:szCs w:val="44"/>
          <w:u w:val="single"/>
        </w:rPr>
      </w:pPr>
      <w:r>
        <w:rPr>
          <w:rFonts w:hint="eastAsia" w:cs="宋体"/>
          <w:b/>
          <w:color w:val="000000"/>
          <w:kern w:val="0"/>
          <w:sz w:val="44"/>
          <w:szCs w:val="44"/>
          <w:u w:val="single"/>
        </w:rPr>
        <w:t>银行数据中心运行分析平台</w:t>
      </w:r>
    </w:p>
    <w:p>
      <w:pPr>
        <w:spacing w:line="408" w:lineRule="auto"/>
        <w:jc w:val="center"/>
        <w:rPr>
          <w:rFonts w:cs="宋体"/>
          <w:b/>
          <w:color w:val="000000"/>
          <w:kern w:val="0"/>
          <w:sz w:val="44"/>
          <w:szCs w:val="44"/>
          <w:u w:val="single"/>
        </w:rPr>
      </w:pPr>
      <w:r>
        <w:rPr>
          <w:rFonts w:hint="eastAsia" w:cs="宋体"/>
          <w:b/>
          <w:color w:val="000000"/>
          <w:kern w:val="0"/>
          <w:sz w:val="44"/>
          <w:szCs w:val="44"/>
          <w:u w:val="single"/>
        </w:rPr>
        <w:t>设计与实现</w:t>
      </w:r>
    </w:p>
    <w:p>
      <w:pPr>
        <w:ind w:firstLine="560"/>
        <w:rPr>
          <w:sz w:val="28"/>
        </w:rPr>
      </w:pPr>
    </w:p>
    <w:p>
      <w:pPr>
        <w:ind w:firstLine="560"/>
        <w:rPr>
          <w:sz w:val="28"/>
        </w:rPr>
      </w:pPr>
    </w:p>
    <w:p>
      <w:pPr>
        <w:ind w:firstLine="560"/>
        <w:rPr>
          <w:sz w:val="28"/>
        </w:rPr>
      </w:pPr>
    </w:p>
    <w:p>
      <w:pPr>
        <w:ind w:firstLine="560"/>
        <w:rPr>
          <w:sz w:val="28"/>
        </w:rPr>
      </w:pPr>
    </w:p>
    <w:p>
      <w:pPr>
        <w:ind w:firstLine="560"/>
        <w:rPr>
          <w:sz w:val="28"/>
        </w:rPr>
      </w:pPr>
    </w:p>
    <w:p>
      <w:pPr>
        <w:ind w:firstLine="560"/>
        <w:rPr>
          <w:sz w:val="28"/>
        </w:rPr>
      </w:pPr>
    </w:p>
    <w:p>
      <w:pPr>
        <w:ind w:firstLine="560"/>
        <w:rPr>
          <w:sz w:val="28"/>
        </w:rPr>
      </w:pPr>
    </w:p>
    <w:p>
      <w:pPr>
        <w:ind w:firstLine="560"/>
        <w:rPr>
          <w:sz w:val="28"/>
        </w:rPr>
      </w:pPr>
    </w:p>
    <w:p>
      <w:pPr>
        <w:ind w:firstLine="560"/>
        <w:rPr>
          <w:sz w:val="28"/>
        </w:rPr>
      </w:pPr>
    </w:p>
    <w:p>
      <w:pPr>
        <w:widowControl/>
        <w:spacing w:line="408" w:lineRule="auto"/>
        <w:ind w:left="2100" w:firstLine="420"/>
        <w:rPr>
          <w:rFonts w:cs="宋体"/>
          <w:b/>
          <w:color w:val="000000"/>
          <w:kern w:val="0"/>
          <w:sz w:val="28"/>
          <w:szCs w:val="28"/>
          <w:u w:val="single"/>
        </w:rPr>
      </w:pPr>
      <w:r>
        <w:rPr>
          <w:rFonts w:hint="eastAsia" w:ascii="Times New Roman" w:hAnsi="Times New Roman" w:cs="宋体"/>
          <w:b/>
          <w:color w:val="000000"/>
          <w:kern w:val="0"/>
          <w:sz w:val="28"/>
          <w:szCs w:val="28"/>
        </w:rPr>
        <w:t>题目：</w:t>
      </w:r>
      <w:r>
        <w:rPr>
          <w:rFonts w:hint="eastAsia" w:cs="宋体"/>
          <w:b/>
          <w:color w:val="000000"/>
          <w:kern w:val="0"/>
          <w:sz w:val="28"/>
          <w:szCs w:val="28"/>
          <w:u w:val="single"/>
        </w:rPr>
        <w:t>银行数据中心运行分析平台设计与实现</w:t>
      </w:r>
      <w:bookmarkStart w:id="242" w:name="_GoBack"/>
      <w:bookmarkEnd w:id="242"/>
    </w:p>
    <w:p>
      <w:pPr>
        <w:spacing w:line="408" w:lineRule="auto"/>
        <w:ind w:left="2100" w:firstLine="420"/>
        <w:rPr>
          <w:rFonts w:ascii="宋体" w:hAnsi="宋体" w:cs="宋体"/>
          <w:color w:val="000000"/>
          <w:kern w:val="0"/>
          <w:sz w:val="24"/>
        </w:rPr>
      </w:pPr>
      <w:r>
        <w:rPr>
          <w:rFonts w:hint="eastAsia" w:cs="宋体"/>
          <w:b/>
          <w:color w:val="000000"/>
          <w:kern w:val="0"/>
          <w:sz w:val="28"/>
          <w:szCs w:val="28"/>
        </w:rPr>
        <w:t>专 业：</w:t>
      </w:r>
      <w:r>
        <w:rPr>
          <w:rFonts w:hint="eastAsia" w:cs="宋体"/>
          <w:b/>
          <w:color w:val="000000"/>
          <w:kern w:val="0"/>
          <w:sz w:val="28"/>
          <w:szCs w:val="28"/>
          <w:u w:val="single"/>
        </w:rPr>
        <w:t xml:space="preserve">计算机科学与技术 </w:t>
      </w:r>
    </w:p>
    <w:p>
      <w:pPr>
        <w:spacing w:line="408" w:lineRule="auto"/>
        <w:ind w:left="2100" w:firstLine="420"/>
        <w:rPr>
          <w:rFonts w:cs="宋体"/>
          <w:b/>
          <w:color w:val="000000"/>
          <w:kern w:val="0"/>
          <w:sz w:val="28"/>
          <w:szCs w:val="28"/>
          <w:u w:val="single"/>
        </w:rPr>
      </w:pPr>
      <w:r>
        <w:rPr>
          <w:rFonts w:hint="eastAsia" w:cs="宋体"/>
          <w:b/>
          <w:color w:val="000000"/>
          <w:kern w:val="0"/>
          <w:sz w:val="28"/>
          <w:szCs w:val="28"/>
        </w:rPr>
        <w:t>班 级：</w:t>
      </w:r>
      <w:r>
        <w:rPr>
          <w:rFonts w:ascii="宋体" w:hAnsi="宋体" w:cs="宋体"/>
          <w:b/>
          <w:color w:val="000000"/>
          <w:kern w:val="0"/>
          <w:sz w:val="28"/>
          <w:szCs w:val="28"/>
          <w:u w:val="single"/>
        </w:rPr>
        <w:t>20140</w:t>
      </w:r>
      <w:r>
        <w:rPr>
          <w:rFonts w:hint="eastAsia" w:ascii="宋体" w:hAnsi="宋体" w:cs="宋体"/>
          <w:b/>
          <w:color w:val="000000"/>
          <w:kern w:val="0"/>
          <w:sz w:val="28"/>
          <w:szCs w:val="28"/>
          <w:u w:val="single"/>
        </w:rPr>
        <w:t>11</w:t>
      </w:r>
      <w:r>
        <w:rPr>
          <w:rFonts w:ascii="宋体" w:hAnsi="宋体" w:cs="宋体"/>
          <w:b/>
          <w:color w:val="000000"/>
          <w:kern w:val="0"/>
          <w:sz w:val="28"/>
          <w:szCs w:val="28"/>
          <w:u w:val="single"/>
        </w:rPr>
        <w:t>1400</w:t>
      </w:r>
    </w:p>
    <w:p>
      <w:pPr>
        <w:spacing w:line="408" w:lineRule="auto"/>
        <w:ind w:left="2100" w:firstLine="420"/>
        <w:rPr>
          <w:rFonts w:cs="宋体"/>
          <w:b/>
          <w:color w:val="000000"/>
          <w:kern w:val="0"/>
          <w:sz w:val="28"/>
          <w:szCs w:val="28"/>
          <w:u w:val="single"/>
        </w:rPr>
      </w:pPr>
      <w:r>
        <w:rPr>
          <w:rFonts w:hint="eastAsia" w:cs="宋体"/>
          <w:b/>
          <w:color w:val="000000"/>
          <w:kern w:val="0"/>
          <w:sz w:val="28"/>
          <w:szCs w:val="28"/>
        </w:rPr>
        <w:t>姓 名：</w:t>
      </w:r>
      <w:r>
        <w:rPr>
          <w:rFonts w:hint="eastAsia" w:ascii="宋体" w:hAnsi="宋体"/>
          <w:b/>
          <w:color w:val="000000"/>
          <w:kern w:val="0"/>
          <w:sz w:val="24"/>
          <w:u w:val="single"/>
        </w:rPr>
        <w:t xml:space="preserve">谢吉星          </w:t>
      </w:r>
    </w:p>
    <w:p>
      <w:pPr>
        <w:spacing w:line="408" w:lineRule="auto"/>
        <w:ind w:left="2100" w:firstLine="420"/>
        <w:rPr>
          <w:rFonts w:cs="宋体"/>
          <w:b/>
          <w:color w:val="000000"/>
          <w:kern w:val="0"/>
          <w:sz w:val="28"/>
          <w:szCs w:val="28"/>
        </w:rPr>
      </w:pPr>
      <w:r>
        <w:rPr>
          <w:rFonts w:hint="eastAsia" w:cs="宋体"/>
          <w:b/>
          <w:color w:val="000000"/>
          <w:kern w:val="0"/>
          <w:sz w:val="28"/>
          <w:szCs w:val="28"/>
        </w:rPr>
        <w:t>学 号：</w:t>
      </w:r>
      <w:r>
        <w:rPr>
          <w:rFonts w:ascii="宋体" w:hAnsi="宋体" w:cs="宋体"/>
          <w:b/>
          <w:color w:val="000000"/>
          <w:kern w:val="0"/>
          <w:sz w:val="28"/>
          <w:szCs w:val="28"/>
          <w:u w:val="single"/>
        </w:rPr>
        <w:t>20140</w:t>
      </w:r>
      <w:r>
        <w:rPr>
          <w:rFonts w:hint="eastAsia" w:ascii="宋体" w:hAnsi="宋体" w:cs="宋体"/>
          <w:b/>
          <w:color w:val="000000"/>
          <w:kern w:val="0"/>
          <w:sz w:val="28"/>
          <w:szCs w:val="28"/>
          <w:u w:val="single"/>
        </w:rPr>
        <w:t>11</w:t>
      </w:r>
      <w:r>
        <w:rPr>
          <w:rFonts w:ascii="宋体" w:hAnsi="宋体" w:cs="宋体"/>
          <w:b/>
          <w:color w:val="000000"/>
          <w:kern w:val="0"/>
          <w:sz w:val="28"/>
          <w:szCs w:val="28"/>
          <w:u w:val="single"/>
        </w:rPr>
        <w:t>140000</w:t>
      </w:r>
      <w:r>
        <w:rPr>
          <w:rFonts w:hint="eastAsia" w:ascii="宋体" w:hAnsi="宋体" w:cs="宋体"/>
          <w:b/>
          <w:color w:val="000000"/>
          <w:kern w:val="0"/>
          <w:sz w:val="28"/>
          <w:szCs w:val="28"/>
          <w:u w:val="single"/>
        </w:rPr>
        <w:t>9</w:t>
      </w:r>
    </w:p>
    <w:p>
      <w:pPr>
        <w:spacing w:line="408" w:lineRule="auto"/>
        <w:ind w:left="2100" w:firstLine="420"/>
        <w:rPr>
          <w:rFonts w:cs="宋体"/>
          <w:b/>
          <w:color w:val="000000"/>
          <w:kern w:val="0"/>
          <w:sz w:val="28"/>
          <w:szCs w:val="28"/>
        </w:rPr>
      </w:pPr>
      <w:r>
        <w:rPr>
          <w:rFonts w:hint="eastAsia" w:cs="宋体"/>
          <w:b/>
          <w:color w:val="000000"/>
          <w:kern w:val="0"/>
          <w:sz w:val="28"/>
          <w:szCs w:val="28"/>
        </w:rPr>
        <w:t>导 师：</w:t>
      </w:r>
      <w:r>
        <w:rPr>
          <w:rFonts w:hint="eastAsia" w:ascii="宋体" w:hAnsi="宋体" w:cs="宋体"/>
          <w:b/>
          <w:color w:val="000000"/>
          <w:kern w:val="0"/>
          <w:sz w:val="28"/>
          <w:szCs w:val="28"/>
          <w:u w:val="single"/>
        </w:rPr>
        <w:t xml:space="preserve">姜增如         </w:t>
      </w:r>
    </w:p>
    <w:p>
      <w:pPr>
        <w:ind w:left="2100" w:firstLine="420"/>
        <w:rPr>
          <w:rFonts w:ascii="宋体" w:hAnsi="宋体" w:cs="宋体"/>
          <w:b/>
          <w:color w:val="000000"/>
          <w:kern w:val="0"/>
          <w:sz w:val="28"/>
          <w:szCs w:val="28"/>
          <w:u w:val="single"/>
        </w:rPr>
      </w:pPr>
      <w:r>
        <w:rPr>
          <w:rFonts w:hint="eastAsia" w:cs="宋体"/>
          <w:b/>
          <w:color w:val="000000"/>
          <w:kern w:val="0"/>
          <w:sz w:val="28"/>
          <w:szCs w:val="28"/>
        </w:rPr>
        <w:t>日 期：</w:t>
      </w:r>
      <w:r>
        <w:rPr>
          <w:rFonts w:hint="eastAsia" w:ascii="宋体" w:hAnsi="宋体" w:cs="宋体"/>
          <w:b/>
          <w:color w:val="000000"/>
          <w:kern w:val="0"/>
          <w:sz w:val="28"/>
          <w:szCs w:val="28"/>
          <w:u w:val="single"/>
        </w:rPr>
        <w:t xml:space="preserve">2016年04月   </w:t>
      </w:r>
    </w:p>
    <w:p>
      <w:pPr>
        <w:ind w:left="2100" w:firstLine="420"/>
        <w:rPr>
          <w:rFonts w:ascii="宋体" w:hAnsi="宋体" w:cs="宋体"/>
          <w:b/>
          <w:color w:val="000000"/>
          <w:kern w:val="0"/>
          <w:sz w:val="28"/>
          <w:szCs w:val="28"/>
          <w:u w:val="single"/>
        </w:rPr>
      </w:pPr>
    </w:p>
    <w:bookmarkEnd w:id="0"/>
    <w:p>
      <w:pPr>
        <w:spacing w:line="600" w:lineRule="exact"/>
        <w:jc w:val="center"/>
        <w:rPr>
          <w:rFonts w:ascii="黑体" w:eastAsia="黑体"/>
          <w:b/>
          <w:sz w:val="32"/>
          <w:szCs w:val="32"/>
        </w:rPr>
      </w:pPr>
    </w:p>
    <w:p>
      <w:pPr>
        <w:rPr>
          <w:rFonts w:ascii="黑体" w:eastAsia="黑体"/>
        </w:rPr>
        <w:sectPr>
          <w:headerReference r:id="rId4" w:type="first"/>
          <w:footerReference r:id="rId6" w:type="first"/>
          <w:headerReference r:id="rId3" w:type="default"/>
          <w:footerReference r:id="rId5" w:type="default"/>
          <w:endnotePr>
            <w:numFmt w:val="ideographEnclosedCircle"/>
          </w:endnotePr>
          <w:pgSz w:w="11907" w:h="16839"/>
          <w:pgMar w:top="1134" w:right="1134" w:bottom="1134" w:left="1418" w:header="851" w:footer="992" w:gutter="0"/>
          <w:pgNumType w:fmt="numberInDash" w:start="1"/>
          <w:cols w:space="425" w:num="1"/>
          <w:titlePg/>
          <w:docGrid w:linePitch="312" w:charSpace="0"/>
        </w:sectPr>
      </w:pPr>
    </w:p>
    <w:p>
      <w:pPr>
        <w:rPr>
          <w:rFonts w:ascii="黑体" w:eastAsia="黑体"/>
        </w:rPr>
      </w:pPr>
    </w:p>
    <w:p>
      <w:pPr>
        <w:jc w:val="center"/>
        <w:rPr>
          <w:rFonts w:ascii="黑体" w:eastAsia="黑体"/>
        </w:rPr>
      </w:pPr>
      <w:r>
        <w:rPr>
          <w:rFonts w:hint="eastAsia" w:ascii="黑体" w:eastAsia="黑体"/>
          <w:b/>
          <w:sz w:val="32"/>
          <w:szCs w:val="32"/>
        </w:rPr>
        <w:t>学生毕业实践（报告）评语表</w:t>
      </w:r>
    </w:p>
    <w:tbl>
      <w:tblPr>
        <w:tblStyle w:val="28"/>
        <w:tblW w:w="91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3"/>
        <w:gridCol w:w="1302"/>
        <w:gridCol w:w="1349"/>
        <w:gridCol w:w="2523"/>
        <w:gridCol w:w="1306"/>
        <w:gridCol w:w="9"/>
        <w:gridCol w:w="13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21" w:hRule="atLeast"/>
        </w:trPr>
        <w:tc>
          <w:tcPr>
            <w:tcW w:w="1303" w:type="dxa"/>
            <w:tcBorders>
              <w:top w:val="single" w:color="auto" w:sz="4" w:space="0"/>
              <w:left w:val="single" w:color="auto" w:sz="4" w:space="0"/>
              <w:bottom w:val="single" w:color="auto" w:sz="4" w:space="0"/>
              <w:right w:val="single" w:color="auto" w:sz="4" w:space="0"/>
            </w:tcBorders>
            <w:vAlign w:val="center"/>
          </w:tcPr>
          <w:p>
            <w:pPr>
              <w:spacing w:before="120" w:beforeLines="50" w:after="120" w:afterLines="50" w:line="360" w:lineRule="exact"/>
              <w:ind w:firstLine="210" w:firstLineChars="100"/>
              <w:jc w:val="center"/>
              <w:rPr>
                <w:rFonts w:ascii="宋体" w:hAnsi="宋体"/>
                <w:szCs w:val="21"/>
              </w:rPr>
            </w:pPr>
            <w:r>
              <w:rPr>
                <w:rFonts w:hint="eastAsia" w:ascii="宋体" w:hAnsi="宋体"/>
                <w:szCs w:val="21"/>
              </w:rPr>
              <w:t>姓  名</w:t>
            </w:r>
          </w:p>
        </w:tc>
        <w:tc>
          <w:tcPr>
            <w:tcW w:w="1302" w:type="dxa"/>
            <w:tcBorders>
              <w:top w:val="single" w:color="auto" w:sz="4" w:space="0"/>
              <w:left w:val="single" w:color="auto" w:sz="4" w:space="0"/>
              <w:bottom w:val="single" w:color="auto" w:sz="4" w:space="0"/>
              <w:right w:val="single" w:color="auto" w:sz="4" w:space="0"/>
            </w:tcBorders>
            <w:vAlign w:val="center"/>
          </w:tcPr>
          <w:p>
            <w:pPr>
              <w:spacing w:before="120" w:beforeLines="50" w:after="120" w:afterLines="50" w:line="360" w:lineRule="exact"/>
              <w:jc w:val="center"/>
              <w:rPr>
                <w:rFonts w:ascii="宋体" w:hAnsi="宋体"/>
                <w:szCs w:val="21"/>
              </w:rPr>
            </w:pPr>
            <w:r>
              <w:rPr>
                <w:rFonts w:hint="eastAsia" w:ascii="宋体" w:hAnsi="宋体"/>
                <w:szCs w:val="21"/>
              </w:rPr>
              <w:t>谢吉星</w:t>
            </w:r>
          </w:p>
        </w:tc>
        <w:tc>
          <w:tcPr>
            <w:tcW w:w="1349" w:type="dxa"/>
            <w:tcBorders>
              <w:top w:val="single" w:color="auto" w:sz="4" w:space="0"/>
              <w:left w:val="single" w:color="auto" w:sz="4" w:space="0"/>
              <w:bottom w:val="single" w:color="auto" w:sz="4" w:space="0"/>
              <w:right w:val="single" w:color="auto" w:sz="4" w:space="0"/>
            </w:tcBorders>
            <w:vAlign w:val="center"/>
          </w:tcPr>
          <w:p>
            <w:pPr>
              <w:spacing w:before="120" w:beforeLines="50" w:after="120" w:afterLines="50" w:line="360" w:lineRule="exact"/>
              <w:jc w:val="center"/>
              <w:rPr>
                <w:rFonts w:ascii="宋体" w:hAnsi="宋体"/>
                <w:szCs w:val="21"/>
              </w:rPr>
            </w:pPr>
            <w:r>
              <w:rPr>
                <w:rFonts w:hint="eastAsia" w:ascii="宋体" w:hAnsi="宋体"/>
                <w:szCs w:val="21"/>
              </w:rPr>
              <w:t>学  号</w:t>
            </w:r>
          </w:p>
        </w:tc>
        <w:tc>
          <w:tcPr>
            <w:tcW w:w="2523" w:type="dxa"/>
            <w:tcBorders>
              <w:top w:val="single" w:color="auto" w:sz="4" w:space="0"/>
              <w:left w:val="single" w:color="auto" w:sz="4" w:space="0"/>
              <w:bottom w:val="single" w:color="auto" w:sz="4" w:space="0"/>
              <w:right w:val="single" w:color="auto" w:sz="4" w:space="0"/>
            </w:tcBorders>
          </w:tcPr>
          <w:p>
            <w:pPr>
              <w:spacing w:before="120" w:beforeLines="50" w:after="120" w:afterLines="50" w:line="360" w:lineRule="exact"/>
              <w:jc w:val="center"/>
              <w:rPr>
                <w:rFonts w:ascii="宋体" w:hAnsi="宋体"/>
                <w:szCs w:val="21"/>
              </w:rPr>
            </w:pPr>
            <w:r>
              <w:rPr>
                <w:rFonts w:hint="eastAsia" w:ascii="宋体" w:hAnsi="宋体"/>
                <w:szCs w:val="21"/>
              </w:rPr>
              <w:t>20140111400009</w:t>
            </w:r>
          </w:p>
        </w:tc>
        <w:tc>
          <w:tcPr>
            <w:tcW w:w="1306" w:type="dxa"/>
            <w:tcBorders>
              <w:top w:val="single" w:color="auto" w:sz="4" w:space="0"/>
              <w:left w:val="single" w:color="auto" w:sz="4" w:space="0"/>
              <w:bottom w:val="single" w:color="auto" w:sz="4" w:space="0"/>
              <w:right w:val="single" w:color="auto" w:sz="4" w:space="0"/>
            </w:tcBorders>
            <w:vAlign w:val="center"/>
          </w:tcPr>
          <w:p>
            <w:pPr>
              <w:spacing w:before="120" w:beforeLines="50" w:after="120" w:afterLines="50" w:line="360" w:lineRule="exact"/>
              <w:ind w:firstLine="210" w:firstLineChars="100"/>
              <w:jc w:val="center"/>
              <w:rPr>
                <w:rFonts w:ascii="宋体" w:hAnsi="宋体"/>
                <w:szCs w:val="21"/>
              </w:rPr>
            </w:pPr>
            <w:r>
              <w:rPr>
                <w:rFonts w:hint="eastAsia" w:ascii="宋体" w:hAnsi="宋体"/>
                <w:szCs w:val="21"/>
              </w:rPr>
              <w:t>班  级</w:t>
            </w:r>
          </w:p>
        </w:tc>
        <w:tc>
          <w:tcPr>
            <w:tcW w:w="1375" w:type="dxa"/>
            <w:gridSpan w:val="2"/>
            <w:tcBorders>
              <w:top w:val="single" w:color="auto" w:sz="4" w:space="0"/>
              <w:left w:val="single" w:color="auto" w:sz="4" w:space="0"/>
              <w:bottom w:val="single" w:color="auto" w:sz="4" w:space="0"/>
              <w:right w:val="single" w:color="auto" w:sz="4" w:space="0"/>
            </w:tcBorders>
            <w:vAlign w:val="center"/>
          </w:tcPr>
          <w:p>
            <w:pPr>
              <w:spacing w:before="120" w:beforeLines="50" w:after="120" w:afterLines="50" w:line="360" w:lineRule="exact"/>
              <w:jc w:val="center"/>
              <w:rPr>
                <w:rFonts w:ascii="宋体" w:hAnsi="宋体"/>
                <w:szCs w:val="21"/>
              </w:rPr>
            </w:pPr>
            <w:r>
              <w:rPr>
                <w:rFonts w:hint="eastAsia" w:ascii="宋体" w:hAnsi="宋体"/>
                <w:szCs w:val="21"/>
              </w:rPr>
              <w:t>20140111400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4" w:hRule="atLeast"/>
        </w:trPr>
        <w:tc>
          <w:tcPr>
            <w:tcW w:w="3954" w:type="dxa"/>
            <w:gridSpan w:val="3"/>
            <w:tcBorders>
              <w:top w:val="single" w:color="auto" w:sz="4" w:space="0"/>
              <w:left w:val="single" w:color="auto" w:sz="4" w:space="0"/>
              <w:bottom w:val="single" w:color="auto" w:sz="4" w:space="0"/>
              <w:right w:val="single" w:color="auto" w:sz="4" w:space="0"/>
            </w:tcBorders>
            <w:vAlign w:val="center"/>
          </w:tcPr>
          <w:p>
            <w:pPr>
              <w:spacing w:line="240" w:lineRule="exact"/>
              <w:jc w:val="center"/>
              <w:rPr>
                <w:rFonts w:ascii="宋体" w:hAnsi="宋体"/>
                <w:szCs w:val="21"/>
              </w:rPr>
            </w:pPr>
            <w:r>
              <w:rPr>
                <w:rFonts w:hint="eastAsia" w:ascii="宋体" w:hAnsi="宋体"/>
                <w:szCs w:val="21"/>
              </w:rPr>
              <w:t>第一阶段</w:t>
            </w:r>
          </w:p>
          <w:p>
            <w:pPr>
              <w:spacing w:line="240" w:lineRule="exact"/>
              <w:jc w:val="center"/>
              <w:rPr>
                <w:rFonts w:ascii="宋体" w:hAnsi="宋体"/>
                <w:szCs w:val="21"/>
              </w:rPr>
            </w:pPr>
            <w:r>
              <w:rPr>
                <w:rFonts w:hint="eastAsia" w:ascii="宋体" w:hAnsi="宋体"/>
                <w:szCs w:val="21"/>
              </w:rPr>
              <w:t>（40分）</w:t>
            </w:r>
          </w:p>
        </w:tc>
        <w:tc>
          <w:tcPr>
            <w:tcW w:w="3829" w:type="dxa"/>
            <w:gridSpan w:val="2"/>
            <w:tcBorders>
              <w:top w:val="single" w:color="auto" w:sz="4" w:space="0"/>
              <w:left w:val="single" w:color="auto" w:sz="4" w:space="0"/>
              <w:bottom w:val="single" w:color="auto" w:sz="4" w:space="0"/>
              <w:right w:val="single" w:color="auto" w:sz="4" w:space="0"/>
            </w:tcBorders>
            <w:vAlign w:val="center"/>
          </w:tcPr>
          <w:p>
            <w:pPr>
              <w:spacing w:line="240" w:lineRule="exact"/>
              <w:jc w:val="center"/>
              <w:rPr>
                <w:rFonts w:ascii="宋体" w:hAnsi="宋体"/>
                <w:szCs w:val="21"/>
              </w:rPr>
            </w:pPr>
            <w:r>
              <w:rPr>
                <w:rFonts w:hint="eastAsia" w:ascii="宋体" w:hAnsi="宋体"/>
                <w:szCs w:val="21"/>
              </w:rPr>
              <w:t>第二阶段</w:t>
            </w:r>
          </w:p>
          <w:p>
            <w:pPr>
              <w:spacing w:line="240" w:lineRule="exact"/>
              <w:jc w:val="center"/>
              <w:rPr>
                <w:rFonts w:ascii="宋体" w:hAnsi="宋体"/>
                <w:szCs w:val="21"/>
              </w:rPr>
            </w:pPr>
            <w:r>
              <w:rPr>
                <w:rFonts w:hint="eastAsia" w:ascii="宋体" w:hAnsi="宋体"/>
                <w:szCs w:val="21"/>
              </w:rPr>
              <w:t>（60分）</w:t>
            </w:r>
          </w:p>
        </w:tc>
        <w:tc>
          <w:tcPr>
            <w:tcW w:w="1375" w:type="dxa"/>
            <w:gridSpan w:val="2"/>
            <w:tcBorders>
              <w:top w:val="single" w:color="auto" w:sz="4" w:space="0"/>
              <w:left w:val="single" w:color="auto" w:sz="4" w:space="0"/>
              <w:bottom w:val="single" w:color="auto" w:sz="4" w:space="0"/>
              <w:right w:val="single" w:color="auto" w:sz="4" w:space="0"/>
            </w:tcBorders>
            <w:vAlign w:val="center"/>
          </w:tcPr>
          <w:p>
            <w:pPr>
              <w:spacing w:line="240" w:lineRule="exact"/>
              <w:ind w:firstLine="210" w:firstLineChars="100"/>
              <w:rPr>
                <w:rFonts w:ascii="宋体" w:hAnsi="宋体"/>
                <w:szCs w:val="21"/>
              </w:rPr>
            </w:pPr>
            <w:r>
              <w:rPr>
                <w:rFonts w:hint="eastAsia" w:ascii="宋体" w:hAnsi="宋体"/>
                <w:szCs w:val="21"/>
              </w:rPr>
              <w:t>合  计</w:t>
            </w:r>
          </w:p>
          <w:p>
            <w:pPr>
              <w:spacing w:line="240" w:lineRule="exact"/>
              <w:jc w:val="center"/>
              <w:rPr>
                <w:rFonts w:ascii="宋体" w:hAnsi="宋体"/>
                <w:szCs w:val="21"/>
              </w:rPr>
            </w:pPr>
            <w:r>
              <w:rPr>
                <w:rFonts w:hint="eastAsia" w:ascii="宋体" w:hAnsi="宋体"/>
                <w:szCs w:val="21"/>
              </w:rPr>
              <w:t>（100分）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1" w:hRule="atLeast"/>
        </w:trPr>
        <w:tc>
          <w:tcPr>
            <w:tcW w:w="3954" w:type="dxa"/>
            <w:gridSpan w:val="3"/>
            <w:tcBorders>
              <w:top w:val="single" w:color="auto" w:sz="4" w:space="0"/>
              <w:left w:val="single" w:color="auto" w:sz="4" w:space="0"/>
              <w:bottom w:val="single" w:color="auto" w:sz="4" w:space="0"/>
              <w:right w:val="single" w:color="auto" w:sz="4" w:space="0"/>
            </w:tcBorders>
          </w:tcPr>
          <w:p>
            <w:pPr>
              <w:spacing w:before="120" w:beforeLines="50" w:after="120" w:afterLines="50" w:line="360" w:lineRule="exact"/>
              <w:rPr>
                <w:rFonts w:ascii="宋体" w:hAnsi="宋体"/>
                <w:szCs w:val="21"/>
              </w:rPr>
            </w:pPr>
          </w:p>
        </w:tc>
        <w:tc>
          <w:tcPr>
            <w:tcW w:w="3838" w:type="dxa"/>
            <w:gridSpan w:val="3"/>
            <w:tcBorders>
              <w:top w:val="single" w:color="auto" w:sz="4" w:space="0"/>
              <w:left w:val="single" w:color="auto" w:sz="4" w:space="0"/>
              <w:bottom w:val="single" w:color="auto" w:sz="4" w:space="0"/>
              <w:right w:val="single" w:color="auto" w:sz="4" w:space="0"/>
            </w:tcBorders>
          </w:tcPr>
          <w:p>
            <w:pPr>
              <w:spacing w:before="120" w:beforeLines="50" w:after="120" w:afterLines="50" w:line="360" w:lineRule="exact"/>
              <w:rPr>
                <w:rFonts w:ascii="宋体" w:hAnsi="宋体"/>
                <w:szCs w:val="21"/>
              </w:rPr>
            </w:pPr>
          </w:p>
        </w:tc>
        <w:tc>
          <w:tcPr>
            <w:tcW w:w="1366" w:type="dxa"/>
            <w:tcBorders>
              <w:top w:val="single" w:color="auto" w:sz="4" w:space="0"/>
              <w:left w:val="single" w:color="auto" w:sz="4" w:space="0"/>
              <w:bottom w:val="single" w:color="auto" w:sz="4" w:space="0"/>
              <w:right w:val="single" w:color="auto" w:sz="4" w:space="0"/>
            </w:tcBorders>
          </w:tcPr>
          <w:p>
            <w:pPr>
              <w:spacing w:before="120" w:beforeLines="50" w:after="120" w:afterLines="50" w:line="360" w:lineRule="exac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96" w:hRule="atLeast"/>
        </w:trPr>
        <w:tc>
          <w:tcPr>
            <w:tcW w:w="9158" w:type="dxa"/>
            <w:gridSpan w:val="7"/>
            <w:tcBorders>
              <w:top w:val="single" w:color="auto" w:sz="4" w:space="0"/>
              <w:left w:val="single" w:color="auto" w:sz="4" w:space="0"/>
              <w:bottom w:val="single" w:color="auto" w:sz="4" w:space="0"/>
              <w:right w:val="single" w:color="auto" w:sz="4" w:space="0"/>
            </w:tcBorders>
          </w:tcPr>
          <w:p>
            <w:pPr>
              <w:spacing w:before="120" w:beforeLines="50" w:after="120" w:afterLines="50" w:line="360" w:lineRule="exact"/>
              <w:rPr>
                <w:rFonts w:ascii="宋体" w:hAnsi="宋体"/>
                <w:szCs w:val="21"/>
              </w:rPr>
            </w:pPr>
            <w:r>
              <w:rPr>
                <w:rFonts w:hint="eastAsia" w:ascii="宋体" w:hAnsi="宋体"/>
                <w:szCs w:val="21"/>
              </w:rPr>
              <w:t>毕业实践（报告）评语</w:t>
            </w:r>
          </w:p>
          <w:p>
            <w:pPr>
              <w:spacing w:after="120" w:afterLines="50" w:line="440" w:lineRule="exact"/>
              <w:ind w:firstLine="560" w:firstLineChars="200"/>
              <w:rPr>
                <w:rFonts w:ascii="华文行楷" w:hAnsi="宋体" w:eastAsia="华文行楷"/>
                <w:sz w:val="28"/>
                <w:szCs w:val="28"/>
              </w:rPr>
            </w:pPr>
            <w:r>
              <w:rPr>
                <w:rFonts w:hint="eastAsia" w:ascii="华文行楷" w:hAnsi="宋体" w:eastAsia="华文行楷"/>
                <w:sz w:val="28"/>
                <w:szCs w:val="28"/>
              </w:rPr>
              <w:t>谢吉星同学结合自己得本职工作, 以数据中心运行分析平台系统编程为毕业实践，根据银行数据中心从各个业务系统中抽取的数据，通过</w:t>
            </w:r>
            <w:r>
              <w:rPr>
                <w:rFonts w:ascii="华文行楷" w:hAnsi="宋体" w:eastAsia="华文行楷"/>
                <w:sz w:val="28"/>
                <w:szCs w:val="28"/>
              </w:rPr>
              <w:t>ETL</w:t>
            </w:r>
            <w:r>
              <w:rPr>
                <w:rFonts w:hint="eastAsia" w:ascii="华文行楷" w:hAnsi="宋体" w:eastAsia="华文行楷"/>
                <w:sz w:val="28"/>
                <w:szCs w:val="28"/>
              </w:rPr>
              <w:t xml:space="preserve">处理，编写了实现了前端报表展现的管理功能程序,包括用户管理、机构管理、菜单管理、用户组管理、报表管理、用户登录、用户登出、报表查询等  </w:t>
            </w:r>
            <w:r>
              <w:rPr>
                <w:rFonts w:ascii="华文行楷" w:hAnsi="宋体" w:eastAsia="华文行楷"/>
                <w:sz w:val="28"/>
                <w:szCs w:val="28"/>
              </w:rPr>
              <w:t>该程序</w:t>
            </w:r>
            <w:r>
              <w:rPr>
                <w:rFonts w:hint="eastAsia" w:ascii="华文行楷" w:hAnsi="宋体" w:eastAsia="华文行楷"/>
                <w:sz w:val="28"/>
                <w:szCs w:val="28"/>
              </w:rPr>
              <w:t>能够满足大多用户的要求。毕业</w:t>
            </w:r>
            <w:r>
              <w:rPr>
                <w:rFonts w:ascii="华文行楷" w:hAnsi="宋体" w:eastAsia="华文行楷"/>
                <w:sz w:val="28"/>
                <w:szCs w:val="28"/>
              </w:rPr>
              <w:t>实践中</w:t>
            </w:r>
            <w:r>
              <w:rPr>
                <w:rFonts w:hint="eastAsia" w:ascii="华文行楷" w:hAnsi="宋体" w:eastAsia="华文行楷"/>
                <w:sz w:val="28"/>
                <w:szCs w:val="28"/>
              </w:rPr>
              <w:t>掌握了系统的业务软件开发整体过程</w:t>
            </w:r>
            <w:r>
              <w:rPr>
                <w:rFonts w:ascii="华文行楷" w:hAnsi="宋体" w:eastAsia="华文行楷"/>
                <w:sz w:val="28"/>
                <w:szCs w:val="28"/>
              </w:rPr>
              <w:t>，</w:t>
            </w:r>
            <w:r>
              <w:rPr>
                <w:rFonts w:hint="eastAsia" w:ascii="华文行楷" w:hAnsi="宋体" w:eastAsia="华文行楷"/>
                <w:sz w:val="28"/>
                <w:szCs w:val="28"/>
              </w:rPr>
              <w:t>该毕业实践符合计算机科学专业大专要求，同意毕业。</w:t>
            </w:r>
          </w:p>
          <w:p>
            <w:pPr>
              <w:spacing w:before="120" w:beforeLines="50" w:after="120" w:afterLines="50" w:line="360" w:lineRule="exact"/>
              <w:rPr>
                <w:rFonts w:ascii="宋体" w:hAnsi="宋体"/>
                <w:szCs w:val="21"/>
              </w:rPr>
            </w:pPr>
          </w:p>
          <w:p>
            <w:pPr>
              <w:spacing w:before="120" w:beforeLines="50" w:after="120" w:afterLines="50" w:line="360" w:lineRule="exact"/>
              <w:ind w:firstLine="840" w:firstLineChars="400"/>
              <w:rPr>
                <w:rFonts w:ascii="宋体" w:hAnsi="宋体"/>
                <w:szCs w:val="21"/>
              </w:rPr>
            </w:pPr>
            <w:r>
              <w:rPr>
                <w:rFonts w:hint="eastAsia" w:ascii="宋体" w:hAnsi="宋体"/>
                <w:szCs w:val="21"/>
              </w:rPr>
              <w:t>指导老师（签字）：                              年   月   日</w:t>
            </w:r>
          </w:p>
          <w:p>
            <w:pPr>
              <w:spacing w:before="120" w:beforeLines="50" w:after="120" w:afterLines="50" w:line="360" w:lineRule="exact"/>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98" w:hRule="atLeast"/>
        </w:trPr>
        <w:tc>
          <w:tcPr>
            <w:tcW w:w="9158" w:type="dxa"/>
            <w:gridSpan w:val="7"/>
            <w:tcBorders>
              <w:top w:val="single" w:color="auto" w:sz="4" w:space="0"/>
              <w:left w:val="single" w:color="auto" w:sz="4" w:space="0"/>
              <w:bottom w:val="single" w:color="auto" w:sz="4" w:space="0"/>
              <w:right w:val="single" w:color="auto" w:sz="4" w:space="0"/>
            </w:tcBorders>
          </w:tcPr>
          <w:p>
            <w:pPr>
              <w:spacing w:before="120" w:beforeLines="50" w:after="120" w:afterLines="50" w:line="360" w:lineRule="exact"/>
              <w:rPr>
                <w:rFonts w:ascii="宋体" w:hAnsi="宋体"/>
                <w:szCs w:val="21"/>
              </w:rPr>
            </w:pPr>
            <w:r>
              <w:rPr>
                <w:rFonts w:hint="eastAsia" w:ascii="宋体" w:hAnsi="宋体"/>
                <w:szCs w:val="21"/>
              </w:rPr>
              <w:t>毕业实践（报告）成绩</w:t>
            </w:r>
          </w:p>
          <w:p>
            <w:pPr>
              <w:spacing w:before="120" w:beforeLines="50" w:after="120" w:afterLines="50" w:line="360" w:lineRule="exact"/>
              <w:rPr>
                <w:rFonts w:ascii="宋体" w:hAnsi="宋体"/>
                <w:szCs w:val="21"/>
              </w:rPr>
            </w:pPr>
          </w:p>
          <w:p>
            <w:pPr>
              <w:spacing w:before="120" w:beforeLines="50" w:after="120" w:afterLines="50" w:line="360" w:lineRule="exact"/>
              <w:rPr>
                <w:rFonts w:ascii="宋体" w:hAnsi="宋体"/>
                <w:szCs w:val="21"/>
              </w:rPr>
            </w:pPr>
          </w:p>
          <w:p>
            <w:pPr>
              <w:spacing w:before="120" w:beforeLines="50" w:after="120" w:afterLines="50" w:line="360" w:lineRule="exact"/>
              <w:rPr>
                <w:rFonts w:ascii="宋体" w:hAnsi="宋体"/>
                <w:szCs w:val="21"/>
              </w:rPr>
            </w:pPr>
          </w:p>
          <w:p>
            <w:pPr>
              <w:spacing w:before="120" w:beforeLines="50" w:after="120" w:afterLines="50" w:line="360" w:lineRule="exact"/>
              <w:rPr>
                <w:rFonts w:ascii="宋体" w:hAnsi="宋体"/>
                <w:szCs w:val="21"/>
              </w:rPr>
            </w:pPr>
          </w:p>
          <w:p>
            <w:pPr>
              <w:spacing w:before="120" w:beforeLines="50" w:after="120" w:afterLines="50" w:line="360" w:lineRule="exact"/>
              <w:rPr>
                <w:rFonts w:ascii="宋体" w:hAnsi="宋体"/>
                <w:szCs w:val="21"/>
              </w:rPr>
            </w:pPr>
          </w:p>
          <w:p>
            <w:pPr>
              <w:spacing w:before="120" w:beforeLines="50" w:after="120" w:afterLines="50" w:line="360" w:lineRule="exact"/>
              <w:ind w:firstLine="840" w:firstLineChars="400"/>
              <w:rPr>
                <w:rFonts w:ascii="宋体" w:hAnsi="宋体"/>
                <w:szCs w:val="21"/>
              </w:rPr>
            </w:pPr>
            <w:r>
              <w:rPr>
                <w:rFonts w:hint="eastAsia" w:ascii="宋体" w:hAnsi="宋体"/>
                <w:szCs w:val="21"/>
              </w:rPr>
              <w:t>指导老师组长（签字）：                          年   月   日</w:t>
            </w:r>
          </w:p>
          <w:p>
            <w:pPr>
              <w:spacing w:before="120" w:beforeLines="50" w:after="120" w:afterLines="50" w:line="360" w:lineRule="exact"/>
              <w:rPr>
                <w:rFonts w:ascii="宋体" w:hAnsi="宋体"/>
                <w:szCs w:val="21"/>
              </w:rPr>
            </w:pPr>
          </w:p>
        </w:tc>
      </w:tr>
    </w:tbl>
    <w:p>
      <w:pPr/>
    </w:p>
    <w:p>
      <w:pPr>
        <w:tabs>
          <w:tab w:val="left" w:pos="2100"/>
        </w:tabs>
        <w:spacing w:line="360" w:lineRule="auto"/>
        <w:jc w:val="center"/>
        <w:rPr>
          <w:rFonts w:hint="eastAsia"/>
          <w:b/>
          <w:sz w:val="28"/>
          <w:szCs w:val="28"/>
        </w:rPr>
      </w:pPr>
    </w:p>
    <w:p>
      <w:pPr>
        <w:tabs>
          <w:tab w:val="left" w:pos="2100"/>
        </w:tabs>
        <w:spacing w:line="360" w:lineRule="auto"/>
        <w:jc w:val="center"/>
        <w:rPr>
          <w:rFonts w:hint="eastAsia"/>
          <w:b/>
          <w:sz w:val="28"/>
          <w:szCs w:val="28"/>
        </w:rPr>
      </w:pPr>
    </w:p>
    <w:p>
      <w:pPr>
        <w:tabs>
          <w:tab w:val="left" w:pos="2100"/>
        </w:tabs>
        <w:spacing w:line="360" w:lineRule="auto"/>
        <w:jc w:val="center"/>
        <w:rPr>
          <w:rFonts w:hint="eastAsia"/>
          <w:b/>
          <w:sz w:val="28"/>
          <w:szCs w:val="28"/>
        </w:rPr>
        <w:sectPr>
          <w:footerReference r:id="rId8" w:type="first"/>
          <w:footerReference r:id="rId7" w:type="default"/>
          <w:endnotePr>
            <w:numFmt w:val="ideographEnclosedCircle"/>
          </w:endnotePr>
          <w:pgSz w:w="11907" w:h="16839"/>
          <w:pgMar w:top="1134" w:right="1134" w:bottom="1134" w:left="1418" w:header="851" w:footer="992" w:gutter="0"/>
          <w:pgNumType w:fmt="numberInDash" w:start="1"/>
          <w:cols w:space="425" w:num="1"/>
          <w:titlePg/>
          <w:docGrid w:linePitch="312" w:charSpace="0"/>
        </w:sectPr>
      </w:pPr>
    </w:p>
    <w:p>
      <w:pPr>
        <w:tabs>
          <w:tab w:val="left" w:pos="2100"/>
        </w:tabs>
        <w:spacing w:line="360" w:lineRule="auto"/>
        <w:jc w:val="center"/>
        <w:rPr>
          <w:b/>
          <w:sz w:val="28"/>
          <w:szCs w:val="28"/>
        </w:rPr>
      </w:pPr>
      <w:r>
        <w:rPr>
          <w:rFonts w:hint="eastAsia"/>
          <w:b/>
          <w:sz w:val="28"/>
          <w:szCs w:val="28"/>
        </w:rPr>
        <w:t>北京理工大学继续教育暨现代远程教育学院</w:t>
      </w:r>
    </w:p>
    <w:p>
      <w:pPr>
        <w:tabs>
          <w:tab w:val="left" w:pos="2100"/>
        </w:tabs>
        <w:spacing w:line="360" w:lineRule="auto"/>
        <w:ind w:firstLine="562"/>
        <w:jc w:val="center"/>
        <w:rPr>
          <w:b/>
          <w:sz w:val="28"/>
          <w:szCs w:val="28"/>
        </w:rPr>
      </w:pPr>
      <w:r>
        <w:rPr>
          <w:rFonts w:hint="eastAsia"/>
          <w:b/>
          <w:sz w:val="28"/>
          <w:szCs w:val="28"/>
        </w:rPr>
        <w:t>专科学生毕业实践（报告一）</w:t>
      </w:r>
    </w:p>
    <w:p>
      <w:pPr>
        <w:tabs>
          <w:tab w:val="left" w:pos="2100"/>
        </w:tabs>
        <w:spacing w:line="360" w:lineRule="auto"/>
        <w:ind w:firstLine="210" w:firstLineChars="100"/>
        <w:rPr>
          <w:rFonts w:ascii="宋体" w:hAnsi="宋体"/>
          <w:szCs w:val="21"/>
        </w:rPr>
      </w:pPr>
      <w:r>
        <w:rPr>
          <w:rFonts w:hint="eastAsia"/>
          <w:szCs w:val="21"/>
        </w:rPr>
        <w:t>学生姓名：</w:t>
      </w:r>
      <w:r>
        <w:rPr>
          <w:rFonts w:hint="eastAsia" w:ascii="宋体" w:hAnsi="宋体"/>
          <w:szCs w:val="21"/>
          <w:u w:val="single"/>
        </w:rPr>
        <w:t>谢吉星</w:t>
      </w:r>
      <w:r>
        <w:rPr>
          <w:rFonts w:hint="eastAsia"/>
          <w:szCs w:val="21"/>
        </w:rPr>
        <w:t>指导教师：</w:t>
      </w:r>
      <w:r>
        <w:rPr>
          <w:rFonts w:hint="eastAsia" w:ascii="宋体" w:hAnsi="宋体"/>
          <w:szCs w:val="21"/>
          <w:u w:val="single"/>
        </w:rPr>
        <w:t>姜增如</w:t>
      </w:r>
      <w:r>
        <w:rPr>
          <w:rFonts w:hint="eastAsia"/>
          <w:szCs w:val="21"/>
        </w:rPr>
        <w:t>学号：</w:t>
      </w:r>
      <w:r>
        <w:rPr>
          <w:rFonts w:hint="eastAsia" w:ascii="宋体" w:hAnsi="宋体"/>
          <w:szCs w:val="21"/>
          <w:u w:val="single"/>
        </w:rPr>
        <w:t>2</w:t>
      </w:r>
      <w:r>
        <w:rPr>
          <w:rFonts w:ascii="宋体" w:hAnsi="宋体"/>
          <w:szCs w:val="21"/>
          <w:u w:val="single"/>
        </w:rPr>
        <w:t>0140</w:t>
      </w:r>
      <w:r>
        <w:rPr>
          <w:rFonts w:hint="eastAsia" w:ascii="宋体" w:hAnsi="宋体"/>
          <w:szCs w:val="21"/>
          <w:u w:val="single"/>
        </w:rPr>
        <w:t>11</w:t>
      </w:r>
      <w:r>
        <w:rPr>
          <w:rFonts w:ascii="宋体" w:hAnsi="宋体"/>
          <w:szCs w:val="21"/>
          <w:u w:val="single"/>
        </w:rPr>
        <w:t>14000</w:t>
      </w:r>
      <w:r>
        <w:rPr>
          <w:rFonts w:hint="eastAsia" w:ascii="宋体" w:hAnsi="宋体"/>
          <w:szCs w:val="21"/>
          <w:u w:val="single"/>
        </w:rPr>
        <w:t>09</w:t>
      </w:r>
      <w:r>
        <w:rPr>
          <w:rFonts w:hint="eastAsia" w:ascii="宋体" w:hAnsi="宋体"/>
          <w:szCs w:val="21"/>
        </w:rPr>
        <w:t xml:space="preserve">    专 业：</w:t>
      </w:r>
      <w:r>
        <w:rPr>
          <w:rFonts w:hint="eastAsia" w:ascii="宋体" w:hAnsi="宋体"/>
          <w:szCs w:val="21"/>
          <w:u w:val="single"/>
        </w:rPr>
        <w:t>计算机科学与技术</w:t>
      </w:r>
    </w:p>
    <w:p>
      <w:pPr>
        <w:tabs>
          <w:tab w:val="left" w:pos="2100"/>
        </w:tabs>
        <w:spacing w:line="360" w:lineRule="auto"/>
        <w:ind w:firstLine="210" w:firstLineChars="100"/>
        <w:rPr>
          <w:sz w:val="24"/>
          <w:szCs w:val="21"/>
        </w:rPr>
      </w:pPr>
      <w:r>
        <w:pict>
          <v:line id="_x0000_s1026" o:spid="_x0000_s1026" o:spt="20" style="position:absolute;left:0pt;margin-left:-8.4pt;margin-top:15.7pt;height:0pt;width:479.55pt;z-index:251659264;mso-width-relative:page;mso-height-relative:page;" coordsize="21600,21600" o:gfxdata="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cxY/r2gAAAAkBAAAPAAAAAAAA&#10;AAEAIAAAACIAAABkcnMvZG93bnJldi54bWxQSwECFAAUAAAACACHTuJAQz+pjNcBAABwAwAADgAA&#10;AAAAAAABACAAAAApAQAAZHJzL2Uyb0RvYy54bWxQSwUGAAAAAAYABgBZAQAAcgUAAAAA&#10;">
            <v:path arrowok="t"/>
            <v:fill focussize="0,0"/>
            <v:stroke weight="4.5pt" linestyle="thinThick"/>
            <v:imagedata o:title=""/>
            <o:lock v:ext="edit"/>
          </v:line>
        </w:pict>
      </w:r>
    </w:p>
    <w:p>
      <w:pPr>
        <w:widowControl w:val="0"/>
        <w:numPr>
          <w:ilvl w:val="0"/>
          <w:numId w:val="1"/>
        </w:numPr>
        <w:tabs>
          <w:tab w:val="left" w:pos="2100"/>
        </w:tabs>
        <w:spacing w:before="120" w:beforeLines="50" w:after="120" w:afterLines="50" w:line="440" w:lineRule="exact"/>
        <w:jc w:val="both"/>
        <w:rPr>
          <w:rFonts w:ascii="宋体" w:hAnsi="宋体"/>
          <w:b/>
          <w:sz w:val="32"/>
          <w:szCs w:val="32"/>
        </w:rPr>
      </w:pPr>
      <w:r>
        <w:rPr>
          <w:rFonts w:hint="eastAsia" w:ascii="宋体" w:hAnsi="宋体"/>
          <w:b/>
          <w:sz w:val="32"/>
          <w:szCs w:val="32"/>
        </w:rPr>
        <w:t>课题目的和意义</w:t>
      </w:r>
    </w:p>
    <w:p>
      <w:pPr>
        <w:widowControl w:val="0"/>
        <w:tabs>
          <w:tab w:val="left" w:pos="2100"/>
        </w:tabs>
        <w:spacing w:before="120" w:beforeLines="50" w:after="120" w:afterLines="50" w:line="440" w:lineRule="exact"/>
        <w:ind w:firstLine="480" w:firstLineChars="200"/>
        <w:jc w:val="both"/>
        <w:rPr>
          <w:rFonts w:asciiTheme="minorEastAsia" w:hAnsiTheme="minorEastAsia" w:eastAsiaTheme="minorEastAsia"/>
          <w:sz w:val="24"/>
        </w:rPr>
      </w:pPr>
      <w:r>
        <w:rPr>
          <w:rFonts w:hint="eastAsia" w:asciiTheme="minorEastAsia" w:hAnsiTheme="minorEastAsia" w:eastAsiaTheme="minorEastAsia"/>
          <w:sz w:val="24"/>
        </w:rPr>
        <w:t>银行数据中心部门较多，日常运维数据相对分散，各部门数据不能实现集中共享，手工报表较多，日常工作量大，且存在同一指标不同来源数据不一致，全中心汇总数据无来源等情况，随着某行业务的逐步扩展，运维中心的规模及数据量级也逐步攀升，对运维的日常工作也随之提高，原有的低效率、高分散性的工作模式已不能实现新一代系统建设的要求，缺乏有效的数据安全管理机制，数据完备性不足，系统应用推广性差、不具备良好可扩展性</w:t>
      </w:r>
      <w:r>
        <w:rPr>
          <w:rFonts w:asciiTheme="minorEastAsia" w:hAnsiTheme="minorEastAsia" w:eastAsiaTheme="minorEastAsia"/>
          <w:sz w:val="24"/>
        </w:rPr>
        <w:t xml:space="preserve">, </w:t>
      </w:r>
      <w:r>
        <w:rPr>
          <w:rFonts w:hint="eastAsia" w:asciiTheme="minorEastAsia" w:hAnsiTheme="minorEastAsia" w:eastAsiaTheme="minorEastAsia"/>
          <w:sz w:val="24"/>
        </w:rPr>
        <w:t>已不能支持更多的新业务应用发展。</w:t>
      </w:r>
    </w:p>
    <w:p>
      <w:pPr>
        <w:widowControl w:val="0"/>
        <w:tabs>
          <w:tab w:val="left" w:pos="2100"/>
        </w:tabs>
        <w:spacing w:before="120" w:beforeLines="50" w:after="120" w:afterLines="50" w:line="440" w:lineRule="exact"/>
        <w:ind w:firstLine="480" w:firstLineChars="200"/>
        <w:jc w:val="both"/>
        <w:rPr>
          <w:rFonts w:asciiTheme="minorEastAsia" w:hAnsiTheme="minorEastAsia" w:eastAsiaTheme="minorEastAsia"/>
          <w:sz w:val="24"/>
          <w:lang w:val="zh-CN"/>
        </w:rPr>
      </w:pPr>
      <w:r>
        <w:rPr>
          <w:rFonts w:hint="eastAsia" w:asciiTheme="minorEastAsia" w:hAnsiTheme="minorEastAsia" w:eastAsiaTheme="minorEastAsia"/>
          <w:sz w:val="24"/>
          <w:lang w:val="zh-CN"/>
        </w:rPr>
        <w:t>数据中心的报表分散，没有统一的数据集成及统一处理，各类报表都分散在各个应用及运维管理系统中。而且各个部室经常出现报表重复统计的现象。报表中的数据自动生成程度不高，很多是手工录入的。报表的分类标准不明确，没有形成统一的规范标准。各个报表系统各自独立，没有标准化的接口和统一的数据模型，无法复用。报表展现类型单一，需要多维度展现，根据不同用户需求，进行个性化定制。</w:t>
      </w:r>
    </w:p>
    <w:p>
      <w:pPr>
        <w:widowControl w:val="0"/>
        <w:tabs>
          <w:tab w:val="left" w:pos="2100"/>
        </w:tabs>
        <w:spacing w:before="120" w:beforeLines="50" w:after="120" w:afterLines="50" w:line="440" w:lineRule="exact"/>
        <w:ind w:firstLine="480" w:firstLineChars="200"/>
        <w:jc w:val="both"/>
        <w:rPr>
          <w:rFonts w:asciiTheme="minorEastAsia" w:hAnsiTheme="minorEastAsia" w:eastAsiaTheme="minorEastAsia"/>
          <w:sz w:val="24"/>
        </w:rPr>
      </w:pPr>
      <w:r>
        <w:rPr>
          <w:rFonts w:hint="eastAsia" w:asciiTheme="minorEastAsia" w:hAnsiTheme="minorEastAsia" w:eastAsiaTheme="minorEastAsia"/>
          <w:sz w:val="24"/>
        </w:rPr>
        <w:t>因此，数据中心需要建设平稳简单的可扩充性和开放性的运行数据分析平台，实现高质量的数据和统一的数据视图，提供报表、灵活查询功能，最终实现深层数据应用。</w:t>
      </w:r>
    </w:p>
    <w:p>
      <w:pPr>
        <w:spacing w:after="50" w:line="440" w:lineRule="exact"/>
      </w:pPr>
      <w:r>
        <w:rPr>
          <w:rFonts w:hint="eastAsia" w:hAnsi="宋体"/>
          <w:b/>
          <w:sz w:val="32"/>
          <w:szCs w:val="32"/>
        </w:rPr>
        <w:t>二、本课题主要研究内容和预期目标</w:t>
      </w:r>
    </w:p>
    <w:p>
      <w:pPr>
        <w:pStyle w:val="67"/>
        <w:snapToGrid w:val="0"/>
        <w:spacing w:after="120" w:afterLines="50" w:line="440" w:lineRule="exact"/>
        <w:ind w:firstLine="422" w:firstLineChars="150"/>
        <w:jc w:val="left"/>
        <w:rPr>
          <w:rFonts w:ascii="宋体" w:hAnsi="宋体" w:eastAsia="宋体" w:cs="Times New Roman"/>
          <w:b/>
          <w:color w:val="000000"/>
          <w:kern w:val="0"/>
          <w:sz w:val="28"/>
          <w:szCs w:val="28"/>
        </w:rPr>
      </w:pPr>
      <w:r>
        <w:rPr>
          <w:rFonts w:ascii="宋体" w:hAnsi="宋体" w:eastAsia="宋体" w:cs="Times New Roman"/>
          <w:b/>
          <w:color w:val="000000"/>
          <w:kern w:val="0"/>
          <w:sz w:val="28"/>
          <w:szCs w:val="28"/>
        </w:rPr>
        <w:t>2.</w:t>
      </w:r>
      <w:r>
        <w:rPr>
          <w:rFonts w:hint="eastAsia" w:ascii="宋体" w:hAnsi="宋体" w:eastAsia="宋体" w:cs="Times New Roman"/>
          <w:b/>
          <w:color w:val="000000"/>
          <w:kern w:val="0"/>
          <w:sz w:val="28"/>
          <w:szCs w:val="28"/>
        </w:rPr>
        <w:t>1研究内容：</w:t>
      </w:r>
    </w:p>
    <w:p>
      <w:pPr>
        <w:spacing w:after="120" w:afterLines="50" w:line="440" w:lineRule="exact"/>
        <w:ind w:firstLine="480" w:firstLineChars="200"/>
        <w:rPr>
          <w:rFonts w:ascii="Arial" w:hAnsi="Arial" w:cs="Arial"/>
          <w:sz w:val="24"/>
        </w:rPr>
      </w:pPr>
      <w:r>
        <w:rPr>
          <w:rFonts w:hint="eastAsia" w:asciiTheme="minorEastAsia" w:hAnsiTheme="minorEastAsia" w:eastAsiaTheme="minorEastAsia"/>
          <w:sz w:val="24"/>
        </w:rPr>
        <w:t>系统从各个运行监控、管理系统抽取数据，通过</w:t>
      </w:r>
      <w:r>
        <w:rPr>
          <w:rFonts w:asciiTheme="minorEastAsia" w:hAnsiTheme="minorEastAsia" w:eastAsiaTheme="minorEastAsia"/>
          <w:sz w:val="24"/>
        </w:rPr>
        <w:t>ETL</w:t>
      </w:r>
      <w:r>
        <w:rPr>
          <w:rFonts w:hint="eastAsia" w:asciiTheme="minorEastAsia" w:hAnsiTheme="minorEastAsia" w:eastAsiaTheme="minorEastAsia"/>
          <w:sz w:val="24"/>
        </w:rPr>
        <w:t>处理，装载到运行分析平台的贴源层，然后将数据进行标准化处理，将数据在基础数据层进行存储。在基础数据层之上，建立数据汇总层和应用数据层，用于提供分析应用的数据及报表展现。</w:t>
      </w:r>
    </w:p>
    <w:p>
      <w:pPr>
        <w:pStyle w:val="67"/>
        <w:snapToGrid w:val="0"/>
        <w:spacing w:after="120" w:afterLines="50" w:line="440" w:lineRule="exact"/>
        <w:ind w:firstLine="562" w:firstLineChars="200"/>
        <w:jc w:val="left"/>
        <w:rPr>
          <w:rFonts w:ascii="宋体" w:hAnsi="宋体" w:eastAsia="宋体" w:cs="Times New Roman"/>
          <w:b/>
          <w:color w:val="000000"/>
          <w:kern w:val="0"/>
          <w:sz w:val="28"/>
          <w:szCs w:val="28"/>
        </w:rPr>
      </w:pPr>
    </w:p>
    <w:p>
      <w:pPr>
        <w:pStyle w:val="67"/>
        <w:snapToGrid w:val="0"/>
        <w:spacing w:after="120" w:afterLines="50" w:line="440" w:lineRule="exact"/>
        <w:ind w:firstLine="562" w:firstLineChars="200"/>
        <w:jc w:val="left"/>
        <w:rPr>
          <w:rFonts w:ascii="宋体" w:hAnsi="宋体" w:eastAsia="宋体" w:cs="Times New Roman"/>
          <w:b/>
          <w:color w:val="000000"/>
          <w:kern w:val="0"/>
          <w:sz w:val="28"/>
          <w:szCs w:val="28"/>
        </w:rPr>
      </w:pPr>
    </w:p>
    <w:p>
      <w:pPr>
        <w:pStyle w:val="67"/>
        <w:snapToGrid w:val="0"/>
        <w:spacing w:after="120" w:afterLines="50" w:line="440" w:lineRule="exact"/>
        <w:ind w:firstLine="562" w:firstLineChars="200"/>
        <w:jc w:val="left"/>
        <w:rPr>
          <w:rFonts w:ascii="宋体" w:hAnsi="宋体" w:eastAsia="宋体" w:cs="Times New Roman"/>
          <w:b/>
          <w:color w:val="000000"/>
          <w:kern w:val="0"/>
          <w:sz w:val="28"/>
          <w:szCs w:val="28"/>
        </w:rPr>
      </w:pPr>
    </w:p>
    <w:p>
      <w:pPr>
        <w:pStyle w:val="67"/>
        <w:snapToGrid w:val="0"/>
        <w:spacing w:after="120" w:afterLines="50" w:line="440" w:lineRule="exact"/>
        <w:ind w:firstLine="562" w:firstLineChars="200"/>
        <w:jc w:val="left"/>
        <w:rPr>
          <w:rFonts w:ascii="宋体" w:hAnsi="宋体" w:eastAsia="宋体" w:cs="Times New Roman"/>
          <w:b/>
          <w:color w:val="000000"/>
          <w:kern w:val="0"/>
          <w:sz w:val="28"/>
          <w:szCs w:val="28"/>
        </w:rPr>
      </w:pPr>
    </w:p>
    <w:p>
      <w:pPr>
        <w:pStyle w:val="67"/>
        <w:snapToGrid w:val="0"/>
        <w:spacing w:after="120" w:afterLines="50" w:line="440" w:lineRule="exact"/>
        <w:ind w:firstLine="562" w:firstLineChars="200"/>
        <w:jc w:val="left"/>
        <w:rPr>
          <w:rFonts w:ascii="宋体" w:hAnsi="宋体" w:eastAsia="宋体" w:cs="Times New Roman"/>
          <w:b/>
          <w:color w:val="000000"/>
          <w:kern w:val="0"/>
          <w:sz w:val="28"/>
          <w:szCs w:val="28"/>
        </w:rPr>
      </w:pPr>
    </w:p>
    <w:p>
      <w:pPr>
        <w:pStyle w:val="67"/>
        <w:snapToGrid w:val="0"/>
        <w:spacing w:after="120" w:afterLines="50" w:line="440" w:lineRule="exact"/>
        <w:ind w:firstLine="562" w:firstLineChars="200"/>
        <w:jc w:val="left"/>
        <w:rPr>
          <w:rFonts w:ascii="宋体" w:hAnsi="宋体" w:eastAsia="宋体" w:cs="Times New Roman"/>
          <w:b/>
          <w:color w:val="000000"/>
          <w:kern w:val="0"/>
          <w:sz w:val="28"/>
          <w:szCs w:val="28"/>
        </w:rPr>
      </w:pPr>
      <w:r>
        <w:rPr>
          <w:rFonts w:hint="eastAsia" w:ascii="宋体" w:hAnsi="宋体" w:eastAsia="宋体" w:cs="Times New Roman"/>
          <w:b/>
          <w:color w:val="000000"/>
          <w:kern w:val="0"/>
          <w:sz w:val="28"/>
          <w:szCs w:val="28"/>
        </w:rPr>
        <w:t>2</w:t>
      </w:r>
      <w:r>
        <w:rPr>
          <w:rFonts w:hint="eastAsia" w:ascii="宋体" w:hAnsi="宋体" w:cs="宋体"/>
          <w:b/>
          <w:bCs/>
          <w:sz w:val="28"/>
          <w:szCs w:val="28"/>
        </w:rPr>
        <w:t>.</w:t>
      </w:r>
      <w:r>
        <w:rPr>
          <w:rFonts w:hint="eastAsia" w:ascii="宋体" w:hAnsi="宋体" w:eastAsia="宋体" w:cs="Times New Roman"/>
          <w:b/>
          <w:color w:val="000000"/>
          <w:kern w:val="0"/>
          <w:sz w:val="28"/>
          <w:szCs w:val="28"/>
        </w:rPr>
        <w:t>2总体功能结构：</w:t>
      </w:r>
    </w:p>
    <w:p>
      <w:pPr>
        <w:pStyle w:val="67"/>
        <w:snapToGrid w:val="0"/>
        <w:spacing w:after="120" w:afterLines="50" w:line="360" w:lineRule="auto"/>
        <w:ind w:firstLine="420" w:firstLineChars="200"/>
        <w:jc w:val="center"/>
        <w:rPr>
          <w:rFonts w:ascii="宋体" w:hAnsi="宋体" w:eastAsia="宋体" w:cs="Times New Roman"/>
          <w:b/>
          <w:color w:val="000000"/>
          <w:kern w:val="0"/>
          <w:sz w:val="28"/>
          <w:szCs w:val="28"/>
        </w:rPr>
      </w:pPr>
      <w:r>
        <w:drawing>
          <wp:inline distT="0" distB="0" distL="0" distR="0">
            <wp:extent cx="3952875" cy="22288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cstate="print"/>
                    <a:stretch>
                      <a:fillRect/>
                    </a:stretch>
                  </pic:blipFill>
                  <pic:spPr>
                    <a:xfrm>
                      <a:off x="0" y="0"/>
                      <a:ext cx="3952875" cy="2228850"/>
                    </a:xfrm>
                    <a:prstGeom prst="rect">
                      <a:avLst/>
                    </a:prstGeom>
                  </pic:spPr>
                </pic:pic>
              </a:graphicData>
            </a:graphic>
          </wp:inline>
        </w:drawing>
      </w:r>
    </w:p>
    <w:p>
      <w:pPr>
        <w:pStyle w:val="67"/>
        <w:snapToGrid w:val="0"/>
        <w:spacing w:after="120" w:afterLines="50" w:line="360" w:lineRule="auto"/>
        <w:ind w:firstLine="420" w:firstLineChars="200"/>
        <w:jc w:val="center"/>
        <w:rPr>
          <w:rFonts w:ascii="宋体" w:hAnsi="宋体" w:eastAsia="宋体" w:cs="Times New Roman"/>
          <w:b/>
          <w:color w:val="000000"/>
          <w:kern w:val="0"/>
          <w:sz w:val="28"/>
          <w:szCs w:val="28"/>
        </w:rPr>
      </w:pPr>
      <w:r>
        <w:rPr>
          <w:rFonts w:hint="eastAsia" w:ascii="宋体" w:hAnsi="宋体"/>
          <w:szCs w:val="21"/>
        </w:rPr>
        <w:t>图 2</w:t>
      </w:r>
      <w:r>
        <w:rPr>
          <w:rFonts w:ascii="宋体" w:hAnsi="宋体"/>
          <w:szCs w:val="21"/>
        </w:rPr>
        <w:t>-1</w:t>
      </w:r>
      <w:r>
        <w:rPr>
          <w:rFonts w:hint="eastAsia" w:ascii="宋体" w:hAnsi="宋体"/>
          <w:szCs w:val="21"/>
        </w:rPr>
        <w:t xml:space="preserve"> 系统功能</w:t>
      </w:r>
      <w:r>
        <w:rPr>
          <w:rFonts w:ascii="宋体" w:hAnsi="宋体"/>
          <w:szCs w:val="21"/>
        </w:rPr>
        <w:t>结构图</w:t>
      </w:r>
    </w:p>
    <w:p>
      <w:pPr>
        <w:pStyle w:val="67"/>
        <w:snapToGrid w:val="0"/>
        <w:spacing w:after="120" w:afterLines="50" w:line="440" w:lineRule="exact"/>
        <w:ind w:firstLine="562" w:firstLineChars="200"/>
        <w:jc w:val="left"/>
        <w:rPr>
          <w:rFonts w:ascii="宋体" w:hAnsi="宋体" w:eastAsia="宋体" w:cs="Times New Roman"/>
          <w:color w:val="000000"/>
          <w:kern w:val="0"/>
          <w:sz w:val="28"/>
          <w:szCs w:val="28"/>
        </w:rPr>
      </w:pPr>
      <w:r>
        <w:rPr>
          <w:rFonts w:ascii="宋体" w:hAnsi="宋体" w:eastAsia="宋体" w:cs="Times New Roman"/>
          <w:b/>
          <w:color w:val="000000"/>
          <w:kern w:val="0"/>
          <w:sz w:val="28"/>
          <w:szCs w:val="28"/>
        </w:rPr>
        <w:t>2.</w:t>
      </w:r>
      <w:r>
        <w:rPr>
          <w:rFonts w:hint="eastAsia" w:ascii="宋体" w:hAnsi="宋体" w:eastAsia="宋体" w:cs="Times New Roman"/>
          <w:b/>
          <w:color w:val="000000"/>
          <w:kern w:val="0"/>
          <w:sz w:val="28"/>
          <w:szCs w:val="28"/>
        </w:rPr>
        <w:t>3预期目标</w:t>
      </w:r>
      <w:r>
        <w:rPr>
          <w:rFonts w:hint="eastAsia" w:ascii="宋体" w:hAnsi="宋体" w:eastAsia="宋体" w:cs="Times New Roman"/>
          <w:color w:val="000000"/>
          <w:kern w:val="0"/>
          <w:sz w:val="28"/>
          <w:szCs w:val="28"/>
        </w:rPr>
        <w:t>：</w:t>
      </w:r>
    </w:p>
    <w:p>
      <w:pPr>
        <w:spacing w:after="120" w:afterLines="50"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本毕业设计的内容是设计并且实现银行数据中心运行分析平台，故而系统主要以</w:t>
      </w:r>
      <w:r>
        <w:rPr>
          <w:rFonts w:asciiTheme="minorEastAsia" w:hAnsiTheme="minorEastAsia" w:eastAsiaTheme="minorEastAsia"/>
          <w:sz w:val="24"/>
        </w:rPr>
        <w:t>j2EE</w:t>
      </w:r>
      <w:r>
        <w:rPr>
          <w:rFonts w:hint="eastAsia" w:asciiTheme="minorEastAsia" w:hAnsiTheme="minorEastAsia" w:eastAsiaTheme="minorEastAsia"/>
          <w:sz w:val="24"/>
        </w:rPr>
        <w:t>作为开发基础</w:t>
      </w:r>
      <w:r>
        <w:rPr>
          <w:rFonts w:asciiTheme="minorEastAsia" w:hAnsiTheme="minorEastAsia" w:eastAsiaTheme="minorEastAsia"/>
          <w:sz w:val="24"/>
        </w:rPr>
        <w:t>,</w:t>
      </w:r>
      <w:r>
        <w:rPr>
          <w:rFonts w:hint="eastAsia" w:asciiTheme="minorEastAsia" w:hAnsiTheme="minorEastAsia" w:eastAsiaTheme="minorEastAsia"/>
          <w:sz w:val="24"/>
        </w:rPr>
        <w:t>主要使用了spring+</w:t>
      </w:r>
      <w:r>
        <w:rPr>
          <w:rFonts w:asciiTheme="minorEastAsia" w:hAnsiTheme="minorEastAsia" w:eastAsiaTheme="minorEastAsia"/>
          <w:sz w:val="24"/>
        </w:rPr>
        <w:t xml:space="preserve"> struts</w:t>
      </w:r>
      <w:r>
        <w:rPr>
          <w:rFonts w:hint="eastAsia" w:asciiTheme="minorEastAsia" w:hAnsiTheme="minorEastAsia" w:eastAsiaTheme="minorEastAsia"/>
          <w:sz w:val="24"/>
        </w:rPr>
        <w:t>+mybatis等技术，用</w:t>
      </w:r>
      <w:r>
        <w:rPr>
          <w:rFonts w:asciiTheme="minorEastAsia" w:hAnsiTheme="minorEastAsia" w:eastAsiaTheme="minorEastAsia"/>
          <w:sz w:val="24"/>
        </w:rPr>
        <w:t>eclipse</w:t>
      </w:r>
      <w:r>
        <w:rPr>
          <w:rFonts w:hint="eastAsia" w:asciiTheme="minorEastAsia" w:hAnsiTheme="minorEastAsia" w:eastAsiaTheme="minorEastAsia"/>
          <w:sz w:val="24"/>
        </w:rPr>
        <w:t>、PLSQL</w:t>
      </w:r>
      <w:r>
        <w:rPr>
          <w:rFonts w:asciiTheme="minorEastAsia" w:hAnsiTheme="minorEastAsia" w:eastAsiaTheme="minorEastAsia"/>
          <w:sz w:val="24"/>
        </w:rPr>
        <w:t xml:space="preserve"> Developer</w:t>
      </w:r>
      <w:r>
        <w:rPr>
          <w:rFonts w:hint="eastAsia" w:asciiTheme="minorEastAsia" w:hAnsiTheme="minorEastAsia" w:eastAsiaTheme="minorEastAsia"/>
          <w:sz w:val="24"/>
        </w:rPr>
        <w:t>作为开发工具，以ORACLE作为数据库。基本实现了运行分析平台应有的主要功能模块</w:t>
      </w:r>
      <w:r>
        <w:rPr>
          <w:rFonts w:asciiTheme="minorEastAsia" w:hAnsiTheme="minorEastAsia" w:eastAsiaTheme="minorEastAsia"/>
          <w:sz w:val="24"/>
        </w:rPr>
        <w:t>,</w:t>
      </w:r>
      <w:r>
        <w:rPr>
          <w:rFonts w:hint="eastAsia" w:asciiTheme="minorEastAsia" w:hAnsiTheme="minorEastAsia" w:eastAsiaTheme="minorEastAsia"/>
          <w:sz w:val="24"/>
        </w:rPr>
        <w:t>包括：数据模型设计、ETL设计、用户管理、机构管理、菜单管理、角色管理、报表管理、用户登录、用户登出、报表查询等功能。该系统界面简单、操作方便，容易维护。</w:t>
      </w:r>
    </w:p>
    <w:p>
      <w:pPr>
        <w:pStyle w:val="67"/>
        <w:snapToGrid w:val="0"/>
        <w:spacing w:after="120" w:afterLines="50" w:line="440" w:lineRule="exact"/>
        <w:ind w:left="480"/>
        <w:jc w:val="left"/>
        <w:rPr>
          <w:rFonts w:ascii="宋体" w:hAnsi="宋体" w:eastAsia="宋体" w:cs="Times New Roman"/>
          <w:b/>
          <w:color w:val="000000"/>
          <w:kern w:val="0"/>
          <w:sz w:val="28"/>
          <w:szCs w:val="28"/>
        </w:rPr>
      </w:pPr>
      <w:r>
        <w:rPr>
          <w:rFonts w:ascii="宋体" w:hAnsi="宋体" w:eastAsia="宋体" w:cs="Times New Roman"/>
          <w:b/>
          <w:color w:val="000000"/>
          <w:kern w:val="0"/>
          <w:sz w:val="28"/>
          <w:szCs w:val="28"/>
        </w:rPr>
        <w:t>2.</w:t>
      </w:r>
      <w:r>
        <w:rPr>
          <w:rFonts w:hint="eastAsia" w:ascii="宋体" w:hAnsi="宋体" w:eastAsia="宋体" w:cs="Times New Roman"/>
          <w:b/>
          <w:color w:val="000000"/>
          <w:kern w:val="0"/>
          <w:sz w:val="28"/>
          <w:szCs w:val="28"/>
        </w:rPr>
        <w:t>4进度</w:t>
      </w:r>
      <w:r>
        <w:rPr>
          <w:rFonts w:ascii="宋体" w:hAnsi="宋体" w:eastAsia="宋体" w:cs="Times New Roman"/>
          <w:b/>
          <w:color w:val="000000"/>
          <w:kern w:val="0"/>
          <w:sz w:val="28"/>
          <w:szCs w:val="28"/>
        </w:rPr>
        <w:t>安排</w:t>
      </w:r>
      <w:r>
        <w:rPr>
          <w:rFonts w:hint="eastAsia" w:ascii="宋体" w:hAnsi="宋体" w:eastAsia="宋体" w:cs="Times New Roman"/>
          <w:b/>
          <w:color w:val="000000"/>
          <w:kern w:val="0"/>
          <w:sz w:val="28"/>
          <w:szCs w:val="28"/>
        </w:rPr>
        <w:t>：</w:t>
      </w:r>
    </w:p>
    <w:p>
      <w:pPr>
        <w:pStyle w:val="10"/>
        <w:spacing w:afterLines="50" w:line="440" w:lineRule="exact"/>
        <w:ind w:firstLine="420"/>
        <w:rPr>
          <w:rFonts w:ascii="宋体" w:hAnsi="宋体"/>
          <w:color w:val="000000"/>
          <w:sz w:val="24"/>
        </w:rPr>
      </w:pPr>
      <w:r>
        <w:rPr>
          <w:rFonts w:hint="eastAsia" w:ascii="宋体" w:hAnsi="宋体"/>
          <w:color w:val="000000"/>
          <w:sz w:val="24"/>
        </w:rPr>
        <w:t>2015年12月20日-2015年1月15日 完成开题报告；</w:t>
      </w:r>
    </w:p>
    <w:p>
      <w:pPr>
        <w:pStyle w:val="10"/>
        <w:spacing w:afterLines="50" w:line="440" w:lineRule="exact"/>
        <w:ind w:firstLine="425" w:firstLineChars="177"/>
        <w:rPr>
          <w:rFonts w:ascii="宋体" w:hAnsi="宋体"/>
          <w:color w:val="000000"/>
          <w:sz w:val="24"/>
        </w:rPr>
      </w:pPr>
      <w:r>
        <w:rPr>
          <w:rFonts w:hint="eastAsia" w:ascii="宋体" w:hAnsi="宋体"/>
          <w:color w:val="000000"/>
          <w:sz w:val="24"/>
        </w:rPr>
        <w:t>2016年1月16日-2016年1月30日 完成系统需求分析；</w:t>
      </w:r>
    </w:p>
    <w:p>
      <w:pPr>
        <w:pStyle w:val="10"/>
        <w:spacing w:afterLines="50" w:line="440" w:lineRule="exact"/>
        <w:ind w:firstLine="425" w:firstLineChars="177"/>
        <w:rPr>
          <w:rFonts w:ascii="宋体" w:hAnsi="宋体"/>
          <w:color w:val="000000"/>
          <w:sz w:val="24"/>
        </w:rPr>
      </w:pPr>
      <w:r>
        <w:rPr>
          <w:rFonts w:hint="eastAsia" w:ascii="宋体" w:hAnsi="宋体"/>
          <w:color w:val="000000"/>
          <w:sz w:val="24"/>
        </w:rPr>
        <w:t>2016年2月1日-2016年2月14日 完成概要设计、详细设计；</w:t>
      </w:r>
    </w:p>
    <w:p>
      <w:pPr>
        <w:pStyle w:val="10"/>
        <w:spacing w:afterLines="50" w:line="440" w:lineRule="exact"/>
        <w:ind w:firstLine="425" w:firstLineChars="177"/>
        <w:rPr>
          <w:rFonts w:ascii="宋体" w:hAnsi="宋体"/>
          <w:color w:val="000000"/>
          <w:sz w:val="24"/>
        </w:rPr>
      </w:pPr>
      <w:r>
        <w:rPr>
          <w:rFonts w:hint="eastAsia" w:ascii="宋体" w:hAnsi="宋体"/>
          <w:color w:val="000000"/>
          <w:sz w:val="24"/>
        </w:rPr>
        <w:t>2016年2月15日-2016年2月19日 完成开发环境搭建等开发前准备工作；</w:t>
      </w:r>
    </w:p>
    <w:p>
      <w:pPr>
        <w:pStyle w:val="10"/>
        <w:spacing w:afterLines="50" w:line="440" w:lineRule="exact"/>
        <w:ind w:firstLine="425" w:firstLineChars="177"/>
        <w:rPr>
          <w:rFonts w:ascii="宋体" w:hAnsi="宋体"/>
          <w:color w:val="000000"/>
          <w:sz w:val="24"/>
        </w:rPr>
      </w:pPr>
      <w:r>
        <w:rPr>
          <w:rFonts w:hint="eastAsia" w:ascii="宋体" w:hAnsi="宋体"/>
          <w:color w:val="000000"/>
          <w:sz w:val="24"/>
        </w:rPr>
        <w:t>2016年2月20日-2016年3月31日 完成程序编码；</w:t>
      </w:r>
    </w:p>
    <w:p>
      <w:pPr>
        <w:pStyle w:val="10"/>
        <w:spacing w:afterLines="50" w:line="440" w:lineRule="exact"/>
        <w:ind w:firstLine="425" w:firstLineChars="177"/>
        <w:rPr>
          <w:rFonts w:ascii="宋体" w:hAnsi="宋体"/>
          <w:color w:val="000000"/>
          <w:sz w:val="24"/>
        </w:rPr>
      </w:pPr>
      <w:r>
        <w:rPr>
          <w:rFonts w:hint="eastAsia" w:ascii="宋体" w:hAnsi="宋体"/>
          <w:color w:val="000000"/>
          <w:sz w:val="24"/>
        </w:rPr>
        <w:t>2016年4月1日-2016年4月8日 完成平台测试；</w:t>
      </w:r>
    </w:p>
    <w:p>
      <w:pPr>
        <w:pStyle w:val="10"/>
        <w:spacing w:afterLines="50" w:line="440" w:lineRule="exact"/>
        <w:ind w:firstLine="425" w:firstLineChars="177"/>
        <w:rPr>
          <w:rFonts w:ascii="宋体" w:hAnsi="宋体"/>
          <w:color w:val="000000"/>
          <w:sz w:val="24"/>
        </w:rPr>
      </w:pPr>
      <w:r>
        <w:rPr>
          <w:rFonts w:hint="eastAsia" w:ascii="宋体" w:hAnsi="宋体"/>
          <w:color w:val="000000"/>
          <w:sz w:val="24"/>
        </w:rPr>
        <w:t>2016年4月9日-2016年4月15日 完成论文设计；</w:t>
      </w:r>
    </w:p>
    <w:p>
      <w:pPr>
        <w:pStyle w:val="10"/>
        <w:spacing w:afterLines="50" w:line="440" w:lineRule="exact"/>
        <w:ind w:firstLine="425" w:firstLineChars="177"/>
        <w:rPr>
          <w:rFonts w:ascii="宋体" w:hAnsi="宋体"/>
          <w:color w:val="000000"/>
          <w:sz w:val="24"/>
        </w:rPr>
      </w:pPr>
      <w:r>
        <w:rPr>
          <w:rFonts w:hint="eastAsia" w:ascii="宋体" w:hAnsi="宋体"/>
          <w:color w:val="000000"/>
          <w:sz w:val="24"/>
        </w:rPr>
        <w:t>2016年4月16日-2016年4月20日 准备答辩；</w:t>
      </w:r>
    </w:p>
    <w:p>
      <w:pPr>
        <w:spacing w:after="10" w:line="640" w:lineRule="exact"/>
        <w:rPr>
          <w:rFonts w:hAnsi="宋体"/>
          <w:b/>
          <w:sz w:val="32"/>
          <w:szCs w:val="32"/>
        </w:rPr>
      </w:pPr>
    </w:p>
    <w:p>
      <w:pPr>
        <w:spacing w:after="10" w:line="640" w:lineRule="exact"/>
        <w:rPr>
          <w:b/>
          <w:sz w:val="32"/>
          <w:szCs w:val="32"/>
        </w:rPr>
      </w:pPr>
      <w:r>
        <w:rPr>
          <w:rFonts w:hint="eastAsia" w:hAnsi="宋体"/>
          <w:b/>
          <w:sz w:val="32"/>
          <w:szCs w:val="32"/>
        </w:rPr>
        <w:t>三、本课题拟采用的研究方法、步骤</w:t>
      </w:r>
    </w:p>
    <w:p>
      <w:pPr>
        <w:pStyle w:val="42"/>
        <w:spacing w:before="120"/>
        <w:rPr>
          <w:rFonts w:ascii="Times New Roman" w:eastAsia="宋体"/>
        </w:rPr>
      </w:pPr>
      <w:r>
        <w:rPr>
          <w:rFonts w:hint="eastAsia" w:ascii="Times New Roman" w:eastAsia="宋体"/>
        </w:rPr>
        <w:t>通过构建统一的业务分析框架，建立全行统一的运行分析环境和基础数据整合平台，来实现对运行中心全方位的管理、分析与决策。</w:t>
      </w:r>
    </w:p>
    <w:p>
      <w:pPr>
        <w:pStyle w:val="42"/>
        <w:spacing w:before="120"/>
        <w:rPr>
          <w:rFonts w:ascii="Times New Roman" w:eastAsia="宋体"/>
        </w:rPr>
      </w:pPr>
      <w:r>
        <w:rPr>
          <w:rFonts w:hint="eastAsia" w:ascii="Times New Roman" w:eastAsia="宋体"/>
        </w:rPr>
        <w:t>核心数据区是数据仓库数据存储的核心区域，分为缓冲层、基础层和汇总层。</w:t>
      </w:r>
    </w:p>
    <w:p>
      <w:pPr>
        <w:pStyle w:val="42"/>
        <w:spacing w:before="120"/>
        <w:rPr>
          <w:rFonts w:ascii="Times New Roman" w:eastAsia="宋体"/>
        </w:rPr>
      </w:pPr>
      <w:r>
        <w:rPr>
          <w:rFonts w:hint="eastAsia" w:ascii="Times New Roman" w:eastAsia="宋体"/>
        </w:rPr>
        <w:t>缓冲层与源数据结构一致，主要作用为暂存后为基础层数据整合服务。</w:t>
      </w:r>
    </w:p>
    <w:p>
      <w:pPr>
        <w:pStyle w:val="42"/>
        <w:spacing w:before="120"/>
        <w:rPr>
          <w:rFonts w:ascii="Times New Roman" w:eastAsia="宋体"/>
        </w:rPr>
      </w:pPr>
      <w:r>
        <w:rPr>
          <w:rFonts w:hint="eastAsia" w:ascii="Times New Roman" w:eastAsia="宋体"/>
        </w:rPr>
        <w:t>基础层参照主流模型设计方法，根据运维中心业务进行主题模型构建，实现基础数据的统一计算、存储和管理。</w:t>
      </w:r>
    </w:p>
    <w:p>
      <w:pPr>
        <w:pStyle w:val="42"/>
        <w:spacing w:before="120"/>
        <w:rPr>
          <w:rFonts w:ascii="Times New Roman" w:eastAsia="宋体"/>
        </w:rPr>
      </w:pPr>
      <w:r>
        <w:rPr>
          <w:rFonts w:hint="eastAsia" w:ascii="Times New Roman" w:eastAsia="宋体"/>
        </w:rPr>
        <w:t>汇总层参照管理分析业务的需求进行模型构建，实现公共汇总数据的统一计算、存储和管理。</w:t>
      </w:r>
    </w:p>
    <w:p>
      <w:pPr>
        <w:pStyle w:val="42"/>
        <w:spacing w:before="120"/>
        <w:rPr>
          <w:rFonts w:ascii="Times New Roman" w:eastAsia="宋体"/>
        </w:rPr>
      </w:pPr>
      <w:r>
        <w:rPr>
          <w:rFonts w:hint="eastAsia" w:ascii="Times New Roman" w:eastAsia="宋体"/>
        </w:rPr>
        <w:t>统一报表访问平台将集成运维中心的各处室部门报表功能的需求，按业务板块建立主报表树，业务部门也可以按所需维度建立特定的逻辑报表树。</w:t>
      </w:r>
    </w:p>
    <w:p>
      <w:pPr>
        <w:pStyle w:val="42"/>
        <w:spacing w:before="120"/>
      </w:pPr>
      <w:r>
        <w:rPr>
          <w:rFonts w:hint="eastAsia" w:ascii="Times New Roman" w:eastAsia="宋体"/>
        </w:rPr>
        <w:t>统一报表访问平台将逐步实现运维中心报表的统一制作、发布和管理，具体展现方式包括仪表盘、固定报表。</w:t>
      </w:r>
    </w:p>
    <w:p>
      <w:pPr>
        <w:spacing w:line="440" w:lineRule="exact"/>
        <w:rPr>
          <w:rFonts w:ascii="Arial" w:hAnsi="Arial" w:cs="Arial"/>
          <w:sz w:val="24"/>
        </w:rPr>
      </w:pPr>
    </w:p>
    <w:p>
      <w:pPr>
        <w:spacing w:line="440" w:lineRule="exact"/>
        <w:rPr>
          <w:rFonts w:ascii="Arial" w:hAnsi="Arial" w:cs="Arial"/>
          <w:sz w:val="24"/>
        </w:rPr>
      </w:pPr>
    </w:p>
    <w:p>
      <w:pPr>
        <w:spacing w:line="440" w:lineRule="exact"/>
        <w:rPr>
          <w:rFonts w:ascii="Arial" w:hAnsi="Arial" w:cs="Arial"/>
          <w:sz w:val="24"/>
        </w:rPr>
      </w:pPr>
    </w:p>
    <w:p>
      <w:pPr>
        <w:spacing w:line="360" w:lineRule="auto"/>
        <w:rPr>
          <w:rFonts w:ascii="Arial" w:hAnsi="Arial" w:cs="Arial"/>
          <w:sz w:val="24"/>
        </w:rPr>
      </w:pPr>
    </w:p>
    <w:p>
      <w:pPr>
        <w:spacing w:line="440" w:lineRule="exact"/>
        <w:rPr>
          <w:rFonts w:ascii="Arial" w:hAnsi="Arial" w:cs="Arial"/>
          <w:sz w:val="24"/>
        </w:rPr>
      </w:pPr>
    </w:p>
    <w:p>
      <w:pPr>
        <w:spacing w:line="440" w:lineRule="exact"/>
        <w:rPr>
          <w:rFonts w:ascii="Arial" w:hAnsi="Arial" w:cs="Arial"/>
          <w:sz w:val="24"/>
        </w:rPr>
      </w:pPr>
    </w:p>
    <w:p>
      <w:pPr>
        <w:spacing w:line="440" w:lineRule="exact"/>
        <w:rPr>
          <w:rFonts w:ascii="Arial" w:hAnsi="Arial" w:cs="Arial"/>
          <w:sz w:val="24"/>
        </w:rPr>
      </w:pPr>
    </w:p>
    <w:p>
      <w:pPr>
        <w:spacing w:line="440" w:lineRule="exact"/>
        <w:rPr>
          <w:rFonts w:ascii="Arial" w:hAnsi="Arial" w:cs="Arial"/>
          <w:sz w:val="24"/>
        </w:rPr>
      </w:pPr>
    </w:p>
    <w:p>
      <w:pPr>
        <w:spacing w:line="440" w:lineRule="exact"/>
        <w:rPr>
          <w:rFonts w:ascii="Arial" w:hAnsi="Arial" w:cs="Arial"/>
          <w:sz w:val="24"/>
        </w:rPr>
      </w:pPr>
    </w:p>
    <w:p>
      <w:pPr>
        <w:spacing w:line="440" w:lineRule="exact"/>
        <w:rPr>
          <w:rFonts w:ascii="Arial" w:hAnsi="Arial" w:cs="Arial"/>
          <w:sz w:val="24"/>
        </w:rPr>
      </w:pPr>
    </w:p>
    <w:p>
      <w:pPr>
        <w:spacing w:line="440" w:lineRule="exact"/>
        <w:rPr>
          <w:rFonts w:ascii="Arial" w:hAnsi="Arial" w:cs="Arial"/>
          <w:sz w:val="24"/>
        </w:rPr>
      </w:pPr>
    </w:p>
    <w:p>
      <w:pPr>
        <w:spacing w:line="440" w:lineRule="exact"/>
        <w:rPr>
          <w:rFonts w:ascii="Arial" w:hAnsi="Arial" w:cs="Arial"/>
          <w:sz w:val="24"/>
        </w:rPr>
      </w:pPr>
    </w:p>
    <w:p>
      <w:pPr>
        <w:spacing w:line="440" w:lineRule="exact"/>
        <w:rPr>
          <w:rFonts w:ascii="Arial" w:hAnsi="Arial" w:cs="Arial"/>
          <w:sz w:val="24"/>
        </w:rPr>
      </w:pPr>
    </w:p>
    <w:p>
      <w:pPr>
        <w:spacing w:line="440" w:lineRule="exact"/>
        <w:rPr>
          <w:rFonts w:ascii="Arial" w:hAnsi="Arial" w:cs="Arial"/>
          <w:sz w:val="24"/>
        </w:rPr>
      </w:pPr>
    </w:p>
    <w:p>
      <w:pPr>
        <w:spacing w:line="440" w:lineRule="exact"/>
        <w:rPr>
          <w:rFonts w:ascii="Arial" w:hAnsi="Arial" w:cs="Arial"/>
          <w:color w:val="FF0000"/>
          <w:sz w:val="24"/>
        </w:rPr>
      </w:pPr>
    </w:p>
    <w:p>
      <w:pPr>
        <w:tabs>
          <w:tab w:val="left" w:pos="2100"/>
        </w:tabs>
        <w:spacing w:line="360" w:lineRule="auto"/>
        <w:jc w:val="center"/>
        <w:rPr>
          <w:b/>
          <w:sz w:val="28"/>
          <w:szCs w:val="28"/>
        </w:rPr>
      </w:pPr>
    </w:p>
    <w:p>
      <w:pPr>
        <w:tabs>
          <w:tab w:val="left" w:pos="2100"/>
        </w:tabs>
        <w:spacing w:line="360" w:lineRule="auto"/>
        <w:jc w:val="center"/>
        <w:rPr>
          <w:b/>
          <w:sz w:val="28"/>
          <w:szCs w:val="28"/>
        </w:rPr>
      </w:pPr>
      <w:r>
        <w:rPr>
          <w:rFonts w:hint="eastAsia"/>
          <w:b/>
          <w:sz w:val="28"/>
          <w:szCs w:val="28"/>
        </w:rPr>
        <w:t>北京理工大学继续教育暨现代远程教育学院</w:t>
      </w:r>
    </w:p>
    <w:p>
      <w:pPr>
        <w:tabs>
          <w:tab w:val="left" w:pos="2100"/>
        </w:tabs>
        <w:spacing w:line="360" w:lineRule="auto"/>
        <w:ind w:firstLine="562"/>
        <w:jc w:val="center"/>
        <w:rPr>
          <w:b/>
          <w:sz w:val="28"/>
          <w:szCs w:val="28"/>
        </w:rPr>
      </w:pPr>
      <w:r>
        <w:rPr>
          <w:rFonts w:hint="eastAsia"/>
          <w:b/>
          <w:sz w:val="28"/>
          <w:szCs w:val="28"/>
        </w:rPr>
        <w:t>专科学生毕业实践（报告二）</w:t>
      </w:r>
    </w:p>
    <w:p>
      <w:pPr>
        <w:tabs>
          <w:tab w:val="left" w:pos="2100"/>
        </w:tabs>
        <w:spacing w:line="360" w:lineRule="auto"/>
        <w:ind w:firstLine="210" w:firstLineChars="100"/>
        <w:rPr>
          <w:rFonts w:ascii="宋体" w:hAnsi="宋体"/>
          <w:szCs w:val="21"/>
        </w:rPr>
      </w:pPr>
      <w:r>
        <w:rPr>
          <w:rFonts w:hint="eastAsia"/>
          <w:szCs w:val="21"/>
        </w:rPr>
        <w:t>学生姓名：</w:t>
      </w:r>
      <w:r>
        <w:rPr>
          <w:rFonts w:hint="eastAsia" w:ascii="宋体" w:hAnsi="宋体"/>
          <w:szCs w:val="21"/>
          <w:u w:val="single"/>
        </w:rPr>
        <w:t>谢吉星</w:t>
      </w:r>
      <w:r>
        <w:rPr>
          <w:rFonts w:hint="eastAsia"/>
          <w:szCs w:val="21"/>
        </w:rPr>
        <w:t>指导教师：</w:t>
      </w:r>
      <w:r>
        <w:rPr>
          <w:rFonts w:hint="eastAsia" w:ascii="宋体" w:hAnsi="宋体"/>
          <w:szCs w:val="21"/>
          <w:u w:val="single"/>
        </w:rPr>
        <w:t>姜增如</w:t>
      </w:r>
      <w:r>
        <w:rPr>
          <w:rFonts w:hint="eastAsia"/>
          <w:szCs w:val="21"/>
        </w:rPr>
        <w:t>学号：</w:t>
      </w:r>
      <w:r>
        <w:rPr>
          <w:rFonts w:hint="eastAsia" w:ascii="宋体" w:hAnsi="宋体"/>
          <w:szCs w:val="21"/>
          <w:u w:val="single"/>
        </w:rPr>
        <w:t>2</w:t>
      </w:r>
      <w:r>
        <w:rPr>
          <w:rFonts w:ascii="宋体" w:hAnsi="宋体"/>
          <w:szCs w:val="21"/>
          <w:u w:val="single"/>
        </w:rPr>
        <w:t>0140</w:t>
      </w:r>
      <w:r>
        <w:rPr>
          <w:rFonts w:hint="eastAsia" w:ascii="宋体" w:hAnsi="宋体"/>
          <w:szCs w:val="21"/>
          <w:u w:val="single"/>
        </w:rPr>
        <w:t>11</w:t>
      </w:r>
      <w:r>
        <w:rPr>
          <w:rFonts w:ascii="宋体" w:hAnsi="宋体"/>
          <w:szCs w:val="21"/>
          <w:u w:val="single"/>
        </w:rPr>
        <w:t>14000</w:t>
      </w:r>
      <w:r>
        <w:rPr>
          <w:rFonts w:hint="eastAsia" w:ascii="宋体" w:hAnsi="宋体"/>
          <w:szCs w:val="21"/>
          <w:u w:val="single"/>
        </w:rPr>
        <w:t>09</w:t>
      </w:r>
      <w:r>
        <w:rPr>
          <w:rFonts w:hint="eastAsia" w:ascii="宋体" w:hAnsi="宋体"/>
          <w:szCs w:val="21"/>
        </w:rPr>
        <w:t xml:space="preserve">    专 业：</w:t>
      </w:r>
      <w:r>
        <w:rPr>
          <w:rFonts w:hint="eastAsia" w:ascii="宋体" w:hAnsi="宋体"/>
          <w:szCs w:val="21"/>
          <w:u w:val="single"/>
        </w:rPr>
        <w:t>计算机科学与技术</w:t>
      </w:r>
    </w:p>
    <w:p>
      <w:pPr>
        <w:tabs>
          <w:tab w:val="left" w:pos="2100"/>
        </w:tabs>
        <w:spacing w:line="360" w:lineRule="auto"/>
        <w:ind w:firstLine="420"/>
        <w:rPr>
          <w:rFonts w:ascii="宋体" w:hAnsi="宋体"/>
          <w:szCs w:val="21"/>
        </w:rPr>
      </w:pPr>
    </w:p>
    <w:p>
      <w:pPr>
        <w:tabs>
          <w:tab w:val="left" w:pos="2100"/>
        </w:tabs>
        <w:spacing w:line="360" w:lineRule="auto"/>
        <w:ind w:firstLine="420"/>
        <w:rPr>
          <w:sz w:val="24"/>
          <w:szCs w:val="21"/>
        </w:rPr>
      </w:pPr>
      <w:r>
        <w:pict>
          <v:line id="_x0000_s1030" o:spid="_x0000_s1030" o:spt="20" style="position:absolute;left:0pt;margin-left:-8.4pt;margin-top:0.2pt;height:0pt;width:477.5pt;z-index:251661312;mso-width-relative:page;mso-height-relative:page;" coordsize="21600,21600" o:gfxdata="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W836PNYAAAAFAQAADwAAAAAAAAABACAA&#10;AAAiAAAAZHJzL2Rvd25yZXYueG1sUEsBAhQAFAAAAAgAh07iQCKxzF/WAQAAcAMAAA4AAAAAAAAA&#10;AQAgAAAAJQEAAGRycy9lMm9Eb2MueG1sUEsFBgAAAAAGAAYAWQEAAG0FAAAAAA==&#10;">
            <v:path arrowok="t"/>
            <v:fill focussize="0,0"/>
            <v:stroke weight="4.5pt" linestyle="thinThick"/>
            <v:imagedata o:title=""/>
            <o:lock v:ext="edit"/>
          </v:line>
        </w:pict>
      </w:r>
    </w:p>
    <w:p>
      <w:pPr>
        <w:spacing w:line="360" w:lineRule="auto"/>
        <w:ind w:firstLine="640"/>
        <w:jc w:val="center"/>
        <w:outlineLvl w:val="0"/>
        <w:rPr>
          <w:rFonts w:ascii="黑体" w:hAnsi="宋体" w:eastAsia="黑体"/>
          <w:sz w:val="32"/>
          <w:szCs w:val="32"/>
        </w:rPr>
      </w:pPr>
      <w:bookmarkStart w:id="1" w:name="_Toc448074101"/>
      <w:bookmarkStart w:id="2" w:name="_Toc448305113"/>
      <w:bookmarkStart w:id="3" w:name="_Toc232249935"/>
      <w:bookmarkStart w:id="4" w:name="_Toc448573024"/>
      <w:bookmarkStart w:id="5" w:name="_Toc448068942"/>
      <w:bookmarkStart w:id="6" w:name="_Toc448005023"/>
      <w:r>
        <w:rPr>
          <w:rFonts w:hint="eastAsia" w:ascii="黑体" w:hAnsi="宋体" w:eastAsia="黑体"/>
          <w:sz w:val="32"/>
          <w:szCs w:val="32"/>
        </w:rPr>
        <w:t>摘  要</w:t>
      </w:r>
      <w:bookmarkEnd w:id="1"/>
      <w:bookmarkEnd w:id="2"/>
      <w:bookmarkEnd w:id="3"/>
      <w:bookmarkEnd w:id="4"/>
      <w:bookmarkEnd w:id="5"/>
      <w:bookmarkEnd w:id="6"/>
    </w:p>
    <w:p>
      <w:pPr>
        <w:spacing w:line="440" w:lineRule="exact"/>
        <w:ind w:firstLine="480" w:firstLineChars="200"/>
        <w:rPr>
          <w:rFonts w:ascii="Arial" w:hAnsi="Arial" w:cs="Arial"/>
          <w:sz w:val="24"/>
        </w:rPr>
      </w:pPr>
      <w:r>
        <w:rPr>
          <w:rFonts w:hint="eastAsia" w:ascii="Arial" w:hAnsi="Arial" w:cs="Arial"/>
          <w:sz w:val="24"/>
        </w:rPr>
        <w:t>银行数据中心部门较多，日常运维数据相对分散，各部门数据不能实现集中共享，手工报表较多，日常工作量大，且存在同一指标不同来源数据不一致，全中心汇总数据无来源等情况，随着某行业务的逐步扩展，运维中心的规模及数据量级也逐步攀升，对运维的日常工作也随之提高，原有的低效率、高分散性的工作模式已不能实现新一代系统建设的要求，缺乏有效的数据安全管理机制，数据完备性不足，系统应用推广性差、不具备良好可扩展性</w:t>
      </w:r>
      <w:r>
        <w:rPr>
          <w:rFonts w:ascii="Arial" w:hAnsi="Arial" w:cs="Arial"/>
          <w:sz w:val="24"/>
        </w:rPr>
        <w:t xml:space="preserve">, </w:t>
      </w:r>
      <w:r>
        <w:rPr>
          <w:rFonts w:hint="eastAsia" w:ascii="Arial" w:hAnsi="Arial" w:cs="Arial"/>
          <w:sz w:val="24"/>
        </w:rPr>
        <w:t>已不能支持更多的新业务应用发展。</w:t>
      </w:r>
    </w:p>
    <w:p>
      <w:pPr>
        <w:spacing w:line="440" w:lineRule="exact"/>
        <w:ind w:firstLine="480" w:firstLineChars="200"/>
        <w:rPr>
          <w:rFonts w:ascii="Arial" w:hAnsi="Arial" w:cs="Arial"/>
          <w:sz w:val="24"/>
        </w:rPr>
      </w:pPr>
      <w:r>
        <w:rPr>
          <w:rFonts w:hint="eastAsia" w:ascii="Arial" w:hAnsi="Arial" w:cs="Arial"/>
          <w:sz w:val="24"/>
        </w:rPr>
        <w:t>因此，数据中心需要建设平稳简单的可扩充性和开放性的运行数据分析平台，实现高质量的数据和统一的数据视图，提供报表、灵活查询功能，最终实现深层数据应用</w:t>
      </w:r>
      <w:r>
        <w:rPr>
          <w:rFonts w:ascii="Arial" w:hAnsi="Arial" w:cs="Arial"/>
          <w:sz w:val="24"/>
        </w:rPr>
        <w:t>。本论文主要介绍了对</w:t>
      </w:r>
      <w:r>
        <w:rPr>
          <w:rFonts w:hint="eastAsia" w:ascii="Arial" w:hAnsi="Arial" w:cs="Arial"/>
          <w:sz w:val="24"/>
        </w:rPr>
        <w:t>运行分析平台</w:t>
      </w:r>
      <w:r>
        <w:rPr>
          <w:rFonts w:ascii="Arial" w:hAnsi="Arial" w:cs="Arial"/>
          <w:sz w:val="24"/>
        </w:rPr>
        <w:t>的分析、设计和开发的全部过程。运用ER图，程序流程图等对</w:t>
      </w:r>
      <w:r>
        <w:rPr>
          <w:rFonts w:hint="eastAsia" w:ascii="Arial" w:hAnsi="Arial" w:cs="Arial"/>
          <w:sz w:val="24"/>
        </w:rPr>
        <w:t>运行分析平台</w:t>
      </w:r>
      <w:r>
        <w:rPr>
          <w:rFonts w:ascii="Arial" w:hAnsi="Arial" w:cs="Arial"/>
          <w:sz w:val="24"/>
        </w:rPr>
        <w:t>的设计过程进行详细的说明。</w:t>
      </w:r>
    </w:p>
    <w:p>
      <w:pPr>
        <w:spacing w:line="440" w:lineRule="exact"/>
        <w:ind w:firstLine="480" w:firstLineChars="200"/>
        <w:rPr>
          <w:rFonts w:ascii="Arial" w:hAnsi="Arial" w:cs="Arial"/>
          <w:sz w:val="24"/>
        </w:rPr>
      </w:pPr>
      <w:r>
        <w:rPr>
          <w:rFonts w:ascii="Arial" w:hAnsi="Arial" w:cs="Arial"/>
          <w:sz w:val="24"/>
        </w:rPr>
        <w:t>全文共分为开发方案、需求分析、系统设计、关键技术解决，结论五部分。开发方案中主要介绍开发</w:t>
      </w:r>
      <w:r>
        <w:rPr>
          <w:rFonts w:hint="eastAsia" w:ascii="Arial" w:hAnsi="Arial" w:cs="Arial"/>
          <w:sz w:val="24"/>
        </w:rPr>
        <w:t>运行分析平台的</w:t>
      </w:r>
      <w:r>
        <w:rPr>
          <w:rFonts w:ascii="Arial" w:hAnsi="Arial" w:cs="Arial"/>
          <w:sz w:val="24"/>
        </w:rPr>
        <w:t>目的、开发方案的选择及开发框架的技术的确定；需求分析介绍了</w:t>
      </w:r>
      <w:r>
        <w:rPr>
          <w:rFonts w:hint="eastAsia" w:ascii="Arial" w:hAnsi="Arial" w:cs="Arial"/>
          <w:sz w:val="24"/>
        </w:rPr>
        <w:t>运行分析平台</w:t>
      </w:r>
      <w:r>
        <w:rPr>
          <w:rFonts w:ascii="Arial" w:hAnsi="Arial" w:cs="Arial"/>
          <w:sz w:val="24"/>
        </w:rPr>
        <w:t>的总体需求及系统各模块的功能需求；系统设计介绍了系统设计的指导思想、数据库的设计、系统模块的设计；关键技术介绍了在具体实现时需解决的一些技术。</w:t>
      </w:r>
    </w:p>
    <w:p>
      <w:pPr>
        <w:spacing w:line="360" w:lineRule="auto"/>
        <w:ind w:firstLine="480" w:firstLineChars="200"/>
        <w:rPr>
          <w:rFonts w:ascii="Arial" w:hAnsi="Arial" w:cs="Arial"/>
          <w:sz w:val="24"/>
        </w:rPr>
      </w:pPr>
      <w:r>
        <w:rPr>
          <w:rFonts w:hint="eastAsia" w:ascii="Arial" w:hAnsi="Arial" w:cs="Arial"/>
          <w:sz w:val="24"/>
        </w:rPr>
        <w:t>本毕业设计的内容是设计并且实现一个银行数据中心运行分析平台，故而系统主要以</w:t>
      </w:r>
      <w:r>
        <w:rPr>
          <w:rFonts w:ascii="Arial" w:hAnsi="Arial" w:cs="Arial"/>
          <w:sz w:val="24"/>
        </w:rPr>
        <w:t>j2EE</w:t>
      </w:r>
      <w:r>
        <w:rPr>
          <w:rFonts w:hint="eastAsia" w:ascii="Arial" w:hAnsi="Arial" w:cs="Arial"/>
          <w:sz w:val="24"/>
        </w:rPr>
        <w:t>作为开发基础</w:t>
      </w:r>
      <w:r>
        <w:rPr>
          <w:rFonts w:ascii="Arial" w:hAnsi="Arial" w:cs="Arial"/>
          <w:sz w:val="24"/>
        </w:rPr>
        <w:t>,</w:t>
      </w:r>
      <w:r>
        <w:rPr>
          <w:rFonts w:hint="eastAsia" w:ascii="Arial" w:hAnsi="Arial" w:cs="Arial"/>
          <w:sz w:val="24"/>
        </w:rPr>
        <w:t>主要使用了Spring+S</w:t>
      </w:r>
      <w:r>
        <w:rPr>
          <w:rFonts w:ascii="Arial" w:hAnsi="Arial" w:cs="Arial"/>
          <w:sz w:val="24"/>
        </w:rPr>
        <w:t>truts</w:t>
      </w:r>
      <w:r>
        <w:rPr>
          <w:rFonts w:hint="eastAsia" w:ascii="Arial" w:hAnsi="Arial" w:cs="Arial"/>
          <w:sz w:val="24"/>
        </w:rPr>
        <w:t>+Mybatis等多种技术，用E</w:t>
      </w:r>
      <w:r>
        <w:rPr>
          <w:rFonts w:ascii="Arial" w:hAnsi="Arial" w:cs="Arial"/>
          <w:sz w:val="24"/>
        </w:rPr>
        <w:t>clipse</w:t>
      </w:r>
      <w:r>
        <w:rPr>
          <w:rFonts w:hint="eastAsia" w:ascii="Arial" w:hAnsi="Arial" w:cs="Arial"/>
          <w:sz w:val="24"/>
        </w:rPr>
        <w:t>+</w:t>
      </w:r>
      <w:r>
        <w:rPr>
          <w:rFonts w:ascii="Arial" w:hAnsi="Arial" w:cs="Arial"/>
          <w:sz w:val="24"/>
        </w:rPr>
        <w:t>PLSQL Developer</w:t>
      </w:r>
      <w:r>
        <w:rPr>
          <w:rFonts w:hint="eastAsia" w:ascii="Arial" w:hAnsi="Arial" w:cs="Arial"/>
          <w:sz w:val="24"/>
        </w:rPr>
        <w:t>作为开发工具，以ORACLE作为数据库，整合IBM的Cognos报表工具完成报表</w:t>
      </w:r>
      <w:r>
        <w:rPr>
          <w:rFonts w:hint="eastAsia"/>
        </w:rPr>
        <w:t>封装</w:t>
      </w:r>
      <w:r>
        <w:rPr>
          <w:rFonts w:hint="eastAsia" w:ascii="Arial" w:hAnsi="Arial" w:cs="Arial"/>
          <w:sz w:val="24"/>
        </w:rPr>
        <w:t>。实现了运行分析平台应有的主要功能模块。该系统界面简单、操作方便，容易维护。</w:t>
      </w:r>
    </w:p>
    <w:p>
      <w:pPr>
        <w:spacing w:line="360" w:lineRule="auto"/>
        <w:ind w:firstLine="480"/>
        <w:rPr>
          <w:rFonts w:ascii="Arial" w:hAnsi="Arial" w:cs="Arial"/>
          <w:sz w:val="24"/>
        </w:rPr>
      </w:pPr>
    </w:p>
    <w:p>
      <w:pPr>
        <w:spacing w:line="360" w:lineRule="auto"/>
        <w:ind w:firstLine="480" w:firstLineChars="200"/>
        <w:rPr>
          <w:rFonts w:ascii="Arial" w:hAnsi="Arial" w:cs="Arial"/>
          <w:sz w:val="24"/>
        </w:rPr>
      </w:pPr>
      <w:r>
        <w:rPr>
          <w:rFonts w:hint="eastAsia" w:ascii="Arial" w:hAnsi="Arial" w:cs="Arial"/>
          <w:sz w:val="24"/>
        </w:rPr>
        <w:t>关键词：运行分析平台</w:t>
      </w:r>
      <w:r>
        <w:rPr>
          <w:rFonts w:ascii="Arial" w:hAnsi="Arial" w:cs="Arial"/>
          <w:sz w:val="24"/>
        </w:rPr>
        <w:t xml:space="preserve">  j2EE  spring </w:t>
      </w:r>
      <w:r>
        <w:rPr>
          <w:rFonts w:hint="eastAsia" w:ascii="Arial" w:hAnsi="Arial" w:cs="Arial"/>
          <w:sz w:val="24"/>
        </w:rPr>
        <w:t>+</w:t>
      </w:r>
      <w:r>
        <w:rPr>
          <w:rFonts w:ascii="Arial" w:hAnsi="Arial" w:cs="Arial"/>
          <w:sz w:val="24"/>
        </w:rPr>
        <w:t>struts +</w:t>
      </w:r>
      <w:r>
        <w:rPr>
          <w:rFonts w:hint="eastAsia" w:ascii="Arial" w:hAnsi="Arial" w:cs="Arial"/>
          <w:sz w:val="24"/>
        </w:rPr>
        <w:t>mybatis  c</w:t>
      </w:r>
      <w:r>
        <w:rPr>
          <w:rFonts w:ascii="Arial" w:hAnsi="Arial" w:cs="Arial"/>
          <w:sz w:val="24"/>
        </w:rPr>
        <w:t>ognos</w:t>
      </w:r>
      <w:r>
        <w:rPr>
          <w:rFonts w:hint="eastAsia" w:ascii="Arial" w:hAnsi="Arial" w:cs="Arial"/>
          <w:sz w:val="24"/>
        </w:rPr>
        <w:t xml:space="preserve">  oracle</w:t>
      </w:r>
    </w:p>
    <w:p>
      <w:pPr>
        <w:spacing w:line="360" w:lineRule="auto"/>
        <w:ind w:firstLine="643"/>
        <w:rPr>
          <w:b/>
          <w:sz w:val="32"/>
          <w:szCs w:val="32"/>
        </w:rPr>
      </w:pPr>
    </w:p>
    <w:p>
      <w:pPr>
        <w:spacing w:line="360" w:lineRule="auto"/>
        <w:ind w:firstLine="560"/>
        <w:jc w:val="center"/>
        <w:outlineLvl w:val="0"/>
        <w:rPr>
          <w:rFonts w:hAnsi="宋体"/>
          <w:sz w:val="28"/>
          <w:szCs w:val="28"/>
        </w:rPr>
      </w:pPr>
      <w:bookmarkStart w:id="7" w:name="_Toc448068943"/>
      <w:bookmarkStart w:id="8" w:name="_Toc448074102"/>
      <w:bookmarkStart w:id="9" w:name="_Toc448305114"/>
      <w:bookmarkStart w:id="10" w:name="_Toc448005024"/>
      <w:bookmarkStart w:id="11" w:name="_Toc448573025"/>
    </w:p>
    <w:p>
      <w:pPr>
        <w:spacing w:line="360" w:lineRule="auto"/>
        <w:ind w:firstLine="560"/>
        <w:jc w:val="center"/>
        <w:outlineLvl w:val="0"/>
        <w:rPr>
          <w:b/>
          <w:sz w:val="28"/>
          <w:szCs w:val="28"/>
        </w:rPr>
      </w:pPr>
      <w:r>
        <w:rPr>
          <w:rFonts w:hint="eastAsia" w:hAnsi="宋体"/>
          <w:b/>
          <w:sz w:val="28"/>
          <w:szCs w:val="28"/>
        </w:rPr>
        <w:t>目录</w:t>
      </w:r>
      <w:bookmarkEnd w:id="7"/>
      <w:bookmarkEnd w:id="8"/>
      <w:bookmarkEnd w:id="9"/>
      <w:bookmarkEnd w:id="10"/>
      <w:bookmarkEnd w:id="11"/>
    </w:p>
    <w:p>
      <w:pPr>
        <w:pStyle w:val="21"/>
        <w:rPr>
          <w:rFonts w:asciiTheme="minorHAnsi" w:hAnsiTheme="minorHAnsi" w:eastAsiaTheme="minorEastAsia" w:cstheme="minorBidi"/>
          <w:bCs w:val="0"/>
          <w:caps w:val="0"/>
          <w:sz w:val="21"/>
          <w:szCs w:val="22"/>
        </w:rPr>
      </w:pPr>
      <w:bookmarkStart w:id="12" w:name="_Toc167844069"/>
      <w:bookmarkStart w:id="13" w:name="_Toc168825183"/>
      <w:bookmarkStart w:id="14" w:name="_Toc167790613"/>
      <w:r>
        <w:rPr>
          <w:rFonts w:hAnsi="Times New Roman"/>
          <w:sz w:val="21"/>
          <w:szCs w:val="21"/>
        </w:rPr>
        <w:fldChar w:fldCharType="begin"/>
      </w:r>
      <w:r>
        <w:rPr>
          <w:rFonts w:hAnsi="Times New Roman"/>
          <w:sz w:val="21"/>
          <w:szCs w:val="21"/>
        </w:rPr>
        <w:instrText xml:space="preserve"> TOC \o "1-3" \h \z \u </w:instrText>
      </w:r>
      <w:r>
        <w:rPr>
          <w:rFonts w:hAnsi="Times New Roman"/>
          <w:sz w:val="21"/>
          <w:szCs w:val="21"/>
        </w:rPr>
        <w:fldChar w:fldCharType="separate"/>
      </w:r>
    </w:p>
    <w:p>
      <w:pPr>
        <w:pStyle w:val="21"/>
        <w:rPr>
          <w:rFonts w:asciiTheme="minorHAnsi" w:hAnsiTheme="minorHAnsi" w:eastAsiaTheme="minorEastAsia" w:cstheme="minorBidi"/>
          <w:bCs w:val="0"/>
          <w:caps w:val="0"/>
          <w:sz w:val="21"/>
          <w:szCs w:val="22"/>
        </w:rPr>
      </w:pPr>
    </w:p>
    <w:p>
      <w:pPr>
        <w:pStyle w:val="21"/>
        <w:rPr>
          <w:rFonts w:asciiTheme="minorHAnsi" w:hAnsiTheme="minorHAnsi" w:eastAsiaTheme="minorEastAsia" w:cstheme="minorBidi"/>
          <w:bCs w:val="0"/>
          <w:caps w:val="0"/>
          <w:sz w:val="21"/>
          <w:szCs w:val="22"/>
        </w:rPr>
      </w:pPr>
      <w:r>
        <w:fldChar w:fldCharType="begin"/>
      </w:r>
      <w:r>
        <w:instrText xml:space="preserve"> HYPERLINK \l "_Toc448573026" </w:instrText>
      </w:r>
      <w:r>
        <w:fldChar w:fldCharType="separate"/>
      </w:r>
      <w:r>
        <w:rPr>
          <w:rStyle w:val="27"/>
          <w:rFonts w:hint="eastAsia"/>
          <w:b/>
        </w:rPr>
        <w:t>第一章</w:t>
      </w:r>
      <w:r>
        <w:rPr>
          <w:rFonts w:asciiTheme="minorHAnsi" w:hAnsiTheme="minorHAnsi" w:eastAsiaTheme="minorEastAsia" w:cstheme="minorBidi"/>
          <w:bCs w:val="0"/>
          <w:caps w:val="0"/>
          <w:sz w:val="21"/>
          <w:szCs w:val="22"/>
        </w:rPr>
        <w:tab/>
      </w:r>
      <w:r>
        <w:rPr>
          <w:rStyle w:val="27"/>
          <w:rFonts w:hint="eastAsia"/>
          <w:b/>
        </w:rPr>
        <w:t>系统概述</w:t>
      </w:r>
      <w:r>
        <w:tab/>
      </w:r>
      <w:r>
        <w:fldChar w:fldCharType="begin"/>
      </w:r>
      <w:r>
        <w:instrText xml:space="preserve"> PAGEREF _Toc448573026 \h </w:instrText>
      </w:r>
      <w:r>
        <w:fldChar w:fldCharType="separate"/>
      </w:r>
      <w:r>
        <w:t>- 6 -</w:t>
      </w:r>
      <w:r>
        <w:fldChar w:fldCharType="end"/>
      </w:r>
      <w:r>
        <w:fldChar w:fldCharType="end"/>
      </w:r>
    </w:p>
    <w:p>
      <w:pPr>
        <w:pStyle w:val="15"/>
        <w:rPr>
          <w:rFonts w:asciiTheme="minorHAnsi" w:hAnsiTheme="minorHAnsi" w:eastAsiaTheme="minorEastAsia" w:cstheme="minorBidi"/>
          <w:iCs w:val="0"/>
          <w:sz w:val="21"/>
          <w:szCs w:val="22"/>
        </w:rPr>
      </w:pPr>
      <w:r>
        <w:fldChar w:fldCharType="begin"/>
      </w:r>
      <w:r>
        <w:instrText xml:space="preserve"> HYPERLINK \l "_Toc448573027" </w:instrText>
      </w:r>
      <w:r>
        <w:fldChar w:fldCharType="separate"/>
      </w:r>
      <w:r>
        <w:rPr>
          <w:rStyle w:val="27"/>
          <w:rFonts w:asciiTheme="majorEastAsia" w:hAnsiTheme="majorEastAsia" w:eastAsiaTheme="majorEastAsia"/>
        </w:rPr>
        <w:t>1.1</w:t>
      </w:r>
      <w:r>
        <w:rPr>
          <w:rFonts w:asciiTheme="minorHAnsi" w:hAnsiTheme="minorHAnsi" w:eastAsiaTheme="minorEastAsia" w:cstheme="minorBidi"/>
          <w:iCs w:val="0"/>
          <w:sz w:val="21"/>
          <w:szCs w:val="22"/>
        </w:rPr>
        <w:tab/>
      </w:r>
      <w:r>
        <w:rPr>
          <w:rStyle w:val="27"/>
          <w:rFonts w:hint="eastAsia" w:asciiTheme="majorEastAsia" w:hAnsiTheme="majorEastAsia" w:eastAsiaTheme="majorEastAsia"/>
        </w:rPr>
        <w:t>概述</w:t>
      </w:r>
      <w:r>
        <w:tab/>
      </w:r>
      <w:r>
        <w:fldChar w:fldCharType="begin"/>
      </w:r>
      <w:r>
        <w:instrText xml:space="preserve"> PAGEREF _Toc448573027 \h </w:instrText>
      </w:r>
      <w:r>
        <w:fldChar w:fldCharType="separate"/>
      </w:r>
      <w:r>
        <w:t>- 6 -</w:t>
      </w:r>
      <w:r>
        <w:fldChar w:fldCharType="end"/>
      </w:r>
      <w:r>
        <w:fldChar w:fldCharType="end"/>
      </w:r>
    </w:p>
    <w:p>
      <w:pPr>
        <w:pStyle w:val="15"/>
        <w:rPr>
          <w:rFonts w:asciiTheme="minorHAnsi" w:hAnsiTheme="minorHAnsi" w:eastAsiaTheme="minorEastAsia" w:cstheme="minorBidi"/>
          <w:iCs w:val="0"/>
          <w:sz w:val="21"/>
          <w:szCs w:val="22"/>
        </w:rPr>
      </w:pPr>
      <w:r>
        <w:fldChar w:fldCharType="begin"/>
      </w:r>
      <w:r>
        <w:instrText xml:space="preserve"> HYPERLINK \l "_Toc448573028" </w:instrText>
      </w:r>
      <w:r>
        <w:fldChar w:fldCharType="separate"/>
      </w:r>
      <w:r>
        <w:rPr>
          <w:rStyle w:val="27"/>
          <w:rFonts w:asciiTheme="majorEastAsia" w:hAnsiTheme="majorEastAsia" w:eastAsiaTheme="majorEastAsia"/>
        </w:rPr>
        <w:t>1.2</w:t>
      </w:r>
      <w:r>
        <w:rPr>
          <w:rFonts w:asciiTheme="minorHAnsi" w:hAnsiTheme="minorHAnsi" w:eastAsiaTheme="minorEastAsia" w:cstheme="minorBidi"/>
          <w:iCs w:val="0"/>
          <w:sz w:val="21"/>
          <w:szCs w:val="22"/>
        </w:rPr>
        <w:tab/>
      </w:r>
      <w:r>
        <w:rPr>
          <w:rStyle w:val="27"/>
          <w:rFonts w:hint="eastAsia" w:asciiTheme="majorEastAsia" w:hAnsiTheme="majorEastAsia" w:eastAsiaTheme="majorEastAsia"/>
        </w:rPr>
        <w:t>系统开发的背景</w:t>
      </w:r>
      <w:r>
        <w:tab/>
      </w:r>
      <w:r>
        <w:fldChar w:fldCharType="begin"/>
      </w:r>
      <w:r>
        <w:instrText xml:space="preserve"> PAGEREF _Toc448573028 \h </w:instrText>
      </w:r>
      <w:r>
        <w:fldChar w:fldCharType="separate"/>
      </w:r>
      <w:r>
        <w:t>- 6 -</w:t>
      </w:r>
      <w:r>
        <w:fldChar w:fldCharType="end"/>
      </w:r>
      <w:r>
        <w:fldChar w:fldCharType="end"/>
      </w:r>
    </w:p>
    <w:p>
      <w:pPr>
        <w:pStyle w:val="15"/>
        <w:rPr>
          <w:rFonts w:asciiTheme="minorHAnsi" w:hAnsiTheme="minorHAnsi" w:eastAsiaTheme="minorEastAsia" w:cstheme="minorBidi"/>
          <w:iCs w:val="0"/>
          <w:sz w:val="21"/>
          <w:szCs w:val="22"/>
        </w:rPr>
      </w:pPr>
      <w:r>
        <w:fldChar w:fldCharType="begin"/>
      </w:r>
      <w:r>
        <w:instrText xml:space="preserve"> HYPERLINK \l "_Toc448573029" </w:instrText>
      </w:r>
      <w:r>
        <w:fldChar w:fldCharType="separate"/>
      </w:r>
      <w:r>
        <w:rPr>
          <w:rStyle w:val="27"/>
          <w:rFonts w:asciiTheme="majorEastAsia" w:hAnsiTheme="majorEastAsia" w:eastAsiaTheme="majorEastAsia"/>
        </w:rPr>
        <w:t>1.3</w:t>
      </w:r>
      <w:r>
        <w:rPr>
          <w:rFonts w:asciiTheme="minorHAnsi" w:hAnsiTheme="minorHAnsi" w:eastAsiaTheme="minorEastAsia" w:cstheme="minorBidi"/>
          <w:iCs w:val="0"/>
          <w:sz w:val="21"/>
          <w:szCs w:val="22"/>
        </w:rPr>
        <w:tab/>
      </w:r>
      <w:r>
        <w:rPr>
          <w:rStyle w:val="27"/>
          <w:rFonts w:hint="eastAsia" w:asciiTheme="majorEastAsia" w:hAnsiTheme="majorEastAsia" w:eastAsiaTheme="majorEastAsia"/>
        </w:rPr>
        <w:t>课题研究的意义</w:t>
      </w:r>
      <w:r>
        <w:tab/>
      </w:r>
      <w:r>
        <w:fldChar w:fldCharType="begin"/>
      </w:r>
      <w:r>
        <w:instrText xml:space="preserve"> PAGEREF _Toc448573029 \h </w:instrText>
      </w:r>
      <w:r>
        <w:fldChar w:fldCharType="separate"/>
      </w:r>
      <w:r>
        <w:t>- 6 -</w:t>
      </w:r>
      <w:r>
        <w:fldChar w:fldCharType="end"/>
      </w:r>
      <w:r>
        <w:fldChar w:fldCharType="end"/>
      </w:r>
    </w:p>
    <w:p>
      <w:pPr>
        <w:pStyle w:val="15"/>
        <w:rPr>
          <w:rFonts w:asciiTheme="minorHAnsi" w:hAnsiTheme="minorHAnsi" w:eastAsiaTheme="minorEastAsia" w:cstheme="minorBidi"/>
          <w:iCs w:val="0"/>
          <w:sz w:val="21"/>
          <w:szCs w:val="22"/>
        </w:rPr>
      </w:pPr>
      <w:r>
        <w:fldChar w:fldCharType="begin"/>
      </w:r>
      <w:r>
        <w:instrText xml:space="preserve"> HYPERLINK \l "_Toc448573030" </w:instrText>
      </w:r>
      <w:r>
        <w:fldChar w:fldCharType="separate"/>
      </w:r>
      <w:r>
        <w:rPr>
          <w:rStyle w:val="27"/>
          <w:rFonts w:asciiTheme="majorEastAsia" w:hAnsiTheme="majorEastAsia" w:eastAsiaTheme="majorEastAsia"/>
        </w:rPr>
        <w:t>1.4</w:t>
      </w:r>
      <w:r>
        <w:rPr>
          <w:rFonts w:asciiTheme="minorHAnsi" w:hAnsiTheme="minorHAnsi" w:eastAsiaTheme="minorEastAsia" w:cstheme="minorBidi"/>
          <w:iCs w:val="0"/>
          <w:sz w:val="21"/>
          <w:szCs w:val="22"/>
        </w:rPr>
        <w:tab/>
      </w:r>
      <w:r>
        <w:rPr>
          <w:rStyle w:val="27"/>
          <w:rFonts w:hint="eastAsia" w:asciiTheme="majorEastAsia" w:hAnsiTheme="majorEastAsia" w:eastAsiaTheme="majorEastAsia"/>
        </w:rPr>
        <w:t>系统的开发目标</w:t>
      </w:r>
      <w:r>
        <w:tab/>
      </w:r>
      <w:r>
        <w:fldChar w:fldCharType="begin"/>
      </w:r>
      <w:r>
        <w:instrText xml:space="preserve"> PAGEREF _Toc448573030 \h </w:instrText>
      </w:r>
      <w:r>
        <w:fldChar w:fldCharType="separate"/>
      </w:r>
      <w:r>
        <w:t>- 6 -</w:t>
      </w:r>
      <w:r>
        <w:fldChar w:fldCharType="end"/>
      </w:r>
      <w:r>
        <w:fldChar w:fldCharType="end"/>
      </w:r>
    </w:p>
    <w:p>
      <w:pPr>
        <w:pStyle w:val="21"/>
        <w:rPr>
          <w:rFonts w:asciiTheme="minorHAnsi" w:hAnsiTheme="minorHAnsi" w:eastAsiaTheme="minorEastAsia" w:cstheme="minorBidi"/>
          <w:bCs w:val="0"/>
          <w:caps w:val="0"/>
          <w:sz w:val="21"/>
          <w:szCs w:val="22"/>
        </w:rPr>
      </w:pPr>
      <w:r>
        <w:fldChar w:fldCharType="begin"/>
      </w:r>
      <w:r>
        <w:instrText xml:space="preserve"> HYPERLINK \l "_Toc448573031" </w:instrText>
      </w:r>
      <w:r>
        <w:fldChar w:fldCharType="separate"/>
      </w:r>
      <w:r>
        <w:rPr>
          <w:rStyle w:val="27"/>
          <w:rFonts w:hint="eastAsia"/>
          <w:b/>
        </w:rPr>
        <w:t>第二章</w:t>
      </w:r>
      <w:r>
        <w:rPr>
          <w:rFonts w:asciiTheme="minorHAnsi" w:hAnsiTheme="minorHAnsi" w:eastAsiaTheme="minorEastAsia" w:cstheme="minorBidi"/>
          <w:bCs w:val="0"/>
          <w:caps w:val="0"/>
          <w:sz w:val="21"/>
          <w:szCs w:val="22"/>
        </w:rPr>
        <w:tab/>
      </w:r>
      <w:r>
        <w:rPr>
          <w:rStyle w:val="27"/>
          <w:rFonts w:hint="eastAsia"/>
          <w:b/>
        </w:rPr>
        <w:t>系统应用的关键技术</w:t>
      </w:r>
      <w:r>
        <w:tab/>
      </w:r>
      <w:r>
        <w:fldChar w:fldCharType="begin"/>
      </w:r>
      <w:r>
        <w:instrText xml:space="preserve"> PAGEREF _Toc448573031 \h </w:instrText>
      </w:r>
      <w:r>
        <w:fldChar w:fldCharType="separate"/>
      </w:r>
      <w:r>
        <w:t>- 7 -</w:t>
      </w:r>
      <w:r>
        <w:fldChar w:fldCharType="end"/>
      </w:r>
      <w:r>
        <w:fldChar w:fldCharType="end"/>
      </w:r>
    </w:p>
    <w:p>
      <w:pPr>
        <w:pStyle w:val="15"/>
        <w:rPr>
          <w:rFonts w:asciiTheme="minorHAnsi" w:hAnsiTheme="minorHAnsi" w:eastAsiaTheme="minorEastAsia" w:cstheme="minorBidi"/>
          <w:iCs w:val="0"/>
          <w:sz w:val="21"/>
          <w:szCs w:val="22"/>
        </w:rPr>
      </w:pPr>
      <w:r>
        <w:fldChar w:fldCharType="begin"/>
      </w:r>
      <w:r>
        <w:instrText xml:space="preserve"> HYPERLINK \l "_Toc448573033" </w:instrText>
      </w:r>
      <w:r>
        <w:fldChar w:fldCharType="separate"/>
      </w:r>
      <w:r>
        <w:rPr>
          <w:rStyle w:val="27"/>
          <w:rFonts w:asciiTheme="majorEastAsia" w:hAnsiTheme="majorEastAsia" w:eastAsiaTheme="majorEastAsia"/>
        </w:rPr>
        <w:t>2.1</w:t>
      </w:r>
      <w:r>
        <w:rPr>
          <w:rFonts w:asciiTheme="minorHAnsi" w:hAnsiTheme="minorHAnsi" w:eastAsiaTheme="minorEastAsia" w:cstheme="minorBidi"/>
          <w:iCs w:val="0"/>
          <w:sz w:val="21"/>
          <w:szCs w:val="22"/>
        </w:rPr>
        <w:tab/>
      </w:r>
      <w:r>
        <w:rPr>
          <w:rStyle w:val="27"/>
          <w:rFonts w:asciiTheme="majorEastAsia" w:hAnsiTheme="majorEastAsia" w:eastAsiaTheme="majorEastAsia"/>
        </w:rPr>
        <w:t>JQuery</w:t>
      </w:r>
      <w:r>
        <w:rPr>
          <w:rStyle w:val="27"/>
          <w:rFonts w:hint="eastAsia" w:asciiTheme="majorEastAsia" w:hAnsiTheme="majorEastAsia" w:eastAsiaTheme="majorEastAsia"/>
        </w:rPr>
        <w:t>技术介绍</w:t>
      </w:r>
      <w:r>
        <w:tab/>
      </w:r>
      <w:r>
        <w:fldChar w:fldCharType="begin"/>
      </w:r>
      <w:r>
        <w:instrText xml:space="preserve"> PAGEREF _Toc448573033 \h </w:instrText>
      </w:r>
      <w:r>
        <w:fldChar w:fldCharType="separate"/>
      </w:r>
      <w:r>
        <w:t>- 7 -</w:t>
      </w:r>
      <w:r>
        <w:fldChar w:fldCharType="end"/>
      </w:r>
      <w:r>
        <w:fldChar w:fldCharType="end"/>
      </w:r>
    </w:p>
    <w:p>
      <w:pPr>
        <w:pStyle w:val="15"/>
        <w:rPr>
          <w:rFonts w:asciiTheme="minorHAnsi" w:hAnsiTheme="minorHAnsi" w:eastAsiaTheme="minorEastAsia" w:cstheme="minorBidi"/>
          <w:iCs w:val="0"/>
          <w:sz w:val="21"/>
          <w:szCs w:val="22"/>
        </w:rPr>
      </w:pPr>
      <w:r>
        <w:fldChar w:fldCharType="begin"/>
      </w:r>
      <w:r>
        <w:instrText xml:space="preserve"> HYPERLINK \l "_Toc448573034" </w:instrText>
      </w:r>
      <w:r>
        <w:fldChar w:fldCharType="separate"/>
      </w:r>
      <w:r>
        <w:rPr>
          <w:rStyle w:val="27"/>
          <w:rFonts w:asciiTheme="majorEastAsia" w:hAnsiTheme="majorEastAsia" w:eastAsiaTheme="majorEastAsia"/>
        </w:rPr>
        <w:t>2.2</w:t>
      </w:r>
      <w:r>
        <w:rPr>
          <w:rFonts w:asciiTheme="minorHAnsi" w:hAnsiTheme="minorHAnsi" w:eastAsiaTheme="minorEastAsia" w:cstheme="minorBidi"/>
          <w:iCs w:val="0"/>
          <w:sz w:val="21"/>
          <w:szCs w:val="22"/>
        </w:rPr>
        <w:tab/>
      </w:r>
      <w:r>
        <w:rPr>
          <w:rStyle w:val="27"/>
          <w:rFonts w:hint="eastAsia" w:asciiTheme="majorEastAsia" w:hAnsiTheme="majorEastAsia" w:eastAsiaTheme="majorEastAsia"/>
        </w:rPr>
        <w:t>关于</w:t>
      </w:r>
      <w:r>
        <w:rPr>
          <w:rStyle w:val="27"/>
          <w:rFonts w:asciiTheme="majorEastAsia" w:hAnsiTheme="majorEastAsia" w:eastAsiaTheme="majorEastAsia"/>
        </w:rPr>
        <w:t>Struts2</w:t>
      </w:r>
      <w:r>
        <w:tab/>
      </w:r>
      <w:r>
        <w:fldChar w:fldCharType="begin"/>
      </w:r>
      <w:r>
        <w:instrText xml:space="preserve"> PAGEREF _Toc448573034 \h </w:instrText>
      </w:r>
      <w:r>
        <w:fldChar w:fldCharType="separate"/>
      </w:r>
      <w:r>
        <w:t>- 8 -</w:t>
      </w:r>
      <w:r>
        <w:fldChar w:fldCharType="end"/>
      </w:r>
      <w:r>
        <w:fldChar w:fldCharType="end"/>
      </w:r>
    </w:p>
    <w:p>
      <w:pPr>
        <w:pStyle w:val="15"/>
        <w:rPr>
          <w:rFonts w:asciiTheme="minorHAnsi" w:hAnsiTheme="minorHAnsi" w:eastAsiaTheme="minorEastAsia" w:cstheme="minorBidi"/>
          <w:iCs w:val="0"/>
          <w:sz w:val="21"/>
          <w:szCs w:val="22"/>
        </w:rPr>
      </w:pPr>
      <w:r>
        <w:fldChar w:fldCharType="begin"/>
      </w:r>
      <w:r>
        <w:instrText xml:space="preserve"> HYPERLINK \l "_Toc448573035" </w:instrText>
      </w:r>
      <w:r>
        <w:fldChar w:fldCharType="separate"/>
      </w:r>
      <w:r>
        <w:rPr>
          <w:rStyle w:val="27"/>
          <w:rFonts w:asciiTheme="majorEastAsia" w:hAnsiTheme="majorEastAsia" w:eastAsiaTheme="majorEastAsia"/>
        </w:rPr>
        <w:t>2.3</w:t>
      </w:r>
      <w:r>
        <w:rPr>
          <w:rFonts w:asciiTheme="minorHAnsi" w:hAnsiTheme="minorHAnsi" w:eastAsiaTheme="minorEastAsia" w:cstheme="minorBidi"/>
          <w:iCs w:val="0"/>
          <w:sz w:val="21"/>
          <w:szCs w:val="22"/>
        </w:rPr>
        <w:tab/>
      </w:r>
      <w:r>
        <w:rPr>
          <w:rStyle w:val="27"/>
          <w:rFonts w:hint="eastAsia" w:asciiTheme="majorEastAsia" w:hAnsiTheme="majorEastAsia" w:eastAsiaTheme="majorEastAsia"/>
        </w:rPr>
        <w:t>关于</w:t>
      </w:r>
      <w:r>
        <w:rPr>
          <w:rStyle w:val="27"/>
          <w:rFonts w:asciiTheme="majorEastAsia" w:hAnsiTheme="majorEastAsia" w:eastAsiaTheme="majorEastAsia"/>
        </w:rPr>
        <w:t>Spring MVC</w:t>
      </w:r>
      <w:r>
        <w:tab/>
      </w:r>
      <w:r>
        <w:fldChar w:fldCharType="begin"/>
      </w:r>
      <w:r>
        <w:instrText xml:space="preserve"> PAGEREF _Toc448573035 \h </w:instrText>
      </w:r>
      <w:r>
        <w:fldChar w:fldCharType="separate"/>
      </w:r>
      <w:r>
        <w:t>- 10 -</w:t>
      </w:r>
      <w:r>
        <w:fldChar w:fldCharType="end"/>
      </w:r>
      <w:r>
        <w:fldChar w:fldCharType="end"/>
      </w:r>
    </w:p>
    <w:p>
      <w:pPr>
        <w:pStyle w:val="15"/>
        <w:rPr>
          <w:rFonts w:asciiTheme="minorHAnsi" w:hAnsiTheme="minorHAnsi" w:eastAsiaTheme="minorEastAsia" w:cstheme="minorBidi"/>
          <w:iCs w:val="0"/>
          <w:sz w:val="21"/>
          <w:szCs w:val="22"/>
        </w:rPr>
      </w:pPr>
      <w:r>
        <w:fldChar w:fldCharType="begin"/>
      </w:r>
      <w:r>
        <w:instrText xml:space="preserve"> HYPERLINK \l "_Toc448573036" </w:instrText>
      </w:r>
      <w:r>
        <w:fldChar w:fldCharType="separate"/>
      </w:r>
      <w:r>
        <w:rPr>
          <w:rStyle w:val="27"/>
          <w:rFonts w:asciiTheme="majorEastAsia" w:hAnsiTheme="majorEastAsia" w:eastAsiaTheme="majorEastAsia"/>
        </w:rPr>
        <w:t>2.4</w:t>
      </w:r>
      <w:r>
        <w:rPr>
          <w:rFonts w:asciiTheme="minorHAnsi" w:hAnsiTheme="minorHAnsi" w:eastAsiaTheme="minorEastAsia" w:cstheme="minorBidi"/>
          <w:iCs w:val="0"/>
          <w:sz w:val="21"/>
          <w:szCs w:val="22"/>
        </w:rPr>
        <w:tab/>
      </w:r>
      <w:r>
        <w:rPr>
          <w:rStyle w:val="27"/>
          <w:rFonts w:hint="eastAsia" w:asciiTheme="majorEastAsia" w:hAnsiTheme="majorEastAsia" w:eastAsiaTheme="majorEastAsia"/>
        </w:rPr>
        <w:t>关于</w:t>
      </w:r>
      <w:r>
        <w:rPr>
          <w:rStyle w:val="27"/>
          <w:rFonts w:asciiTheme="majorEastAsia" w:hAnsiTheme="majorEastAsia" w:eastAsiaTheme="majorEastAsia"/>
        </w:rPr>
        <w:t>MyBatis</w:t>
      </w:r>
      <w:r>
        <w:tab/>
      </w:r>
      <w:r>
        <w:fldChar w:fldCharType="begin"/>
      </w:r>
      <w:r>
        <w:instrText xml:space="preserve"> PAGEREF _Toc448573036 \h </w:instrText>
      </w:r>
      <w:r>
        <w:fldChar w:fldCharType="separate"/>
      </w:r>
      <w:r>
        <w:t>- 12 -</w:t>
      </w:r>
      <w:r>
        <w:fldChar w:fldCharType="end"/>
      </w:r>
      <w:r>
        <w:fldChar w:fldCharType="end"/>
      </w:r>
    </w:p>
    <w:p>
      <w:pPr>
        <w:pStyle w:val="21"/>
        <w:rPr>
          <w:rFonts w:asciiTheme="minorHAnsi" w:hAnsiTheme="minorHAnsi" w:eastAsiaTheme="minorEastAsia" w:cstheme="minorBidi"/>
          <w:bCs w:val="0"/>
          <w:caps w:val="0"/>
          <w:sz w:val="21"/>
          <w:szCs w:val="22"/>
        </w:rPr>
      </w:pPr>
      <w:r>
        <w:fldChar w:fldCharType="begin"/>
      </w:r>
      <w:r>
        <w:instrText xml:space="preserve"> HYPERLINK \l "_Toc448573038" </w:instrText>
      </w:r>
      <w:r>
        <w:fldChar w:fldCharType="separate"/>
      </w:r>
      <w:r>
        <w:rPr>
          <w:rStyle w:val="27"/>
          <w:rFonts w:hint="eastAsia" w:asciiTheme="majorEastAsia" w:hAnsiTheme="majorEastAsia" w:eastAsiaTheme="majorEastAsia"/>
          <w:b/>
        </w:rPr>
        <w:t>第三章</w:t>
      </w:r>
      <w:r>
        <w:rPr>
          <w:rFonts w:asciiTheme="minorHAnsi" w:hAnsiTheme="minorHAnsi" w:eastAsiaTheme="minorEastAsia" w:cstheme="minorBidi"/>
          <w:bCs w:val="0"/>
          <w:caps w:val="0"/>
          <w:sz w:val="21"/>
          <w:szCs w:val="22"/>
        </w:rPr>
        <w:tab/>
      </w:r>
      <w:r>
        <w:rPr>
          <w:rStyle w:val="27"/>
          <w:rFonts w:hint="eastAsia" w:asciiTheme="majorEastAsia" w:hAnsiTheme="majorEastAsia" w:eastAsiaTheme="majorEastAsia"/>
          <w:b/>
        </w:rPr>
        <w:t>系统需求分析和总体设计</w:t>
      </w:r>
      <w:r>
        <w:tab/>
      </w:r>
      <w:r>
        <w:fldChar w:fldCharType="begin"/>
      </w:r>
      <w:r>
        <w:instrText xml:space="preserve"> PAGEREF _Toc448573038 \h </w:instrText>
      </w:r>
      <w:r>
        <w:fldChar w:fldCharType="separate"/>
      </w:r>
      <w:r>
        <w:t>- 14 -</w:t>
      </w:r>
      <w:r>
        <w:fldChar w:fldCharType="end"/>
      </w:r>
      <w:r>
        <w:fldChar w:fldCharType="end"/>
      </w:r>
    </w:p>
    <w:p>
      <w:pPr>
        <w:pStyle w:val="15"/>
        <w:rPr>
          <w:rFonts w:asciiTheme="minorHAnsi" w:hAnsiTheme="minorHAnsi" w:eastAsiaTheme="minorEastAsia" w:cstheme="minorBidi"/>
          <w:iCs w:val="0"/>
          <w:sz w:val="21"/>
          <w:szCs w:val="22"/>
        </w:rPr>
      </w:pPr>
      <w:r>
        <w:fldChar w:fldCharType="begin"/>
      </w:r>
      <w:r>
        <w:instrText xml:space="preserve"> HYPERLINK \l "_Toc448573043" </w:instrText>
      </w:r>
      <w:r>
        <w:fldChar w:fldCharType="separate"/>
      </w:r>
      <w:r>
        <w:rPr>
          <w:rStyle w:val="27"/>
          <w:rFonts w:asciiTheme="majorEastAsia" w:hAnsiTheme="majorEastAsia" w:eastAsiaTheme="majorEastAsia"/>
        </w:rPr>
        <w:t>3.1</w:t>
      </w:r>
      <w:r>
        <w:rPr>
          <w:rFonts w:asciiTheme="minorHAnsi" w:hAnsiTheme="minorHAnsi" w:eastAsiaTheme="minorEastAsia" w:cstheme="minorBidi"/>
          <w:iCs w:val="0"/>
          <w:sz w:val="21"/>
          <w:szCs w:val="22"/>
        </w:rPr>
        <w:tab/>
      </w:r>
      <w:r>
        <w:rPr>
          <w:rStyle w:val="27"/>
          <w:rFonts w:hint="eastAsia" w:asciiTheme="majorEastAsia" w:hAnsiTheme="majorEastAsia" w:eastAsiaTheme="majorEastAsia"/>
        </w:rPr>
        <w:t>设计思想</w:t>
      </w:r>
      <w:r>
        <w:tab/>
      </w:r>
      <w:r>
        <w:fldChar w:fldCharType="begin"/>
      </w:r>
      <w:r>
        <w:instrText xml:space="preserve"> PAGEREF _Toc448573043 \h </w:instrText>
      </w:r>
      <w:r>
        <w:fldChar w:fldCharType="separate"/>
      </w:r>
      <w:r>
        <w:t>- 14 -</w:t>
      </w:r>
      <w:r>
        <w:fldChar w:fldCharType="end"/>
      </w:r>
      <w:r>
        <w:fldChar w:fldCharType="end"/>
      </w:r>
    </w:p>
    <w:p>
      <w:pPr>
        <w:pStyle w:val="15"/>
        <w:rPr>
          <w:rFonts w:asciiTheme="minorHAnsi" w:hAnsiTheme="minorHAnsi" w:eastAsiaTheme="minorEastAsia" w:cstheme="minorBidi"/>
          <w:iCs w:val="0"/>
          <w:sz w:val="21"/>
          <w:szCs w:val="22"/>
        </w:rPr>
      </w:pPr>
      <w:r>
        <w:fldChar w:fldCharType="begin"/>
      </w:r>
      <w:r>
        <w:instrText xml:space="preserve"> HYPERLINK \l "_Toc448573044" </w:instrText>
      </w:r>
      <w:r>
        <w:fldChar w:fldCharType="separate"/>
      </w:r>
      <w:r>
        <w:rPr>
          <w:rStyle w:val="27"/>
          <w:rFonts w:asciiTheme="majorEastAsia" w:hAnsiTheme="majorEastAsia" w:eastAsiaTheme="majorEastAsia"/>
        </w:rPr>
        <w:t>3.2</w:t>
      </w:r>
      <w:r>
        <w:rPr>
          <w:rFonts w:asciiTheme="minorHAnsi" w:hAnsiTheme="minorHAnsi" w:eastAsiaTheme="minorEastAsia" w:cstheme="minorBidi"/>
          <w:iCs w:val="0"/>
          <w:sz w:val="21"/>
          <w:szCs w:val="22"/>
        </w:rPr>
        <w:tab/>
      </w:r>
      <w:r>
        <w:rPr>
          <w:rStyle w:val="27"/>
          <w:rFonts w:hint="eastAsia" w:asciiTheme="majorEastAsia" w:hAnsiTheme="majorEastAsia" w:eastAsiaTheme="majorEastAsia"/>
        </w:rPr>
        <w:t>数据架构设计</w:t>
      </w:r>
      <w:r>
        <w:tab/>
      </w:r>
      <w:r>
        <w:fldChar w:fldCharType="begin"/>
      </w:r>
      <w:r>
        <w:instrText xml:space="preserve"> PAGEREF _Toc448573044 \h </w:instrText>
      </w:r>
      <w:r>
        <w:fldChar w:fldCharType="separate"/>
      </w:r>
      <w:r>
        <w:t>- 16 -</w:t>
      </w:r>
      <w:r>
        <w:fldChar w:fldCharType="end"/>
      </w:r>
      <w:r>
        <w:fldChar w:fldCharType="end"/>
      </w:r>
    </w:p>
    <w:p>
      <w:pPr>
        <w:pStyle w:val="15"/>
        <w:rPr>
          <w:rFonts w:asciiTheme="minorHAnsi" w:hAnsiTheme="minorHAnsi" w:eastAsiaTheme="minorEastAsia" w:cstheme="minorBidi"/>
          <w:iCs w:val="0"/>
          <w:sz w:val="21"/>
          <w:szCs w:val="22"/>
        </w:rPr>
      </w:pPr>
      <w:r>
        <w:fldChar w:fldCharType="begin"/>
      </w:r>
      <w:r>
        <w:instrText xml:space="preserve"> HYPERLINK \l "_Toc448573045" </w:instrText>
      </w:r>
      <w:r>
        <w:fldChar w:fldCharType="separate"/>
      </w:r>
      <w:r>
        <w:rPr>
          <w:rStyle w:val="27"/>
          <w:rFonts w:asciiTheme="majorEastAsia" w:hAnsiTheme="majorEastAsia" w:eastAsiaTheme="majorEastAsia"/>
        </w:rPr>
        <w:t>3.3</w:t>
      </w:r>
      <w:r>
        <w:rPr>
          <w:rFonts w:asciiTheme="minorHAnsi" w:hAnsiTheme="minorHAnsi" w:eastAsiaTheme="minorEastAsia" w:cstheme="minorBidi"/>
          <w:iCs w:val="0"/>
          <w:sz w:val="21"/>
          <w:szCs w:val="22"/>
        </w:rPr>
        <w:tab/>
      </w:r>
      <w:r>
        <w:rPr>
          <w:rStyle w:val="27"/>
          <w:rFonts w:hint="eastAsia" w:asciiTheme="majorEastAsia" w:hAnsiTheme="majorEastAsia" w:eastAsiaTheme="majorEastAsia"/>
        </w:rPr>
        <w:t>技术架构设计</w:t>
      </w:r>
      <w:r>
        <w:tab/>
      </w:r>
      <w:r>
        <w:fldChar w:fldCharType="begin"/>
      </w:r>
      <w:r>
        <w:instrText xml:space="preserve"> PAGEREF _Toc448573045 \h </w:instrText>
      </w:r>
      <w:r>
        <w:fldChar w:fldCharType="separate"/>
      </w:r>
      <w:r>
        <w:t>- 18 -</w:t>
      </w:r>
      <w:r>
        <w:fldChar w:fldCharType="end"/>
      </w:r>
      <w:r>
        <w:fldChar w:fldCharType="end"/>
      </w:r>
    </w:p>
    <w:p>
      <w:pPr>
        <w:pStyle w:val="15"/>
        <w:rPr>
          <w:rFonts w:asciiTheme="minorHAnsi" w:hAnsiTheme="minorHAnsi" w:eastAsiaTheme="minorEastAsia" w:cstheme="minorBidi"/>
          <w:iCs w:val="0"/>
          <w:sz w:val="21"/>
          <w:szCs w:val="22"/>
        </w:rPr>
      </w:pPr>
      <w:r>
        <w:fldChar w:fldCharType="begin"/>
      </w:r>
      <w:r>
        <w:instrText xml:space="preserve"> HYPERLINK \l "_Toc448573046" </w:instrText>
      </w:r>
      <w:r>
        <w:fldChar w:fldCharType="separate"/>
      </w:r>
      <w:r>
        <w:rPr>
          <w:rStyle w:val="27"/>
          <w:rFonts w:asciiTheme="majorEastAsia" w:hAnsiTheme="majorEastAsia" w:eastAsiaTheme="majorEastAsia"/>
        </w:rPr>
        <w:t>3.4</w:t>
      </w:r>
      <w:r>
        <w:rPr>
          <w:rFonts w:asciiTheme="minorHAnsi" w:hAnsiTheme="minorHAnsi" w:eastAsiaTheme="minorEastAsia" w:cstheme="minorBidi"/>
          <w:iCs w:val="0"/>
          <w:sz w:val="21"/>
          <w:szCs w:val="22"/>
        </w:rPr>
        <w:tab/>
      </w:r>
      <w:r>
        <w:rPr>
          <w:rStyle w:val="27"/>
          <w:rFonts w:hint="eastAsia" w:asciiTheme="majorEastAsia" w:hAnsiTheme="majorEastAsia" w:eastAsiaTheme="majorEastAsia"/>
        </w:rPr>
        <w:t>系统功能模块</w:t>
      </w:r>
      <w:r>
        <w:tab/>
      </w:r>
      <w:r>
        <w:fldChar w:fldCharType="begin"/>
      </w:r>
      <w:r>
        <w:instrText xml:space="preserve"> PAGEREF _Toc448573046 \h </w:instrText>
      </w:r>
      <w:r>
        <w:fldChar w:fldCharType="separate"/>
      </w:r>
      <w:r>
        <w:t>- 20 -</w:t>
      </w:r>
      <w:r>
        <w:fldChar w:fldCharType="end"/>
      </w:r>
      <w:r>
        <w:fldChar w:fldCharType="end"/>
      </w:r>
    </w:p>
    <w:p>
      <w:pPr>
        <w:pStyle w:val="15"/>
        <w:rPr>
          <w:rFonts w:asciiTheme="minorHAnsi" w:hAnsiTheme="minorHAnsi" w:eastAsiaTheme="minorEastAsia" w:cstheme="minorBidi"/>
          <w:iCs w:val="0"/>
          <w:sz w:val="21"/>
          <w:szCs w:val="22"/>
        </w:rPr>
      </w:pPr>
      <w:r>
        <w:fldChar w:fldCharType="begin"/>
      </w:r>
      <w:r>
        <w:instrText xml:space="preserve"> HYPERLINK \l "_Toc448573047" </w:instrText>
      </w:r>
      <w:r>
        <w:fldChar w:fldCharType="separate"/>
      </w:r>
      <w:r>
        <w:rPr>
          <w:rStyle w:val="27"/>
          <w:rFonts w:asciiTheme="majorEastAsia" w:hAnsiTheme="majorEastAsia" w:eastAsiaTheme="majorEastAsia"/>
        </w:rPr>
        <w:t>3.5</w:t>
      </w:r>
      <w:r>
        <w:rPr>
          <w:rFonts w:asciiTheme="minorHAnsi" w:hAnsiTheme="minorHAnsi" w:eastAsiaTheme="minorEastAsia" w:cstheme="minorBidi"/>
          <w:iCs w:val="0"/>
          <w:sz w:val="21"/>
          <w:szCs w:val="22"/>
        </w:rPr>
        <w:tab/>
      </w:r>
      <w:r>
        <w:rPr>
          <w:rStyle w:val="27"/>
          <w:rFonts w:hint="eastAsia" w:asciiTheme="majorEastAsia" w:hAnsiTheme="majorEastAsia" w:eastAsiaTheme="majorEastAsia"/>
        </w:rPr>
        <w:t>系统的用例图</w:t>
      </w:r>
      <w:r>
        <w:tab/>
      </w:r>
      <w:r>
        <w:fldChar w:fldCharType="begin"/>
      </w:r>
      <w:r>
        <w:instrText xml:space="preserve"> PAGEREF _Toc448573047 \h </w:instrText>
      </w:r>
      <w:r>
        <w:fldChar w:fldCharType="separate"/>
      </w:r>
      <w:r>
        <w:t>- 21 -</w:t>
      </w:r>
      <w:r>
        <w:fldChar w:fldCharType="end"/>
      </w:r>
      <w:r>
        <w:fldChar w:fldCharType="end"/>
      </w:r>
    </w:p>
    <w:p>
      <w:pPr>
        <w:pStyle w:val="15"/>
        <w:rPr>
          <w:rFonts w:asciiTheme="minorHAnsi" w:hAnsiTheme="minorHAnsi" w:eastAsiaTheme="minorEastAsia" w:cstheme="minorBidi"/>
          <w:iCs w:val="0"/>
          <w:sz w:val="21"/>
          <w:szCs w:val="22"/>
        </w:rPr>
      </w:pPr>
      <w:r>
        <w:fldChar w:fldCharType="begin"/>
      </w:r>
      <w:r>
        <w:instrText xml:space="preserve"> HYPERLINK \l "_Toc448573048" </w:instrText>
      </w:r>
      <w:r>
        <w:fldChar w:fldCharType="separate"/>
      </w:r>
      <w:r>
        <w:rPr>
          <w:rStyle w:val="27"/>
          <w:rFonts w:asciiTheme="majorEastAsia" w:hAnsiTheme="majorEastAsia" w:eastAsiaTheme="majorEastAsia"/>
        </w:rPr>
        <w:t>3.6</w:t>
      </w:r>
      <w:r>
        <w:rPr>
          <w:rFonts w:asciiTheme="minorHAnsi" w:hAnsiTheme="minorHAnsi" w:eastAsiaTheme="minorEastAsia" w:cstheme="minorBidi"/>
          <w:iCs w:val="0"/>
          <w:sz w:val="21"/>
          <w:szCs w:val="22"/>
        </w:rPr>
        <w:tab/>
      </w:r>
      <w:r>
        <w:rPr>
          <w:rStyle w:val="27"/>
          <w:rFonts w:hint="eastAsia" w:asciiTheme="majorEastAsia" w:hAnsiTheme="majorEastAsia" w:eastAsiaTheme="majorEastAsia"/>
        </w:rPr>
        <w:t>实体关系图</w:t>
      </w:r>
      <w:r>
        <w:tab/>
      </w:r>
      <w:r>
        <w:fldChar w:fldCharType="begin"/>
      </w:r>
      <w:r>
        <w:instrText xml:space="preserve"> PAGEREF _Toc448573048 \h </w:instrText>
      </w:r>
      <w:r>
        <w:fldChar w:fldCharType="separate"/>
      </w:r>
      <w:r>
        <w:t>- 22 -</w:t>
      </w:r>
      <w:r>
        <w:fldChar w:fldCharType="end"/>
      </w:r>
      <w:r>
        <w:fldChar w:fldCharType="end"/>
      </w:r>
    </w:p>
    <w:p>
      <w:pPr>
        <w:pStyle w:val="15"/>
        <w:rPr>
          <w:rFonts w:asciiTheme="minorHAnsi" w:hAnsiTheme="minorHAnsi" w:eastAsiaTheme="minorEastAsia" w:cstheme="minorBidi"/>
          <w:iCs w:val="0"/>
          <w:sz w:val="21"/>
          <w:szCs w:val="22"/>
        </w:rPr>
      </w:pPr>
      <w:r>
        <w:fldChar w:fldCharType="begin"/>
      </w:r>
      <w:r>
        <w:instrText xml:space="preserve"> HYPERLINK \l "_Toc448573049" </w:instrText>
      </w:r>
      <w:r>
        <w:fldChar w:fldCharType="separate"/>
      </w:r>
      <w:r>
        <w:rPr>
          <w:rStyle w:val="27"/>
          <w:rFonts w:asciiTheme="majorEastAsia" w:hAnsiTheme="majorEastAsia" w:eastAsiaTheme="majorEastAsia"/>
        </w:rPr>
        <w:t>3.7</w:t>
      </w:r>
      <w:r>
        <w:rPr>
          <w:rFonts w:asciiTheme="minorHAnsi" w:hAnsiTheme="minorHAnsi" w:eastAsiaTheme="minorEastAsia" w:cstheme="minorBidi"/>
          <w:iCs w:val="0"/>
          <w:sz w:val="21"/>
          <w:szCs w:val="22"/>
        </w:rPr>
        <w:tab/>
      </w:r>
      <w:r>
        <w:rPr>
          <w:rStyle w:val="27"/>
          <w:rFonts w:hint="eastAsia" w:asciiTheme="majorEastAsia" w:hAnsiTheme="majorEastAsia" w:eastAsiaTheme="majorEastAsia"/>
        </w:rPr>
        <w:t>数据表的设计</w:t>
      </w:r>
      <w:r>
        <w:tab/>
      </w:r>
      <w:r>
        <w:fldChar w:fldCharType="begin"/>
      </w:r>
      <w:r>
        <w:instrText xml:space="preserve"> PAGEREF _Toc448573049 \h </w:instrText>
      </w:r>
      <w:r>
        <w:fldChar w:fldCharType="separate"/>
      </w:r>
      <w:r>
        <w:t>- 23 -</w:t>
      </w:r>
      <w:r>
        <w:fldChar w:fldCharType="end"/>
      </w:r>
      <w:r>
        <w:fldChar w:fldCharType="end"/>
      </w:r>
    </w:p>
    <w:p>
      <w:pPr>
        <w:pStyle w:val="21"/>
        <w:rPr>
          <w:rFonts w:asciiTheme="minorHAnsi" w:hAnsiTheme="minorHAnsi" w:eastAsiaTheme="minorEastAsia" w:cstheme="minorBidi"/>
          <w:bCs w:val="0"/>
          <w:caps w:val="0"/>
          <w:sz w:val="21"/>
          <w:szCs w:val="22"/>
        </w:rPr>
      </w:pPr>
      <w:r>
        <w:fldChar w:fldCharType="begin"/>
      </w:r>
      <w:r>
        <w:instrText xml:space="preserve"> HYPERLINK \l "_Toc448573051" </w:instrText>
      </w:r>
      <w:r>
        <w:fldChar w:fldCharType="separate"/>
      </w:r>
      <w:r>
        <w:rPr>
          <w:rStyle w:val="27"/>
          <w:rFonts w:hint="eastAsia"/>
          <w:b/>
        </w:rPr>
        <w:t>第四章</w:t>
      </w:r>
      <w:r>
        <w:rPr>
          <w:rFonts w:asciiTheme="minorHAnsi" w:hAnsiTheme="minorHAnsi" w:eastAsiaTheme="minorEastAsia" w:cstheme="minorBidi"/>
          <w:bCs w:val="0"/>
          <w:caps w:val="0"/>
          <w:sz w:val="21"/>
          <w:szCs w:val="22"/>
        </w:rPr>
        <w:tab/>
      </w:r>
      <w:r>
        <w:rPr>
          <w:rStyle w:val="27"/>
          <w:rFonts w:hint="eastAsia"/>
          <w:b/>
        </w:rPr>
        <w:t>系统的详细设计</w:t>
      </w:r>
      <w:r>
        <w:tab/>
      </w:r>
      <w:r>
        <w:fldChar w:fldCharType="begin"/>
      </w:r>
      <w:r>
        <w:instrText xml:space="preserve"> PAGEREF _Toc448573051 \h </w:instrText>
      </w:r>
      <w:r>
        <w:fldChar w:fldCharType="separate"/>
      </w:r>
      <w:r>
        <w:t>- 27 -</w:t>
      </w:r>
      <w:r>
        <w:fldChar w:fldCharType="end"/>
      </w:r>
      <w:r>
        <w:fldChar w:fldCharType="end"/>
      </w:r>
    </w:p>
    <w:p>
      <w:pPr>
        <w:pStyle w:val="15"/>
        <w:rPr>
          <w:rFonts w:asciiTheme="minorHAnsi" w:hAnsiTheme="minorHAnsi" w:eastAsiaTheme="minorEastAsia" w:cstheme="minorBidi"/>
          <w:iCs w:val="0"/>
          <w:sz w:val="21"/>
          <w:szCs w:val="22"/>
        </w:rPr>
      </w:pPr>
      <w:r>
        <w:fldChar w:fldCharType="begin"/>
      </w:r>
      <w:r>
        <w:instrText xml:space="preserve"> HYPERLINK \l "_Toc448573056" </w:instrText>
      </w:r>
      <w:r>
        <w:fldChar w:fldCharType="separate"/>
      </w:r>
      <w:r>
        <w:rPr>
          <w:rStyle w:val="27"/>
          <w:rFonts w:asciiTheme="majorEastAsia" w:hAnsiTheme="majorEastAsia" w:eastAsiaTheme="majorEastAsia"/>
        </w:rPr>
        <w:t>4.1</w:t>
      </w:r>
      <w:r>
        <w:rPr>
          <w:rFonts w:asciiTheme="minorHAnsi" w:hAnsiTheme="minorHAnsi" w:eastAsiaTheme="minorEastAsia" w:cstheme="minorBidi"/>
          <w:iCs w:val="0"/>
          <w:sz w:val="21"/>
          <w:szCs w:val="22"/>
        </w:rPr>
        <w:tab/>
      </w:r>
      <w:r>
        <w:rPr>
          <w:rStyle w:val="27"/>
          <w:rFonts w:hint="eastAsia" w:asciiTheme="majorEastAsia" w:hAnsiTheme="majorEastAsia" w:eastAsiaTheme="majorEastAsia"/>
        </w:rPr>
        <w:t>数据模型设计</w:t>
      </w:r>
      <w:r>
        <w:tab/>
      </w:r>
      <w:r>
        <w:fldChar w:fldCharType="begin"/>
      </w:r>
      <w:r>
        <w:instrText xml:space="preserve"> PAGEREF _Toc448573056 \h </w:instrText>
      </w:r>
      <w:r>
        <w:fldChar w:fldCharType="separate"/>
      </w:r>
      <w:r>
        <w:t>- 27 -</w:t>
      </w:r>
      <w:r>
        <w:fldChar w:fldCharType="end"/>
      </w:r>
      <w:r>
        <w:fldChar w:fldCharType="end"/>
      </w:r>
    </w:p>
    <w:p>
      <w:pPr>
        <w:pStyle w:val="15"/>
        <w:rPr>
          <w:rFonts w:asciiTheme="minorHAnsi" w:hAnsiTheme="minorHAnsi" w:eastAsiaTheme="minorEastAsia" w:cstheme="minorBidi"/>
          <w:iCs w:val="0"/>
          <w:sz w:val="21"/>
          <w:szCs w:val="22"/>
        </w:rPr>
      </w:pPr>
      <w:r>
        <w:fldChar w:fldCharType="begin"/>
      </w:r>
      <w:r>
        <w:instrText xml:space="preserve"> HYPERLINK \l "_Toc448573057" </w:instrText>
      </w:r>
      <w:r>
        <w:fldChar w:fldCharType="separate"/>
      </w:r>
      <w:r>
        <w:rPr>
          <w:rStyle w:val="27"/>
          <w:rFonts w:asciiTheme="majorEastAsia" w:hAnsiTheme="majorEastAsia" w:eastAsiaTheme="majorEastAsia"/>
        </w:rPr>
        <w:t>4.2</w:t>
      </w:r>
      <w:r>
        <w:rPr>
          <w:rFonts w:asciiTheme="minorHAnsi" w:hAnsiTheme="minorHAnsi" w:eastAsiaTheme="minorEastAsia" w:cstheme="minorBidi"/>
          <w:iCs w:val="0"/>
          <w:sz w:val="21"/>
          <w:szCs w:val="22"/>
        </w:rPr>
        <w:tab/>
      </w:r>
      <w:r>
        <w:rPr>
          <w:rStyle w:val="27"/>
          <w:rFonts w:asciiTheme="majorEastAsia" w:hAnsiTheme="majorEastAsia" w:eastAsiaTheme="majorEastAsia"/>
        </w:rPr>
        <w:t>ETL</w:t>
      </w:r>
      <w:r>
        <w:rPr>
          <w:rStyle w:val="27"/>
          <w:rFonts w:hint="eastAsia" w:asciiTheme="majorEastAsia" w:hAnsiTheme="majorEastAsia" w:eastAsiaTheme="majorEastAsia"/>
        </w:rPr>
        <w:t>设计</w:t>
      </w:r>
      <w:r>
        <w:tab/>
      </w:r>
      <w:r>
        <w:fldChar w:fldCharType="begin"/>
      </w:r>
      <w:r>
        <w:instrText xml:space="preserve"> PAGEREF _Toc448573057 \h </w:instrText>
      </w:r>
      <w:r>
        <w:fldChar w:fldCharType="separate"/>
      </w:r>
      <w:r>
        <w:t>- 31 -</w:t>
      </w:r>
      <w:r>
        <w:fldChar w:fldCharType="end"/>
      </w:r>
      <w:r>
        <w:fldChar w:fldCharType="end"/>
      </w:r>
    </w:p>
    <w:p>
      <w:pPr>
        <w:pStyle w:val="15"/>
        <w:rPr>
          <w:rFonts w:asciiTheme="minorHAnsi" w:hAnsiTheme="minorHAnsi" w:eastAsiaTheme="minorEastAsia" w:cstheme="minorBidi"/>
          <w:iCs w:val="0"/>
          <w:sz w:val="21"/>
          <w:szCs w:val="22"/>
        </w:rPr>
      </w:pPr>
      <w:r>
        <w:fldChar w:fldCharType="begin"/>
      </w:r>
      <w:r>
        <w:instrText xml:space="preserve"> HYPERLINK \l "_Toc448573058" </w:instrText>
      </w:r>
      <w:r>
        <w:fldChar w:fldCharType="separate"/>
      </w:r>
      <w:r>
        <w:rPr>
          <w:rStyle w:val="27"/>
          <w:rFonts w:asciiTheme="majorEastAsia" w:hAnsiTheme="majorEastAsia" w:eastAsiaTheme="majorEastAsia"/>
        </w:rPr>
        <w:t>4.3</w:t>
      </w:r>
      <w:r>
        <w:rPr>
          <w:rFonts w:asciiTheme="minorHAnsi" w:hAnsiTheme="minorHAnsi" w:eastAsiaTheme="minorEastAsia" w:cstheme="minorBidi"/>
          <w:iCs w:val="0"/>
          <w:sz w:val="21"/>
          <w:szCs w:val="22"/>
        </w:rPr>
        <w:tab/>
      </w:r>
      <w:r>
        <w:rPr>
          <w:rStyle w:val="27"/>
          <w:rFonts w:hint="eastAsia" w:asciiTheme="majorEastAsia" w:hAnsiTheme="majorEastAsia" w:eastAsiaTheme="majorEastAsia"/>
        </w:rPr>
        <w:t>主要模块的设计说明与界面</w:t>
      </w:r>
      <w:r>
        <w:tab/>
      </w:r>
      <w:r>
        <w:fldChar w:fldCharType="begin"/>
      </w:r>
      <w:r>
        <w:instrText xml:space="preserve"> PAGEREF _Toc448573058 \h </w:instrText>
      </w:r>
      <w:r>
        <w:fldChar w:fldCharType="separate"/>
      </w:r>
      <w:r>
        <w:t>- 36 -</w:t>
      </w:r>
      <w:r>
        <w:fldChar w:fldCharType="end"/>
      </w:r>
      <w:r>
        <w:fldChar w:fldCharType="end"/>
      </w:r>
    </w:p>
    <w:p>
      <w:pPr>
        <w:pStyle w:val="15"/>
        <w:rPr>
          <w:rFonts w:asciiTheme="minorHAnsi" w:hAnsiTheme="minorHAnsi" w:eastAsiaTheme="minorEastAsia" w:cstheme="minorBidi"/>
          <w:iCs w:val="0"/>
          <w:sz w:val="21"/>
          <w:szCs w:val="22"/>
        </w:rPr>
      </w:pPr>
      <w:r>
        <w:fldChar w:fldCharType="begin"/>
      </w:r>
      <w:r>
        <w:instrText xml:space="preserve"> HYPERLINK \l "_Toc448573059" </w:instrText>
      </w:r>
      <w:r>
        <w:fldChar w:fldCharType="separate"/>
      </w:r>
      <w:r>
        <w:rPr>
          <w:rStyle w:val="27"/>
          <w:rFonts w:asciiTheme="majorEastAsia" w:hAnsiTheme="majorEastAsia" w:eastAsiaTheme="majorEastAsia"/>
        </w:rPr>
        <w:t>4.4</w:t>
      </w:r>
      <w:r>
        <w:rPr>
          <w:rFonts w:asciiTheme="minorHAnsi" w:hAnsiTheme="minorHAnsi" w:eastAsiaTheme="minorEastAsia" w:cstheme="minorBidi"/>
          <w:iCs w:val="0"/>
          <w:sz w:val="21"/>
          <w:szCs w:val="22"/>
        </w:rPr>
        <w:tab/>
      </w:r>
      <w:r>
        <w:rPr>
          <w:rStyle w:val="27"/>
          <w:rFonts w:hint="eastAsia" w:asciiTheme="majorEastAsia" w:hAnsiTheme="majorEastAsia" w:eastAsiaTheme="majorEastAsia"/>
        </w:rPr>
        <w:t>系统的测试</w:t>
      </w:r>
      <w:r>
        <w:tab/>
      </w:r>
      <w:r>
        <w:fldChar w:fldCharType="begin"/>
      </w:r>
      <w:r>
        <w:instrText xml:space="preserve"> PAGEREF _Toc448573059 \h </w:instrText>
      </w:r>
      <w:r>
        <w:fldChar w:fldCharType="separate"/>
      </w:r>
      <w:r>
        <w:t>- 58 -</w:t>
      </w:r>
      <w:r>
        <w:fldChar w:fldCharType="end"/>
      </w:r>
      <w:r>
        <w:fldChar w:fldCharType="end"/>
      </w:r>
    </w:p>
    <w:p>
      <w:pPr>
        <w:pStyle w:val="21"/>
        <w:rPr>
          <w:rFonts w:asciiTheme="minorHAnsi" w:hAnsiTheme="minorHAnsi" w:eastAsiaTheme="minorEastAsia" w:cstheme="minorBidi"/>
          <w:bCs w:val="0"/>
          <w:caps w:val="0"/>
          <w:sz w:val="21"/>
          <w:szCs w:val="22"/>
        </w:rPr>
      </w:pPr>
      <w:r>
        <w:fldChar w:fldCharType="begin"/>
      </w:r>
      <w:r>
        <w:instrText xml:space="preserve"> HYPERLINK \l "_Toc448573061" </w:instrText>
      </w:r>
      <w:r>
        <w:fldChar w:fldCharType="separate"/>
      </w:r>
      <w:r>
        <w:rPr>
          <w:rStyle w:val="27"/>
          <w:rFonts w:hint="eastAsia"/>
          <w:b/>
        </w:rPr>
        <w:t>第五章</w:t>
      </w:r>
      <w:r>
        <w:rPr>
          <w:rFonts w:asciiTheme="minorHAnsi" w:hAnsiTheme="minorHAnsi" w:eastAsiaTheme="minorEastAsia" w:cstheme="minorBidi"/>
          <w:bCs w:val="0"/>
          <w:caps w:val="0"/>
          <w:sz w:val="21"/>
          <w:szCs w:val="22"/>
        </w:rPr>
        <w:tab/>
      </w:r>
      <w:r>
        <w:rPr>
          <w:rStyle w:val="27"/>
          <w:rFonts w:hint="eastAsia"/>
          <w:b/>
        </w:rPr>
        <w:t>总结与展望</w:t>
      </w:r>
      <w:r>
        <w:tab/>
      </w:r>
      <w:r>
        <w:fldChar w:fldCharType="begin"/>
      </w:r>
      <w:r>
        <w:instrText xml:space="preserve"> PAGEREF _Toc448573061 \h </w:instrText>
      </w:r>
      <w:r>
        <w:fldChar w:fldCharType="separate"/>
      </w:r>
      <w:r>
        <w:t>- 61 -</w:t>
      </w:r>
      <w:r>
        <w:fldChar w:fldCharType="end"/>
      </w:r>
      <w:r>
        <w:fldChar w:fldCharType="end"/>
      </w:r>
    </w:p>
    <w:p>
      <w:pPr>
        <w:pStyle w:val="15"/>
        <w:rPr>
          <w:rFonts w:asciiTheme="minorHAnsi" w:hAnsiTheme="minorHAnsi" w:eastAsiaTheme="minorEastAsia" w:cstheme="minorBidi"/>
          <w:iCs w:val="0"/>
          <w:sz w:val="21"/>
          <w:szCs w:val="22"/>
        </w:rPr>
      </w:pPr>
      <w:r>
        <w:fldChar w:fldCharType="begin"/>
      </w:r>
      <w:r>
        <w:instrText xml:space="preserve"> HYPERLINK \l "_Toc448573064" </w:instrText>
      </w:r>
      <w:r>
        <w:fldChar w:fldCharType="separate"/>
      </w:r>
      <w:r>
        <w:rPr>
          <w:rStyle w:val="27"/>
          <w:rFonts w:asciiTheme="majorEastAsia" w:hAnsiTheme="majorEastAsia" w:eastAsiaTheme="majorEastAsia"/>
        </w:rPr>
        <w:t>5.1</w:t>
      </w:r>
      <w:r>
        <w:rPr>
          <w:rFonts w:asciiTheme="minorHAnsi" w:hAnsiTheme="minorHAnsi" w:eastAsiaTheme="minorEastAsia" w:cstheme="minorBidi"/>
          <w:iCs w:val="0"/>
          <w:sz w:val="21"/>
          <w:szCs w:val="22"/>
        </w:rPr>
        <w:tab/>
      </w:r>
      <w:r>
        <w:rPr>
          <w:rStyle w:val="27"/>
          <w:rFonts w:hint="eastAsia" w:asciiTheme="majorEastAsia" w:hAnsiTheme="majorEastAsia" w:eastAsiaTheme="majorEastAsia"/>
        </w:rPr>
        <w:t>工作总结</w:t>
      </w:r>
      <w:r>
        <w:tab/>
      </w:r>
      <w:r>
        <w:fldChar w:fldCharType="begin"/>
      </w:r>
      <w:r>
        <w:instrText xml:space="preserve"> PAGEREF _Toc448573064 \h </w:instrText>
      </w:r>
      <w:r>
        <w:fldChar w:fldCharType="separate"/>
      </w:r>
      <w:r>
        <w:t>- 61 -</w:t>
      </w:r>
      <w:r>
        <w:fldChar w:fldCharType="end"/>
      </w:r>
      <w:r>
        <w:fldChar w:fldCharType="end"/>
      </w:r>
    </w:p>
    <w:p>
      <w:pPr>
        <w:pStyle w:val="15"/>
        <w:rPr>
          <w:rFonts w:asciiTheme="minorHAnsi" w:hAnsiTheme="minorHAnsi" w:eastAsiaTheme="minorEastAsia" w:cstheme="minorBidi"/>
          <w:iCs w:val="0"/>
          <w:sz w:val="21"/>
          <w:szCs w:val="22"/>
        </w:rPr>
      </w:pPr>
      <w:r>
        <w:fldChar w:fldCharType="begin"/>
      </w:r>
      <w:r>
        <w:instrText xml:space="preserve"> HYPERLINK \l "_Toc448573065" </w:instrText>
      </w:r>
      <w:r>
        <w:fldChar w:fldCharType="separate"/>
      </w:r>
      <w:r>
        <w:rPr>
          <w:rStyle w:val="27"/>
          <w:rFonts w:asciiTheme="majorEastAsia" w:hAnsiTheme="majorEastAsia" w:eastAsiaTheme="majorEastAsia"/>
        </w:rPr>
        <w:t>5.2</w:t>
      </w:r>
      <w:r>
        <w:rPr>
          <w:rFonts w:asciiTheme="minorHAnsi" w:hAnsiTheme="minorHAnsi" w:eastAsiaTheme="minorEastAsia" w:cstheme="minorBidi"/>
          <w:iCs w:val="0"/>
          <w:sz w:val="21"/>
          <w:szCs w:val="22"/>
        </w:rPr>
        <w:tab/>
      </w:r>
      <w:r>
        <w:rPr>
          <w:rStyle w:val="27"/>
          <w:rFonts w:hint="eastAsia" w:asciiTheme="majorEastAsia" w:hAnsiTheme="majorEastAsia" w:eastAsiaTheme="majorEastAsia"/>
        </w:rPr>
        <w:t>工作展望</w:t>
      </w:r>
      <w:r>
        <w:tab/>
      </w:r>
      <w:r>
        <w:fldChar w:fldCharType="begin"/>
      </w:r>
      <w:r>
        <w:instrText xml:space="preserve"> PAGEREF _Toc448573065 \h </w:instrText>
      </w:r>
      <w:r>
        <w:fldChar w:fldCharType="separate"/>
      </w:r>
      <w:r>
        <w:t>- 63 -</w:t>
      </w:r>
      <w:r>
        <w:fldChar w:fldCharType="end"/>
      </w:r>
      <w:r>
        <w:fldChar w:fldCharType="end"/>
      </w:r>
    </w:p>
    <w:p>
      <w:pPr>
        <w:pStyle w:val="21"/>
        <w:rPr>
          <w:rFonts w:asciiTheme="minorHAnsi" w:hAnsiTheme="minorHAnsi" w:eastAsiaTheme="minorEastAsia" w:cstheme="minorBidi"/>
          <w:bCs w:val="0"/>
          <w:caps w:val="0"/>
          <w:sz w:val="21"/>
          <w:szCs w:val="22"/>
        </w:rPr>
      </w:pPr>
      <w:r>
        <w:fldChar w:fldCharType="begin"/>
      </w:r>
      <w:r>
        <w:instrText xml:space="preserve"> HYPERLINK \l "_Toc448573066" </w:instrText>
      </w:r>
      <w:r>
        <w:fldChar w:fldCharType="separate"/>
      </w:r>
      <w:r>
        <w:rPr>
          <w:rStyle w:val="27"/>
          <w:rFonts w:hint="eastAsia"/>
          <w:b/>
        </w:rPr>
        <w:t>第六章</w:t>
      </w:r>
      <w:r>
        <w:rPr>
          <w:rFonts w:asciiTheme="minorHAnsi" w:hAnsiTheme="minorHAnsi" w:eastAsiaTheme="minorEastAsia" w:cstheme="minorBidi"/>
          <w:bCs w:val="0"/>
          <w:caps w:val="0"/>
          <w:sz w:val="21"/>
          <w:szCs w:val="22"/>
        </w:rPr>
        <w:tab/>
      </w:r>
      <w:r>
        <w:rPr>
          <w:rStyle w:val="27"/>
          <w:rFonts w:hint="eastAsia"/>
          <w:b/>
        </w:rPr>
        <w:t>自我鉴定</w:t>
      </w:r>
      <w:r>
        <w:tab/>
      </w:r>
      <w:r>
        <w:fldChar w:fldCharType="begin"/>
      </w:r>
      <w:r>
        <w:instrText xml:space="preserve"> PAGEREF _Toc448573066 \h </w:instrText>
      </w:r>
      <w:r>
        <w:fldChar w:fldCharType="separate"/>
      </w:r>
      <w:r>
        <w:t>- 64 -</w:t>
      </w:r>
      <w:r>
        <w:fldChar w:fldCharType="end"/>
      </w:r>
      <w:r>
        <w:fldChar w:fldCharType="end"/>
      </w:r>
    </w:p>
    <w:p>
      <w:pPr>
        <w:pStyle w:val="21"/>
        <w:rPr>
          <w:rFonts w:asciiTheme="minorHAnsi" w:hAnsiTheme="minorHAnsi" w:eastAsiaTheme="minorEastAsia" w:cstheme="minorBidi"/>
          <w:bCs w:val="0"/>
          <w:caps w:val="0"/>
          <w:sz w:val="21"/>
          <w:szCs w:val="22"/>
        </w:rPr>
      </w:pPr>
      <w:r>
        <w:fldChar w:fldCharType="begin"/>
      </w:r>
      <w:r>
        <w:instrText xml:space="preserve"> HYPERLINK \l "_Toc448573067" </w:instrText>
      </w:r>
      <w:r>
        <w:fldChar w:fldCharType="separate"/>
      </w:r>
      <w:r>
        <w:rPr>
          <w:rStyle w:val="27"/>
          <w:rFonts w:hint="eastAsia" w:asciiTheme="majorEastAsia" w:hAnsiTheme="majorEastAsia" w:eastAsiaTheme="majorEastAsia"/>
          <w:b/>
        </w:rPr>
        <w:t>参考文献</w:t>
      </w:r>
      <w:r>
        <w:tab/>
      </w:r>
      <w:r>
        <w:fldChar w:fldCharType="begin"/>
      </w:r>
      <w:r>
        <w:instrText xml:space="preserve"> PAGEREF _Toc448573067 \h </w:instrText>
      </w:r>
      <w:r>
        <w:fldChar w:fldCharType="separate"/>
      </w:r>
      <w:r>
        <w:t>- 65 -</w:t>
      </w:r>
      <w:r>
        <w:fldChar w:fldCharType="end"/>
      </w:r>
      <w:r>
        <w:fldChar w:fldCharType="end"/>
      </w:r>
    </w:p>
    <w:p>
      <w:pPr>
        <w:pStyle w:val="21"/>
        <w:rPr>
          <w:rFonts w:asciiTheme="minorHAnsi" w:hAnsiTheme="minorHAnsi" w:eastAsiaTheme="minorEastAsia" w:cstheme="minorBidi"/>
          <w:bCs w:val="0"/>
          <w:caps w:val="0"/>
          <w:sz w:val="21"/>
          <w:szCs w:val="22"/>
        </w:rPr>
      </w:pPr>
      <w:r>
        <w:fldChar w:fldCharType="begin"/>
      </w:r>
      <w:r>
        <w:instrText xml:space="preserve"> HYPERLINK \l "_Toc448573068" </w:instrText>
      </w:r>
      <w:r>
        <w:fldChar w:fldCharType="separate"/>
      </w:r>
      <w:r>
        <w:rPr>
          <w:rStyle w:val="27"/>
          <w:rFonts w:hint="eastAsia" w:asciiTheme="majorEastAsia" w:hAnsiTheme="majorEastAsia" w:eastAsiaTheme="majorEastAsia"/>
          <w:b/>
        </w:rPr>
        <w:t>附录</w:t>
      </w:r>
      <w:r>
        <w:tab/>
      </w:r>
      <w:r>
        <w:fldChar w:fldCharType="begin"/>
      </w:r>
      <w:r>
        <w:instrText xml:space="preserve"> PAGEREF _Toc448573068 \h </w:instrText>
      </w:r>
      <w:r>
        <w:fldChar w:fldCharType="separate"/>
      </w:r>
      <w:r>
        <w:t>- 66 -</w:t>
      </w:r>
      <w:r>
        <w:fldChar w:fldCharType="end"/>
      </w:r>
      <w:r>
        <w:fldChar w:fldCharType="end"/>
      </w:r>
    </w:p>
    <w:p>
      <w:pPr>
        <w:pStyle w:val="21"/>
        <w:rPr>
          <w:rFonts w:asciiTheme="minorHAnsi" w:hAnsiTheme="minorHAnsi" w:eastAsiaTheme="minorEastAsia" w:cstheme="minorBidi"/>
          <w:bCs w:val="0"/>
          <w:caps w:val="0"/>
          <w:sz w:val="21"/>
          <w:szCs w:val="22"/>
        </w:rPr>
      </w:pPr>
      <w:r>
        <w:fldChar w:fldCharType="begin"/>
      </w:r>
      <w:r>
        <w:instrText xml:space="preserve"> HYPERLINK \l "_Toc448573069" </w:instrText>
      </w:r>
      <w:r>
        <w:fldChar w:fldCharType="separate"/>
      </w:r>
      <w:r>
        <w:rPr>
          <w:rStyle w:val="27"/>
          <w:rFonts w:hint="eastAsia" w:asciiTheme="majorEastAsia" w:hAnsiTheme="majorEastAsia" w:eastAsiaTheme="majorEastAsia"/>
          <w:b/>
        </w:rPr>
        <w:t>致谢</w:t>
      </w:r>
      <w:r>
        <w:tab/>
      </w:r>
      <w:r>
        <w:fldChar w:fldCharType="begin"/>
      </w:r>
      <w:r>
        <w:instrText xml:space="preserve"> PAGEREF _Toc448573069 \h </w:instrText>
      </w:r>
      <w:r>
        <w:fldChar w:fldCharType="separate"/>
      </w:r>
      <w:r>
        <w:t>- 69 -</w:t>
      </w:r>
      <w:r>
        <w:fldChar w:fldCharType="end"/>
      </w:r>
      <w:r>
        <w:fldChar w:fldCharType="end"/>
      </w:r>
    </w:p>
    <w:p>
      <w:pPr>
        <w:spacing w:line="360" w:lineRule="auto"/>
        <w:ind w:firstLine="420"/>
        <w:rPr>
          <w:sz w:val="24"/>
        </w:rPr>
        <w:sectPr>
          <w:footerReference r:id="rId10" w:type="first"/>
          <w:footerReference r:id="rId9" w:type="default"/>
          <w:endnotePr>
            <w:numFmt w:val="ideographEnclosedCircle"/>
          </w:endnotePr>
          <w:pgSz w:w="11907" w:h="16839"/>
          <w:pgMar w:top="1134" w:right="1134" w:bottom="1134" w:left="1418" w:header="851" w:footer="992" w:gutter="0"/>
          <w:pgNumType w:fmt="numberInDash" w:start="1"/>
          <w:cols w:space="425" w:num="1"/>
          <w:docGrid w:linePitch="312" w:charSpace="0"/>
        </w:sectPr>
      </w:pPr>
      <w:r>
        <w:rPr>
          <w:szCs w:val="21"/>
        </w:rPr>
        <w:fldChar w:fldCharType="end"/>
      </w:r>
    </w:p>
    <w:bookmarkEnd w:id="12"/>
    <w:bookmarkEnd w:id="13"/>
    <w:bookmarkEnd w:id="14"/>
    <w:p>
      <w:pPr>
        <w:pStyle w:val="38"/>
        <w:widowControl w:val="0"/>
        <w:ind w:left="990" w:firstLine="0" w:firstLineChars="0"/>
        <w:jc w:val="both"/>
        <w:outlineLvl w:val="0"/>
        <w:rPr>
          <w:b/>
          <w:bCs/>
          <w:sz w:val="32"/>
          <w:szCs w:val="32"/>
        </w:rPr>
      </w:pPr>
      <w:bookmarkStart w:id="15" w:name="_Toc448092598"/>
      <w:bookmarkStart w:id="16" w:name="_Toc448573026"/>
      <w:bookmarkStart w:id="17" w:name="_Toc7287"/>
    </w:p>
    <w:p>
      <w:pPr>
        <w:pStyle w:val="38"/>
        <w:widowControl w:val="0"/>
        <w:numPr>
          <w:ilvl w:val="0"/>
          <w:numId w:val="4"/>
        </w:numPr>
        <w:ind w:firstLineChars="0"/>
        <w:jc w:val="center"/>
        <w:outlineLvl w:val="0"/>
        <w:rPr>
          <w:b/>
          <w:bCs/>
          <w:sz w:val="32"/>
          <w:szCs w:val="32"/>
        </w:rPr>
      </w:pPr>
      <w:r>
        <w:rPr>
          <w:rFonts w:hint="eastAsia"/>
          <w:b/>
          <w:bCs/>
          <w:sz w:val="32"/>
          <w:szCs w:val="32"/>
        </w:rPr>
        <w:t>系统概述</w:t>
      </w:r>
      <w:bookmarkEnd w:id="15"/>
      <w:bookmarkEnd w:id="16"/>
      <w:bookmarkEnd w:id="17"/>
    </w:p>
    <w:p>
      <w:pPr>
        <w:pStyle w:val="38"/>
        <w:widowControl w:val="0"/>
        <w:ind w:left="1410" w:firstLine="0" w:firstLineChars="0"/>
        <w:outlineLvl w:val="0"/>
        <w:rPr>
          <w:b/>
          <w:bCs/>
          <w:sz w:val="32"/>
          <w:szCs w:val="32"/>
        </w:rPr>
      </w:pPr>
    </w:p>
    <w:p>
      <w:pPr>
        <w:pStyle w:val="4"/>
        <w:numPr>
          <w:ilvl w:val="1"/>
          <w:numId w:val="5"/>
        </w:numPr>
        <w:tabs>
          <w:tab w:val="left" w:pos="495"/>
        </w:tabs>
        <w:spacing w:before="0" w:beforeAutospacing="0" w:after="0" w:afterAutospacing="0" w:line="360" w:lineRule="auto"/>
        <w:ind w:left="0" w:firstLine="0"/>
        <w:rPr>
          <w:rFonts w:asciiTheme="majorEastAsia" w:hAnsiTheme="majorEastAsia" w:eastAsiaTheme="majorEastAsia"/>
          <w:sz w:val="30"/>
          <w:szCs w:val="30"/>
        </w:rPr>
      </w:pPr>
      <w:bookmarkStart w:id="18" w:name="_Toc448573027"/>
      <w:r>
        <w:rPr>
          <w:rFonts w:hint="eastAsia" w:asciiTheme="majorEastAsia" w:hAnsiTheme="majorEastAsia" w:eastAsiaTheme="majorEastAsia"/>
          <w:sz w:val="30"/>
          <w:szCs w:val="30"/>
        </w:rPr>
        <w:t>概述</w:t>
      </w:r>
      <w:bookmarkEnd w:id="18"/>
    </w:p>
    <w:p>
      <w:pPr>
        <w:spacing w:after="100" w:afterAutospacing="1" w:line="440" w:lineRule="exact"/>
        <w:ind w:firstLine="480" w:firstLineChars="200"/>
        <w:rPr>
          <w:rFonts w:ascii="Arial" w:hAnsi="Arial" w:cs="Arial"/>
          <w:sz w:val="24"/>
        </w:rPr>
      </w:pPr>
      <w:bookmarkStart w:id="19" w:name="_Toc169269840"/>
      <w:bookmarkStart w:id="20" w:name="_Toc232249939"/>
      <w:r>
        <w:rPr>
          <w:rFonts w:hint="eastAsia" w:ascii="Arial" w:hAnsi="Arial" w:cs="Arial"/>
          <w:sz w:val="24"/>
        </w:rPr>
        <w:t>运行数据处理和报告展示，产生了很多业务系统交易日志、事件性能数据、分析诊断信息、配置资产信息、人员机构信息等数据。建设运行分析平台可实现对这些数据的实时、批量统计分析，为集中监控和运维统计分析处理、信息安全和科技风险管理、内外部审计检查等提供支持。</w:t>
      </w:r>
    </w:p>
    <w:bookmarkEnd w:id="19"/>
    <w:bookmarkEnd w:id="20"/>
    <w:p>
      <w:pPr>
        <w:pStyle w:val="4"/>
        <w:numPr>
          <w:ilvl w:val="1"/>
          <w:numId w:val="5"/>
        </w:numPr>
        <w:tabs>
          <w:tab w:val="left" w:pos="495"/>
        </w:tabs>
        <w:spacing w:before="0" w:beforeAutospacing="0" w:after="0" w:afterAutospacing="0" w:line="360" w:lineRule="auto"/>
        <w:ind w:left="0" w:firstLine="0"/>
        <w:rPr>
          <w:rFonts w:asciiTheme="majorEastAsia" w:hAnsiTheme="majorEastAsia" w:eastAsiaTheme="majorEastAsia"/>
          <w:sz w:val="30"/>
          <w:szCs w:val="30"/>
        </w:rPr>
      </w:pPr>
      <w:bookmarkStart w:id="21" w:name="_Toc448573028"/>
      <w:r>
        <w:rPr>
          <w:rFonts w:hint="eastAsia" w:asciiTheme="majorEastAsia" w:hAnsiTheme="majorEastAsia" w:eastAsiaTheme="majorEastAsia"/>
          <w:sz w:val="30"/>
          <w:szCs w:val="30"/>
        </w:rPr>
        <w:t>系统开发的背景</w:t>
      </w:r>
      <w:bookmarkEnd w:id="21"/>
    </w:p>
    <w:p>
      <w:pPr>
        <w:spacing w:after="120" w:afterLines="50" w:line="440" w:lineRule="exact"/>
        <w:ind w:firstLine="480" w:firstLineChars="200"/>
        <w:rPr>
          <w:rFonts w:ascii="Arial" w:hAnsi="Arial" w:cs="Arial"/>
          <w:sz w:val="24"/>
        </w:rPr>
      </w:pPr>
      <w:r>
        <w:rPr>
          <w:rFonts w:hint="eastAsia" w:ascii="Arial" w:hAnsi="Arial" w:cs="Arial"/>
          <w:sz w:val="24"/>
        </w:rPr>
        <w:t>银行数据中心部门较多，日常运维数据相对分散，各部门数据不能实现集中共享，手工报表较多，日常工作量大，且存在同一指标不同来源数据不一致，全中心汇总数据无来源等情况，随着某行业务的逐步扩展，运维中心的规模及数据量级也逐步攀升，对运维的日常工作也随之提高，原有的低效率、高分散性的工作模式已不能实现新一代系统建设的要求，缺乏有效的数据安全管理机制，数据完备性不足，系统应用推广性差、不具备良好可扩展性</w:t>
      </w:r>
      <w:r>
        <w:rPr>
          <w:rFonts w:ascii="Arial" w:hAnsi="Arial" w:cs="Arial"/>
          <w:sz w:val="24"/>
        </w:rPr>
        <w:t xml:space="preserve">, </w:t>
      </w:r>
      <w:r>
        <w:rPr>
          <w:rFonts w:hint="eastAsia" w:ascii="Arial" w:hAnsi="Arial" w:cs="Arial"/>
          <w:sz w:val="24"/>
        </w:rPr>
        <w:t>已不能支持更多的新业务应用发展。</w:t>
      </w:r>
    </w:p>
    <w:p>
      <w:pPr>
        <w:pStyle w:val="4"/>
        <w:numPr>
          <w:ilvl w:val="1"/>
          <w:numId w:val="5"/>
        </w:numPr>
        <w:tabs>
          <w:tab w:val="left" w:pos="495"/>
        </w:tabs>
        <w:spacing w:before="0" w:beforeAutospacing="0" w:after="0" w:afterAutospacing="0" w:line="360" w:lineRule="auto"/>
        <w:ind w:left="0" w:firstLine="0"/>
        <w:rPr>
          <w:rFonts w:asciiTheme="majorEastAsia" w:hAnsiTheme="majorEastAsia" w:eastAsiaTheme="majorEastAsia"/>
          <w:sz w:val="30"/>
          <w:szCs w:val="30"/>
        </w:rPr>
      </w:pPr>
      <w:bookmarkStart w:id="22" w:name="_Toc448573029"/>
      <w:r>
        <w:rPr>
          <w:rFonts w:hint="eastAsia" w:asciiTheme="majorEastAsia" w:hAnsiTheme="majorEastAsia" w:eastAsiaTheme="majorEastAsia"/>
          <w:sz w:val="30"/>
          <w:szCs w:val="30"/>
        </w:rPr>
        <w:t>课题研究的意义</w:t>
      </w:r>
      <w:bookmarkEnd w:id="22"/>
    </w:p>
    <w:p>
      <w:pPr>
        <w:spacing w:after="100" w:afterAutospacing="1" w:line="440" w:lineRule="exact"/>
        <w:ind w:firstLine="480" w:firstLineChars="200"/>
        <w:rPr>
          <w:rFonts w:ascii="Arial" w:hAnsi="Arial" w:cs="Arial"/>
          <w:sz w:val="24"/>
        </w:rPr>
      </w:pPr>
      <w:bookmarkStart w:id="23" w:name="_Toc167790627"/>
      <w:bookmarkStart w:id="24" w:name="_Toc168825426"/>
      <w:bookmarkStart w:id="25" w:name="_Toc167844083"/>
      <w:bookmarkStart w:id="26" w:name="_Toc168825194"/>
      <w:bookmarkStart w:id="27" w:name="_Toc169269844"/>
      <w:r>
        <w:rPr>
          <w:rFonts w:hint="eastAsia" w:ascii="Arial" w:hAnsi="Arial" w:cs="Arial"/>
          <w:sz w:val="24"/>
        </w:rPr>
        <w:t>银行数据中心需要建设平稳简单的可扩充性和开放性的运行数据分析平台，实现高质量的数据和统一的数据视图，提供报表、灵活查询功能，最终实现深层数据应用。</w:t>
      </w:r>
    </w:p>
    <w:p>
      <w:pPr>
        <w:pStyle w:val="4"/>
        <w:numPr>
          <w:ilvl w:val="1"/>
          <w:numId w:val="5"/>
        </w:numPr>
        <w:tabs>
          <w:tab w:val="left" w:pos="495"/>
        </w:tabs>
        <w:spacing w:before="0" w:beforeAutospacing="0" w:after="0" w:afterAutospacing="0" w:line="360" w:lineRule="auto"/>
        <w:ind w:left="0" w:firstLine="0"/>
        <w:rPr>
          <w:rFonts w:asciiTheme="majorEastAsia" w:hAnsiTheme="majorEastAsia" w:eastAsiaTheme="majorEastAsia"/>
          <w:sz w:val="30"/>
          <w:szCs w:val="30"/>
        </w:rPr>
      </w:pPr>
      <w:bookmarkStart w:id="28" w:name="_Toc448573030"/>
      <w:r>
        <w:rPr>
          <w:rFonts w:hint="eastAsia" w:asciiTheme="majorEastAsia" w:hAnsiTheme="majorEastAsia" w:eastAsiaTheme="majorEastAsia"/>
          <w:sz w:val="30"/>
          <w:szCs w:val="30"/>
        </w:rPr>
        <w:t>系统的开发目标</w:t>
      </w:r>
      <w:bookmarkEnd w:id="28"/>
    </w:p>
    <w:p>
      <w:pPr>
        <w:pStyle w:val="42"/>
        <w:spacing w:before="120" w:line="440" w:lineRule="exact"/>
        <w:rPr>
          <w:rFonts w:ascii="Times New Roman" w:eastAsia="宋体"/>
        </w:rPr>
      </w:pPr>
      <w:r>
        <w:rPr>
          <w:rFonts w:hint="eastAsia" w:ascii="Times New Roman" w:eastAsia="宋体"/>
        </w:rPr>
        <w:t>通过构建统一的业务分析框架，建立全行统一的运行分析环境和基础数据整合平台，来实现对运行中心全方位的管理、分析与决策。</w:t>
      </w:r>
    </w:p>
    <w:p>
      <w:pPr>
        <w:spacing w:after="120" w:afterLines="50"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基本实现了运行分析平台应有的主要功能模块</w:t>
      </w:r>
      <w:r>
        <w:rPr>
          <w:rFonts w:asciiTheme="minorEastAsia" w:hAnsiTheme="minorEastAsia" w:eastAsiaTheme="minorEastAsia"/>
          <w:sz w:val="24"/>
        </w:rPr>
        <w:t>,</w:t>
      </w:r>
      <w:r>
        <w:rPr>
          <w:rFonts w:hint="eastAsia" w:asciiTheme="minorEastAsia" w:hAnsiTheme="minorEastAsia" w:eastAsiaTheme="minorEastAsia"/>
          <w:sz w:val="24"/>
        </w:rPr>
        <w:t>包括：数据模型设计、ETL设计、用户管理、机构管理、菜单管理、角色管理、报表管理、用户登录、用户登出、报表查询等功能。该系统界面简单、操作方便，容易维护。</w:t>
      </w:r>
    </w:p>
    <w:p>
      <w:pPr>
        <w:pStyle w:val="42"/>
        <w:spacing w:before="120"/>
      </w:pPr>
    </w:p>
    <w:p>
      <w:pPr>
        <w:pStyle w:val="42"/>
        <w:spacing w:before="120"/>
      </w:pPr>
    </w:p>
    <w:p>
      <w:pPr>
        <w:pStyle w:val="38"/>
        <w:widowControl w:val="0"/>
        <w:numPr>
          <w:ilvl w:val="0"/>
          <w:numId w:val="4"/>
        </w:numPr>
        <w:ind w:firstLineChars="0"/>
        <w:jc w:val="center"/>
        <w:outlineLvl w:val="0"/>
        <w:rPr>
          <w:b/>
          <w:bCs/>
          <w:sz w:val="32"/>
          <w:szCs w:val="32"/>
        </w:rPr>
      </w:pPr>
      <w:bookmarkStart w:id="29" w:name="_Toc232249941"/>
      <w:bookmarkStart w:id="30" w:name="_Toc448573031"/>
      <w:r>
        <w:rPr>
          <w:rFonts w:hint="eastAsia"/>
          <w:b/>
          <w:bCs/>
          <w:sz w:val="32"/>
          <w:szCs w:val="32"/>
        </w:rPr>
        <w:t>系统应用的关键技术</w:t>
      </w:r>
      <w:bookmarkEnd w:id="29"/>
      <w:bookmarkEnd w:id="30"/>
    </w:p>
    <w:p>
      <w:pPr>
        <w:pStyle w:val="38"/>
        <w:numPr>
          <w:ilvl w:val="0"/>
          <w:numId w:val="6"/>
        </w:numPr>
        <w:tabs>
          <w:tab w:val="left" w:pos="495"/>
        </w:tabs>
        <w:spacing w:line="360" w:lineRule="auto"/>
        <w:ind w:firstLineChars="0"/>
        <w:outlineLvl w:val="2"/>
        <w:rPr>
          <w:rFonts w:ascii="黑体" w:eastAsia="黑体"/>
          <w:b/>
          <w:bCs/>
          <w:vanish/>
          <w:sz w:val="30"/>
          <w:szCs w:val="30"/>
        </w:rPr>
      </w:pPr>
      <w:bookmarkStart w:id="31" w:name="_Toc448305121"/>
      <w:bookmarkEnd w:id="31"/>
      <w:bookmarkStart w:id="32" w:name="_Toc448573032"/>
      <w:bookmarkEnd w:id="32"/>
      <w:bookmarkStart w:id="33" w:name="_Toc448005030"/>
      <w:bookmarkEnd w:id="33"/>
      <w:bookmarkStart w:id="34" w:name="_Toc448074108"/>
      <w:bookmarkEnd w:id="34"/>
      <w:bookmarkStart w:id="35" w:name="_Toc448000930"/>
      <w:bookmarkEnd w:id="35"/>
      <w:bookmarkStart w:id="36" w:name="_Toc448068949"/>
      <w:bookmarkEnd w:id="36"/>
    </w:p>
    <w:p>
      <w:pPr>
        <w:pStyle w:val="4"/>
        <w:numPr>
          <w:ilvl w:val="1"/>
          <w:numId w:val="6"/>
        </w:numPr>
        <w:tabs>
          <w:tab w:val="left" w:pos="495"/>
        </w:tabs>
        <w:spacing w:before="0" w:beforeAutospacing="0" w:after="0" w:afterAutospacing="0" w:line="360" w:lineRule="auto"/>
        <w:rPr>
          <w:rFonts w:cs="Times New Roman" w:asciiTheme="majorEastAsia" w:hAnsiTheme="majorEastAsia" w:eastAsiaTheme="majorEastAsia"/>
          <w:color w:val="auto"/>
          <w:kern w:val="2"/>
          <w:sz w:val="30"/>
          <w:szCs w:val="30"/>
        </w:rPr>
      </w:pPr>
      <w:bookmarkStart w:id="37" w:name="_Toc448573033"/>
      <w:r>
        <w:rPr>
          <w:rFonts w:hint="eastAsia" w:cs="Times New Roman" w:asciiTheme="majorEastAsia" w:hAnsiTheme="majorEastAsia" w:eastAsiaTheme="majorEastAsia"/>
          <w:color w:val="auto"/>
          <w:kern w:val="2"/>
          <w:sz w:val="30"/>
          <w:szCs w:val="30"/>
        </w:rPr>
        <w:t>JQuery技术介绍</w:t>
      </w:r>
      <w:bookmarkEnd w:id="37"/>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JQuery是继prototype之后又一个优秀的Javascript库。它是轻量级的js库 ，它兼容CSS3，还兼容各种浏览器（IE 6.0+, FF 1.5+, Safari 2.0+, Opera 9.0+），jQuery2.0及后续版本将不再支持IE6/7/8浏览器。jQuery使用户能更方便地处理HTML（标准通用标记语言下的一个应用）、events、实现动画效果，并且方便地为网站提供AJAX交互。jQuery还有一个比较大的优势是，它的文档说明很全，而且各种应用也说得很详细，同时还有许多成熟的插件可供选择。jQuery能够使用户的html页面保持代码和html内容分离，也就是说，不用再在html里面插入一堆js来调用命令了，只需要定义id即可。</w:t>
      </w:r>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jQuery是免费、开源的，使用MIT许可协议。jQuery的语法设计可以使开发更加便捷，例如操作文档对象、选择DOM元素、制作动画效果、事件处理、使用Ajax以及其他功能。除此以外，jQuery提供API让开发者编写插件。其模块化的使用方式使开发者可以很轻松的开发出功能强大的静态或动态网页。</w:t>
      </w:r>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jQuery，顾名思义，也就是JavaScript和查询（Query），即是辅助JavaScript开发的库</w:t>
      </w:r>
      <w:r>
        <w:rPr>
          <w:rFonts w:hint="eastAsia" w:asciiTheme="minorEastAsia" w:hAnsiTheme="minorEastAsia" w:eastAsiaTheme="minorEastAsia"/>
          <w:sz w:val="24"/>
          <w:vertAlign w:val="superscript"/>
        </w:rPr>
        <w:t>[1]</w:t>
      </w:r>
      <w:r>
        <w:rPr>
          <w:rFonts w:hint="eastAsia" w:asciiTheme="minorEastAsia" w:hAnsiTheme="minorEastAsia" w:eastAsiaTheme="minorEastAsia"/>
          <w:sz w:val="24"/>
        </w:rPr>
        <w:t>。</w:t>
      </w: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pStyle w:val="4"/>
        <w:numPr>
          <w:ilvl w:val="1"/>
          <w:numId w:val="6"/>
        </w:numPr>
        <w:tabs>
          <w:tab w:val="left" w:pos="495"/>
        </w:tabs>
        <w:spacing w:before="0" w:beforeAutospacing="0" w:after="0" w:afterAutospacing="0" w:line="360" w:lineRule="auto"/>
        <w:rPr>
          <w:rFonts w:cs="Times New Roman" w:asciiTheme="majorEastAsia" w:hAnsiTheme="majorEastAsia" w:eastAsiaTheme="majorEastAsia"/>
          <w:color w:val="auto"/>
          <w:kern w:val="2"/>
          <w:sz w:val="32"/>
          <w:szCs w:val="32"/>
        </w:rPr>
      </w:pPr>
      <w:bookmarkStart w:id="38" w:name="_Toc232249950"/>
      <w:bookmarkStart w:id="39" w:name="_Toc448573034"/>
      <w:bookmarkStart w:id="40" w:name="_Toc199244372"/>
      <w:bookmarkStart w:id="41" w:name="_Toc199490664"/>
      <w:bookmarkStart w:id="42" w:name="_Toc12308200"/>
      <w:r>
        <w:rPr>
          <w:rFonts w:hint="eastAsia" w:cs="Times New Roman" w:asciiTheme="majorEastAsia" w:hAnsiTheme="majorEastAsia" w:eastAsiaTheme="majorEastAsia"/>
          <w:color w:val="auto"/>
          <w:kern w:val="2"/>
          <w:sz w:val="32"/>
          <w:szCs w:val="32"/>
        </w:rPr>
        <w:t>关于Struts</w:t>
      </w:r>
      <w:bookmarkEnd w:id="38"/>
      <w:r>
        <w:rPr>
          <w:rFonts w:hint="eastAsia" w:cs="Times New Roman" w:asciiTheme="majorEastAsia" w:hAnsiTheme="majorEastAsia" w:eastAsiaTheme="majorEastAsia"/>
          <w:color w:val="auto"/>
          <w:kern w:val="2"/>
          <w:sz w:val="32"/>
          <w:szCs w:val="32"/>
        </w:rPr>
        <w:t>2</w:t>
      </w:r>
      <w:bookmarkEnd w:id="39"/>
    </w:p>
    <w:bookmarkEnd w:id="40"/>
    <w:bookmarkEnd w:id="41"/>
    <w:bookmarkEnd w:id="42"/>
    <w:p>
      <w:pPr>
        <w:pStyle w:val="5"/>
        <w:numPr>
          <w:ilvl w:val="2"/>
          <w:numId w:val="7"/>
        </w:numPr>
        <w:tabs>
          <w:tab w:val="left" w:pos="720"/>
        </w:tabs>
        <w:spacing w:before="0" w:after="0" w:line="360" w:lineRule="auto"/>
        <w:rPr>
          <w:rFonts w:cs="Times New Roman" w:asciiTheme="majorEastAsia" w:hAnsiTheme="majorEastAsia"/>
          <w:sz w:val="30"/>
          <w:szCs w:val="30"/>
        </w:rPr>
      </w:pPr>
      <w:bookmarkStart w:id="43" w:name="_Toc232249951"/>
      <w:r>
        <w:rPr>
          <w:rFonts w:hint="eastAsia" w:asciiTheme="majorEastAsia" w:hAnsiTheme="majorEastAsia"/>
          <w:iCs/>
        </w:rPr>
        <w:t>Struts2简介</w:t>
      </w:r>
      <w:bookmarkEnd w:id="43"/>
    </w:p>
    <w:p>
      <w:pPr>
        <w:spacing w:after="100" w:afterAutospacing="1"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Struts 2是Struts的下一代产品。是在 struts 和WebWork的技术基础上进行了合并，全新的Struts 2框架。其全新的Struts 2的体系结构与Struts 1的体系结构的差别巨大。Struts 2以WebWork为核心，采用拦截器的机制来处理用户的请求，这样的设计也使得业务逻辑控制器能够与Servlet API完全脱离开，所以Struts 2可以理解为WebWork的更新产品。因为Struts 2和Struts 1有着太大的变化，但是相对于WebWork，Struts 2只有很小的变化</w:t>
      </w:r>
      <w:r>
        <w:rPr>
          <w:rFonts w:hint="eastAsia" w:asciiTheme="minorEastAsia" w:hAnsiTheme="minorEastAsia" w:eastAsiaTheme="minorEastAsia"/>
          <w:sz w:val="24"/>
          <w:vertAlign w:val="superscript"/>
        </w:rPr>
        <w:t>[2]</w:t>
      </w:r>
      <w:r>
        <w:rPr>
          <w:rFonts w:hint="eastAsia" w:asciiTheme="minorEastAsia" w:hAnsiTheme="minorEastAsia" w:eastAsiaTheme="minorEastAsia"/>
          <w:sz w:val="24"/>
        </w:rPr>
        <w:t>。</w:t>
      </w:r>
    </w:p>
    <w:p>
      <w:pPr>
        <w:pStyle w:val="5"/>
        <w:numPr>
          <w:ilvl w:val="2"/>
          <w:numId w:val="7"/>
        </w:numPr>
        <w:tabs>
          <w:tab w:val="left" w:pos="720"/>
        </w:tabs>
        <w:spacing w:before="0" w:after="0" w:line="360" w:lineRule="auto"/>
        <w:rPr>
          <w:rFonts w:cs="Times New Roman" w:asciiTheme="majorEastAsia" w:hAnsiTheme="majorEastAsia"/>
          <w:sz w:val="30"/>
          <w:szCs w:val="30"/>
        </w:rPr>
      </w:pPr>
      <w:bookmarkStart w:id="44" w:name="_Toc232249952"/>
      <w:r>
        <w:rPr>
          <w:rFonts w:hint="eastAsia" w:asciiTheme="majorEastAsia" w:hAnsiTheme="majorEastAsia"/>
          <w:iCs/>
        </w:rPr>
        <w:t>Struts2</w:t>
      </w:r>
      <w:bookmarkEnd w:id="44"/>
      <w:r>
        <w:rPr>
          <w:rFonts w:hint="eastAsia" w:asciiTheme="majorEastAsia" w:hAnsiTheme="majorEastAsia"/>
          <w:iCs/>
        </w:rPr>
        <w:t>架构说明</w:t>
      </w:r>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Struts2框架由三部分构成：核心控制器、业务控制器和用户实现的业务逻辑组件。在这三部分中，struts2框架提供了核心控制器StrutsPrepareAndExecuteFilter，而用户需要实现业务控制层和业务逻辑层。</w:t>
      </w:r>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StrutsPrepareAndExecuteFilter是struts2框架的核心控制器，该控制器作为一个Filter运行在web应用中，它负责拦截所有的用户请求，当用户请求到达时，该Filter会过滤用户请求，如果用户请求以action结尾，该请求就会被转入struts2框架来处理。</w:t>
      </w:r>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Struts2框架获取*.action请求后，将根据*.action请求的前面部分决定调用那个业务逻辑组件，Struts2用户处理请求的Action实例，并不是用户实现的业务控制器，而是Action代理--因为用户实现的业务控制器并没有与ServletAPI耦合，显示无法处理用户请求，而struts2框架提供了系列拦截器，该系列拦截器负责将HttpServletRequest请求中的桉树解析出来，传入Action中，并回调Action的execute方法来处理用户请求。</w:t>
      </w:r>
    </w:p>
    <w:p>
      <w:pPr>
        <w:spacing w:line="440" w:lineRule="exact"/>
        <w:ind w:firstLine="480" w:firstLineChars="200"/>
        <w:rPr>
          <w:rFonts w:asciiTheme="minorEastAsia" w:hAnsiTheme="minorEastAsia" w:eastAsiaTheme="minorEastAsia"/>
          <w:sz w:val="24"/>
        </w:rPr>
      </w:pPr>
      <w:r>
        <w:rPr>
          <w:rFonts w:cs="Arial" w:asciiTheme="minorEastAsia" w:hAnsiTheme="minorEastAsia" w:eastAsiaTheme="minorEastAsia"/>
          <w:color w:val="362E2B"/>
          <w:sz w:val="24"/>
          <w:shd w:val="clear" w:color="auto" w:fill="FFFFFF"/>
        </w:rPr>
        <w:t>业务控制器组件就是用户Action类的实例，Action类通常包含了一个excute方法，该方法返回一个字符串-----该字符串就是一个逻辑视图名，当业务控制器处理完用户请求后，根据处理结果不同，excute方法返回不同字符串</w:t>
      </w:r>
      <w:r>
        <w:rPr>
          <w:rFonts w:hint="eastAsia" w:cs="Arial" w:asciiTheme="minorEastAsia" w:hAnsiTheme="minorEastAsia" w:eastAsiaTheme="minorEastAsia"/>
          <w:color w:val="362E2B"/>
          <w:sz w:val="24"/>
          <w:shd w:val="clear" w:color="auto" w:fill="FFFFFF"/>
        </w:rPr>
        <w:t>，</w:t>
      </w:r>
      <w:r>
        <w:rPr>
          <w:rFonts w:cs="Arial" w:asciiTheme="minorEastAsia" w:hAnsiTheme="minorEastAsia" w:eastAsiaTheme="minorEastAsia"/>
          <w:color w:val="362E2B"/>
          <w:sz w:val="24"/>
          <w:shd w:val="clear" w:color="auto" w:fill="FFFFFF"/>
        </w:rPr>
        <w:t>业务控制器不会对用户请求进行实际处理，用户请求最终由模型组件负责处理，业务控制器只是中间负责调度器，这也是称Action为控制器的原因</w:t>
      </w:r>
      <w:r>
        <w:rPr>
          <w:rFonts w:hint="eastAsia" w:asciiTheme="minorEastAsia" w:hAnsiTheme="minorEastAsia" w:eastAsiaTheme="minorEastAsia"/>
          <w:sz w:val="24"/>
        </w:rPr>
        <w:t>。</w:t>
      </w:r>
    </w:p>
    <w:p>
      <w:pPr>
        <w:spacing w:line="440" w:lineRule="exact"/>
        <w:ind w:firstLine="480" w:firstLineChars="200"/>
        <w:rPr>
          <w:rFonts w:asciiTheme="minorEastAsia" w:hAnsiTheme="minorEastAsia" w:eastAsiaTheme="minorEastAsia"/>
          <w:sz w:val="24"/>
        </w:rPr>
      </w:pPr>
    </w:p>
    <w:p>
      <w:pPr>
        <w:pStyle w:val="5"/>
        <w:numPr>
          <w:ilvl w:val="2"/>
          <w:numId w:val="7"/>
        </w:numPr>
        <w:tabs>
          <w:tab w:val="left" w:pos="720"/>
        </w:tabs>
        <w:spacing w:before="0" w:after="0" w:line="360" w:lineRule="auto"/>
        <w:rPr>
          <w:rFonts w:cs="Times New Roman" w:asciiTheme="majorEastAsia" w:hAnsiTheme="majorEastAsia"/>
          <w:sz w:val="30"/>
          <w:szCs w:val="30"/>
        </w:rPr>
      </w:pPr>
      <w:bookmarkStart w:id="45" w:name="_Toc199244374"/>
      <w:bookmarkStart w:id="46" w:name="_Toc12308202"/>
      <w:bookmarkStart w:id="47" w:name="_Toc199490666"/>
      <w:r>
        <w:rPr>
          <w:rFonts w:hint="eastAsia" w:asciiTheme="majorEastAsia" w:hAnsiTheme="majorEastAsia"/>
          <w:iCs/>
        </w:rPr>
        <w:t>Struts2</w:t>
      </w:r>
      <w:bookmarkEnd w:id="45"/>
      <w:bookmarkEnd w:id="46"/>
      <w:bookmarkEnd w:id="47"/>
      <w:r>
        <w:rPr>
          <w:rFonts w:hint="eastAsia" w:asciiTheme="majorEastAsia" w:hAnsiTheme="majorEastAsia"/>
          <w:iCs/>
        </w:rPr>
        <w:t>处理流程</w:t>
      </w:r>
    </w:p>
    <w:p>
      <w:pPr>
        <w:spacing w:line="440" w:lineRule="exact"/>
        <w:ind w:firstLine="480" w:firstLineChars="200"/>
        <w:rPr>
          <w:rFonts w:asciiTheme="minorEastAsia" w:hAnsiTheme="minorEastAsia" w:eastAsiaTheme="minorEastAsia"/>
          <w:sz w:val="24"/>
        </w:rPr>
      </w:pPr>
      <w:bookmarkStart w:id="48" w:name="_Toc169505535"/>
      <w:r>
        <w:rPr>
          <w:rFonts w:hint="eastAsia" w:asciiTheme="minorEastAsia" w:hAnsiTheme="minorEastAsia" w:eastAsiaTheme="minorEastAsia"/>
          <w:sz w:val="24"/>
        </w:rPr>
        <w:t>Struts2框架的运行流程非常相似于WebWork框架的流程，struts2其实就是WebWork2.2的升级版，因此，struts2的运行流程与WebWork运行流程完全相同，如图WebWork的运行流程：</w:t>
      </w:r>
    </w:p>
    <w:p>
      <w:pPr>
        <w:spacing w:line="360" w:lineRule="auto"/>
        <w:ind w:firstLine="525" w:firstLineChars="250"/>
        <w:jc w:val="center"/>
        <w:rPr>
          <w:rFonts w:asciiTheme="minorEastAsia" w:hAnsiTheme="minorEastAsia" w:eastAsiaTheme="minorEastAsia"/>
          <w:sz w:val="24"/>
        </w:rPr>
      </w:pPr>
      <w:r>
        <w:drawing>
          <wp:inline distT="0" distB="0" distL="0" distR="0">
            <wp:extent cx="4695825" cy="49625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9" cstate="print"/>
                    <a:stretch>
                      <a:fillRect/>
                    </a:stretch>
                  </pic:blipFill>
                  <pic:spPr>
                    <a:xfrm>
                      <a:off x="0" y="0"/>
                      <a:ext cx="4695825" cy="4962525"/>
                    </a:xfrm>
                    <a:prstGeom prst="rect">
                      <a:avLst/>
                    </a:prstGeom>
                  </pic:spPr>
                </pic:pic>
              </a:graphicData>
            </a:graphic>
          </wp:inline>
        </w:drawing>
      </w:r>
    </w:p>
    <w:p>
      <w:pPr>
        <w:spacing w:line="360" w:lineRule="auto"/>
        <w:ind w:firstLine="420"/>
        <w:jc w:val="center"/>
        <w:rPr>
          <w:szCs w:val="21"/>
        </w:rPr>
      </w:pPr>
      <w:r>
        <w:rPr>
          <w:rFonts w:hint="eastAsia"/>
          <w:szCs w:val="21"/>
        </w:rPr>
        <w:t>图2</w:t>
      </w:r>
      <w:r>
        <w:rPr>
          <w:szCs w:val="21"/>
        </w:rPr>
        <w:t>-</w:t>
      </w:r>
      <w:r>
        <w:rPr>
          <w:rFonts w:hint="eastAsia"/>
          <w:szCs w:val="21"/>
        </w:rPr>
        <w:t>1</w:t>
      </w:r>
      <w:r>
        <w:rPr>
          <w:rFonts w:hint="eastAsia" w:asciiTheme="minorEastAsia" w:hAnsiTheme="minorEastAsia" w:eastAsiaTheme="minorEastAsia"/>
          <w:szCs w:val="21"/>
        </w:rPr>
        <w:t>WebWork</w:t>
      </w:r>
      <w:r>
        <w:rPr>
          <w:rFonts w:hint="eastAsia" w:asciiTheme="minorEastAsia" w:hAnsiTheme="minorEastAsia" w:eastAsiaTheme="minorEastAsia"/>
        </w:rPr>
        <w:t>运行流程</w:t>
      </w:r>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当用户向Web应用发送请求时，该请求经过ActionContextCleanUp、SiteMesh等过滤器过滤。由WebWork的核心控制器拦截，如果用户请求需要WebWWork的业务逻辑控制器处理，该控制器则调用Action映射器，该映射器将用户请求转发到对应的业务逻辑控制器。值得注意的是，测试的业务逻辑控制器并不是开发者实现的控制器，而是WebWork创建的控制器代理，创建控制器代理时，WebWork需要得到开着定义的xwork,xml配置文件，控制器代理以用户实现的控制器作为目标，以拦截器链中的拦截器作为处理。</w:t>
      </w:r>
    </w:p>
    <w:p>
      <w:pPr>
        <w:spacing w:line="440" w:lineRule="exact"/>
        <w:ind w:firstLine="600" w:firstLineChars="250"/>
        <w:rPr>
          <w:rFonts w:asciiTheme="minorEastAsia" w:hAnsiTheme="minorEastAsia" w:eastAsiaTheme="minorEastAsia"/>
          <w:sz w:val="24"/>
        </w:rPr>
      </w:pPr>
    </w:p>
    <w:p>
      <w:pPr>
        <w:pStyle w:val="4"/>
        <w:numPr>
          <w:ilvl w:val="1"/>
          <w:numId w:val="7"/>
        </w:numPr>
        <w:tabs>
          <w:tab w:val="left" w:pos="495"/>
        </w:tabs>
        <w:spacing w:before="0" w:beforeAutospacing="0" w:after="0" w:afterAutospacing="0" w:line="360" w:lineRule="auto"/>
        <w:rPr>
          <w:rFonts w:cs="Times New Roman" w:asciiTheme="majorEastAsia" w:hAnsiTheme="majorEastAsia" w:eastAsiaTheme="majorEastAsia"/>
          <w:color w:val="auto"/>
          <w:kern w:val="2"/>
          <w:sz w:val="30"/>
          <w:szCs w:val="30"/>
        </w:rPr>
      </w:pPr>
      <w:bookmarkStart w:id="49" w:name="_Toc448573035"/>
      <w:r>
        <w:rPr>
          <w:rFonts w:hint="eastAsia" w:cs="Times New Roman" w:asciiTheme="majorEastAsia" w:hAnsiTheme="majorEastAsia" w:eastAsiaTheme="majorEastAsia"/>
          <w:color w:val="auto"/>
          <w:kern w:val="2"/>
          <w:sz w:val="30"/>
          <w:szCs w:val="30"/>
        </w:rPr>
        <w:t>关于</w:t>
      </w:r>
      <w:bookmarkEnd w:id="48"/>
      <w:bookmarkStart w:id="50" w:name="_Toc232249953"/>
      <w:r>
        <w:rPr>
          <w:rFonts w:hint="eastAsia" w:asciiTheme="majorEastAsia" w:hAnsiTheme="majorEastAsia" w:eastAsiaTheme="majorEastAsia"/>
          <w:sz w:val="30"/>
          <w:szCs w:val="30"/>
        </w:rPr>
        <w:t>Spring</w:t>
      </w:r>
      <w:bookmarkEnd w:id="50"/>
      <w:r>
        <w:rPr>
          <w:rFonts w:hint="eastAsia" w:asciiTheme="majorEastAsia" w:hAnsiTheme="majorEastAsia" w:eastAsiaTheme="majorEastAsia"/>
          <w:sz w:val="30"/>
          <w:szCs w:val="30"/>
        </w:rPr>
        <w:t xml:space="preserve"> MVC</w:t>
      </w:r>
      <w:bookmarkEnd w:id="49"/>
    </w:p>
    <w:p>
      <w:pPr>
        <w:pStyle w:val="5"/>
        <w:numPr>
          <w:ilvl w:val="2"/>
          <w:numId w:val="7"/>
        </w:numPr>
        <w:tabs>
          <w:tab w:val="left" w:pos="720"/>
        </w:tabs>
        <w:spacing w:before="0" w:after="0" w:line="360" w:lineRule="auto"/>
        <w:rPr>
          <w:rFonts w:cs="Times New Roman" w:asciiTheme="majorEastAsia" w:hAnsiTheme="majorEastAsia"/>
          <w:sz w:val="30"/>
          <w:szCs w:val="30"/>
        </w:rPr>
      </w:pPr>
      <w:bookmarkStart w:id="51" w:name="3"/>
      <w:bookmarkEnd w:id="51"/>
      <w:bookmarkStart w:id="52" w:name="_Toc232249954"/>
      <w:r>
        <w:rPr>
          <w:rFonts w:hint="eastAsia" w:asciiTheme="majorEastAsia" w:hAnsiTheme="majorEastAsia"/>
          <w:iCs/>
        </w:rPr>
        <w:t>Spring MVC</w:t>
      </w:r>
      <w:bookmarkEnd w:id="52"/>
      <w:r>
        <w:rPr>
          <w:rFonts w:hint="eastAsia" w:asciiTheme="majorEastAsia" w:hAnsiTheme="majorEastAsia"/>
          <w:iCs/>
        </w:rPr>
        <w:t>框架介绍</w:t>
      </w:r>
    </w:p>
    <w:p>
      <w:pPr>
        <w:spacing w:line="440" w:lineRule="exact"/>
        <w:ind w:firstLine="480" w:firstLineChars="200"/>
        <w:rPr>
          <w:rFonts w:cs="Arial" w:asciiTheme="minorEastAsia" w:hAnsiTheme="minorEastAsia" w:eastAsiaTheme="minorEastAsia"/>
          <w:color w:val="333333"/>
          <w:sz w:val="24"/>
          <w:shd w:val="clear" w:color="auto" w:fill="FFFFFF"/>
        </w:rPr>
      </w:pPr>
      <w:r>
        <w:rPr>
          <w:rFonts w:hint="eastAsia" w:cs="Arial" w:asciiTheme="minorEastAsia" w:hAnsiTheme="minorEastAsia" w:eastAsiaTheme="minorEastAsia"/>
          <w:color w:val="333333"/>
          <w:sz w:val="24"/>
          <w:shd w:val="clear" w:color="auto" w:fill="FFFFFF"/>
        </w:rPr>
        <w:t>Spring MVC属于SpringFrameWork的后续产品，已经融合在Spring Web Flow里面。</w:t>
      </w:r>
    </w:p>
    <w:p>
      <w:pPr>
        <w:spacing w:after="100" w:afterAutospacing="1" w:line="440" w:lineRule="exact"/>
        <w:ind w:firstLine="480" w:firstLineChars="200"/>
        <w:rPr>
          <w:rFonts w:cs="Arial" w:asciiTheme="minorEastAsia" w:hAnsiTheme="minorEastAsia" w:eastAsiaTheme="minorEastAsia"/>
          <w:color w:val="333333"/>
          <w:sz w:val="24"/>
          <w:shd w:val="clear" w:color="auto" w:fill="FFFFFF"/>
        </w:rPr>
      </w:pPr>
      <w:r>
        <w:rPr>
          <w:rFonts w:hint="eastAsia" w:cs="Arial" w:asciiTheme="minorEastAsia" w:hAnsiTheme="minorEastAsia" w:eastAsiaTheme="minorEastAsia"/>
          <w:color w:val="333333"/>
          <w:sz w:val="24"/>
          <w:shd w:val="clear" w:color="auto" w:fill="FFFFFF"/>
        </w:rPr>
        <w:t>Spring 框架提供了构建 Web 应用程序的全功能 MVC 模块。使用 Spring 可插入的 MVC 架构，可以选择是使用内置的 Spring Web 框架还是 Struts 这样的 Web 框架。通过策略接口，Spring 框架是高度可配置的，而且包含多种视图技术，例如 JavaServer Pages（JSP）技术、Velocity、Tiles、iText 和 POI。Spring MVC 框架并不知道使用的视图，所以不会强迫您只使用 JSP 技术。Spring MVC 分离了控制器、模型对象、分派器以及处理程序对象的角色，这种分离让它们更容易进行定制。</w:t>
      </w:r>
    </w:p>
    <w:p>
      <w:pPr>
        <w:pStyle w:val="5"/>
        <w:numPr>
          <w:ilvl w:val="2"/>
          <w:numId w:val="7"/>
        </w:numPr>
        <w:tabs>
          <w:tab w:val="left" w:pos="720"/>
        </w:tabs>
        <w:spacing w:before="0" w:after="0" w:line="360" w:lineRule="auto"/>
        <w:rPr>
          <w:rFonts w:cs="Times New Roman" w:asciiTheme="majorEastAsia" w:hAnsiTheme="majorEastAsia"/>
          <w:sz w:val="30"/>
          <w:szCs w:val="30"/>
        </w:rPr>
      </w:pPr>
      <w:bookmarkStart w:id="53" w:name="4"/>
      <w:bookmarkEnd w:id="53"/>
      <w:r>
        <w:rPr>
          <w:rFonts w:hint="eastAsia" w:asciiTheme="majorEastAsia" w:hAnsiTheme="majorEastAsia"/>
          <w:iCs/>
        </w:rPr>
        <w:t>Spring MVC 原理图</w:t>
      </w:r>
    </w:p>
    <w:p>
      <w:pPr>
        <w:spacing w:line="360" w:lineRule="auto"/>
        <w:ind w:firstLine="480"/>
        <w:jc w:val="center"/>
        <w:rPr>
          <w:sz w:val="24"/>
        </w:rPr>
      </w:pPr>
      <w:r>
        <w:rPr>
          <w:rFonts w:hint="eastAsia"/>
          <w:sz w:val="24"/>
        </w:rPr>
        <w:drawing>
          <wp:inline distT="0" distB="0" distL="0" distR="0">
            <wp:extent cx="5270500" cy="3166110"/>
            <wp:effectExtent l="0" t="0" r="635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0500" cy="3166110"/>
                    </a:xfrm>
                    <a:prstGeom prst="rect">
                      <a:avLst/>
                    </a:prstGeom>
                    <a:noFill/>
                    <a:ln>
                      <a:noFill/>
                    </a:ln>
                  </pic:spPr>
                </pic:pic>
              </a:graphicData>
            </a:graphic>
          </wp:inline>
        </w:drawing>
      </w:r>
    </w:p>
    <w:p>
      <w:pPr>
        <w:spacing w:line="360" w:lineRule="auto"/>
        <w:ind w:firstLine="420"/>
        <w:jc w:val="center"/>
        <w:rPr>
          <w:szCs w:val="21"/>
        </w:rPr>
      </w:pPr>
      <w:r>
        <w:rPr>
          <w:rFonts w:hint="eastAsia"/>
          <w:szCs w:val="21"/>
        </w:rPr>
        <w:t>图2</w:t>
      </w:r>
      <w:r>
        <w:rPr>
          <w:szCs w:val="21"/>
        </w:rPr>
        <w:t>-</w:t>
      </w:r>
      <w:r>
        <w:rPr>
          <w:rFonts w:hint="eastAsia"/>
          <w:szCs w:val="21"/>
        </w:rPr>
        <w:t xml:space="preserve">2  </w:t>
      </w:r>
      <w:r>
        <w:rPr>
          <w:rFonts w:hint="eastAsia" w:asciiTheme="minorEastAsia" w:hAnsiTheme="minorEastAsia" w:eastAsiaTheme="minorEastAsia"/>
        </w:rPr>
        <w:t>SpringMVC原理图</w:t>
      </w:r>
    </w:p>
    <w:p>
      <w:pPr>
        <w:pStyle w:val="5"/>
        <w:numPr>
          <w:ilvl w:val="2"/>
          <w:numId w:val="7"/>
        </w:numPr>
        <w:tabs>
          <w:tab w:val="left" w:pos="720"/>
        </w:tabs>
        <w:spacing w:before="0" w:after="0" w:line="360" w:lineRule="auto"/>
        <w:rPr>
          <w:rFonts w:cs="Times New Roman" w:asciiTheme="majorEastAsia" w:hAnsiTheme="majorEastAsia"/>
          <w:sz w:val="30"/>
          <w:szCs w:val="30"/>
        </w:rPr>
      </w:pPr>
      <w:r>
        <w:rPr>
          <w:rFonts w:hint="eastAsia" w:asciiTheme="majorEastAsia" w:hAnsiTheme="majorEastAsia"/>
          <w:iCs/>
        </w:rPr>
        <w:t>Spring MVC 接口解释</w:t>
      </w:r>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DispatcherServlet接口：Spring提供的前端控制器，所有的请求都有经过它来统一分发。在DispatcherServlet将请求分发给Spring Controller之前，需要借助于Spring提供的HandlerMapping定位到具体的Controller。</w:t>
      </w:r>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HandlerMapping接口：能够完成客户请求到Controller映射。</w:t>
      </w:r>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Controller接口：需要为并发用户处理上述请求，因此实现Controller接口时，必须保证线程安全并且可重用。Controller将处理用户请求，这和Struts Action扮演的角色是一致的。一旦Controller处理完用户请求，则返回ModelAndView对象给DispatcherServlet前端控制器，ModelAndView中包含了模型（Model）和视图（View）。</w:t>
      </w:r>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从宏观角度考虑，DispatcherServlet是整个Web应用的控制器；从微观考虑，Controller是单个Http请求处理过程中的控制器，而ModelAndView是Http请求过程中返回的模型（Model）和视图（View）。</w:t>
      </w:r>
    </w:p>
    <w:p>
      <w:pPr>
        <w:spacing w:after="100" w:afterAutospacing="1"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ViewResolver接口：Spring提供的视图解析器（ViewResolver）在Web应用中查找View对象，从而将相应结果渲染给客户。</w:t>
      </w:r>
    </w:p>
    <w:p>
      <w:pPr>
        <w:pStyle w:val="5"/>
        <w:numPr>
          <w:ilvl w:val="2"/>
          <w:numId w:val="7"/>
        </w:numPr>
        <w:tabs>
          <w:tab w:val="left" w:pos="720"/>
        </w:tabs>
        <w:spacing w:before="0" w:after="0" w:line="360" w:lineRule="auto"/>
        <w:rPr>
          <w:rFonts w:cs="Times New Roman" w:asciiTheme="majorEastAsia" w:hAnsiTheme="majorEastAsia"/>
          <w:sz w:val="30"/>
          <w:szCs w:val="30"/>
        </w:rPr>
      </w:pPr>
      <w:bookmarkStart w:id="54" w:name="5"/>
      <w:bookmarkEnd w:id="54"/>
      <w:bookmarkStart w:id="55" w:name="_Toc232249956"/>
      <w:r>
        <w:rPr>
          <w:rFonts w:hint="eastAsia" w:asciiTheme="majorEastAsia" w:hAnsiTheme="majorEastAsia"/>
          <w:iCs/>
        </w:rPr>
        <w:t>Spring</w:t>
      </w:r>
      <w:bookmarkEnd w:id="55"/>
      <w:r>
        <w:rPr>
          <w:rFonts w:hint="eastAsia" w:asciiTheme="majorEastAsia" w:hAnsiTheme="majorEastAsia"/>
          <w:iCs/>
        </w:rPr>
        <w:t xml:space="preserve"> MVC 处理流程</w:t>
      </w:r>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客户端请求提交到DispatcherServlet，由DispatcherServlet控制器查询一个或多个HandlerMapping，找到处理请求的Controller，DispatcherServlet将请求提交到Controller，Controller调用业务逻辑处理后，返回ModelAndView</w:t>
      </w:r>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DispatcherServlet查询一个或多个ViewResoler视图解析器，找到ModelAndView指定的视图，视图负责将结果显示到客户端</w:t>
      </w:r>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DispatcherServlet是整个Spring MVC的核心。它负责接收HTTP请求组织协调Spring MVC的各个组成部分。其主要工作有以下三项：截获符合特定格式的URL请求；初始化DispatcherServlet上下文对应的WebApplicationContext，并将其与业务层、持久化层的WebApplicationContext建立关联；初始化Spring MVC的各个组成组件，并装配到DispatcherServlet中</w:t>
      </w:r>
      <w:r>
        <w:rPr>
          <w:rFonts w:hint="eastAsia" w:asciiTheme="minorEastAsia" w:hAnsiTheme="minorEastAsia" w:eastAsiaTheme="minorEastAsia"/>
          <w:sz w:val="24"/>
          <w:vertAlign w:val="superscript"/>
        </w:rPr>
        <w:t>[4]</w:t>
      </w:r>
      <w:r>
        <w:rPr>
          <w:rFonts w:hint="eastAsia" w:asciiTheme="minorEastAsia" w:hAnsiTheme="minorEastAsia" w:eastAsiaTheme="minorEastAsia"/>
          <w:sz w:val="24"/>
        </w:rPr>
        <w:t>。</w:t>
      </w:r>
    </w:p>
    <w:p>
      <w:pPr>
        <w:spacing w:line="360" w:lineRule="auto"/>
        <w:ind w:firstLine="480"/>
        <w:rPr>
          <w:rFonts w:asciiTheme="minorEastAsia" w:hAnsiTheme="minorEastAsia" w:eastAsiaTheme="minorEastAsia"/>
          <w:sz w:val="24"/>
        </w:rPr>
      </w:pPr>
    </w:p>
    <w:p>
      <w:pPr>
        <w:spacing w:line="360" w:lineRule="auto"/>
        <w:ind w:firstLine="480"/>
        <w:rPr>
          <w:rFonts w:asciiTheme="minorEastAsia" w:hAnsiTheme="minorEastAsia" w:eastAsiaTheme="minorEastAsia"/>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pStyle w:val="4"/>
        <w:numPr>
          <w:ilvl w:val="1"/>
          <w:numId w:val="7"/>
        </w:numPr>
        <w:tabs>
          <w:tab w:val="left" w:pos="495"/>
        </w:tabs>
        <w:spacing w:before="0" w:beforeAutospacing="0" w:after="0" w:afterAutospacing="0" w:line="360" w:lineRule="auto"/>
        <w:rPr>
          <w:rFonts w:cs="Times New Roman" w:asciiTheme="majorEastAsia" w:hAnsiTheme="majorEastAsia" w:eastAsiaTheme="majorEastAsia"/>
          <w:color w:val="auto"/>
          <w:kern w:val="2"/>
          <w:sz w:val="30"/>
          <w:szCs w:val="30"/>
        </w:rPr>
      </w:pPr>
      <w:bookmarkStart w:id="56" w:name="_Toc232250084"/>
      <w:bookmarkStart w:id="57" w:name="_Toc232249957"/>
      <w:bookmarkStart w:id="58" w:name="_Toc448573036"/>
      <w:r>
        <w:rPr>
          <w:rFonts w:hint="eastAsia" w:asciiTheme="majorEastAsia" w:hAnsiTheme="majorEastAsia" w:eastAsiaTheme="majorEastAsia"/>
          <w:sz w:val="30"/>
          <w:szCs w:val="30"/>
        </w:rPr>
        <w:t>关于</w:t>
      </w:r>
      <w:bookmarkEnd w:id="56"/>
      <w:bookmarkEnd w:id="57"/>
      <w:r>
        <w:rPr>
          <w:rFonts w:asciiTheme="majorEastAsia" w:hAnsiTheme="majorEastAsia" w:eastAsiaTheme="majorEastAsia"/>
          <w:sz w:val="30"/>
          <w:szCs w:val="30"/>
        </w:rPr>
        <w:t>MyBatis</w:t>
      </w:r>
      <w:bookmarkEnd w:id="58"/>
    </w:p>
    <w:p>
      <w:pPr>
        <w:pStyle w:val="5"/>
        <w:numPr>
          <w:ilvl w:val="2"/>
          <w:numId w:val="7"/>
        </w:numPr>
        <w:tabs>
          <w:tab w:val="left" w:pos="720"/>
        </w:tabs>
        <w:spacing w:before="0" w:after="0" w:line="360" w:lineRule="auto"/>
        <w:rPr>
          <w:rFonts w:cs="Times New Roman" w:asciiTheme="majorEastAsia" w:hAnsiTheme="majorEastAsia"/>
          <w:sz w:val="30"/>
          <w:szCs w:val="30"/>
        </w:rPr>
      </w:pPr>
      <w:r>
        <w:rPr>
          <w:rFonts w:asciiTheme="majorEastAsia" w:hAnsiTheme="majorEastAsia"/>
          <w:iCs/>
        </w:rPr>
        <w:t>MyBatis</w:t>
      </w:r>
      <w:r>
        <w:rPr>
          <w:rFonts w:hint="eastAsia" w:asciiTheme="majorEastAsia" w:hAnsiTheme="majorEastAsia"/>
          <w:iCs/>
        </w:rPr>
        <w:t>介绍</w:t>
      </w:r>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MyBatis 是支持普通 SQL查询，存储过程和高级映射的优秀持久层框架。MyBatis 消除了几乎所有的JDBC代码和参数的手工设置以及结果集的检索。MyBatis 使用简单的 XML或注解用于配置和原始映射，将接口和 Java 的POJOs（Plain Old Java Objects，普通的 Java对象）映射成数据库中的记录。</w:t>
      </w:r>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每个MyBatis应用程序主要都是使用SqlSessionFactory实例的，一个SqlSessionFactory实例可以通过SqlSessionFactoryBuilder获得。SqlSessionFactoryBuilder可以从一个xml配置文件或者一个预定义的配置类的实例获得。</w:t>
      </w:r>
    </w:p>
    <w:p>
      <w:pPr>
        <w:spacing w:after="100" w:afterAutospacing="1"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用xml文件构建SqlSessionFactory实例是非常简单的事情。推荐在这个配置中使用类路径资源（classpath resource)，但你可以使用任何Reader实例，包括用文件路径或file://开头的url创建的实例。MyBatis有一个实用类Resources，它有很多方法，可以方便地从类路径及其它位置加载资源。</w:t>
      </w:r>
    </w:p>
    <w:p>
      <w:pPr>
        <w:pStyle w:val="5"/>
        <w:numPr>
          <w:ilvl w:val="2"/>
          <w:numId w:val="7"/>
        </w:numPr>
        <w:tabs>
          <w:tab w:val="left" w:pos="720"/>
        </w:tabs>
        <w:spacing w:before="0" w:after="0" w:line="360" w:lineRule="auto"/>
        <w:rPr>
          <w:rFonts w:cs="Times New Roman" w:asciiTheme="majorEastAsia" w:hAnsiTheme="majorEastAsia"/>
          <w:sz w:val="30"/>
          <w:szCs w:val="30"/>
        </w:rPr>
      </w:pPr>
      <w:r>
        <w:rPr>
          <w:rFonts w:hint="eastAsia" w:asciiTheme="majorEastAsia" w:hAnsiTheme="majorEastAsia"/>
          <w:iCs/>
        </w:rPr>
        <w:t xml:space="preserve"> MyBatis框架架构</w:t>
      </w:r>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配置来源于两个地方，一处是配置文件，一处是Java代码的注解，将SQL的配置信息加载成为一个个MappedStatement对象（包括了传入参数映射配置、执行的SQL语句、结果映射配置），存储在内存中。</w:t>
      </w:r>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SQL解析：当API接口层接收到调用请求时，会接收到传入SQL的ID和传入对象（可以是Map、JavaBean或者基本数据类型），Mybatis会根据SQL的ID找到对应的MappedStatement，然后根据传入参数对象对MappedStatement进行解析，解析后可以得到最终要执行的SQL语句和参数。</w:t>
      </w:r>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SQL执行：将最终得到的SQL和参数拿到数据库进行执行，得到操作数据库的结果。</w:t>
      </w:r>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结果映射：将操作数据库的结果按照映射的配置进行转换，可以转换成HashMap、JavaBean或者基本数据类型，并将最终结果返回。</w:t>
      </w:r>
    </w:p>
    <w:p>
      <w:pPr>
        <w:spacing w:line="440" w:lineRule="exact"/>
        <w:ind w:firstLine="480"/>
        <w:rPr>
          <w:rFonts w:asciiTheme="minorEastAsia" w:hAnsiTheme="minorEastAsia" w:eastAsiaTheme="minorEastAsia"/>
          <w:sz w:val="24"/>
        </w:rPr>
      </w:pPr>
    </w:p>
    <w:p>
      <w:pPr>
        <w:spacing w:line="360" w:lineRule="auto"/>
        <w:ind w:firstLine="480" w:firstLineChars="200"/>
        <w:rPr>
          <w:rFonts w:ascii="宋体" w:hAnsi="宋体"/>
          <w:sz w:val="24"/>
        </w:rPr>
      </w:pPr>
    </w:p>
    <w:p>
      <w:pPr>
        <w:spacing w:line="360" w:lineRule="auto"/>
        <w:ind w:firstLine="480" w:firstLineChars="200"/>
        <w:rPr>
          <w:rFonts w:ascii="宋体" w:hAnsi="宋体"/>
          <w:sz w:val="24"/>
        </w:rPr>
      </w:pPr>
    </w:p>
    <w:p>
      <w:pPr>
        <w:spacing w:line="360" w:lineRule="auto"/>
        <w:rPr>
          <w:rFonts w:ascii="宋体" w:hAnsi="宋体"/>
          <w:sz w:val="24"/>
        </w:rPr>
      </w:pPr>
    </w:p>
    <w:p>
      <w:pPr>
        <w:pStyle w:val="4"/>
        <w:spacing w:before="0" w:beforeAutospacing="0" w:after="0" w:afterAutospacing="0" w:line="360" w:lineRule="auto"/>
        <w:ind w:left="495" w:firstLine="602"/>
        <w:jc w:val="center"/>
        <w:rPr>
          <w:rFonts w:asciiTheme="majorEastAsia" w:hAnsiTheme="majorEastAsia" w:eastAsiaTheme="majorEastAsia"/>
          <w:sz w:val="30"/>
          <w:szCs w:val="30"/>
        </w:rPr>
      </w:pPr>
      <w:bookmarkStart w:id="59" w:name="_Toc169269861"/>
      <w:bookmarkStart w:id="60" w:name="_Toc448573037"/>
      <w:bookmarkStart w:id="61" w:name="_Toc167790645"/>
      <w:bookmarkStart w:id="62" w:name="_Toc448068954"/>
      <w:bookmarkStart w:id="63" w:name="_Toc448305126"/>
      <w:bookmarkStart w:id="64" w:name="_Toc448000936"/>
      <w:bookmarkStart w:id="65" w:name="_Toc168825211"/>
      <w:bookmarkStart w:id="66" w:name="_Toc167844100"/>
      <w:bookmarkStart w:id="67" w:name="_Toc168825443"/>
      <w:bookmarkStart w:id="68" w:name="_Toc448005035"/>
      <w:bookmarkStart w:id="69" w:name="_Toc448074113"/>
      <w:bookmarkStart w:id="70" w:name="_Toc232249969"/>
      <w:r>
        <w:rPr>
          <w:rFonts w:hint="eastAsia" w:asciiTheme="majorEastAsia" w:hAnsiTheme="majorEastAsia" w:eastAsiaTheme="majorEastAsia"/>
          <w:sz w:val="30"/>
          <w:szCs w:val="30"/>
        </w:rPr>
        <w:t>小结</w:t>
      </w:r>
      <w:bookmarkEnd w:id="59"/>
      <w:bookmarkEnd w:id="60"/>
      <w:bookmarkEnd w:id="61"/>
      <w:bookmarkEnd w:id="62"/>
      <w:bookmarkEnd w:id="63"/>
      <w:bookmarkEnd w:id="64"/>
      <w:bookmarkEnd w:id="65"/>
      <w:bookmarkEnd w:id="66"/>
      <w:bookmarkEnd w:id="67"/>
      <w:bookmarkEnd w:id="68"/>
      <w:bookmarkEnd w:id="69"/>
      <w:bookmarkEnd w:id="70"/>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本章全面介绍本系统所用到的关键技术和工具，其中JQuery是继prototype之后又一个优秀的Javascript库，它是轻量级的js库，它兼容CSS3，还兼容各种浏览器，使用户能更方便地处理Html、Events、实现动画效果，并且方便地为网站提供Ajax交互，SSM(struts+spring+mybatis)作为本系统的核心与亮点技术</w:t>
      </w:r>
      <w:r>
        <w:rPr>
          <w:rFonts w:hint="eastAsia" w:asciiTheme="minorEastAsia" w:hAnsiTheme="minorEastAsia" w:eastAsiaTheme="minorEastAsia"/>
          <w:sz w:val="24"/>
          <w:vertAlign w:val="superscript"/>
        </w:rPr>
        <w:t>[5]</w:t>
      </w:r>
      <w:r>
        <w:rPr>
          <w:rFonts w:hint="eastAsia" w:asciiTheme="minorEastAsia" w:hAnsiTheme="minorEastAsia" w:eastAsiaTheme="minorEastAsia"/>
          <w:sz w:val="24"/>
        </w:rPr>
        <w:t>，更是作了详细介绍，要掌握他们的工作原理，主要功能。掌握了这些技术基础，有利于理解本系统的功能实现的处理逻辑。</w:t>
      </w: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bookmarkEnd w:id="23"/>
    <w:bookmarkEnd w:id="24"/>
    <w:bookmarkEnd w:id="25"/>
    <w:bookmarkEnd w:id="26"/>
    <w:bookmarkEnd w:id="27"/>
    <w:p>
      <w:pPr>
        <w:pStyle w:val="38"/>
        <w:widowControl w:val="0"/>
        <w:numPr>
          <w:ilvl w:val="0"/>
          <w:numId w:val="4"/>
        </w:numPr>
        <w:ind w:firstLineChars="0"/>
        <w:jc w:val="center"/>
        <w:outlineLvl w:val="0"/>
        <w:rPr>
          <w:rFonts w:asciiTheme="majorEastAsia" w:hAnsiTheme="majorEastAsia" w:eastAsiaTheme="majorEastAsia"/>
          <w:b/>
          <w:bCs/>
          <w:sz w:val="32"/>
          <w:szCs w:val="32"/>
        </w:rPr>
      </w:pPr>
      <w:bookmarkStart w:id="71" w:name="_Toc448573038"/>
      <w:bookmarkStart w:id="72" w:name="_Toc232249942"/>
      <w:bookmarkStart w:id="73" w:name="_Toc168825195"/>
      <w:bookmarkStart w:id="74" w:name="_Toc168825427"/>
      <w:bookmarkStart w:id="75" w:name="_Toc167844084"/>
      <w:bookmarkStart w:id="76" w:name="_Toc167790628"/>
      <w:bookmarkStart w:id="77" w:name="_Toc169269845"/>
      <w:r>
        <w:rPr>
          <w:rFonts w:hint="eastAsia" w:asciiTheme="majorEastAsia" w:hAnsiTheme="majorEastAsia" w:eastAsiaTheme="majorEastAsia"/>
          <w:b/>
          <w:bCs/>
          <w:sz w:val="32"/>
          <w:szCs w:val="32"/>
        </w:rPr>
        <w:t>系统需求分析和总体设计</w:t>
      </w:r>
      <w:bookmarkEnd w:id="71"/>
    </w:p>
    <w:p>
      <w:pPr>
        <w:pStyle w:val="38"/>
        <w:numPr>
          <w:ilvl w:val="0"/>
          <w:numId w:val="8"/>
        </w:numPr>
        <w:tabs>
          <w:tab w:val="left" w:pos="495"/>
        </w:tabs>
        <w:spacing w:line="360" w:lineRule="auto"/>
        <w:ind w:firstLineChars="0"/>
        <w:outlineLvl w:val="2"/>
        <w:rPr>
          <w:rFonts w:ascii="黑体" w:hAnsi="宋体" w:eastAsia="黑体" w:cs="宋体"/>
          <w:b/>
          <w:bCs/>
          <w:vanish/>
          <w:color w:val="000000"/>
          <w:kern w:val="0"/>
          <w:sz w:val="30"/>
          <w:szCs w:val="30"/>
        </w:rPr>
      </w:pPr>
      <w:bookmarkStart w:id="78" w:name="_Toc448005037"/>
      <w:bookmarkEnd w:id="78"/>
      <w:bookmarkStart w:id="79" w:name="_Toc448000938"/>
      <w:bookmarkEnd w:id="79"/>
      <w:bookmarkStart w:id="80" w:name="_Toc448068956"/>
      <w:bookmarkEnd w:id="80"/>
      <w:bookmarkStart w:id="81" w:name="_Toc448573039"/>
      <w:bookmarkEnd w:id="81"/>
      <w:bookmarkStart w:id="82" w:name="_Toc448074115"/>
      <w:bookmarkEnd w:id="82"/>
      <w:bookmarkStart w:id="83" w:name="_Toc448305128"/>
      <w:bookmarkEnd w:id="83"/>
    </w:p>
    <w:p>
      <w:pPr>
        <w:pStyle w:val="38"/>
        <w:numPr>
          <w:ilvl w:val="0"/>
          <w:numId w:val="8"/>
        </w:numPr>
        <w:tabs>
          <w:tab w:val="left" w:pos="495"/>
        </w:tabs>
        <w:spacing w:line="360" w:lineRule="auto"/>
        <w:ind w:firstLineChars="0"/>
        <w:outlineLvl w:val="2"/>
        <w:rPr>
          <w:rFonts w:ascii="黑体" w:hAnsi="宋体" w:eastAsia="黑体" w:cs="宋体"/>
          <w:b/>
          <w:bCs/>
          <w:vanish/>
          <w:color w:val="000000"/>
          <w:kern w:val="0"/>
          <w:sz w:val="30"/>
          <w:szCs w:val="30"/>
        </w:rPr>
      </w:pPr>
      <w:bookmarkStart w:id="84" w:name="_Toc448068957"/>
      <w:bookmarkEnd w:id="84"/>
      <w:bookmarkStart w:id="85" w:name="_Toc448005038"/>
      <w:bookmarkEnd w:id="85"/>
      <w:bookmarkStart w:id="86" w:name="_Toc448000939"/>
      <w:bookmarkEnd w:id="86"/>
      <w:bookmarkStart w:id="87" w:name="_Toc448074116"/>
      <w:bookmarkEnd w:id="87"/>
      <w:bookmarkStart w:id="88" w:name="_Toc448305129"/>
      <w:bookmarkEnd w:id="88"/>
      <w:bookmarkStart w:id="89" w:name="_Toc448573040"/>
      <w:bookmarkEnd w:id="89"/>
    </w:p>
    <w:p>
      <w:pPr>
        <w:pStyle w:val="38"/>
        <w:numPr>
          <w:ilvl w:val="0"/>
          <w:numId w:val="8"/>
        </w:numPr>
        <w:tabs>
          <w:tab w:val="left" w:pos="495"/>
        </w:tabs>
        <w:spacing w:line="360" w:lineRule="auto"/>
        <w:ind w:firstLineChars="0"/>
        <w:outlineLvl w:val="2"/>
        <w:rPr>
          <w:rFonts w:ascii="黑体" w:hAnsi="宋体" w:eastAsia="黑体" w:cs="宋体"/>
          <w:b/>
          <w:bCs/>
          <w:vanish/>
          <w:color w:val="000000"/>
          <w:kern w:val="0"/>
          <w:sz w:val="30"/>
          <w:szCs w:val="30"/>
        </w:rPr>
      </w:pPr>
      <w:bookmarkStart w:id="90" w:name="_Toc448000940"/>
      <w:bookmarkEnd w:id="90"/>
      <w:bookmarkStart w:id="91" w:name="_Toc448573041"/>
      <w:bookmarkEnd w:id="91"/>
      <w:bookmarkStart w:id="92" w:name="_Toc448074117"/>
      <w:bookmarkEnd w:id="92"/>
      <w:bookmarkStart w:id="93" w:name="_Toc448068958"/>
      <w:bookmarkEnd w:id="93"/>
      <w:bookmarkStart w:id="94" w:name="_Toc448305130"/>
      <w:bookmarkEnd w:id="94"/>
      <w:bookmarkStart w:id="95" w:name="_Toc448005039"/>
      <w:bookmarkEnd w:id="95"/>
    </w:p>
    <w:p>
      <w:pPr>
        <w:pStyle w:val="38"/>
        <w:numPr>
          <w:ilvl w:val="0"/>
          <w:numId w:val="7"/>
        </w:numPr>
        <w:tabs>
          <w:tab w:val="left" w:pos="495"/>
        </w:tabs>
        <w:spacing w:line="360" w:lineRule="auto"/>
        <w:ind w:firstLineChars="0"/>
        <w:outlineLvl w:val="2"/>
        <w:rPr>
          <w:rFonts w:ascii="黑体" w:eastAsia="黑体"/>
          <w:b/>
          <w:bCs/>
          <w:vanish/>
          <w:sz w:val="30"/>
          <w:szCs w:val="30"/>
        </w:rPr>
      </w:pPr>
      <w:bookmarkStart w:id="96" w:name="_Toc448005040"/>
      <w:bookmarkEnd w:id="96"/>
      <w:bookmarkStart w:id="97" w:name="_Toc448573042"/>
      <w:bookmarkEnd w:id="97"/>
      <w:bookmarkStart w:id="98" w:name="_Toc448000941"/>
      <w:bookmarkEnd w:id="98"/>
      <w:bookmarkStart w:id="99" w:name="_Toc448305131"/>
      <w:bookmarkEnd w:id="99"/>
      <w:bookmarkStart w:id="100" w:name="_Toc448068959"/>
      <w:bookmarkEnd w:id="100"/>
      <w:bookmarkStart w:id="101" w:name="_Toc353913513"/>
      <w:bookmarkEnd w:id="101"/>
      <w:bookmarkStart w:id="102" w:name="_Toc448074118"/>
      <w:bookmarkEnd w:id="102"/>
    </w:p>
    <w:p>
      <w:pPr>
        <w:pStyle w:val="4"/>
        <w:numPr>
          <w:ilvl w:val="1"/>
          <w:numId w:val="8"/>
        </w:numPr>
        <w:tabs>
          <w:tab w:val="left" w:pos="495"/>
        </w:tabs>
        <w:spacing w:before="0" w:beforeAutospacing="0" w:after="0" w:afterAutospacing="0" w:line="360" w:lineRule="auto"/>
        <w:rPr>
          <w:rFonts w:asciiTheme="majorEastAsia" w:hAnsiTheme="majorEastAsia" w:eastAsiaTheme="majorEastAsia"/>
          <w:sz w:val="30"/>
          <w:szCs w:val="30"/>
        </w:rPr>
      </w:pPr>
      <w:bookmarkStart w:id="103" w:name="_Toc448573043"/>
      <w:r>
        <w:rPr>
          <w:rFonts w:hint="eastAsia" w:asciiTheme="majorEastAsia" w:hAnsiTheme="majorEastAsia" w:eastAsiaTheme="majorEastAsia"/>
          <w:sz w:val="30"/>
          <w:szCs w:val="30"/>
        </w:rPr>
        <w:t>设计思想</w:t>
      </w:r>
      <w:bookmarkEnd w:id="103"/>
    </w:p>
    <w:p>
      <w:pPr>
        <w:pStyle w:val="5"/>
        <w:numPr>
          <w:ilvl w:val="2"/>
          <w:numId w:val="7"/>
        </w:numPr>
        <w:tabs>
          <w:tab w:val="left" w:pos="720"/>
        </w:tabs>
        <w:spacing w:before="0" w:after="0" w:line="360" w:lineRule="auto"/>
        <w:rPr>
          <w:rFonts w:asciiTheme="majorEastAsia" w:hAnsiTheme="majorEastAsia"/>
          <w:iCs/>
        </w:rPr>
      </w:pPr>
      <w:bookmarkStart w:id="104" w:name="_Toc340834467"/>
      <w:r>
        <w:rPr>
          <w:rFonts w:hint="eastAsia" w:asciiTheme="majorEastAsia" w:hAnsiTheme="majorEastAsia"/>
          <w:iCs/>
        </w:rPr>
        <w:t>技术路线</w:t>
      </w:r>
      <w:bookmarkEnd w:id="104"/>
    </w:p>
    <w:p>
      <w:pPr>
        <w:spacing w:line="440" w:lineRule="exact"/>
        <w:rPr>
          <w:rFonts w:asciiTheme="minorEastAsia" w:hAnsiTheme="minorEastAsia" w:eastAsiaTheme="minorEastAsia"/>
          <w:kern w:val="44"/>
          <w:sz w:val="24"/>
        </w:rPr>
      </w:pPr>
      <w:r>
        <w:rPr>
          <w:rFonts w:hint="eastAsia" w:asciiTheme="minorEastAsia" w:hAnsiTheme="minorEastAsia" w:eastAsiaTheme="minorEastAsia"/>
          <w:kern w:val="44"/>
          <w:sz w:val="24"/>
        </w:rPr>
        <w:t>运行分析平台设计时将遵循以下技术路线：</w:t>
      </w:r>
    </w:p>
    <w:p>
      <w:pPr>
        <w:pStyle w:val="38"/>
        <w:numPr>
          <w:ilvl w:val="0"/>
          <w:numId w:val="9"/>
        </w:numPr>
        <w:spacing w:line="440" w:lineRule="exact"/>
        <w:ind w:firstLineChars="0"/>
        <w:rPr>
          <w:rFonts w:asciiTheme="minorEastAsia" w:hAnsiTheme="minorEastAsia" w:eastAsiaTheme="minorEastAsia"/>
          <w:kern w:val="44"/>
          <w:sz w:val="24"/>
        </w:rPr>
      </w:pPr>
      <w:r>
        <w:rPr>
          <w:rFonts w:hint="eastAsia" w:asciiTheme="minorEastAsia" w:hAnsiTheme="minorEastAsia" w:eastAsiaTheme="minorEastAsia"/>
          <w:color w:val="000000"/>
          <w:kern w:val="0"/>
          <w:sz w:val="24"/>
        </w:rPr>
        <w:t>运行分析平台总体设计符合</w:t>
      </w:r>
      <w:r>
        <w:rPr>
          <w:rFonts w:hint="eastAsia" w:asciiTheme="minorEastAsia" w:hAnsiTheme="minorEastAsia" w:eastAsiaTheme="minorEastAsia"/>
          <w:sz w:val="24"/>
        </w:rPr>
        <w:t>SOA</w:t>
      </w:r>
      <w:r>
        <w:rPr>
          <w:rFonts w:hint="eastAsia" w:asciiTheme="minorEastAsia" w:hAnsiTheme="minorEastAsia" w:eastAsiaTheme="minorEastAsia"/>
          <w:color w:val="000000"/>
          <w:kern w:val="0"/>
          <w:sz w:val="24"/>
        </w:rPr>
        <w:t>整体架构规范，按照银行的</w:t>
      </w:r>
      <w:r>
        <w:rPr>
          <w:rFonts w:hint="eastAsia" w:asciiTheme="minorEastAsia" w:hAnsiTheme="minorEastAsia" w:eastAsiaTheme="minorEastAsia"/>
          <w:sz w:val="24"/>
        </w:rPr>
        <w:t>IT</w:t>
      </w:r>
      <w:r>
        <w:rPr>
          <w:rFonts w:hint="eastAsia" w:asciiTheme="minorEastAsia" w:hAnsiTheme="minorEastAsia" w:eastAsiaTheme="minorEastAsia"/>
          <w:color w:val="000000"/>
          <w:kern w:val="0"/>
          <w:sz w:val="24"/>
        </w:rPr>
        <w:t>总体规划和银行系统建设目标要求，准确定位运行分析平台及相关的各个系统的功能及服务内容，系统间遵循标准化服务调用模式。</w:t>
      </w:r>
    </w:p>
    <w:p>
      <w:pPr>
        <w:pStyle w:val="38"/>
        <w:numPr>
          <w:ilvl w:val="0"/>
          <w:numId w:val="9"/>
        </w:numPr>
        <w:spacing w:line="440" w:lineRule="exact"/>
        <w:ind w:left="480" w:hanging="480" w:hangingChars="200"/>
        <w:rPr>
          <w:rFonts w:asciiTheme="minorEastAsia" w:hAnsiTheme="minorEastAsia" w:eastAsiaTheme="minorEastAsia"/>
          <w:color w:val="000000"/>
          <w:kern w:val="0"/>
          <w:sz w:val="24"/>
        </w:rPr>
      </w:pPr>
      <w:r>
        <w:rPr>
          <w:rFonts w:hint="eastAsia" w:asciiTheme="minorEastAsia" w:hAnsiTheme="minorEastAsia" w:eastAsiaTheme="minorEastAsia"/>
          <w:color w:val="000000"/>
          <w:kern w:val="0"/>
          <w:sz w:val="24"/>
        </w:rPr>
        <w:t>运行分析平台总体按照最优投资的建设思想，充分利用行内现有的软件资源，如操作系统、数据库系统、中间件系统和流程系统软件。</w:t>
      </w:r>
    </w:p>
    <w:p>
      <w:pPr>
        <w:pStyle w:val="38"/>
        <w:numPr>
          <w:ilvl w:val="0"/>
          <w:numId w:val="9"/>
        </w:numPr>
        <w:spacing w:after="100" w:afterAutospacing="1" w:line="440" w:lineRule="exact"/>
        <w:ind w:left="480" w:hanging="480" w:hangingChars="200"/>
        <w:rPr>
          <w:rFonts w:asciiTheme="minorEastAsia" w:hAnsiTheme="minorEastAsia" w:eastAsiaTheme="minorEastAsia"/>
          <w:color w:val="000000"/>
          <w:kern w:val="0"/>
          <w:sz w:val="24"/>
        </w:rPr>
      </w:pPr>
      <w:r>
        <w:rPr>
          <w:rFonts w:hint="eastAsia" w:asciiTheme="minorEastAsia" w:hAnsiTheme="minorEastAsia" w:eastAsiaTheme="minorEastAsia"/>
          <w:color w:val="000000"/>
          <w:kern w:val="0"/>
          <w:sz w:val="24"/>
        </w:rPr>
        <w:t>运行分析平台总体按照标准化的方式符合全行的流程管理规范和技术开发规范，达到行内系统应用的规范化和技术统一化；与行内系统使用相同的操作系统（</w:t>
      </w:r>
      <w:r>
        <w:rPr>
          <w:rFonts w:hint="eastAsia" w:asciiTheme="minorEastAsia" w:hAnsiTheme="minorEastAsia" w:eastAsiaTheme="minorEastAsia"/>
          <w:sz w:val="24"/>
        </w:rPr>
        <w:t>RedHatLinux</w:t>
      </w:r>
      <w:r>
        <w:rPr>
          <w:rFonts w:hint="eastAsia" w:asciiTheme="minorEastAsia" w:hAnsiTheme="minorEastAsia" w:eastAsiaTheme="minorEastAsia"/>
          <w:color w:val="000000"/>
          <w:kern w:val="0"/>
          <w:sz w:val="24"/>
        </w:rPr>
        <w:t>）、数据库系统（</w:t>
      </w:r>
      <w:r>
        <w:rPr>
          <w:rFonts w:hint="eastAsia" w:asciiTheme="minorEastAsia" w:hAnsiTheme="minorEastAsia" w:eastAsiaTheme="minorEastAsia"/>
          <w:sz w:val="24"/>
        </w:rPr>
        <w:t>Oracle</w:t>
      </w:r>
      <w:r>
        <w:rPr>
          <w:rFonts w:hint="eastAsia" w:asciiTheme="minorEastAsia" w:hAnsiTheme="minorEastAsia" w:eastAsiaTheme="minorEastAsia"/>
          <w:color w:val="000000"/>
          <w:kern w:val="0"/>
          <w:sz w:val="24"/>
        </w:rPr>
        <w:t>）、</w:t>
      </w:r>
      <w:r>
        <w:rPr>
          <w:rFonts w:hint="eastAsia" w:asciiTheme="minorEastAsia" w:hAnsiTheme="minorEastAsia" w:eastAsiaTheme="minorEastAsia"/>
          <w:sz w:val="24"/>
        </w:rPr>
        <w:t>BI</w:t>
      </w:r>
      <w:r>
        <w:rPr>
          <w:rFonts w:hint="eastAsia" w:asciiTheme="minorEastAsia" w:hAnsiTheme="minorEastAsia" w:eastAsiaTheme="minorEastAsia"/>
          <w:color w:val="000000"/>
          <w:kern w:val="0"/>
          <w:sz w:val="24"/>
        </w:rPr>
        <w:t>分析工具（</w:t>
      </w:r>
      <w:r>
        <w:rPr>
          <w:rFonts w:hint="eastAsia" w:asciiTheme="minorEastAsia" w:hAnsiTheme="minorEastAsia" w:eastAsiaTheme="minorEastAsia"/>
          <w:sz w:val="24"/>
        </w:rPr>
        <w:t>Cognos</w:t>
      </w:r>
      <w:r>
        <w:rPr>
          <w:rFonts w:hint="eastAsia" w:asciiTheme="minorEastAsia" w:hAnsiTheme="minorEastAsia" w:eastAsiaTheme="minorEastAsia"/>
          <w:color w:val="000000"/>
          <w:kern w:val="0"/>
          <w:sz w:val="24"/>
        </w:rPr>
        <w:t>）、</w:t>
      </w:r>
      <w:r>
        <w:rPr>
          <w:rFonts w:hint="eastAsia" w:asciiTheme="minorEastAsia" w:hAnsiTheme="minorEastAsia" w:eastAsiaTheme="minorEastAsia"/>
          <w:sz w:val="24"/>
        </w:rPr>
        <w:t>ETL</w:t>
      </w:r>
      <w:r>
        <w:rPr>
          <w:rFonts w:hint="eastAsia" w:asciiTheme="minorEastAsia" w:hAnsiTheme="minorEastAsia" w:eastAsiaTheme="minorEastAsia"/>
          <w:color w:val="000000"/>
          <w:kern w:val="0"/>
          <w:sz w:val="24"/>
        </w:rPr>
        <w:t>工具等。</w:t>
      </w:r>
    </w:p>
    <w:p>
      <w:pPr>
        <w:pStyle w:val="5"/>
        <w:numPr>
          <w:ilvl w:val="2"/>
          <w:numId w:val="7"/>
        </w:numPr>
        <w:tabs>
          <w:tab w:val="left" w:pos="720"/>
        </w:tabs>
        <w:spacing w:before="0" w:after="0" w:line="360" w:lineRule="auto"/>
        <w:rPr>
          <w:rFonts w:asciiTheme="majorEastAsia" w:hAnsiTheme="majorEastAsia"/>
          <w:iCs/>
        </w:rPr>
      </w:pPr>
      <w:bookmarkStart w:id="105" w:name="_Toc340834468"/>
      <w:r>
        <w:rPr>
          <w:rFonts w:hint="eastAsia" w:asciiTheme="majorEastAsia" w:hAnsiTheme="majorEastAsia"/>
          <w:iCs/>
        </w:rPr>
        <w:t>设计思想</w:t>
      </w:r>
      <w:bookmarkEnd w:id="105"/>
    </w:p>
    <w:p>
      <w:pPr>
        <w:pStyle w:val="38"/>
        <w:numPr>
          <w:ilvl w:val="0"/>
          <w:numId w:val="10"/>
        </w:numPr>
        <w:spacing w:line="360" w:lineRule="auto"/>
        <w:ind w:left="779" w:leftChars="171" w:firstLineChars="0"/>
        <w:rPr>
          <w:b/>
          <w:sz w:val="24"/>
        </w:rPr>
      </w:pPr>
      <w:r>
        <w:rPr>
          <w:rFonts w:hint="eastAsia"/>
          <w:b/>
          <w:sz w:val="24"/>
        </w:rPr>
        <w:t>先进性原则</w:t>
      </w:r>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color w:val="000000"/>
          <w:kern w:val="0"/>
          <w:sz w:val="24"/>
        </w:rPr>
        <w:t>运行分析平台</w:t>
      </w:r>
      <w:r>
        <w:rPr>
          <w:rFonts w:hint="eastAsia" w:asciiTheme="minorEastAsia" w:hAnsiTheme="minorEastAsia" w:eastAsiaTheme="minorEastAsia"/>
          <w:sz w:val="24"/>
        </w:rPr>
        <w:t>设计体现优化系统结构、完善系统功能、强化处理能力、简化操作流程的原则；</w:t>
      </w:r>
    </w:p>
    <w:p>
      <w:pPr>
        <w:spacing w:after="290"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color w:val="000000"/>
          <w:kern w:val="0"/>
          <w:sz w:val="24"/>
        </w:rPr>
        <w:t>运行分析平台</w:t>
      </w:r>
      <w:r>
        <w:rPr>
          <w:rFonts w:hint="eastAsia" w:asciiTheme="minorEastAsia" w:hAnsiTheme="minorEastAsia" w:eastAsiaTheme="minorEastAsia"/>
          <w:sz w:val="24"/>
        </w:rPr>
        <w:t>支持主流通信协议和规范，系统在架构上采用基于框架和组件，层次化的架构设计方式，前端采用Web界面，整体架构符合J2EE规范，同时支持SOA架构。</w:t>
      </w:r>
    </w:p>
    <w:p>
      <w:pPr>
        <w:pStyle w:val="38"/>
        <w:numPr>
          <w:ilvl w:val="0"/>
          <w:numId w:val="10"/>
        </w:numPr>
        <w:spacing w:line="360" w:lineRule="auto"/>
        <w:ind w:left="779" w:leftChars="171" w:firstLineChars="0"/>
        <w:rPr>
          <w:b/>
          <w:sz w:val="24"/>
        </w:rPr>
      </w:pPr>
      <w:r>
        <w:rPr>
          <w:rFonts w:hint="eastAsia"/>
          <w:b/>
          <w:sz w:val="24"/>
        </w:rPr>
        <w:t>前瞻性原则</w:t>
      </w:r>
    </w:p>
    <w:p>
      <w:pPr>
        <w:spacing w:line="440" w:lineRule="exact"/>
        <w:ind w:firstLine="480" w:firstLineChars="200"/>
        <w:rPr>
          <w:rFonts w:ascii="宋体" w:hAnsi="宋体"/>
          <w:sz w:val="24"/>
        </w:rPr>
      </w:pPr>
      <w:r>
        <w:rPr>
          <w:rFonts w:hint="eastAsia" w:ascii="宋体" w:hAnsi="宋体"/>
          <w:color w:val="000000"/>
          <w:kern w:val="0"/>
          <w:sz w:val="24"/>
        </w:rPr>
        <w:t>运行分析平台</w:t>
      </w:r>
      <w:r>
        <w:rPr>
          <w:rFonts w:hint="eastAsia" w:ascii="宋体" w:hAnsi="宋体"/>
          <w:sz w:val="24"/>
        </w:rPr>
        <w:t>采用当前成熟的技术，符合国际、国内标准的软硬件技术规范，软件设计思想成熟稳定；</w:t>
      </w:r>
    </w:p>
    <w:p>
      <w:pPr>
        <w:spacing w:after="290" w:line="440" w:lineRule="exact"/>
        <w:ind w:firstLine="480" w:firstLineChars="200"/>
        <w:rPr>
          <w:rFonts w:ascii="宋体" w:hAnsi="宋体"/>
          <w:sz w:val="24"/>
        </w:rPr>
      </w:pPr>
      <w:r>
        <w:rPr>
          <w:rFonts w:hint="eastAsia" w:ascii="宋体" w:hAnsi="宋体"/>
          <w:color w:val="000000"/>
          <w:kern w:val="0"/>
          <w:sz w:val="24"/>
        </w:rPr>
        <w:t>运行分析平台</w:t>
      </w:r>
      <w:r>
        <w:rPr>
          <w:rFonts w:hint="eastAsia" w:ascii="宋体" w:hAnsi="宋体"/>
          <w:sz w:val="24"/>
        </w:rPr>
        <w:t>总体架构和软件体系结构具有充分的前瞻性，充分考虑未来业务发展和管理的变化，方便对新业务和新需求的扩展和支持。</w:t>
      </w:r>
    </w:p>
    <w:p>
      <w:pPr>
        <w:pStyle w:val="38"/>
        <w:numPr>
          <w:ilvl w:val="0"/>
          <w:numId w:val="10"/>
        </w:numPr>
        <w:spacing w:line="360" w:lineRule="auto"/>
        <w:ind w:left="779" w:leftChars="171" w:firstLineChars="0"/>
        <w:rPr>
          <w:b/>
          <w:sz w:val="24"/>
        </w:rPr>
      </w:pPr>
      <w:r>
        <w:rPr>
          <w:rFonts w:hint="eastAsia"/>
          <w:b/>
          <w:sz w:val="24"/>
        </w:rPr>
        <w:t>可扩展性原则</w:t>
      </w:r>
    </w:p>
    <w:p>
      <w:pPr>
        <w:spacing w:line="440" w:lineRule="exact"/>
        <w:ind w:firstLine="480" w:firstLineChars="200"/>
        <w:rPr>
          <w:rFonts w:ascii="宋体" w:hAnsi="宋体"/>
          <w:color w:val="000000"/>
          <w:sz w:val="24"/>
        </w:rPr>
      </w:pPr>
      <w:r>
        <w:rPr>
          <w:rFonts w:hint="eastAsia" w:ascii="宋体" w:hAnsi="宋体"/>
          <w:color w:val="000000"/>
          <w:kern w:val="0"/>
          <w:sz w:val="24"/>
        </w:rPr>
        <w:t>运行分析平台</w:t>
      </w:r>
      <w:r>
        <w:rPr>
          <w:rFonts w:hint="eastAsia" w:ascii="宋体" w:hAnsi="宋体"/>
          <w:color w:val="000000"/>
          <w:sz w:val="24"/>
        </w:rPr>
        <w:t>所选用的系统软硬件平台具有良好的可扩充能力，支持系统规模的扩大和业务范围的扩展以及设计容量的扩展，能够满足今后业务发展的需要。能够在不更改系统的软件结构和网络结构的前提下，方便的支持系统扩容；</w:t>
      </w:r>
    </w:p>
    <w:p>
      <w:pPr>
        <w:spacing w:line="440" w:lineRule="exact"/>
        <w:ind w:firstLine="480" w:firstLineChars="200"/>
        <w:rPr>
          <w:rFonts w:ascii="宋体" w:hAnsi="宋体"/>
          <w:sz w:val="24"/>
        </w:rPr>
      </w:pPr>
      <w:r>
        <w:rPr>
          <w:rFonts w:hint="eastAsia" w:ascii="宋体" w:hAnsi="宋体"/>
          <w:sz w:val="24"/>
        </w:rPr>
        <w:t>为适应将来业务和技术发展的需求，</w:t>
      </w:r>
      <w:r>
        <w:rPr>
          <w:rFonts w:hint="eastAsia" w:ascii="宋体" w:hAnsi="宋体"/>
          <w:color w:val="000000"/>
          <w:kern w:val="0"/>
          <w:sz w:val="24"/>
        </w:rPr>
        <w:t>运行分析平台</w:t>
      </w:r>
      <w:r>
        <w:rPr>
          <w:rFonts w:hint="eastAsia" w:ascii="宋体" w:hAnsi="宋体"/>
          <w:color w:val="000000"/>
          <w:sz w:val="24"/>
        </w:rPr>
        <w:t>在设计上采用模块化和松耦合的思路，</w:t>
      </w:r>
      <w:r>
        <w:rPr>
          <w:rFonts w:hint="eastAsia" w:ascii="宋体" w:hAnsi="宋体"/>
          <w:sz w:val="24"/>
        </w:rPr>
        <w:t>具有较强的独立性和高度的可扩展性。该产品具有易于维护的特点，除具有标准的开放式技术接口外，还能够完成与现有系统具有标准接口的系统完全对接；</w:t>
      </w:r>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运行分析平台采用分布式部署方式，采用数据与应用分离的方式，以及数据库操作接口封装服务的机制支持多数据源访问连接，使得系统间交互与集成更加方便；</w:t>
      </w: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pStyle w:val="4"/>
        <w:numPr>
          <w:ilvl w:val="1"/>
          <w:numId w:val="8"/>
        </w:numPr>
        <w:tabs>
          <w:tab w:val="left" w:pos="495"/>
        </w:tabs>
        <w:spacing w:before="0" w:beforeAutospacing="0" w:after="0" w:afterAutospacing="0" w:line="360" w:lineRule="auto"/>
        <w:rPr>
          <w:rFonts w:asciiTheme="majorEastAsia" w:hAnsiTheme="majorEastAsia" w:eastAsiaTheme="majorEastAsia"/>
          <w:sz w:val="30"/>
          <w:szCs w:val="30"/>
        </w:rPr>
      </w:pPr>
      <w:bookmarkStart w:id="106" w:name="_Toc448573044"/>
      <w:r>
        <w:rPr>
          <w:rFonts w:hint="eastAsia" w:cs="Times New Roman" w:asciiTheme="majorEastAsia" w:hAnsiTheme="majorEastAsia" w:eastAsiaTheme="majorEastAsia"/>
          <w:color w:val="auto"/>
          <w:kern w:val="2"/>
          <w:sz w:val="30"/>
          <w:szCs w:val="30"/>
        </w:rPr>
        <w:t>数据架构设计</w:t>
      </w:r>
      <w:bookmarkEnd w:id="106"/>
    </w:p>
    <w:p>
      <w:pPr>
        <w:pStyle w:val="5"/>
        <w:numPr>
          <w:ilvl w:val="2"/>
          <w:numId w:val="8"/>
        </w:numPr>
        <w:tabs>
          <w:tab w:val="left" w:pos="720"/>
        </w:tabs>
        <w:spacing w:before="0" w:after="0" w:line="360" w:lineRule="auto"/>
        <w:rPr>
          <w:rFonts w:asciiTheme="majorEastAsia" w:hAnsiTheme="majorEastAsia"/>
          <w:iCs/>
        </w:rPr>
      </w:pPr>
      <w:r>
        <w:rPr>
          <w:rFonts w:hint="eastAsia" w:asciiTheme="majorEastAsia" w:hAnsiTheme="majorEastAsia"/>
          <w:iCs/>
        </w:rPr>
        <w:t>数据模型框架</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系统数据架构自下而上分为贴源层、基础数据层、汇总数据层、应用数据层四个部分。</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贴源层的数据采取与源系统数据同构的方式；</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在基础数据层开始将各个源系统的数据进行统一标准化，按分析主题进行划分，归并来自各个系统的同类数据；</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在汇总数据层对数据进行分类汇总，建立多维数据立方体；</w:t>
      </w:r>
    </w:p>
    <w:p>
      <w:pPr>
        <w:pStyle w:val="42"/>
        <w:spacing w:beforeLines="0" w:after="280" w:line="440" w:lineRule="exact"/>
        <w:rPr>
          <w:rFonts w:asciiTheme="minorEastAsia" w:hAnsiTheme="minorEastAsia" w:eastAsiaTheme="minorEastAsia"/>
        </w:rPr>
      </w:pPr>
      <w:r>
        <w:rPr>
          <w:rFonts w:hint="eastAsia" w:asciiTheme="minorEastAsia" w:hAnsiTheme="minorEastAsia" w:eastAsiaTheme="minorEastAsia"/>
        </w:rPr>
        <w:t>在应用数据层建立贴近应用的数据集。</w:t>
      </w:r>
    </w:p>
    <w:p>
      <w:pPr>
        <w:ind w:firstLine="480"/>
        <w:jc w:val="center"/>
        <w:rPr>
          <w:rFonts w:asciiTheme="minorEastAsia" w:hAnsiTheme="minorEastAsia" w:eastAsiaTheme="minorEastAsia"/>
          <w:sz w:val="24"/>
        </w:rPr>
      </w:pPr>
      <w:r>
        <w:rPr>
          <w:rFonts w:asciiTheme="minorEastAsia" w:hAnsiTheme="minorEastAsia" w:eastAsiaTheme="minorEastAsia"/>
          <w:sz w:val="24"/>
        </w:rPr>
        <w:object>
          <v:shape id="_x0000_i1025" o:spt="75" type="#_x0000_t75" style="height:182.25pt;width:245.25pt;" o:ole="t" filled="f" o:preferrelative="t" stroked="f" coordsize="21600,21600">
            <v:path/>
            <v:fill on="f" focussize="0,0"/>
            <v:stroke on="f" joinstyle="miter"/>
            <v:imagedata r:id="rId22" o:title=""/>
            <o:lock v:ext="edit" aspectratio="t"/>
            <w10:wrap type="none"/>
            <w10:anchorlock/>
          </v:shape>
          <o:OLEObject Type="Embed" ProgID="Visio.Drawing.11" ShapeID="_x0000_i1025" DrawAspect="Content" ObjectID="_1468075725" r:id="rId21"/>
        </w:object>
      </w:r>
    </w:p>
    <w:p>
      <w:pPr>
        <w:spacing w:line="360" w:lineRule="auto"/>
        <w:ind w:firstLine="420"/>
        <w:jc w:val="center"/>
        <w:rPr>
          <w:szCs w:val="21"/>
        </w:rPr>
      </w:pPr>
      <w:r>
        <w:rPr>
          <w:rFonts w:hint="eastAsia"/>
          <w:szCs w:val="21"/>
        </w:rPr>
        <w:t>图3</w:t>
      </w:r>
      <w:r>
        <w:rPr>
          <w:szCs w:val="21"/>
        </w:rPr>
        <w:t>-</w:t>
      </w:r>
      <w:r>
        <w:rPr>
          <w:rFonts w:hint="eastAsia"/>
          <w:szCs w:val="21"/>
        </w:rPr>
        <w:t>1</w:t>
      </w:r>
      <w:r>
        <w:rPr>
          <w:rFonts w:hint="eastAsia" w:asciiTheme="minorEastAsia" w:hAnsiTheme="minorEastAsia" w:eastAsiaTheme="minorEastAsia"/>
        </w:rPr>
        <w:t>系统数据架构</w:t>
      </w:r>
    </w:p>
    <w:p>
      <w:pPr>
        <w:pStyle w:val="5"/>
        <w:numPr>
          <w:ilvl w:val="2"/>
          <w:numId w:val="8"/>
        </w:numPr>
        <w:tabs>
          <w:tab w:val="left" w:pos="720"/>
        </w:tabs>
        <w:spacing w:before="0" w:after="0" w:line="360" w:lineRule="auto"/>
        <w:rPr>
          <w:rFonts w:asciiTheme="majorEastAsia" w:hAnsiTheme="majorEastAsia"/>
          <w:iCs/>
        </w:rPr>
      </w:pPr>
      <w:r>
        <w:rPr>
          <w:rFonts w:hint="eastAsia" w:asciiTheme="majorEastAsia" w:hAnsiTheme="majorEastAsia"/>
          <w:iCs/>
        </w:rPr>
        <w:t>数据标准</w:t>
      </w:r>
    </w:p>
    <w:p>
      <w:pPr>
        <w:pStyle w:val="38"/>
        <w:numPr>
          <w:ilvl w:val="0"/>
          <w:numId w:val="11"/>
        </w:numPr>
        <w:ind w:firstLineChars="0"/>
        <w:rPr>
          <w:b/>
          <w:sz w:val="24"/>
        </w:rPr>
      </w:pPr>
      <w:r>
        <w:rPr>
          <w:rFonts w:hint="eastAsia"/>
          <w:b/>
          <w:sz w:val="24"/>
        </w:rPr>
        <w:t>贴源层数据</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对于贴源层的数据表，采用同名同构的设计方式，即：贴源层的表的结构与源系统的表的结构相同，有利于数据装载；贴源层的表的名称采用源系统的表的名称，为了区别表的系统来源及避免不同系统的同名表冲突，在表名称前增加系统的代码前缀。例如：来自CMDB系统（系统的代码前缀为S01_）的表</w:t>
      </w:r>
      <w:r>
        <w:rPr>
          <w:rFonts w:asciiTheme="minorEastAsia" w:hAnsiTheme="minorEastAsia" w:eastAsiaTheme="minorEastAsia"/>
        </w:rPr>
        <w:t>BMC_CORE_BMC_Application</w:t>
      </w:r>
      <w:r>
        <w:rPr>
          <w:rFonts w:hint="eastAsia" w:asciiTheme="minorEastAsia" w:hAnsiTheme="minorEastAsia" w:eastAsiaTheme="minorEastAsia"/>
        </w:rPr>
        <w:t>，在贴源层中的名称为S01_</w:t>
      </w:r>
      <w:r>
        <w:rPr>
          <w:rFonts w:asciiTheme="minorEastAsia" w:hAnsiTheme="minorEastAsia" w:eastAsiaTheme="minorEastAsia"/>
        </w:rPr>
        <w:t>BMC_CORE_BMC_Application</w:t>
      </w:r>
      <w:r>
        <w:rPr>
          <w:rFonts w:hint="eastAsia" w:asciiTheme="minorEastAsia" w:hAnsiTheme="minorEastAsia" w:eastAsiaTheme="minorEastAsia"/>
        </w:rPr>
        <w:t>。</w:t>
      </w:r>
    </w:p>
    <w:p>
      <w:pPr>
        <w:pStyle w:val="42"/>
        <w:spacing w:beforeLines="0" w:after="100" w:afterAutospacing="1" w:line="440" w:lineRule="exact"/>
        <w:ind w:firstLine="0" w:firstLineChars="0"/>
        <w:rPr>
          <w:rFonts w:asciiTheme="minorEastAsia" w:hAnsiTheme="minorEastAsia" w:eastAsiaTheme="minorEastAsia"/>
        </w:rPr>
      </w:pPr>
      <w:r>
        <w:rPr>
          <w:rFonts w:hint="eastAsia" w:asciiTheme="minorEastAsia" w:hAnsiTheme="minorEastAsia" w:eastAsiaTheme="minorEastAsia"/>
        </w:rPr>
        <w:t>各源系统的代码前缀如下：</w:t>
      </w:r>
    </w:p>
    <w:tbl>
      <w:tblPr>
        <w:tblStyle w:val="28"/>
        <w:tblW w:w="731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261"/>
        <w:gridCol w:w="2103"/>
        <w:gridCol w:w="2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1526" w:type="dxa"/>
            <w:shd w:val="clear" w:color="auto" w:fill="D9D9D9"/>
          </w:tcPr>
          <w:p>
            <w:pPr>
              <w:pStyle w:val="47"/>
              <w:ind w:firstLine="0" w:firstLineChars="0"/>
              <w:jc w:val="center"/>
              <w:rPr>
                <w:rFonts w:asciiTheme="minorEastAsia" w:hAnsiTheme="minorEastAsia" w:eastAsiaTheme="minorEastAsia"/>
                <w:b/>
                <w:szCs w:val="24"/>
              </w:rPr>
            </w:pPr>
            <w:r>
              <w:rPr>
                <w:rFonts w:hint="eastAsia" w:asciiTheme="minorEastAsia" w:hAnsiTheme="minorEastAsia" w:eastAsiaTheme="minorEastAsia"/>
                <w:b/>
                <w:szCs w:val="24"/>
              </w:rPr>
              <w:t>代码前缀</w:t>
            </w:r>
          </w:p>
        </w:tc>
        <w:tc>
          <w:tcPr>
            <w:tcW w:w="1261" w:type="dxa"/>
            <w:shd w:val="clear" w:color="auto" w:fill="D9D9D9"/>
          </w:tcPr>
          <w:p>
            <w:pPr>
              <w:pStyle w:val="47"/>
              <w:ind w:firstLine="0" w:firstLineChars="0"/>
              <w:jc w:val="center"/>
              <w:rPr>
                <w:rFonts w:asciiTheme="minorEastAsia" w:hAnsiTheme="minorEastAsia" w:eastAsiaTheme="minorEastAsia"/>
                <w:b/>
                <w:szCs w:val="24"/>
              </w:rPr>
            </w:pPr>
            <w:r>
              <w:rPr>
                <w:rFonts w:hint="eastAsia" w:asciiTheme="minorEastAsia" w:hAnsiTheme="minorEastAsia" w:eastAsiaTheme="minorEastAsia"/>
                <w:b/>
                <w:szCs w:val="24"/>
              </w:rPr>
              <w:t>系统缩写</w:t>
            </w:r>
          </w:p>
        </w:tc>
        <w:tc>
          <w:tcPr>
            <w:tcW w:w="2103" w:type="dxa"/>
            <w:shd w:val="clear" w:color="auto" w:fill="D9D9D9"/>
          </w:tcPr>
          <w:p>
            <w:pPr>
              <w:pStyle w:val="47"/>
              <w:ind w:firstLine="0" w:firstLineChars="0"/>
              <w:jc w:val="center"/>
              <w:rPr>
                <w:rFonts w:asciiTheme="minorEastAsia" w:hAnsiTheme="minorEastAsia" w:eastAsiaTheme="minorEastAsia"/>
                <w:b/>
                <w:szCs w:val="24"/>
              </w:rPr>
            </w:pPr>
            <w:r>
              <w:rPr>
                <w:rFonts w:hint="eastAsia" w:asciiTheme="minorEastAsia" w:hAnsiTheme="minorEastAsia" w:eastAsiaTheme="minorEastAsia"/>
                <w:b/>
                <w:szCs w:val="24"/>
              </w:rPr>
              <w:t>系统名称</w:t>
            </w:r>
          </w:p>
        </w:tc>
        <w:tc>
          <w:tcPr>
            <w:tcW w:w="2422" w:type="dxa"/>
            <w:shd w:val="clear" w:color="auto" w:fill="D9D9D9"/>
          </w:tcPr>
          <w:p>
            <w:pPr>
              <w:pStyle w:val="47"/>
              <w:ind w:firstLine="0" w:firstLineChars="0"/>
              <w:jc w:val="center"/>
              <w:rPr>
                <w:rFonts w:asciiTheme="minorEastAsia" w:hAnsiTheme="minorEastAsia" w:eastAsiaTheme="minorEastAsia"/>
                <w:b/>
                <w:szCs w:val="24"/>
              </w:rPr>
            </w:pPr>
            <w:r>
              <w:rPr>
                <w:rFonts w:hint="eastAsia" w:asciiTheme="minorEastAsia" w:hAnsiTheme="minorEastAsia" w:eastAsiaTheme="minorEastAsia"/>
                <w:b/>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6" w:type="dxa"/>
            <w:shd w:val="clear" w:color="auto" w:fill="auto"/>
          </w:tcPr>
          <w:p>
            <w:pPr>
              <w:pStyle w:val="47"/>
              <w:ind w:firstLine="0" w:firstLineChars="0"/>
              <w:rPr>
                <w:rFonts w:asciiTheme="minorEastAsia" w:hAnsiTheme="minorEastAsia" w:eastAsiaTheme="minorEastAsia"/>
                <w:szCs w:val="24"/>
              </w:rPr>
            </w:pPr>
            <w:r>
              <w:rPr>
                <w:rFonts w:hint="eastAsia" w:asciiTheme="minorEastAsia" w:hAnsiTheme="minorEastAsia" w:eastAsiaTheme="minorEastAsia"/>
                <w:szCs w:val="24"/>
              </w:rPr>
              <w:t>S01</w:t>
            </w:r>
          </w:p>
        </w:tc>
        <w:tc>
          <w:tcPr>
            <w:tcW w:w="1261" w:type="dxa"/>
            <w:shd w:val="clear" w:color="auto" w:fill="auto"/>
          </w:tcPr>
          <w:p>
            <w:pPr>
              <w:pStyle w:val="47"/>
              <w:ind w:firstLine="0" w:firstLineChars="0"/>
              <w:rPr>
                <w:rFonts w:asciiTheme="minorEastAsia" w:hAnsiTheme="minorEastAsia" w:eastAsiaTheme="minorEastAsia"/>
                <w:szCs w:val="24"/>
              </w:rPr>
            </w:pPr>
            <w:r>
              <w:rPr>
                <w:rFonts w:hint="eastAsia" w:asciiTheme="minorEastAsia" w:hAnsiTheme="minorEastAsia" w:eastAsiaTheme="minorEastAsia"/>
                <w:szCs w:val="24"/>
              </w:rPr>
              <w:t>CMDB</w:t>
            </w:r>
          </w:p>
        </w:tc>
        <w:tc>
          <w:tcPr>
            <w:tcW w:w="2103" w:type="dxa"/>
            <w:shd w:val="clear" w:color="auto" w:fill="auto"/>
          </w:tcPr>
          <w:p>
            <w:pPr>
              <w:pStyle w:val="47"/>
              <w:ind w:firstLine="0" w:firstLineChars="0"/>
              <w:rPr>
                <w:rFonts w:asciiTheme="minorEastAsia" w:hAnsiTheme="minorEastAsia" w:eastAsiaTheme="minorEastAsia"/>
                <w:szCs w:val="24"/>
              </w:rPr>
            </w:pPr>
            <w:r>
              <w:rPr>
                <w:rFonts w:hint="eastAsia" w:asciiTheme="minorEastAsia" w:hAnsiTheme="minorEastAsia" w:eastAsiaTheme="minorEastAsia"/>
                <w:szCs w:val="24"/>
              </w:rPr>
              <w:t>配置管理数据库</w:t>
            </w:r>
          </w:p>
        </w:tc>
        <w:tc>
          <w:tcPr>
            <w:tcW w:w="2422" w:type="dxa"/>
            <w:shd w:val="clear" w:color="auto" w:fill="auto"/>
          </w:tcPr>
          <w:p>
            <w:pPr>
              <w:pStyle w:val="47"/>
              <w:ind w:firstLine="0" w:firstLineChars="0"/>
              <w:rPr>
                <w:rFonts w:asciiTheme="minorEastAsia" w:hAnsiTheme="minorEastAsia" w:eastAsia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6" w:type="dxa"/>
            <w:shd w:val="clear" w:color="auto" w:fill="auto"/>
          </w:tcPr>
          <w:p>
            <w:pPr>
              <w:pStyle w:val="47"/>
              <w:ind w:firstLine="0" w:firstLineChars="0"/>
              <w:rPr>
                <w:rFonts w:asciiTheme="minorEastAsia" w:hAnsiTheme="minorEastAsia" w:eastAsiaTheme="minorEastAsia"/>
                <w:szCs w:val="24"/>
              </w:rPr>
            </w:pPr>
            <w:r>
              <w:rPr>
                <w:rFonts w:hint="eastAsia" w:asciiTheme="minorEastAsia" w:hAnsiTheme="minorEastAsia" w:eastAsiaTheme="minorEastAsia"/>
                <w:szCs w:val="24"/>
              </w:rPr>
              <w:t>S02</w:t>
            </w:r>
          </w:p>
        </w:tc>
        <w:tc>
          <w:tcPr>
            <w:tcW w:w="1261" w:type="dxa"/>
            <w:shd w:val="clear" w:color="auto" w:fill="auto"/>
            <w:vAlign w:val="center"/>
          </w:tcPr>
          <w:p>
            <w:pPr>
              <w:pStyle w:val="47"/>
              <w:ind w:firstLine="0" w:firstLineChars="0"/>
              <w:rPr>
                <w:rFonts w:asciiTheme="minorEastAsia" w:hAnsiTheme="minorEastAsia" w:eastAsiaTheme="minorEastAsia"/>
                <w:szCs w:val="24"/>
              </w:rPr>
            </w:pPr>
            <w:r>
              <w:rPr>
                <w:rFonts w:hint="eastAsia" w:asciiTheme="minorEastAsia" w:hAnsiTheme="minorEastAsia" w:eastAsiaTheme="minorEastAsia"/>
                <w:szCs w:val="24"/>
              </w:rPr>
              <w:t>ITSM</w:t>
            </w:r>
          </w:p>
        </w:tc>
        <w:tc>
          <w:tcPr>
            <w:tcW w:w="2103" w:type="dxa"/>
            <w:shd w:val="clear" w:color="auto" w:fill="auto"/>
            <w:vAlign w:val="center"/>
          </w:tcPr>
          <w:p>
            <w:pPr>
              <w:pStyle w:val="47"/>
              <w:ind w:firstLine="0" w:firstLineChars="0"/>
              <w:rPr>
                <w:rFonts w:asciiTheme="minorEastAsia" w:hAnsiTheme="minorEastAsia" w:eastAsiaTheme="minorEastAsia"/>
                <w:szCs w:val="24"/>
              </w:rPr>
            </w:pPr>
            <w:r>
              <w:rPr>
                <w:rFonts w:hint="eastAsia" w:asciiTheme="minorEastAsia" w:hAnsiTheme="minorEastAsia" w:eastAsiaTheme="minorEastAsia"/>
                <w:szCs w:val="24"/>
              </w:rPr>
              <w:t>服务流程</w:t>
            </w:r>
          </w:p>
        </w:tc>
        <w:tc>
          <w:tcPr>
            <w:tcW w:w="2422" w:type="dxa"/>
            <w:shd w:val="clear" w:color="auto" w:fill="auto"/>
          </w:tcPr>
          <w:p>
            <w:pPr>
              <w:pStyle w:val="47"/>
              <w:ind w:firstLine="0" w:firstLineChars="0"/>
              <w:rPr>
                <w:rFonts w:asciiTheme="minorEastAsia" w:hAnsiTheme="minorEastAsia" w:eastAsia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6" w:type="dxa"/>
            <w:shd w:val="clear" w:color="auto" w:fill="auto"/>
          </w:tcPr>
          <w:p>
            <w:pPr>
              <w:pStyle w:val="47"/>
              <w:ind w:firstLine="0" w:firstLineChars="0"/>
              <w:rPr>
                <w:rFonts w:asciiTheme="minorEastAsia" w:hAnsiTheme="minorEastAsia" w:eastAsiaTheme="minorEastAsia"/>
                <w:szCs w:val="24"/>
              </w:rPr>
            </w:pPr>
            <w:r>
              <w:rPr>
                <w:rFonts w:hint="eastAsia" w:asciiTheme="minorEastAsia" w:hAnsiTheme="minorEastAsia" w:eastAsiaTheme="minorEastAsia"/>
                <w:szCs w:val="24"/>
              </w:rPr>
              <w:t>S03</w:t>
            </w:r>
          </w:p>
        </w:tc>
        <w:tc>
          <w:tcPr>
            <w:tcW w:w="1261" w:type="dxa"/>
            <w:shd w:val="clear" w:color="auto" w:fill="auto"/>
            <w:vAlign w:val="center"/>
          </w:tcPr>
          <w:p>
            <w:pPr>
              <w:pStyle w:val="47"/>
              <w:ind w:firstLine="0" w:firstLineChars="0"/>
              <w:rPr>
                <w:rFonts w:asciiTheme="minorEastAsia" w:hAnsiTheme="minorEastAsia" w:eastAsiaTheme="minorEastAsia"/>
                <w:szCs w:val="24"/>
              </w:rPr>
            </w:pPr>
            <w:r>
              <w:rPr>
                <w:rFonts w:hint="eastAsia" w:asciiTheme="minorEastAsia" w:hAnsiTheme="minorEastAsia" w:eastAsiaTheme="minorEastAsia"/>
                <w:szCs w:val="24"/>
              </w:rPr>
              <w:t>EM</w:t>
            </w:r>
          </w:p>
        </w:tc>
        <w:tc>
          <w:tcPr>
            <w:tcW w:w="2103" w:type="dxa"/>
            <w:shd w:val="clear" w:color="auto" w:fill="auto"/>
            <w:vAlign w:val="center"/>
          </w:tcPr>
          <w:p>
            <w:pPr>
              <w:pStyle w:val="47"/>
              <w:ind w:firstLine="0" w:firstLineChars="0"/>
              <w:rPr>
                <w:rFonts w:asciiTheme="minorEastAsia" w:hAnsiTheme="minorEastAsia" w:eastAsiaTheme="minorEastAsia"/>
                <w:szCs w:val="24"/>
              </w:rPr>
            </w:pPr>
            <w:r>
              <w:rPr>
                <w:rFonts w:hint="eastAsia" w:asciiTheme="minorEastAsia" w:hAnsiTheme="minorEastAsia" w:eastAsiaTheme="minorEastAsia"/>
                <w:szCs w:val="24"/>
              </w:rPr>
              <w:t>环境部</w:t>
            </w:r>
          </w:p>
        </w:tc>
        <w:tc>
          <w:tcPr>
            <w:tcW w:w="2422" w:type="dxa"/>
            <w:shd w:val="clear" w:color="auto" w:fill="auto"/>
          </w:tcPr>
          <w:p>
            <w:pPr>
              <w:pStyle w:val="47"/>
              <w:ind w:firstLine="0" w:firstLineChars="0"/>
              <w:rPr>
                <w:rFonts w:asciiTheme="minorEastAsia" w:hAnsiTheme="minorEastAsia" w:eastAsia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6" w:type="dxa"/>
            <w:shd w:val="clear" w:color="auto" w:fill="auto"/>
          </w:tcPr>
          <w:p>
            <w:pPr>
              <w:pStyle w:val="47"/>
              <w:ind w:firstLine="0" w:firstLineChars="0"/>
              <w:rPr>
                <w:rFonts w:asciiTheme="minorEastAsia" w:hAnsiTheme="minorEastAsia" w:eastAsiaTheme="minorEastAsia"/>
                <w:szCs w:val="24"/>
              </w:rPr>
            </w:pPr>
            <w:r>
              <w:rPr>
                <w:rFonts w:hint="eastAsia" w:asciiTheme="minorEastAsia" w:hAnsiTheme="minorEastAsia" w:eastAsiaTheme="minorEastAsia"/>
                <w:szCs w:val="24"/>
              </w:rPr>
              <w:t>S04</w:t>
            </w:r>
          </w:p>
        </w:tc>
        <w:tc>
          <w:tcPr>
            <w:tcW w:w="1261" w:type="dxa"/>
            <w:shd w:val="clear" w:color="auto" w:fill="auto"/>
            <w:vAlign w:val="center"/>
          </w:tcPr>
          <w:p>
            <w:pPr>
              <w:pStyle w:val="47"/>
              <w:ind w:firstLine="0" w:firstLineChars="0"/>
              <w:rPr>
                <w:rFonts w:asciiTheme="minorEastAsia" w:hAnsiTheme="minorEastAsia" w:eastAsiaTheme="minorEastAsia"/>
                <w:szCs w:val="24"/>
              </w:rPr>
            </w:pPr>
            <w:r>
              <w:rPr>
                <w:rFonts w:hint="eastAsia" w:asciiTheme="minorEastAsia" w:hAnsiTheme="minorEastAsia" w:eastAsiaTheme="minorEastAsia"/>
                <w:szCs w:val="24"/>
              </w:rPr>
              <w:t>TPMS</w:t>
            </w:r>
          </w:p>
        </w:tc>
        <w:tc>
          <w:tcPr>
            <w:tcW w:w="2103" w:type="dxa"/>
            <w:shd w:val="clear" w:color="auto" w:fill="auto"/>
            <w:vAlign w:val="center"/>
          </w:tcPr>
          <w:p>
            <w:pPr>
              <w:pStyle w:val="47"/>
              <w:ind w:firstLine="0" w:firstLineChars="0"/>
              <w:rPr>
                <w:rFonts w:asciiTheme="minorEastAsia" w:hAnsiTheme="minorEastAsia" w:eastAsiaTheme="minorEastAsia"/>
                <w:szCs w:val="24"/>
              </w:rPr>
            </w:pPr>
            <w:r>
              <w:rPr>
                <w:rFonts w:hint="eastAsia" w:asciiTheme="minorEastAsia" w:hAnsiTheme="minorEastAsia" w:eastAsiaTheme="minorEastAsia"/>
                <w:szCs w:val="24"/>
              </w:rPr>
              <w:t>交易量集中监控</w:t>
            </w:r>
          </w:p>
        </w:tc>
        <w:tc>
          <w:tcPr>
            <w:tcW w:w="2422" w:type="dxa"/>
            <w:shd w:val="clear" w:color="auto" w:fill="auto"/>
          </w:tcPr>
          <w:p>
            <w:pPr>
              <w:pStyle w:val="47"/>
              <w:ind w:firstLine="0" w:firstLineChars="0"/>
              <w:rPr>
                <w:rFonts w:asciiTheme="minorEastAsia" w:hAnsiTheme="minorEastAsia" w:eastAsia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6" w:type="dxa"/>
            <w:shd w:val="clear" w:color="auto" w:fill="auto"/>
          </w:tcPr>
          <w:p>
            <w:pPr>
              <w:pStyle w:val="47"/>
              <w:ind w:firstLine="0" w:firstLineChars="0"/>
              <w:rPr>
                <w:rFonts w:asciiTheme="minorEastAsia" w:hAnsiTheme="minorEastAsia" w:eastAsiaTheme="minorEastAsia"/>
                <w:szCs w:val="24"/>
              </w:rPr>
            </w:pPr>
            <w:r>
              <w:rPr>
                <w:rFonts w:hint="eastAsia" w:asciiTheme="minorEastAsia" w:hAnsiTheme="minorEastAsia" w:eastAsiaTheme="minorEastAsia"/>
                <w:szCs w:val="24"/>
              </w:rPr>
              <w:t>S05</w:t>
            </w:r>
          </w:p>
        </w:tc>
        <w:tc>
          <w:tcPr>
            <w:tcW w:w="1261" w:type="dxa"/>
            <w:shd w:val="clear" w:color="auto" w:fill="auto"/>
          </w:tcPr>
          <w:p>
            <w:pPr>
              <w:pStyle w:val="47"/>
              <w:ind w:firstLine="0" w:firstLineChars="0"/>
              <w:rPr>
                <w:rFonts w:asciiTheme="minorEastAsia" w:hAnsiTheme="minorEastAsia" w:eastAsiaTheme="minorEastAsia"/>
                <w:szCs w:val="24"/>
              </w:rPr>
            </w:pPr>
            <w:r>
              <w:rPr>
                <w:rFonts w:hint="eastAsia" w:asciiTheme="minorEastAsia" w:hAnsiTheme="minorEastAsia" w:eastAsiaTheme="minorEastAsia"/>
                <w:szCs w:val="24"/>
              </w:rPr>
              <w:t>SRM</w:t>
            </w:r>
          </w:p>
        </w:tc>
        <w:tc>
          <w:tcPr>
            <w:tcW w:w="2103" w:type="dxa"/>
            <w:shd w:val="clear" w:color="auto" w:fill="auto"/>
          </w:tcPr>
          <w:p>
            <w:pPr>
              <w:pStyle w:val="47"/>
              <w:ind w:firstLine="0" w:firstLineChars="0"/>
              <w:rPr>
                <w:rFonts w:asciiTheme="minorEastAsia" w:hAnsiTheme="minorEastAsia" w:eastAsiaTheme="minorEastAsia"/>
                <w:szCs w:val="24"/>
              </w:rPr>
            </w:pPr>
            <w:r>
              <w:rPr>
                <w:rFonts w:hint="eastAsia" w:asciiTheme="minorEastAsia" w:hAnsiTheme="minorEastAsia" w:eastAsiaTheme="minorEastAsia"/>
                <w:szCs w:val="24"/>
              </w:rPr>
              <w:t>存储</w:t>
            </w:r>
          </w:p>
        </w:tc>
        <w:tc>
          <w:tcPr>
            <w:tcW w:w="2422" w:type="dxa"/>
            <w:shd w:val="clear" w:color="auto" w:fill="auto"/>
          </w:tcPr>
          <w:p>
            <w:pPr>
              <w:pStyle w:val="47"/>
              <w:ind w:firstLine="0" w:firstLineChars="0"/>
              <w:rPr>
                <w:rFonts w:asciiTheme="minorEastAsia" w:hAnsiTheme="minorEastAsia" w:eastAsia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6" w:type="dxa"/>
            <w:shd w:val="clear" w:color="auto" w:fill="auto"/>
          </w:tcPr>
          <w:p>
            <w:pPr>
              <w:pStyle w:val="47"/>
              <w:ind w:firstLine="0" w:firstLineChars="0"/>
              <w:rPr>
                <w:rFonts w:asciiTheme="minorEastAsia" w:hAnsiTheme="minorEastAsia" w:eastAsiaTheme="minorEastAsia"/>
                <w:szCs w:val="24"/>
              </w:rPr>
            </w:pPr>
            <w:r>
              <w:rPr>
                <w:rFonts w:hint="eastAsia" w:asciiTheme="minorEastAsia" w:hAnsiTheme="minorEastAsia" w:eastAsiaTheme="minorEastAsia"/>
                <w:szCs w:val="24"/>
              </w:rPr>
              <w:t>S06</w:t>
            </w:r>
          </w:p>
        </w:tc>
        <w:tc>
          <w:tcPr>
            <w:tcW w:w="1261" w:type="dxa"/>
            <w:shd w:val="clear" w:color="auto" w:fill="auto"/>
            <w:vAlign w:val="center"/>
          </w:tcPr>
          <w:p>
            <w:pPr>
              <w:pStyle w:val="47"/>
              <w:ind w:firstLine="0" w:firstLineChars="0"/>
              <w:rPr>
                <w:rFonts w:asciiTheme="minorEastAsia" w:hAnsiTheme="minorEastAsia" w:eastAsiaTheme="minorEastAsia"/>
                <w:szCs w:val="24"/>
              </w:rPr>
            </w:pPr>
            <w:r>
              <w:rPr>
                <w:rFonts w:hint="eastAsia" w:asciiTheme="minorEastAsia" w:hAnsiTheme="minorEastAsia" w:eastAsiaTheme="minorEastAsia"/>
                <w:szCs w:val="24"/>
              </w:rPr>
              <w:t>IOMP</w:t>
            </w:r>
          </w:p>
        </w:tc>
        <w:tc>
          <w:tcPr>
            <w:tcW w:w="2103" w:type="dxa"/>
            <w:shd w:val="clear" w:color="auto" w:fill="auto"/>
            <w:vAlign w:val="center"/>
          </w:tcPr>
          <w:p>
            <w:pPr>
              <w:pStyle w:val="47"/>
              <w:ind w:firstLine="0" w:firstLineChars="0"/>
              <w:rPr>
                <w:rFonts w:asciiTheme="minorEastAsia" w:hAnsiTheme="minorEastAsia" w:eastAsiaTheme="minorEastAsia"/>
                <w:szCs w:val="24"/>
              </w:rPr>
            </w:pPr>
            <w:r>
              <w:rPr>
                <w:rFonts w:hint="eastAsia" w:asciiTheme="minorEastAsia" w:hAnsiTheme="minorEastAsia" w:eastAsiaTheme="minorEastAsia"/>
                <w:szCs w:val="24"/>
              </w:rPr>
              <w:t>云管理平台</w:t>
            </w:r>
          </w:p>
        </w:tc>
        <w:tc>
          <w:tcPr>
            <w:tcW w:w="2422" w:type="dxa"/>
            <w:shd w:val="clear" w:color="auto" w:fill="auto"/>
          </w:tcPr>
          <w:p>
            <w:pPr>
              <w:pStyle w:val="47"/>
              <w:ind w:firstLine="0" w:firstLineChars="0"/>
              <w:rPr>
                <w:rFonts w:asciiTheme="minorEastAsia" w:hAnsiTheme="minorEastAsia" w:eastAsiaTheme="minorEastAsia"/>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6" w:type="dxa"/>
            <w:shd w:val="clear" w:color="auto" w:fill="auto"/>
          </w:tcPr>
          <w:p>
            <w:pPr>
              <w:pStyle w:val="47"/>
              <w:ind w:firstLine="0" w:firstLineChars="0"/>
              <w:rPr>
                <w:rFonts w:asciiTheme="minorEastAsia" w:hAnsiTheme="minorEastAsia" w:eastAsiaTheme="minorEastAsia"/>
                <w:szCs w:val="24"/>
              </w:rPr>
            </w:pPr>
            <w:r>
              <w:rPr>
                <w:rFonts w:hint="eastAsia" w:asciiTheme="minorEastAsia" w:hAnsiTheme="minorEastAsia" w:eastAsiaTheme="minorEastAsia"/>
                <w:szCs w:val="24"/>
              </w:rPr>
              <w:t>S07</w:t>
            </w:r>
          </w:p>
        </w:tc>
        <w:tc>
          <w:tcPr>
            <w:tcW w:w="1261" w:type="dxa"/>
            <w:shd w:val="clear" w:color="auto" w:fill="auto"/>
          </w:tcPr>
          <w:p>
            <w:pPr>
              <w:pStyle w:val="47"/>
              <w:ind w:firstLine="0" w:firstLineChars="0"/>
              <w:rPr>
                <w:rFonts w:asciiTheme="minorEastAsia" w:hAnsiTheme="minorEastAsia" w:eastAsiaTheme="minorEastAsia"/>
                <w:szCs w:val="24"/>
              </w:rPr>
            </w:pPr>
            <w:r>
              <w:rPr>
                <w:rFonts w:hint="eastAsia" w:asciiTheme="minorEastAsia" w:hAnsiTheme="minorEastAsia" w:eastAsiaTheme="minorEastAsia"/>
                <w:szCs w:val="24"/>
              </w:rPr>
              <w:t>CMMP</w:t>
            </w:r>
          </w:p>
        </w:tc>
        <w:tc>
          <w:tcPr>
            <w:tcW w:w="2103" w:type="dxa"/>
            <w:shd w:val="clear" w:color="auto" w:fill="auto"/>
          </w:tcPr>
          <w:p>
            <w:pPr>
              <w:pStyle w:val="47"/>
              <w:ind w:firstLine="0" w:firstLineChars="0"/>
              <w:rPr>
                <w:rFonts w:asciiTheme="minorEastAsia" w:hAnsiTheme="minorEastAsia" w:eastAsiaTheme="minorEastAsia"/>
                <w:szCs w:val="24"/>
              </w:rPr>
            </w:pPr>
            <w:r>
              <w:rPr>
                <w:rFonts w:hint="eastAsia" w:asciiTheme="minorEastAsia" w:hAnsiTheme="minorEastAsia" w:eastAsiaTheme="minorEastAsia"/>
                <w:szCs w:val="24"/>
              </w:rPr>
              <w:t>集中监控</w:t>
            </w:r>
          </w:p>
        </w:tc>
        <w:tc>
          <w:tcPr>
            <w:tcW w:w="2422" w:type="dxa"/>
            <w:shd w:val="clear" w:color="auto" w:fill="auto"/>
          </w:tcPr>
          <w:p>
            <w:pPr>
              <w:pStyle w:val="47"/>
              <w:ind w:firstLine="0" w:firstLineChars="0"/>
              <w:rPr>
                <w:rFonts w:asciiTheme="minorEastAsia" w:hAnsiTheme="minorEastAsia" w:eastAsiaTheme="minorEastAsia"/>
                <w:szCs w:val="24"/>
              </w:rPr>
            </w:pPr>
          </w:p>
        </w:tc>
      </w:tr>
    </w:tbl>
    <w:p>
      <w:pPr>
        <w:spacing w:line="360" w:lineRule="auto"/>
        <w:ind w:firstLine="420"/>
        <w:jc w:val="center"/>
        <w:rPr>
          <w:szCs w:val="21"/>
        </w:rPr>
      </w:pPr>
      <w:r>
        <w:rPr>
          <w:rFonts w:hint="eastAsia"/>
          <w:szCs w:val="21"/>
        </w:rPr>
        <w:t>表3-1 源系统代码前缀</w:t>
      </w:r>
    </w:p>
    <w:p>
      <w:pPr>
        <w:pStyle w:val="38"/>
        <w:numPr>
          <w:ilvl w:val="0"/>
          <w:numId w:val="12"/>
        </w:numPr>
        <w:ind w:firstLineChars="0"/>
        <w:rPr>
          <w:b/>
          <w:sz w:val="24"/>
        </w:rPr>
      </w:pPr>
      <w:r>
        <w:rPr>
          <w:rFonts w:hint="eastAsia"/>
          <w:b/>
          <w:sz w:val="24"/>
        </w:rPr>
        <w:t>基础数据层数据</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基础数据层的数据表名称以“TXX_”开头，其中“XX”是主题编号标识，后面用于标识实体的英文名称组成数据表名。</w:t>
      </w:r>
    </w:p>
    <w:p>
      <w:pPr>
        <w:pStyle w:val="42"/>
        <w:spacing w:beforeLines="0" w:after="100" w:afterAutospacing="1" w:line="440" w:lineRule="exact"/>
        <w:rPr>
          <w:rFonts w:asciiTheme="minorEastAsia" w:hAnsiTheme="minorEastAsia" w:eastAsiaTheme="minorEastAsia"/>
        </w:rPr>
      </w:pPr>
      <w:r>
        <w:rPr>
          <w:rFonts w:hint="eastAsia" w:asciiTheme="minorEastAsia" w:hAnsiTheme="minorEastAsia" w:eastAsiaTheme="minorEastAsia"/>
        </w:rPr>
        <w:t>各个主题的缩写代码约定如下：</w:t>
      </w:r>
    </w:p>
    <w:tbl>
      <w:tblPr>
        <w:tblStyle w:val="28"/>
        <w:tblW w:w="685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5"/>
        <w:gridCol w:w="1171"/>
        <w:gridCol w:w="2627"/>
        <w:gridCol w:w="2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35" w:type="dxa"/>
            <w:shd w:val="clear" w:color="auto" w:fill="D9D9D9"/>
          </w:tcPr>
          <w:p>
            <w:pPr>
              <w:pStyle w:val="47"/>
              <w:ind w:firstLine="0" w:firstLineChars="0"/>
              <w:jc w:val="center"/>
              <w:rPr>
                <w:rFonts w:asciiTheme="minorEastAsia" w:hAnsiTheme="minorEastAsia" w:eastAsiaTheme="minorEastAsia"/>
                <w:b/>
              </w:rPr>
            </w:pPr>
            <w:r>
              <w:rPr>
                <w:rFonts w:hint="eastAsia" w:asciiTheme="minorEastAsia" w:hAnsiTheme="minorEastAsia" w:eastAsiaTheme="minorEastAsia"/>
                <w:b/>
              </w:rPr>
              <w:t>编号</w:t>
            </w:r>
          </w:p>
        </w:tc>
        <w:tc>
          <w:tcPr>
            <w:tcW w:w="1171" w:type="dxa"/>
            <w:shd w:val="clear" w:color="auto" w:fill="D9D9D9"/>
          </w:tcPr>
          <w:p>
            <w:pPr>
              <w:pStyle w:val="47"/>
              <w:ind w:firstLine="0" w:firstLineChars="0"/>
              <w:jc w:val="center"/>
              <w:rPr>
                <w:rFonts w:asciiTheme="minorEastAsia" w:hAnsiTheme="minorEastAsia" w:eastAsiaTheme="minorEastAsia"/>
                <w:b/>
              </w:rPr>
            </w:pPr>
            <w:r>
              <w:rPr>
                <w:rFonts w:hint="eastAsia" w:asciiTheme="minorEastAsia" w:hAnsiTheme="minorEastAsia" w:eastAsiaTheme="minorEastAsia"/>
                <w:b/>
              </w:rPr>
              <w:t>缩写代码</w:t>
            </w:r>
          </w:p>
        </w:tc>
        <w:tc>
          <w:tcPr>
            <w:tcW w:w="2627" w:type="dxa"/>
            <w:shd w:val="clear" w:color="auto" w:fill="D9D9D9"/>
          </w:tcPr>
          <w:p>
            <w:pPr>
              <w:pStyle w:val="47"/>
              <w:ind w:firstLine="0" w:firstLineChars="0"/>
              <w:jc w:val="center"/>
              <w:rPr>
                <w:rFonts w:asciiTheme="minorEastAsia" w:hAnsiTheme="minorEastAsia" w:eastAsiaTheme="minorEastAsia"/>
                <w:b/>
              </w:rPr>
            </w:pPr>
            <w:r>
              <w:rPr>
                <w:rFonts w:hint="eastAsia" w:asciiTheme="minorEastAsia" w:hAnsiTheme="minorEastAsia" w:eastAsiaTheme="minorEastAsia"/>
                <w:b/>
              </w:rPr>
              <w:t>主题代码</w:t>
            </w:r>
          </w:p>
        </w:tc>
        <w:tc>
          <w:tcPr>
            <w:tcW w:w="2222" w:type="dxa"/>
            <w:shd w:val="clear" w:color="auto" w:fill="D9D9D9"/>
          </w:tcPr>
          <w:p>
            <w:pPr>
              <w:pStyle w:val="47"/>
              <w:ind w:firstLine="0" w:firstLineChars="0"/>
              <w:jc w:val="center"/>
              <w:rPr>
                <w:rFonts w:asciiTheme="minorEastAsia" w:hAnsiTheme="minorEastAsia" w:eastAsiaTheme="minorEastAsia"/>
                <w:b/>
              </w:rPr>
            </w:pPr>
            <w:r>
              <w:rPr>
                <w:rFonts w:hint="eastAsia" w:asciiTheme="minorEastAsia" w:hAnsiTheme="minorEastAsia" w:eastAsiaTheme="minorEastAsia"/>
                <w:b/>
              </w:rPr>
              <w:t>主题名称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35" w:type="dxa"/>
            <w:shd w:val="clear" w:color="auto" w:fill="auto"/>
          </w:tcPr>
          <w:p>
            <w:pPr>
              <w:pStyle w:val="47"/>
              <w:ind w:firstLine="0" w:firstLineChars="0"/>
              <w:jc w:val="center"/>
              <w:rPr>
                <w:rFonts w:asciiTheme="minorEastAsia" w:hAnsiTheme="minorEastAsia" w:eastAsiaTheme="minorEastAsia"/>
              </w:rPr>
            </w:pPr>
            <w:r>
              <w:rPr>
                <w:rFonts w:hint="eastAsia" w:asciiTheme="minorEastAsia" w:hAnsiTheme="minorEastAsia" w:eastAsiaTheme="minorEastAsia"/>
              </w:rPr>
              <w:t>01</w:t>
            </w:r>
          </w:p>
        </w:tc>
        <w:tc>
          <w:tcPr>
            <w:tcW w:w="1171" w:type="dxa"/>
            <w:shd w:val="clear" w:color="auto" w:fill="auto"/>
          </w:tcPr>
          <w:p>
            <w:pPr>
              <w:pStyle w:val="47"/>
              <w:ind w:firstLine="0" w:firstLineChars="0"/>
              <w:rPr>
                <w:rFonts w:asciiTheme="minorEastAsia" w:hAnsiTheme="minorEastAsia" w:eastAsiaTheme="minorEastAsia"/>
              </w:rPr>
            </w:pPr>
            <w:r>
              <w:rPr>
                <w:rFonts w:hint="eastAsia" w:asciiTheme="minorEastAsia" w:hAnsiTheme="minorEastAsia" w:eastAsiaTheme="minorEastAsia"/>
              </w:rPr>
              <w:t>T01</w:t>
            </w:r>
          </w:p>
        </w:tc>
        <w:tc>
          <w:tcPr>
            <w:tcW w:w="2627" w:type="dxa"/>
            <w:shd w:val="clear" w:color="auto" w:fill="auto"/>
          </w:tcPr>
          <w:p>
            <w:pPr>
              <w:pStyle w:val="47"/>
              <w:ind w:firstLine="0" w:firstLineChars="0"/>
              <w:rPr>
                <w:rFonts w:asciiTheme="minorEastAsia" w:hAnsiTheme="minorEastAsia" w:eastAsiaTheme="minorEastAsia"/>
              </w:rPr>
            </w:pPr>
            <w:r>
              <w:rPr>
                <w:rFonts w:hint="eastAsia" w:asciiTheme="minorEastAsia" w:hAnsiTheme="minorEastAsia" w:eastAsiaTheme="minorEastAsia"/>
              </w:rPr>
              <w:t>Party</w:t>
            </w:r>
          </w:p>
        </w:tc>
        <w:tc>
          <w:tcPr>
            <w:tcW w:w="2222" w:type="dxa"/>
            <w:shd w:val="clear" w:color="auto" w:fill="auto"/>
          </w:tcPr>
          <w:p>
            <w:pPr>
              <w:pStyle w:val="47"/>
              <w:ind w:firstLine="0" w:firstLineChars="0"/>
              <w:rPr>
                <w:rFonts w:asciiTheme="minorEastAsia" w:hAnsiTheme="minorEastAsia" w:eastAsiaTheme="minorEastAsia"/>
              </w:rPr>
            </w:pPr>
            <w:r>
              <w:rPr>
                <w:rFonts w:hint="eastAsia" w:asciiTheme="minorEastAsia" w:hAnsiTheme="minorEastAsia" w:eastAsiaTheme="minorEastAsia"/>
              </w:rPr>
              <w:t>当事人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35" w:type="dxa"/>
            <w:shd w:val="clear" w:color="auto" w:fill="auto"/>
          </w:tcPr>
          <w:p>
            <w:pPr>
              <w:pStyle w:val="47"/>
              <w:ind w:firstLine="0" w:firstLineChars="0"/>
              <w:jc w:val="center"/>
              <w:rPr>
                <w:rFonts w:asciiTheme="minorEastAsia" w:hAnsiTheme="minorEastAsia" w:eastAsiaTheme="minorEastAsia"/>
              </w:rPr>
            </w:pPr>
            <w:r>
              <w:rPr>
                <w:rFonts w:hint="eastAsia" w:asciiTheme="minorEastAsia" w:hAnsiTheme="minorEastAsia" w:eastAsiaTheme="minorEastAsia"/>
              </w:rPr>
              <w:t>02</w:t>
            </w:r>
          </w:p>
        </w:tc>
        <w:tc>
          <w:tcPr>
            <w:tcW w:w="1171" w:type="dxa"/>
            <w:shd w:val="clear" w:color="auto" w:fill="auto"/>
          </w:tcPr>
          <w:p>
            <w:pPr>
              <w:pStyle w:val="47"/>
              <w:ind w:firstLine="0" w:firstLineChars="0"/>
              <w:rPr>
                <w:rFonts w:asciiTheme="minorEastAsia" w:hAnsiTheme="minorEastAsia" w:eastAsiaTheme="minorEastAsia"/>
              </w:rPr>
            </w:pPr>
            <w:r>
              <w:rPr>
                <w:rFonts w:hint="eastAsia" w:asciiTheme="minorEastAsia" w:hAnsiTheme="minorEastAsia" w:eastAsiaTheme="minorEastAsia"/>
              </w:rPr>
              <w:t>T02</w:t>
            </w:r>
          </w:p>
        </w:tc>
        <w:tc>
          <w:tcPr>
            <w:tcW w:w="2627" w:type="dxa"/>
            <w:shd w:val="clear" w:color="auto" w:fill="auto"/>
          </w:tcPr>
          <w:p>
            <w:pPr>
              <w:pStyle w:val="47"/>
              <w:ind w:firstLine="0" w:firstLineChars="0"/>
              <w:rPr>
                <w:rFonts w:asciiTheme="minorEastAsia" w:hAnsiTheme="minorEastAsia" w:eastAsiaTheme="minorEastAsia"/>
              </w:rPr>
            </w:pPr>
            <w:r>
              <w:rPr>
                <w:rFonts w:hint="eastAsia" w:asciiTheme="minorEastAsia" w:hAnsiTheme="minorEastAsia" w:eastAsiaTheme="minorEastAsia"/>
              </w:rPr>
              <w:t>Infrastructure</w:t>
            </w:r>
          </w:p>
        </w:tc>
        <w:tc>
          <w:tcPr>
            <w:tcW w:w="2222" w:type="dxa"/>
            <w:shd w:val="clear" w:color="auto" w:fill="auto"/>
          </w:tcPr>
          <w:p>
            <w:pPr>
              <w:pStyle w:val="47"/>
              <w:ind w:firstLine="0" w:firstLineChars="0"/>
              <w:rPr>
                <w:rFonts w:asciiTheme="minorEastAsia" w:hAnsiTheme="minorEastAsia" w:eastAsiaTheme="minorEastAsia"/>
              </w:rPr>
            </w:pPr>
            <w:r>
              <w:rPr>
                <w:rFonts w:hint="eastAsia" w:asciiTheme="minorEastAsia" w:hAnsiTheme="minorEastAsia" w:eastAsiaTheme="minorEastAsia"/>
              </w:rPr>
              <w:t>基础软件组件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35" w:type="dxa"/>
            <w:shd w:val="clear" w:color="auto" w:fill="auto"/>
          </w:tcPr>
          <w:p>
            <w:pPr>
              <w:pStyle w:val="47"/>
              <w:ind w:firstLine="0" w:firstLineChars="0"/>
              <w:jc w:val="center"/>
              <w:rPr>
                <w:rFonts w:asciiTheme="minorEastAsia" w:hAnsiTheme="minorEastAsia" w:eastAsiaTheme="minorEastAsia"/>
              </w:rPr>
            </w:pPr>
            <w:r>
              <w:rPr>
                <w:rFonts w:hint="eastAsia" w:asciiTheme="minorEastAsia" w:hAnsiTheme="minorEastAsia" w:eastAsiaTheme="minorEastAsia"/>
              </w:rPr>
              <w:t>03</w:t>
            </w:r>
          </w:p>
        </w:tc>
        <w:tc>
          <w:tcPr>
            <w:tcW w:w="1171" w:type="dxa"/>
            <w:shd w:val="clear" w:color="auto" w:fill="auto"/>
          </w:tcPr>
          <w:p>
            <w:pPr>
              <w:pStyle w:val="47"/>
              <w:ind w:firstLine="0" w:firstLineChars="0"/>
              <w:rPr>
                <w:rFonts w:asciiTheme="minorEastAsia" w:hAnsiTheme="minorEastAsia" w:eastAsiaTheme="minorEastAsia"/>
              </w:rPr>
            </w:pPr>
            <w:r>
              <w:rPr>
                <w:rFonts w:hint="eastAsia" w:asciiTheme="minorEastAsia" w:hAnsiTheme="minorEastAsia" w:eastAsiaTheme="minorEastAsia"/>
              </w:rPr>
              <w:t>T03</w:t>
            </w:r>
          </w:p>
        </w:tc>
        <w:tc>
          <w:tcPr>
            <w:tcW w:w="2627" w:type="dxa"/>
            <w:shd w:val="clear" w:color="auto" w:fill="auto"/>
          </w:tcPr>
          <w:p>
            <w:pPr>
              <w:pStyle w:val="47"/>
              <w:ind w:firstLine="0" w:firstLineChars="0"/>
              <w:rPr>
                <w:rFonts w:asciiTheme="minorEastAsia" w:hAnsiTheme="minorEastAsia" w:eastAsiaTheme="minorEastAsia"/>
              </w:rPr>
            </w:pPr>
            <w:r>
              <w:rPr>
                <w:rFonts w:hint="eastAsia" w:asciiTheme="minorEastAsia" w:hAnsiTheme="minorEastAsia" w:eastAsiaTheme="minorEastAsia"/>
              </w:rPr>
              <w:t>Device</w:t>
            </w:r>
          </w:p>
        </w:tc>
        <w:tc>
          <w:tcPr>
            <w:tcW w:w="2222" w:type="dxa"/>
            <w:shd w:val="clear" w:color="auto" w:fill="auto"/>
          </w:tcPr>
          <w:p>
            <w:pPr>
              <w:pStyle w:val="47"/>
              <w:ind w:firstLine="0" w:firstLineChars="0"/>
              <w:rPr>
                <w:rFonts w:asciiTheme="minorEastAsia" w:hAnsiTheme="minorEastAsia" w:eastAsiaTheme="minorEastAsia"/>
              </w:rPr>
            </w:pPr>
            <w:r>
              <w:rPr>
                <w:rFonts w:hint="eastAsia" w:asciiTheme="minorEastAsia" w:hAnsiTheme="minorEastAsia" w:eastAsiaTheme="minorEastAsia"/>
              </w:rPr>
              <w:t>设备设施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35" w:type="dxa"/>
            <w:shd w:val="clear" w:color="auto" w:fill="auto"/>
          </w:tcPr>
          <w:p>
            <w:pPr>
              <w:pStyle w:val="47"/>
              <w:ind w:firstLine="0" w:firstLineChars="0"/>
              <w:jc w:val="center"/>
              <w:rPr>
                <w:rFonts w:asciiTheme="minorEastAsia" w:hAnsiTheme="minorEastAsia" w:eastAsiaTheme="minorEastAsia"/>
              </w:rPr>
            </w:pPr>
            <w:r>
              <w:rPr>
                <w:rFonts w:hint="eastAsia" w:asciiTheme="minorEastAsia" w:hAnsiTheme="minorEastAsia" w:eastAsiaTheme="minorEastAsia"/>
              </w:rPr>
              <w:t>04</w:t>
            </w:r>
          </w:p>
        </w:tc>
        <w:tc>
          <w:tcPr>
            <w:tcW w:w="1171" w:type="dxa"/>
            <w:shd w:val="clear" w:color="auto" w:fill="auto"/>
          </w:tcPr>
          <w:p>
            <w:pPr>
              <w:pStyle w:val="47"/>
              <w:ind w:firstLine="0" w:firstLineChars="0"/>
              <w:rPr>
                <w:rFonts w:asciiTheme="minorEastAsia" w:hAnsiTheme="minorEastAsia" w:eastAsiaTheme="minorEastAsia"/>
              </w:rPr>
            </w:pPr>
            <w:r>
              <w:rPr>
                <w:rFonts w:hint="eastAsia" w:asciiTheme="minorEastAsia" w:hAnsiTheme="minorEastAsia" w:eastAsiaTheme="minorEastAsia"/>
              </w:rPr>
              <w:t>T04</w:t>
            </w:r>
          </w:p>
        </w:tc>
        <w:tc>
          <w:tcPr>
            <w:tcW w:w="2627" w:type="dxa"/>
            <w:shd w:val="clear" w:color="auto" w:fill="auto"/>
          </w:tcPr>
          <w:p>
            <w:pPr>
              <w:pStyle w:val="47"/>
              <w:ind w:firstLine="0" w:firstLineChars="0"/>
              <w:rPr>
                <w:rFonts w:asciiTheme="minorEastAsia" w:hAnsiTheme="minorEastAsia" w:eastAsiaTheme="minorEastAsia"/>
              </w:rPr>
            </w:pPr>
            <w:r>
              <w:rPr>
                <w:rFonts w:hint="eastAsia" w:asciiTheme="minorEastAsia" w:hAnsiTheme="minorEastAsia" w:eastAsiaTheme="minorEastAsia"/>
              </w:rPr>
              <w:t>Event</w:t>
            </w:r>
          </w:p>
        </w:tc>
        <w:tc>
          <w:tcPr>
            <w:tcW w:w="2222" w:type="dxa"/>
            <w:shd w:val="clear" w:color="auto" w:fill="auto"/>
          </w:tcPr>
          <w:p>
            <w:pPr>
              <w:pStyle w:val="47"/>
              <w:ind w:firstLine="0" w:firstLineChars="0"/>
              <w:rPr>
                <w:rFonts w:asciiTheme="minorEastAsia" w:hAnsiTheme="minorEastAsia" w:eastAsiaTheme="minorEastAsia"/>
              </w:rPr>
            </w:pPr>
            <w:r>
              <w:rPr>
                <w:rFonts w:hint="eastAsia" w:asciiTheme="minorEastAsia" w:hAnsiTheme="minorEastAsia" w:eastAsiaTheme="minorEastAsia"/>
              </w:rPr>
              <w:t>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35" w:type="dxa"/>
            <w:shd w:val="clear" w:color="auto" w:fill="auto"/>
          </w:tcPr>
          <w:p>
            <w:pPr>
              <w:pStyle w:val="47"/>
              <w:ind w:firstLine="0" w:firstLineChars="0"/>
              <w:jc w:val="center"/>
              <w:rPr>
                <w:rFonts w:asciiTheme="minorEastAsia" w:hAnsiTheme="minorEastAsia" w:eastAsiaTheme="minorEastAsia"/>
              </w:rPr>
            </w:pPr>
            <w:r>
              <w:rPr>
                <w:rFonts w:hint="eastAsia" w:asciiTheme="minorEastAsia" w:hAnsiTheme="minorEastAsia" w:eastAsiaTheme="minorEastAsia"/>
              </w:rPr>
              <w:t>05</w:t>
            </w:r>
          </w:p>
        </w:tc>
        <w:tc>
          <w:tcPr>
            <w:tcW w:w="1171" w:type="dxa"/>
            <w:shd w:val="clear" w:color="auto" w:fill="auto"/>
          </w:tcPr>
          <w:p>
            <w:pPr>
              <w:pStyle w:val="47"/>
              <w:ind w:firstLine="0" w:firstLineChars="0"/>
              <w:rPr>
                <w:rFonts w:asciiTheme="minorEastAsia" w:hAnsiTheme="minorEastAsia" w:eastAsiaTheme="minorEastAsia"/>
              </w:rPr>
            </w:pPr>
            <w:r>
              <w:rPr>
                <w:rFonts w:hint="eastAsia" w:asciiTheme="minorEastAsia" w:hAnsiTheme="minorEastAsia" w:eastAsiaTheme="minorEastAsia"/>
              </w:rPr>
              <w:t>T05</w:t>
            </w:r>
          </w:p>
        </w:tc>
        <w:tc>
          <w:tcPr>
            <w:tcW w:w="2627" w:type="dxa"/>
            <w:shd w:val="clear" w:color="auto" w:fill="auto"/>
          </w:tcPr>
          <w:p>
            <w:pPr>
              <w:pStyle w:val="47"/>
              <w:ind w:firstLine="0" w:firstLineChars="0"/>
              <w:rPr>
                <w:rFonts w:asciiTheme="minorEastAsia" w:hAnsiTheme="minorEastAsia" w:eastAsiaTheme="minorEastAsia"/>
              </w:rPr>
            </w:pPr>
            <w:r>
              <w:rPr>
                <w:rFonts w:hint="eastAsia" w:asciiTheme="minorEastAsia" w:hAnsiTheme="minorEastAsia" w:eastAsiaTheme="minorEastAsia"/>
              </w:rPr>
              <w:t>Business Unit</w:t>
            </w:r>
          </w:p>
        </w:tc>
        <w:tc>
          <w:tcPr>
            <w:tcW w:w="2222" w:type="dxa"/>
            <w:shd w:val="clear" w:color="auto" w:fill="auto"/>
          </w:tcPr>
          <w:p>
            <w:pPr>
              <w:pStyle w:val="47"/>
              <w:ind w:firstLine="0" w:firstLineChars="0"/>
              <w:rPr>
                <w:rFonts w:asciiTheme="minorEastAsia" w:hAnsiTheme="minorEastAsia" w:eastAsiaTheme="minorEastAsia"/>
              </w:rPr>
            </w:pPr>
            <w:r>
              <w:rPr>
                <w:rFonts w:hint="eastAsia" w:asciiTheme="minorEastAsia" w:hAnsiTheme="minorEastAsia" w:eastAsiaTheme="minorEastAsia"/>
              </w:rPr>
              <w:t>业务单元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35" w:type="dxa"/>
            <w:shd w:val="clear" w:color="auto" w:fill="auto"/>
          </w:tcPr>
          <w:p>
            <w:pPr>
              <w:pStyle w:val="47"/>
              <w:ind w:firstLine="0" w:firstLineChars="0"/>
              <w:jc w:val="center"/>
              <w:rPr>
                <w:rFonts w:asciiTheme="minorEastAsia" w:hAnsiTheme="minorEastAsia" w:eastAsiaTheme="minorEastAsia"/>
              </w:rPr>
            </w:pPr>
            <w:r>
              <w:rPr>
                <w:rFonts w:hint="eastAsia" w:asciiTheme="minorEastAsia" w:hAnsiTheme="minorEastAsia" w:eastAsiaTheme="minorEastAsia"/>
              </w:rPr>
              <w:t>06</w:t>
            </w:r>
          </w:p>
        </w:tc>
        <w:tc>
          <w:tcPr>
            <w:tcW w:w="1171" w:type="dxa"/>
            <w:shd w:val="clear" w:color="auto" w:fill="auto"/>
          </w:tcPr>
          <w:p>
            <w:pPr>
              <w:pStyle w:val="47"/>
              <w:ind w:firstLine="0" w:firstLineChars="0"/>
              <w:rPr>
                <w:rFonts w:asciiTheme="minorEastAsia" w:hAnsiTheme="minorEastAsia" w:eastAsiaTheme="minorEastAsia"/>
              </w:rPr>
            </w:pPr>
            <w:r>
              <w:rPr>
                <w:rFonts w:hint="eastAsia" w:asciiTheme="minorEastAsia" w:hAnsiTheme="minorEastAsia" w:eastAsiaTheme="minorEastAsia"/>
              </w:rPr>
              <w:t>T06</w:t>
            </w:r>
          </w:p>
        </w:tc>
        <w:tc>
          <w:tcPr>
            <w:tcW w:w="2627" w:type="dxa"/>
            <w:shd w:val="clear" w:color="auto" w:fill="auto"/>
          </w:tcPr>
          <w:p>
            <w:pPr>
              <w:pStyle w:val="47"/>
              <w:ind w:firstLine="0" w:firstLineChars="0"/>
              <w:rPr>
                <w:rFonts w:asciiTheme="minorEastAsia" w:hAnsiTheme="minorEastAsia" w:eastAsiaTheme="minorEastAsia"/>
              </w:rPr>
            </w:pPr>
            <w:r>
              <w:rPr>
                <w:rFonts w:hint="eastAsia" w:asciiTheme="minorEastAsia" w:hAnsiTheme="minorEastAsia" w:eastAsiaTheme="minorEastAsia"/>
              </w:rPr>
              <w:t>Address</w:t>
            </w:r>
          </w:p>
        </w:tc>
        <w:tc>
          <w:tcPr>
            <w:tcW w:w="2222" w:type="dxa"/>
            <w:shd w:val="clear" w:color="auto" w:fill="auto"/>
          </w:tcPr>
          <w:p>
            <w:pPr>
              <w:pStyle w:val="47"/>
              <w:ind w:firstLine="0" w:firstLineChars="0"/>
              <w:rPr>
                <w:rFonts w:asciiTheme="minorEastAsia" w:hAnsiTheme="minorEastAsia" w:eastAsiaTheme="minorEastAsia"/>
              </w:rPr>
            </w:pPr>
            <w:r>
              <w:rPr>
                <w:rFonts w:hint="eastAsia" w:asciiTheme="minorEastAsia" w:hAnsiTheme="minorEastAsia" w:eastAsiaTheme="minorEastAsia"/>
              </w:rPr>
              <w:t>地址</w:t>
            </w:r>
          </w:p>
        </w:tc>
      </w:tr>
    </w:tbl>
    <w:p>
      <w:pPr>
        <w:spacing w:line="360" w:lineRule="auto"/>
        <w:ind w:firstLine="420"/>
        <w:jc w:val="center"/>
        <w:rPr>
          <w:szCs w:val="21"/>
        </w:rPr>
      </w:pPr>
      <w:r>
        <w:rPr>
          <w:rFonts w:hint="eastAsia"/>
          <w:szCs w:val="21"/>
        </w:rPr>
        <w:t>表3-2 主题代码约定</w:t>
      </w:r>
    </w:p>
    <w:p>
      <w:pPr>
        <w:pStyle w:val="42"/>
        <w:spacing w:beforeLines="0" w:after="100" w:afterAutospacing="1" w:line="440" w:lineRule="exact"/>
        <w:rPr>
          <w:rFonts w:asciiTheme="minorEastAsia" w:hAnsiTheme="minorEastAsia" w:eastAsiaTheme="minorEastAsia"/>
        </w:rPr>
      </w:pPr>
      <w:r>
        <w:rPr>
          <w:rFonts w:hint="eastAsia" w:asciiTheme="minorEastAsia" w:hAnsiTheme="minorEastAsia" w:eastAsiaTheme="minorEastAsia"/>
        </w:rPr>
        <w:t>从基础汇数据层开始，源系统的各个码表的代码，将在该层开始进行统一。不一致的，需要进行转换。</w:t>
      </w:r>
    </w:p>
    <w:p>
      <w:pPr>
        <w:pStyle w:val="38"/>
        <w:numPr>
          <w:ilvl w:val="0"/>
          <w:numId w:val="13"/>
        </w:numPr>
        <w:ind w:firstLineChars="0"/>
        <w:rPr>
          <w:b/>
          <w:sz w:val="24"/>
        </w:rPr>
      </w:pPr>
      <w:r>
        <w:rPr>
          <w:rFonts w:hint="eastAsia"/>
          <w:b/>
          <w:sz w:val="24"/>
        </w:rPr>
        <w:t>汇总数据层数据</w:t>
      </w:r>
    </w:p>
    <w:p>
      <w:pPr>
        <w:pStyle w:val="42"/>
        <w:spacing w:beforeLines="0" w:after="100" w:afterAutospacing="1" w:line="440" w:lineRule="exact"/>
        <w:rPr>
          <w:rFonts w:asciiTheme="majorEastAsia" w:hAnsiTheme="majorEastAsia" w:eastAsiaTheme="majorEastAsia"/>
        </w:rPr>
      </w:pPr>
      <w:r>
        <w:rPr>
          <w:rFonts w:hint="eastAsia" w:asciiTheme="majorEastAsia" w:hAnsiTheme="majorEastAsia" w:eastAsiaTheme="majorEastAsia"/>
        </w:rPr>
        <w:t>汇总数据层的表以“TB_SUM_”开头；</w:t>
      </w:r>
    </w:p>
    <w:p>
      <w:pPr>
        <w:pStyle w:val="38"/>
        <w:numPr>
          <w:ilvl w:val="0"/>
          <w:numId w:val="14"/>
        </w:numPr>
        <w:ind w:firstLineChars="0"/>
        <w:rPr>
          <w:b/>
          <w:sz w:val="24"/>
        </w:rPr>
      </w:pPr>
      <w:r>
        <w:rPr>
          <w:rFonts w:hint="eastAsia"/>
          <w:b/>
          <w:sz w:val="24"/>
        </w:rPr>
        <w:t>应用数据层数据</w:t>
      </w:r>
    </w:p>
    <w:p>
      <w:pPr>
        <w:pStyle w:val="42"/>
        <w:spacing w:before="120"/>
        <w:rPr>
          <w:rFonts w:asciiTheme="majorEastAsia" w:hAnsiTheme="majorEastAsia" w:eastAsiaTheme="majorEastAsia"/>
        </w:rPr>
      </w:pPr>
      <w:r>
        <w:rPr>
          <w:rFonts w:hint="eastAsia" w:asciiTheme="majorEastAsia" w:hAnsiTheme="majorEastAsia" w:eastAsiaTheme="majorEastAsia"/>
        </w:rPr>
        <w:t>应用数据</w:t>
      </w:r>
      <w:r>
        <w:rPr>
          <w:rStyle w:val="43"/>
          <w:rFonts w:hint="eastAsia" w:asciiTheme="majorEastAsia" w:hAnsiTheme="majorEastAsia" w:eastAsiaTheme="majorEastAsia"/>
        </w:rPr>
        <w:t>层</w:t>
      </w:r>
      <w:r>
        <w:rPr>
          <w:rFonts w:hint="eastAsia" w:asciiTheme="majorEastAsia" w:hAnsiTheme="majorEastAsia" w:eastAsiaTheme="majorEastAsia"/>
        </w:rPr>
        <w:t>的表以“TB_APP_”开头；</w:t>
      </w:r>
    </w:p>
    <w:p>
      <w:pPr>
        <w:pStyle w:val="42"/>
        <w:spacing w:before="120"/>
        <w:rPr>
          <w:rFonts w:asciiTheme="majorEastAsia" w:hAnsiTheme="majorEastAsia" w:eastAsiaTheme="majorEastAsia"/>
        </w:rPr>
      </w:pPr>
    </w:p>
    <w:p>
      <w:pPr>
        <w:pStyle w:val="42"/>
        <w:spacing w:before="120"/>
        <w:rPr>
          <w:rFonts w:asciiTheme="majorEastAsia" w:hAnsiTheme="majorEastAsia" w:eastAsiaTheme="majorEastAsia"/>
        </w:rPr>
      </w:pPr>
    </w:p>
    <w:p>
      <w:pPr>
        <w:pStyle w:val="4"/>
        <w:numPr>
          <w:ilvl w:val="1"/>
          <w:numId w:val="8"/>
        </w:numPr>
        <w:tabs>
          <w:tab w:val="left" w:pos="495"/>
        </w:tabs>
        <w:spacing w:before="0" w:beforeAutospacing="0" w:after="0" w:afterAutospacing="0" w:line="360" w:lineRule="auto"/>
        <w:rPr>
          <w:rFonts w:asciiTheme="majorEastAsia" w:hAnsiTheme="majorEastAsia" w:eastAsiaTheme="majorEastAsia"/>
          <w:sz w:val="30"/>
          <w:szCs w:val="30"/>
        </w:rPr>
      </w:pPr>
      <w:bookmarkStart w:id="107" w:name="_Toc448573045"/>
      <w:r>
        <w:rPr>
          <w:rFonts w:hint="eastAsia" w:cs="Times New Roman" w:asciiTheme="majorEastAsia" w:hAnsiTheme="majorEastAsia" w:eastAsiaTheme="majorEastAsia"/>
          <w:color w:val="auto"/>
          <w:kern w:val="2"/>
          <w:sz w:val="30"/>
          <w:szCs w:val="30"/>
        </w:rPr>
        <w:t>技术架构设计</w:t>
      </w:r>
      <w:bookmarkEnd w:id="107"/>
    </w:p>
    <w:p>
      <w:pPr>
        <w:pStyle w:val="42"/>
        <w:spacing w:beforeLines="0" w:line="440" w:lineRule="exact"/>
        <w:rPr>
          <w:rFonts w:ascii="Times New Roman" w:eastAsia="宋体"/>
        </w:rPr>
      </w:pPr>
      <w:r>
        <w:rPr>
          <w:rFonts w:hint="eastAsia" w:ascii="Times New Roman" w:eastAsia="宋体"/>
        </w:rPr>
        <w:t>运行分析平台技术方面主要包含ETL、任务调度、数据库、逻辑对象、业务对象、业务控制层、表现层等部分组成，这几部分相对独立，分别基于不同的产品实现。</w:t>
      </w:r>
    </w:p>
    <w:p>
      <w:pPr>
        <w:spacing w:line="360" w:lineRule="auto"/>
        <w:ind w:firstLine="420"/>
        <w:jc w:val="center"/>
        <w:rPr>
          <w:szCs w:val="21"/>
        </w:rPr>
      </w:pPr>
      <w:r>
        <w:object>
          <v:shape id="_x0000_i1026" o:spt="75" type="#_x0000_t75" style="height:260.25pt;width:397.5pt;" o:ole="t" filled="f" o:preferrelative="t" stroked="f" coordsize="21600,21600">
            <v:path/>
            <v:fill on="f" focussize="0,0"/>
            <v:stroke on="f" joinstyle="miter"/>
            <v:imagedata r:id="rId24" o:title=""/>
            <o:lock v:ext="edit" aspectratio="t"/>
            <w10:wrap type="none"/>
            <w10:anchorlock/>
          </v:shape>
          <o:OLEObject Type="Embed" ProgID="Visio.Drawing.11" ShapeID="_x0000_i1026" DrawAspect="Content" ObjectID="_1468075726" r:id="rId23"/>
        </w:object>
      </w:r>
      <w:r>
        <w:rPr>
          <w:rFonts w:hint="eastAsia"/>
          <w:szCs w:val="21"/>
        </w:rPr>
        <w:t>图3</w:t>
      </w:r>
      <w:r>
        <w:rPr>
          <w:szCs w:val="21"/>
        </w:rPr>
        <w:t>-</w:t>
      </w:r>
      <w:r>
        <w:rPr>
          <w:rFonts w:hint="eastAsia"/>
          <w:szCs w:val="21"/>
        </w:rPr>
        <w:t>2技术架构</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系统主要分为5层：表现层、业务控制层、业务对象层、逻辑对象层、数据层和2个环节：作业调度和ETL处理。每个层之间相互独立，并且是松耦合，互相影响比较小。这样的结构保证系统结构清晰、开发灵活、扩展方便。上层都可以方便的调用下层的接口，但不能跨层调用，保证了系统的稳定性。</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（1）表现层定义输入、输出、显示界面。如表单、列表、菜单等。使用JavaScript、PDM Tag（标签库）、Dynamic HTMPL（动态脚本语言）技术实现。</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（2）业务控制层实现业务逻辑，如事件查询、流转、编辑、关闭等业务模块。主要使用的技术有Workflow Engine（工作流程引擎）、Action Command Center（业务命令处理器）、Web Service。</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（3）业务对象层主要实现企业对象的管理，企业对象是定义业务系统某快业务对象，如事件对象，还可以为这些对象设计属性、方法和函数。使用的技术包括Business Object（商业对象技术）、Object Cache Pool（对象缓冲池管理技术，将企业对象在缓冲池内管理，减少数据库连接，极大提高了系统的性能）、Object Design（企业对象设计器）。</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（4）逻辑对象层定义与数据库表相关的逻辑对象，实现对数据结构统一定义与管理（不必关心是什么类型的数据库，如SQL Server和Oracle）。主要技术有Logic Object（逻辑对象定义）、Logic Interface（逻辑对象接口技术</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（5）数据层是系统的数据存储。本系统采用Oracle 11g来持久存储及管理数据。</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（6）作业调度是日终批量作业的集中调度环节。本系统采用</w:t>
      </w:r>
      <w:r>
        <w:rPr>
          <w:rFonts w:cs="Arial" w:asciiTheme="minorEastAsia" w:hAnsiTheme="minorEastAsia" w:eastAsiaTheme="minorEastAsia"/>
          <w:color w:val="333333"/>
          <w:shd w:val="clear" w:color="auto" w:fill="FFFFFF"/>
        </w:rPr>
        <w:t>完全由开源作业调度</w:t>
      </w:r>
      <w:r>
        <w:rPr>
          <w:rFonts w:hint="eastAsia" w:cs="Arial" w:asciiTheme="minorEastAsia" w:hAnsiTheme="minorEastAsia" w:eastAsiaTheme="minorEastAsia"/>
          <w:color w:val="333333"/>
          <w:shd w:val="clear" w:color="auto" w:fill="FFFFFF"/>
        </w:rPr>
        <w:t>平台</w:t>
      </w:r>
      <w:r>
        <w:rPr>
          <w:rFonts w:hint="eastAsia" w:asciiTheme="minorEastAsia" w:hAnsiTheme="minorEastAsia" w:eastAsiaTheme="minorEastAsia"/>
        </w:rPr>
        <w:t>TaskCTL进行作业统一调度。</w:t>
      </w:r>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（7）ETL是系统对数据的抽取、转换、装载的操作，</w:t>
      </w:r>
      <w:r>
        <w:rPr>
          <w:rFonts w:asciiTheme="minorEastAsia" w:hAnsiTheme="minorEastAsia" w:eastAsiaTheme="minorEastAsia"/>
          <w:sz w:val="24"/>
        </w:rPr>
        <w:t>采用</w:t>
      </w:r>
      <w:r>
        <w:rPr>
          <w:rFonts w:hint="eastAsia" w:asciiTheme="minorEastAsia" w:hAnsiTheme="minorEastAsia" w:eastAsiaTheme="minorEastAsia"/>
          <w:sz w:val="24"/>
        </w:rPr>
        <w:t>Oracle SQLLOADER实现数据的装载，使用ORACLE的存储过程实现数据的清洗、加工和转换已经数据质量的检查；</w:t>
      </w: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spacing w:line="440" w:lineRule="exact"/>
        <w:ind w:firstLine="480" w:firstLineChars="200"/>
        <w:rPr>
          <w:rFonts w:asciiTheme="minorEastAsia" w:hAnsiTheme="minorEastAsia" w:eastAsiaTheme="minorEastAsia"/>
          <w:sz w:val="24"/>
        </w:rPr>
      </w:pPr>
    </w:p>
    <w:p>
      <w:pPr>
        <w:pStyle w:val="4"/>
        <w:numPr>
          <w:ilvl w:val="1"/>
          <w:numId w:val="8"/>
        </w:numPr>
        <w:tabs>
          <w:tab w:val="left" w:pos="495"/>
        </w:tabs>
        <w:spacing w:before="0" w:beforeAutospacing="0" w:after="0" w:afterAutospacing="0" w:line="360" w:lineRule="auto"/>
        <w:rPr>
          <w:rFonts w:asciiTheme="majorEastAsia" w:hAnsiTheme="majorEastAsia" w:eastAsiaTheme="majorEastAsia"/>
          <w:sz w:val="30"/>
          <w:szCs w:val="30"/>
        </w:rPr>
      </w:pPr>
      <w:bookmarkStart w:id="108" w:name="_Toc448573046"/>
      <w:r>
        <w:rPr>
          <w:rFonts w:hint="eastAsia" w:cs="Times New Roman" w:asciiTheme="majorEastAsia" w:hAnsiTheme="majorEastAsia" w:eastAsiaTheme="majorEastAsia"/>
          <w:color w:val="auto"/>
          <w:kern w:val="2"/>
          <w:sz w:val="30"/>
          <w:szCs w:val="30"/>
        </w:rPr>
        <w:t>系统功能模块</w:t>
      </w:r>
      <w:bookmarkEnd w:id="108"/>
    </w:p>
    <w:p>
      <w:pPr>
        <w:spacing w:line="360" w:lineRule="auto"/>
        <w:ind w:firstLine="420"/>
        <w:jc w:val="center"/>
      </w:pPr>
      <w:r>
        <w:drawing>
          <wp:inline distT="0" distB="0" distL="0" distR="0">
            <wp:extent cx="4676775" cy="3438525"/>
            <wp:effectExtent l="0" t="0" r="9525"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18" cstate="print"/>
                    <a:stretch>
                      <a:fillRect/>
                    </a:stretch>
                  </pic:blipFill>
                  <pic:spPr>
                    <a:xfrm>
                      <a:off x="0" y="0"/>
                      <a:ext cx="4676775" cy="3438525"/>
                    </a:xfrm>
                    <a:prstGeom prst="rect">
                      <a:avLst/>
                    </a:prstGeom>
                  </pic:spPr>
                </pic:pic>
              </a:graphicData>
            </a:graphic>
          </wp:inline>
        </w:drawing>
      </w:r>
    </w:p>
    <w:p>
      <w:pPr>
        <w:spacing w:line="360" w:lineRule="auto"/>
        <w:ind w:firstLine="420"/>
        <w:jc w:val="center"/>
        <w:rPr>
          <w:szCs w:val="21"/>
        </w:rPr>
      </w:pPr>
      <w:r>
        <w:rPr>
          <w:rFonts w:hint="eastAsia"/>
          <w:szCs w:val="21"/>
        </w:rPr>
        <w:t>图</w:t>
      </w:r>
      <w:r>
        <w:rPr>
          <w:szCs w:val="21"/>
        </w:rPr>
        <w:t>3-</w:t>
      </w:r>
      <w:r>
        <w:rPr>
          <w:rFonts w:hint="eastAsia"/>
          <w:szCs w:val="21"/>
        </w:rPr>
        <w:t>3系统功能模块</w:t>
      </w:r>
    </w:p>
    <w:p>
      <w:pPr>
        <w:spacing w:line="440" w:lineRule="exact"/>
        <w:ind w:firstLine="480" w:firstLineChars="200"/>
        <w:rPr>
          <w:sz w:val="24"/>
        </w:rPr>
      </w:pPr>
      <w:r>
        <w:rPr>
          <w:rFonts w:hint="eastAsia"/>
          <w:sz w:val="24"/>
        </w:rPr>
        <w:t>在本系统中主要阐述报表管理、系统管理、个性化设置等模块。</w:t>
      </w:r>
    </w:p>
    <w:p>
      <w:pPr>
        <w:spacing w:line="440" w:lineRule="exact"/>
        <w:ind w:firstLine="480" w:firstLineChars="200"/>
        <w:rPr>
          <w:sz w:val="24"/>
        </w:rPr>
      </w:pPr>
      <w:r>
        <w:rPr>
          <w:rFonts w:hint="eastAsia"/>
          <w:sz w:val="24"/>
        </w:rPr>
        <w:t>（</w:t>
      </w:r>
      <w:r>
        <w:rPr>
          <w:sz w:val="24"/>
        </w:rPr>
        <w:t>1</w:t>
      </w:r>
      <w:r>
        <w:rPr>
          <w:rFonts w:hint="eastAsia"/>
          <w:sz w:val="24"/>
        </w:rPr>
        <w:t>）报表管理：实现报表搜索，报表分类。</w:t>
      </w:r>
    </w:p>
    <w:p>
      <w:pPr>
        <w:spacing w:line="440" w:lineRule="exact"/>
        <w:ind w:firstLine="480" w:firstLineChars="200"/>
        <w:rPr>
          <w:sz w:val="24"/>
        </w:rPr>
      </w:pPr>
      <w:r>
        <w:rPr>
          <w:rFonts w:hint="eastAsia"/>
          <w:sz w:val="24"/>
        </w:rPr>
        <w:t>（</w:t>
      </w:r>
      <w:r>
        <w:rPr>
          <w:sz w:val="24"/>
        </w:rPr>
        <w:t>2</w:t>
      </w:r>
      <w:r>
        <w:rPr>
          <w:rFonts w:hint="eastAsia"/>
          <w:sz w:val="24"/>
        </w:rPr>
        <w:t>）系统管理：实现用户管理、机构管理、权限管理、用户组管理、用户组配置等。</w:t>
      </w:r>
    </w:p>
    <w:p>
      <w:pPr>
        <w:spacing w:line="440" w:lineRule="exact"/>
        <w:ind w:firstLine="480" w:firstLineChars="200"/>
        <w:rPr>
          <w:sz w:val="24"/>
        </w:rPr>
      </w:pPr>
      <w:r>
        <w:rPr>
          <w:rFonts w:hint="eastAsia"/>
          <w:sz w:val="24"/>
        </w:rPr>
        <w:t>（</w:t>
      </w:r>
      <w:r>
        <w:rPr>
          <w:sz w:val="24"/>
        </w:rPr>
        <w:t>3</w:t>
      </w:r>
      <w:r>
        <w:rPr>
          <w:rFonts w:hint="eastAsia"/>
          <w:sz w:val="24"/>
        </w:rPr>
        <w:t>）个性化设置：收藏夹设置。</w:t>
      </w:r>
    </w:p>
    <w:p>
      <w:pPr>
        <w:spacing w:line="440" w:lineRule="exact"/>
        <w:ind w:firstLine="480" w:firstLineChars="200"/>
        <w:rPr>
          <w:sz w:val="24"/>
        </w:rPr>
      </w:pPr>
    </w:p>
    <w:p>
      <w:pPr>
        <w:spacing w:line="440" w:lineRule="exact"/>
        <w:ind w:firstLine="480" w:firstLineChars="200"/>
        <w:rPr>
          <w:sz w:val="24"/>
        </w:rPr>
      </w:pPr>
    </w:p>
    <w:p>
      <w:pPr>
        <w:spacing w:line="440" w:lineRule="exact"/>
        <w:ind w:firstLine="480" w:firstLineChars="200"/>
        <w:rPr>
          <w:sz w:val="24"/>
        </w:rPr>
      </w:pPr>
    </w:p>
    <w:p>
      <w:pPr>
        <w:spacing w:line="440" w:lineRule="exact"/>
        <w:ind w:firstLine="480" w:firstLineChars="200"/>
        <w:rPr>
          <w:sz w:val="24"/>
        </w:rPr>
      </w:pPr>
    </w:p>
    <w:p>
      <w:pPr>
        <w:spacing w:line="440" w:lineRule="exact"/>
        <w:ind w:firstLine="480" w:firstLineChars="200"/>
        <w:rPr>
          <w:sz w:val="24"/>
        </w:rPr>
      </w:pPr>
    </w:p>
    <w:p>
      <w:pPr>
        <w:spacing w:line="440" w:lineRule="exact"/>
        <w:ind w:firstLine="480" w:firstLineChars="200"/>
        <w:rPr>
          <w:sz w:val="24"/>
        </w:rPr>
      </w:pPr>
    </w:p>
    <w:p>
      <w:pPr>
        <w:spacing w:line="440" w:lineRule="exact"/>
        <w:ind w:firstLine="480" w:firstLineChars="200"/>
        <w:rPr>
          <w:sz w:val="24"/>
        </w:rPr>
      </w:pPr>
    </w:p>
    <w:p>
      <w:pPr>
        <w:spacing w:line="440" w:lineRule="exact"/>
        <w:ind w:firstLine="480" w:firstLineChars="200"/>
        <w:rPr>
          <w:sz w:val="24"/>
        </w:rPr>
      </w:pPr>
    </w:p>
    <w:p>
      <w:pPr>
        <w:spacing w:line="440" w:lineRule="exact"/>
        <w:ind w:firstLine="480" w:firstLineChars="200"/>
        <w:rPr>
          <w:sz w:val="24"/>
        </w:rPr>
      </w:pPr>
    </w:p>
    <w:p>
      <w:pPr>
        <w:spacing w:line="440" w:lineRule="exact"/>
        <w:ind w:firstLine="480" w:firstLineChars="200"/>
        <w:rPr>
          <w:sz w:val="24"/>
        </w:rPr>
      </w:pPr>
    </w:p>
    <w:p>
      <w:pPr>
        <w:spacing w:line="440" w:lineRule="exact"/>
        <w:ind w:firstLine="480" w:firstLineChars="200"/>
        <w:rPr>
          <w:sz w:val="24"/>
        </w:rPr>
      </w:pPr>
    </w:p>
    <w:p>
      <w:pPr>
        <w:spacing w:line="440" w:lineRule="exact"/>
        <w:ind w:firstLine="480" w:firstLineChars="200"/>
        <w:rPr>
          <w:sz w:val="24"/>
        </w:rPr>
      </w:pPr>
    </w:p>
    <w:p>
      <w:pPr>
        <w:pStyle w:val="4"/>
        <w:numPr>
          <w:ilvl w:val="1"/>
          <w:numId w:val="8"/>
        </w:numPr>
        <w:tabs>
          <w:tab w:val="left" w:pos="495"/>
        </w:tabs>
        <w:spacing w:before="0" w:beforeAutospacing="0" w:after="0" w:afterAutospacing="0" w:line="360" w:lineRule="auto"/>
        <w:rPr>
          <w:rFonts w:asciiTheme="majorEastAsia" w:hAnsiTheme="majorEastAsia" w:eastAsiaTheme="majorEastAsia"/>
          <w:sz w:val="30"/>
          <w:szCs w:val="30"/>
        </w:rPr>
      </w:pPr>
      <w:bookmarkStart w:id="109" w:name="_Toc448573047"/>
      <w:r>
        <w:rPr>
          <w:rFonts w:hint="eastAsia" w:asciiTheme="majorEastAsia" w:hAnsiTheme="majorEastAsia" w:eastAsiaTheme="majorEastAsia"/>
          <w:sz w:val="30"/>
          <w:szCs w:val="30"/>
        </w:rPr>
        <w:t>系统的用例图</w:t>
      </w:r>
      <w:bookmarkEnd w:id="109"/>
    </w:p>
    <w:p>
      <w:pPr>
        <w:spacing w:line="360" w:lineRule="auto"/>
        <w:ind w:firstLine="420"/>
        <w:jc w:val="center"/>
        <w:rPr>
          <w:sz w:val="24"/>
        </w:rPr>
      </w:pPr>
      <w:r>
        <w:drawing>
          <wp:inline distT="0" distB="0" distL="0" distR="0">
            <wp:extent cx="4867275" cy="4762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cstate="print"/>
                    <a:stretch>
                      <a:fillRect/>
                    </a:stretch>
                  </pic:blipFill>
                  <pic:spPr>
                    <a:xfrm>
                      <a:off x="0" y="0"/>
                      <a:ext cx="4867275" cy="4762500"/>
                    </a:xfrm>
                    <a:prstGeom prst="rect">
                      <a:avLst/>
                    </a:prstGeom>
                  </pic:spPr>
                </pic:pic>
              </a:graphicData>
            </a:graphic>
          </wp:inline>
        </w:drawing>
      </w:r>
    </w:p>
    <w:p>
      <w:pPr>
        <w:spacing w:line="360" w:lineRule="auto"/>
        <w:ind w:firstLine="420"/>
        <w:jc w:val="center"/>
        <w:rPr>
          <w:szCs w:val="21"/>
        </w:rPr>
      </w:pPr>
      <w:r>
        <w:rPr>
          <w:rFonts w:hint="eastAsia"/>
          <w:szCs w:val="21"/>
        </w:rPr>
        <w:t>图</w:t>
      </w:r>
      <w:r>
        <w:rPr>
          <w:szCs w:val="21"/>
        </w:rPr>
        <w:t>3-</w:t>
      </w:r>
      <w:r>
        <w:rPr>
          <w:rFonts w:hint="eastAsia"/>
          <w:szCs w:val="21"/>
        </w:rPr>
        <w:t>4总体用例图</w:t>
      </w:r>
    </w:p>
    <w:p>
      <w:pPr>
        <w:spacing w:line="440" w:lineRule="exact"/>
        <w:ind w:firstLine="480" w:firstLineChars="200"/>
        <w:rPr>
          <w:sz w:val="24"/>
        </w:rPr>
      </w:pPr>
      <w:r>
        <w:rPr>
          <w:rFonts w:hint="eastAsia"/>
          <w:sz w:val="24"/>
        </w:rPr>
        <w:t>如图</w:t>
      </w:r>
      <w:r>
        <w:rPr>
          <w:sz w:val="24"/>
        </w:rPr>
        <w:t>3-9</w:t>
      </w:r>
      <w:r>
        <w:rPr>
          <w:rFonts w:hint="eastAsia"/>
          <w:sz w:val="24"/>
        </w:rPr>
        <w:t>，报表查询、个性化设置、报表分类管理、报表参数管理、用户管理、机构管理、用户组管理、用户组配置、菜单管理等模块组成。使用者是指报表使用者、报表维护者、系统管理员。</w:t>
      </w:r>
    </w:p>
    <w:p>
      <w:pPr>
        <w:spacing w:line="440" w:lineRule="exact"/>
        <w:ind w:firstLine="480" w:firstLineChars="200"/>
        <w:rPr>
          <w:sz w:val="24"/>
        </w:rPr>
      </w:pPr>
      <w:r>
        <w:rPr>
          <w:sz w:val="24"/>
        </w:rPr>
        <w:t>(</w:t>
      </w:r>
      <w:r>
        <w:rPr>
          <w:rFonts w:hint="eastAsia"/>
          <w:sz w:val="24"/>
        </w:rPr>
        <w:t>1</w:t>
      </w:r>
      <w:r>
        <w:rPr>
          <w:sz w:val="24"/>
        </w:rPr>
        <w:t>)</w:t>
      </w:r>
      <w:r>
        <w:rPr>
          <w:rFonts w:hint="eastAsia"/>
          <w:sz w:val="24"/>
        </w:rPr>
        <w:t>报表查看人员</w:t>
      </w:r>
    </w:p>
    <w:p>
      <w:pPr>
        <w:spacing w:line="440" w:lineRule="exact"/>
        <w:ind w:firstLine="480" w:firstLineChars="200"/>
        <w:rPr>
          <w:sz w:val="24"/>
        </w:rPr>
      </w:pPr>
      <w:r>
        <w:rPr>
          <w:rFonts w:hint="eastAsia"/>
          <w:sz w:val="24"/>
        </w:rPr>
        <w:t>用户有权限查看所属部门的指定报表，修改个人的信息的功能。</w:t>
      </w:r>
    </w:p>
    <w:p>
      <w:pPr>
        <w:spacing w:line="440" w:lineRule="exact"/>
        <w:ind w:firstLine="480" w:firstLineChars="200"/>
        <w:rPr>
          <w:sz w:val="24"/>
        </w:rPr>
      </w:pPr>
      <w:r>
        <w:rPr>
          <w:sz w:val="24"/>
        </w:rPr>
        <w:t>(</w:t>
      </w:r>
      <w:r>
        <w:rPr>
          <w:rFonts w:hint="eastAsia"/>
          <w:sz w:val="24"/>
        </w:rPr>
        <w:t>2</w:t>
      </w:r>
      <w:r>
        <w:rPr>
          <w:sz w:val="24"/>
        </w:rPr>
        <w:t>)</w:t>
      </w:r>
      <w:r>
        <w:rPr>
          <w:rFonts w:hint="eastAsia"/>
          <w:sz w:val="24"/>
        </w:rPr>
        <w:t>报表开发人员</w:t>
      </w:r>
    </w:p>
    <w:p>
      <w:pPr>
        <w:spacing w:line="440" w:lineRule="exact"/>
        <w:ind w:firstLine="480" w:firstLineChars="200"/>
        <w:rPr>
          <w:sz w:val="24"/>
        </w:rPr>
      </w:pPr>
      <w:r>
        <w:rPr>
          <w:rFonts w:hint="eastAsia"/>
          <w:sz w:val="24"/>
        </w:rPr>
        <w:t>用户可以使用的报表设计器进行报表的设计和开发。</w:t>
      </w:r>
    </w:p>
    <w:p>
      <w:pPr>
        <w:spacing w:line="440" w:lineRule="exact"/>
        <w:ind w:firstLine="480" w:firstLineChars="200"/>
        <w:rPr>
          <w:sz w:val="24"/>
        </w:rPr>
      </w:pPr>
      <w:r>
        <w:rPr>
          <w:sz w:val="24"/>
        </w:rPr>
        <w:t>(</w:t>
      </w:r>
      <w:r>
        <w:rPr>
          <w:rFonts w:hint="eastAsia"/>
          <w:sz w:val="24"/>
        </w:rPr>
        <w:t>3</w:t>
      </w:r>
      <w:r>
        <w:rPr>
          <w:sz w:val="24"/>
        </w:rPr>
        <w:t>)</w:t>
      </w:r>
      <w:r>
        <w:rPr>
          <w:rFonts w:hint="eastAsia"/>
          <w:sz w:val="24"/>
        </w:rPr>
        <w:t>系统管理员</w:t>
      </w:r>
    </w:p>
    <w:p>
      <w:pPr>
        <w:spacing w:line="440" w:lineRule="exact"/>
        <w:ind w:firstLine="480" w:firstLineChars="200"/>
        <w:rPr>
          <w:sz w:val="24"/>
        </w:rPr>
      </w:pPr>
      <w:r>
        <w:rPr>
          <w:rFonts w:hint="eastAsia"/>
          <w:sz w:val="24"/>
        </w:rPr>
        <w:t>用户管理、机构管理、用户组管理、用户组配置、菜单管理等功能。</w:t>
      </w: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pStyle w:val="4"/>
        <w:numPr>
          <w:ilvl w:val="1"/>
          <w:numId w:val="8"/>
        </w:numPr>
        <w:tabs>
          <w:tab w:val="left" w:pos="495"/>
        </w:tabs>
        <w:spacing w:before="0" w:beforeAutospacing="0" w:after="0" w:afterAutospacing="0" w:line="360" w:lineRule="auto"/>
        <w:rPr>
          <w:rFonts w:asciiTheme="majorEastAsia" w:hAnsiTheme="majorEastAsia" w:eastAsiaTheme="majorEastAsia"/>
          <w:sz w:val="30"/>
          <w:szCs w:val="30"/>
        </w:rPr>
      </w:pPr>
      <w:bookmarkStart w:id="110" w:name="_Toc448573048"/>
      <w:r>
        <w:rPr>
          <w:rFonts w:hint="eastAsia" w:asciiTheme="majorEastAsia" w:hAnsiTheme="majorEastAsia" w:eastAsiaTheme="majorEastAsia"/>
          <w:sz w:val="30"/>
          <w:szCs w:val="30"/>
        </w:rPr>
        <w:t>实体关系图</w:t>
      </w:r>
      <w:bookmarkEnd w:id="110"/>
    </w:p>
    <w:p>
      <w:pPr>
        <w:spacing w:after="100" w:afterAutospacing="1" w:line="240" w:lineRule="exact"/>
        <w:ind w:firstLine="480" w:firstLineChars="200"/>
        <w:rPr>
          <w:rFonts w:ascii="宋体" w:hAnsi="宋体"/>
          <w:bCs/>
          <w:iCs/>
          <w:sz w:val="24"/>
        </w:rPr>
      </w:pPr>
      <w:r>
        <w:rPr>
          <w:rFonts w:hint="eastAsia" w:ascii="宋体" w:hAnsi="宋体"/>
          <w:bCs/>
          <w:iCs/>
          <w:sz w:val="24"/>
        </w:rPr>
        <w:t>下面是该系统数据库表的E-R图，如图3-5</w:t>
      </w:r>
    </w:p>
    <w:p>
      <w:pPr>
        <w:spacing w:line="360" w:lineRule="auto"/>
        <w:ind w:firstLine="420"/>
        <w:jc w:val="center"/>
        <w:rPr>
          <w:rFonts w:ascii="宋体" w:hAnsi="宋体"/>
          <w:bCs/>
          <w:iCs/>
          <w:sz w:val="24"/>
        </w:rPr>
      </w:pPr>
      <w:r>
        <w:drawing>
          <wp:inline distT="0" distB="0" distL="0" distR="0">
            <wp:extent cx="5274945" cy="4457065"/>
            <wp:effectExtent l="0" t="0" r="1905" b="63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26" cstate="print"/>
                    <a:stretch>
                      <a:fillRect/>
                    </a:stretch>
                  </pic:blipFill>
                  <pic:spPr>
                    <a:xfrm>
                      <a:off x="0" y="0"/>
                      <a:ext cx="5274945" cy="4457451"/>
                    </a:xfrm>
                    <a:prstGeom prst="rect">
                      <a:avLst/>
                    </a:prstGeom>
                  </pic:spPr>
                </pic:pic>
              </a:graphicData>
            </a:graphic>
          </wp:inline>
        </w:drawing>
      </w:r>
    </w:p>
    <w:p>
      <w:pPr>
        <w:spacing w:line="360" w:lineRule="auto"/>
        <w:ind w:firstLine="420"/>
        <w:jc w:val="center"/>
        <w:rPr>
          <w:szCs w:val="21"/>
        </w:rPr>
      </w:pPr>
      <w:r>
        <w:rPr>
          <w:rFonts w:hint="eastAsia"/>
          <w:szCs w:val="21"/>
        </w:rPr>
        <w:t>图</w:t>
      </w:r>
      <w:r>
        <w:rPr>
          <w:szCs w:val="21"/>
        </w:rPr>
        <w:t>3-</w:t>
      </w:r>
      <w:r>
        <w:rPr>
          <w:rFonts w:hint="eastAsia"/>
          <w:szCs w:val="21"/>
        </w:rPr>
        <w:t>5</w:t>
      </w:r>
      <w:r>
        <w:rPr>
          <w:szCs w:val="21"/>
        </w:rPr>
        <w:t xml:space="preserve"> E-R</w:t>
      </w:r>
      <w:r>
        <w:rPr>
          <w:rFonts w:hint="eastAsia"/>
          <w:szCs w:val="21"/>
        </w:rPr>
        <w:t>图</w:t>
      </w: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pStyle w:val="4"/>
        <w:numPr>
          <w:ilvl w:val="1"/>
          <w:numId w:val="8"/>
        </w:numPr>
        <w:tabs>
          <w:tab w:val="left" w:pos="495"/>
        </w:tabs>
        <w:spacing w:before="0" w:beforeAutospacing="0" w:after="0" w:afterAutospacing="0" w:line="360" w:lineRule="auto"/>
        <w:rPr>
          <w:rFonts w:asciiTheme="majorEastAsia" w:hAnsiTheme="majorEastAsia" w:eastAsiaTheme="majorEastAsia"/>
          <w:sz w:val="30"/>
          <w:szCs w:val="30"/>
        </w:rPr>
      </w:pPr>
      <w:bookmarkStart w:id="111" w:name="_Toc448573049"/>
      <w:r>
        <w:rPr>
          <w:rFonts w:hint="eastAsia" w:asciiTheme="majorEastAsia" w:hAnsiTheme="majorEastAsia" w:eastAsiaTheme="majorEastAsia"/>
          <w:sz w:val="30"/>
          <w:szCs w:val="30"/>
        </w:rPr>
        <w:t>数据表的设计</w:t>
      </w:r>
      <w:bookmarkEnd w:id="111"/>
    </w:p>
    <w:p>
      <w:pPr>
        <w:spacing w:line="440" w:lineRule="exact"/>
        <w:ind w:firstLine="480" w:firstLineChars="200"/>
        <w:rPr>
          <w:rFonts w:ascii="宋体" w:hAnsi="宋体"/>
          <w:sz w:val="24"/>
        </w:rPr>
      </w:pPr>
      <w:r>
        <w:rPr>
          <w:rFonts w:hint="eastAsia"/>
          <w:sz w:val="24"/>
        </w:rPr>
        <w:t>下面列出了设计过程中所用到的数据库表及其结构</w:t>
      </w:r>
      <w:r>
        <w:rPr>
          <w:rFonts w:hint="eastAsia" w:ascii="宋体" w:hAnsi="宋体"/>
          <w:sz w:val="24"/>
        </w:rPr>
        <w:t>：</w:t>
      </w:r>
    </w:p>
    <w:p>
      <w:pPr>
        <w:pStyle w:val="42"/>
        <w:spacing w:beforeLines="0" w:after="120" w:afterLines="50" w:line="440" w:lineRule="exact"/>
        <w:ind w:firstLine="0" w:firstLineChars="0"/>
        <w:rPr>
          <w:rFonts w:asciiTheme="minorEastAsia" w:hAnsiTheme="minorEastAsia" w:eastAsiaTheme="minorEastAsia"/>
        </w:rPr>
      </w:pPr>
      <w:r>
        <w:rPr>
          <w:rFonts w:hint="eastAsia" w:asciiTheme="minorEastAsia" w:hAnsiTheme="minorEastAsia" w:eastAsiaTheme="minorEastAsia"/>
        </w:rPr>
        <w:t>1.机构表</w:t>
      </w:r>
      <w:r>
        <w:rPr>
          <w:rFonts w:ascii="Times New Roman" w:eastAsia="宋体"/>
        </w:rPr>
        <w:t>OAP_TB_ORG</w:t>
      </w:r>
      <w:r>
        <w:rPr>
          <w:rFonts w:hint="eastAsia" w:asciiTheme="minorEastAsia" w:hAnsiTheme="minorEastAsia" w:eastAsiaTheme="minorEastAsia"/>
        </w:rPr>
        <w:t xml:space="preserve"> 如表3-3：</w:t>
      </w:r>
    </w:p>
    <w:tbl>
      <w:tblPr>
        <w:tblStyle w:val="28"/>
        <w:tblW w:w="7434" w:type="dxa"/>
        <w:jc w:val="center"/>
        <w:tblInd w:w="0" w:type="dxa"/>
        <w:tblLayout w:type="fixed"/>
        <w:tblCellMar>
          <w:top w:w="0" w:type="dxa"/>
          <w:left w:w="108" w:type="dxa"/>
          <w:bottom w:w="0" w:type="dxa"/>
          <w:right w:w="108" w:type="dxa"/>
        </w:tblCellMar>
      </w:tblPr>
      <w:tblGrid>
        <w:gridCol w:w="1900"/>
        <w:gridCol w:w="1400"/>
        <w:gridCol w:w="873"/>
        <w:gridCol w:w="3261"/>
      </w:tblGrid>
      <w:tr>
        <w:tblPrEx>
          <w:tblLayout w:type="fixed"/>
          <w:tblCellMar>
            <w:top w:w="0" w:type="dxa"/>
            <w:left w:w="108" w:type="dxa"/>
            <w:bottom w:w="0" w:type="dxa"/>
            <w:right w:w="108" w:type="dxa"/>
          </w:tblCellMar>
        </w:tblPrEx>
        <w:trPr>
          <w:trHeight w:val="270" w:hRule="atLeast"/>
          <w:jc w:val="center"/>
        </w:trPr>
        <w:tc>
          <w:tcPr>
            <w:tcW w:w="1900" w:type="dxa"/>
            <w:tcBorders>
              <w:top w:val="single" w:color="auto" w:sz="4" w:space="0"/>
              <w:left w:val="single" w:color="auto" w:sz="4" w:space="0"/>
              <w:bottom w:val="single" w:color="auto" w:sz="4" w:space="0"/>
              <w:right w:val="single" w:color="auto" w:sz="4" w:space="0"/>
            </w:tcBorders>
            <w:shd w:val="clear" w:color="000000" w:fill="C5D9F1"/>
            <w:vAlign w:val="center"/>
          </w:tcPr>
          <w:p>
            <w:pPr>
              <w:jc w:val="center"/>
              <w:rPr>
                <w:rFonts w:ascii="宋体" w:hAnsi="宋体" w:cs="宋体"/>
                <w:color w:val="000000"/>
                <w:kern w:val="0"/>
                <w:szCs w:val="21"/>
              </w:rPr>
            </w:pPr>
            <w:r>
              <w:rPr>
                <w:rFonts w:hint="eastAsia" w:ascii="宋体" w:hAnsi="宋体" w:cs="宋体"/>
                <w:color w:val="000000"/>
                <w:kern w:val="0"/>
                <w:szCs w:val="21"/>
              </w:rPr>
              <w:t>列名</w:t>
            </w:r>
          </w:p>
        </w:tc>
        <w:tc>
          <w:tcPr>
            <w:tcW w:w="1400" w:type="dxa"/>
            <w:tcBorders>
              <w:top w:val="single" w:color="auto" w:sz="4" w:space="0"/>
              <w:left w:val="nil"/>
              <w:bottom w:val="single" w:color="auto" w:sz="4" w:space="0"/>
              <w:right w:val="single" w:color="auto" w:sz="4" w:space="0"/>
            </w:tcBorders>
            <w:shd w:val="clear" w:color="000000" w:fill="C5D9F1"/>
            <w:vAlign w:val="center"/>
          </w:tcPr>
          <w:p>
            <w:pPr>
              <w:jc w:val="center"/>
              <w:rPr>
                <w:rFonts w:ascii="宋体" w:hAnsi="宋体" w:cs="宋体"/>
                <w:color w:val="000000"/>
                <w:kern w:val="0"/>
                <w:szCs w:val="21"/>
              </w:rPr>
            </w:pPr>
            <w:r>
              <w:rPr>
                <w:rFonts w:hint="eastAsia" w:ascii="宋体" w:hAnsi="宋体" w:cs="宋体"/>
                <w:color w:val="000000"/>
                <w:kern w:val="0"/>
                <w:szCs w:val="21"/>
              </w:rPr>
              <w:t>类型</w:t>
            </w:r>
          </w:p>
        </w:tc>
        <w:tc>
          <w:tcPr>
            <w:tcW w:w="873" w:type="dxa"/>
            <w:tcBorders>
              <w:top w:val="single" w:color="auto" w:sz="4" w:space="0"/>
              <w:left w:val="nil"/>
              <w:bottom w:val="single" w:color="auto" w:sz="4" w:space="0"/>
              <w:right w:val="single" w:color="auto" w:sz="4" w:space="0"/>
            </w:tcBorders>
            <w:shd w:val="clear" w:color="000000" w:fill="C5D9F1"/>
            <w:vAlign w:val="center"/>
          </w:tcPr>
          <w:p>
            <w:pPr>
              <w:rPr>
                <w:rFonts w:ascii="宋体" w:hAnsi="宋体" w:cs="宋体"/>
                <w:color w:val="000000"/>
                <w:kern w:val="0"/>
                <w:szCs w:val="21"/>
              </w:rPr>
            </w:pPr>
            <w:r>
              <w:rPr>
                <w:rFonts w:hint="eastAsia" w:ascii="宋体" w:hAnsi="宋体" w:cs="宋体"/>
                <w:color w:val="000000"/>
                <w:kern w:val="0"/>
                <w:szCs w:val="21"/>
              </w:rPr>
              <w:t>长度</w:t>
            </w:r>
          </w:p>
        </w:tc>
        <w:tc>
          <w:tcPr>
            <w:tcW w:w="3261" w:type="dxa"/>
            <w:tcBorders>
              <w:top w:val="single" w:color="auto" w:sz="4" w:space="0"/>
              <w:left w:val="nil"/>
              <w:bottom w:val="single" w:color="auto" w:sz="4" w:space="0"/>
              <w:right w:val="single" w:color="auto" w:sz="4" w:space="0"/>
            </w:tcBorders>
            <w:shd w:val="clear" w:color="000000" w:fill="C5D9F1"/>
            <w:vAlign w:val="center"/>
          </w:tcPr>
          <w:p>
            <w:pPr>
              <w:jc w:val="center"/>
              <w:rPr>
                <w:rFonts w:ascii="宋体" w:hAnsi="宋体" w:cs="宋体"/>
                <w:color w:val="000000"/>
                <w:kern w:val="0"/>
                <w:szCs w:val="21"/>
              </w:rPr>
            </w:pPr>
            <w:r>
              <w:rPr>
                <w:rFonts w:hint="eastAsia" w:ascii="宋体" w:hAnsi="宋体" w:cs="宋体"/>
                <w:color w:val="000000"/>
                <w:kern w:val="0"/>
                <w:szCs w:val="21"/>
              </w:rPr>
              <w:t>描述</w:t>
            </w:r>
          </w:p>
        </w:tc>
      </w:tr>
      <w:tr>
        <w:tblPrEx>
          <w:tblLayout w:type="fixed"/>
          <w:tblCellMar>
            <w:top w:w="0" w:type="dxa"/>
            <w:left w:w="108" w:type="dxa"/>
            <w:bottom w:w="0" w:type="dxa"/>
            <w:right w:w="108" w:type="dxa"/>
          </w:tblCellMar>
        </w:tblPrEx>
        <w:trPr>
          <w:trHeight w:val="285" w:hRule="atLeast"/>
          <w:jc w:val="center"/>
        </w:trPr>
        <w:tc>
          <w:tcPr>
            <w:tcW w:w="1900"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ID</w:t>
            </w:r>
          </w:p>
        </w:tc>
        <w:tc>
          <w:tcPr>
            <w:tcW w:w="14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NVARCHAR2</w:t>
            </w:r>
          </w:p>
        </w:tc>
        <w:tc>
          <w:tcPr>
            <w:tcW w:w="873"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32</w:t>
            </w:r>
          </w:p>
        </w:tc>
        <w:tc>
          <w:tcPr>
            <w:tcW w:w="3261"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流水号</w:t>
            </w:r>
          </w:p>
        </w:tc>
      </w:tr>
      <w:tr>
        <w:tblPrEx>
          <w:tblLayout w:type="fixed"/>
          <w:tblCellMar>
            <w:top w:w="0" w:type="dxa"/>
            <w:left w:w="108" w:type="dxa"/>
            <w:bottom w:w="0" w:type="dxa"/>
            <w:right w:w="108" w:type="dxa"/>
          </w:tblCellMar>
        </w:tblPrEx>
        <w:trPr>
          <w:trHeight w:val="285" w:hRule="atLeast"/>
          <w:jc w:val="center"/>
        </w:trPr>
        <w:tc>
          <w:tcPr>
            <w:tcW w:w="1900"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ORG_CD</w:t>
            </w:r>
          </w:p>
        </w:tc>
        <w:tc>
          <w:tcPr>
            <w:tcW w:w="14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NVARCHAR2</w:t>
            </w:r>
          </w:p>
        </w:tc>
        <w:tc>
          <w:tcPr>
            <w:tcW w:w="873"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20</w:t>
            </w:r>
          </w:p>
        </w:tc>
        <w:tc>
          <w:tcPr>
            <w:tcW w:w="3261"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机构编码</w:t>
            </w:r>
          </w:p>
        </w:tc>
      </w:tr>
      <w:tr>
        <w:tblPrEx>
          <w:tblLayout w:type="fixed"/>
          <w:tblCellMar>
            <w:top w:w="0" w:type="dxa"/>
            <w:left w:w="108" w:type="dxa"/>
            <w:bottom w:w="0" w:type="dxa"/>
            <w:right w:w="108" w:type="dxa"/>
          </w:tblCellMar>
        </w:tblPrEx>
        <w:trPr>
          <w:trHeight w:val="285" w:hRule="atLeast"/>
          <w:jc w:val="center"/>
        </w:trPr>
        <w:tc>
          <w:tcPr>
            <w:tcW w:w="1900"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NAME</w:t>
            </w:r>
          </w:p>
        </w:tc>
        <w:tc>
          <w:tcPr>
            <w:tcW w:w="14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NVARCHAR2</w:t>
            </w:r>
          </w:p>
        </w:tc>
        <w:tc>
          <w:tcPr>
            <w:tcW w:w="873"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100</w:t>
            </w:r>
          </w:p>
        </w:tc>
        <w:tc>
          <w:tcPr>
            <w:tcW w:w="3261"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机构名称</w:t>
            </w:r>
          </w:p>
        </w:tc>
      </w:tr>
      <w:tr>
        <w:tblPrEx>
          <w:tblLayout w:type="fixed"/>
          <w:tblCellMar>
            <w:top w:w="0" w:type="dxa"/>
            <w:left w:w="108" w:type="dxa"/>
            <w:bottom w:w="0" w:type="dxa"/>
            <w:right w:w="108" w:type="dxa"/>
          </w:tblCellMar>
        </w:tblPrEx>
        <w:trPr>
          <w:trHeight w:val="285" w:hRule="atLeast"/>
          <w:jc w:val="center"/>
        </w:trPr>
        <w:tc>
          <w:tcPr>
            <w:tcW w:w="1900"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TYPE</w:t>
            </w:r>
          </w:p>
        </w:tc>
        <w:tc>
          <w:tcPr>
            <w:tcW w:w="14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CHAR</w:t>
            </w:r>
          </w:p>
        </w:tc>
        <w:tc>
          <w:tcPr>
            <w:tcW w:w="873"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1</w:t>
            </w:r>
          </w:p>
        </w:tc>
        <w:tc>
          <w:tcPr>
            <w:tcW w:w="3261"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机构类型0:行内,1:行外</w:t>
            </w:r>
          </w:p>
        </w:tc>
      </w:tr>
      <w:tr>
        <w:tblPrEx>
          <w:tblLayout w:type="fixed"/>
          <w:tblCellMar>
            <w:top w:w="0" w:type="dxa"/>
            <w:left w:w="108" w:type="dxa"/>
            <w:bottom w:w="0" w:type="dxa"/>
            <w:right w:w="108" w:type="dxa"/>
          </w:tblCellMar>
        </w:tblPrEx>
        <w:trPr>
          <w:trHeight w:val="285" w:hRule="atLeast"/>
          <w:jc w:val="center"/>
        </w:trPr>
        <w:tc>
          <w:tcPr>
            <w:tcW w:w="1900"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PCD</w:t>
            </w:r>
          </w:p>
        </w:tc>
        <w:tc>
          <w:tcPr>
            <w:tcW w:w="14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NVARCHAR2</w:t>
            </w:r>
          </w:p>
        </w:tc>
        <w:tc>
          <w:tcPr>
            <w:tcW w:w="873"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20</w:t>
            </w:r>
          </w:p>
        </w:tc>
        <w:tc>
          <w:tcPr>
            <w:tcW w:w="3261"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父机构编码</w:t>
            </w:r>
          </w:p>
        </w:tc>
      </w:tr>
      <w:tr>
        <w:tblPrEx>
          <w:tblLayout w:type="fixed"/>
          <w:tblCellMar>
            <w:top w:w="0" w:type="dxa"/>
            <w:left w:w="108" w:type="dxa"/>
            <w:bottom w:w="0" w:type="dxa"/>
            <w:right w:w="108" w:type="dxa"/>
          </w:tblCellMar>
        </w:tblPrEx>
        <w:trPr>
          <w:trHeight w:val="285" w:hRule="atLeast"/>
          <w:jc w:val="center"/>
        </w:trPr>
        <w:tc>
          <w:tcPr>
            <w:tcW w:w="1900"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REMARK</w:t>
            </w:r>
          </w:p>
        </w:tc>
        <w:tc>
          <w:tcPr>
            <w:tcW w:w="14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NVARCHAR2</w:t>
            </w:r>
          </w:p>
        </w:tc>
        <w:tc>
          <w:tcPr>
            <w:tcW w:w="873"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200</w:t>
            </w:r>
          </w:p>
        </w:tc>
        <w:tc>
          <w:tcPr>
            <w:tcW w:w="3261"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备注</w:t>
            </w:r>
          </w:p>
        </w:tc>
      </w:tr>
      <w:tr>
        <w:tblPrEx>
          <w:tblLayout w:type="fixed"/>
          <w:tblCellMar>
            <w:top w:w="0" w:type="dxa"/>
            <w:left w:w="108" w:type="dxa"/>
            <w:bottom w:w="0" w:type="dxa"/>
            <w:right w:w="108" w:type="dxa"/>
          </w:tblCellMar>
        </w:tblPrEx>
        <w:trPr>
          <w:trHeight w:val="285" w:hRule="atLeast"/>
          <w:jc w:val="center"/>
        </w:trPr>
        <w:tc>
          <w:tcPr>
            <w:tcW w:w="1900"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ORDER_NUM</w:t>
            </w:r>
          </w:p>
        </w:tc>
        <w:tc>
          <w:tcPr>
            <w:tcW w:w="14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NUMBER</w:t>
            </w:r>
          </w:p>
        </w:tc>
        <w:tc>
          <w:tcPr>
            <w:tcW w:w="873"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4</w:t>
            </w:r>
          </w:p>
        </w:tc>
        <w:tc>
          <w:tcPr>
            <w:tcW w:w="3261"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显示顺序</w:t>
            </w:r>
          </w:p>
        </w:tc>
      </w:tr>
      <w:tr>
        <w:tblPrEx>
          <w:tblLayout w:type="fixed"/>
          <w:tblCellMar>
            <w:top w:w="0" w:type="dxa"/>
            <w:left w:w="108" w:type="dxa"/>
            <w:bottom w:w="0" w:type="dxa"/>
            <w:right w:w="108" w:type="dxa"/>
          </w:tblCellMar>
        </w:tblPrEx>
        <w:trPr>
          <w:trHeight w:val="285" w:hRule="atLeast"/>
          <w:jc w:val="center"/>
        </w:trPr>
        <w:tc>
          <w:tcPr>
            <w:tcW w:w="1900" w:type="dxa"/>
            <w:tcBorders>
              <w:top w:val="nil"/>
              <w:left w:val="single" w:color="auto" w:sz="4" w:space="0"/>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USE_FLG</w:t>
            </w:r>
          </w:p>
        </w:tc>
        <w:tc>
          <w:tcPr>
            <w:tcW w:w="14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CHAR</w:t>
            </w:r>
          </w:p>
        </w:tc>
        <w:tc>
          <w:tcPr>
            <w:tcW w:w="873"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1</w:t>
            </w:r>
          </w:p>
        </w:tc>
        <w:tc>
          <w:tcPr>
            <w:tcW w:w="3261"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4"/>
              </w:rPr>
            </w:pPr>
            <w:r>
              <w:rPr>
                <w:rFonts w:hint="eastAsia" w:ascii="宋体" w:hAnsi="宋体" w:cs="宋体"/>
                <w:color w:val="000000"/>
                <w:kern w:val="0"/>
                <w:sz w:val="24"/>
              </w:rPr>
              <w:t>使用标志1:启用,0：停用</w:t>
            </w:r>
          </w:p>
        </w:tc>
      </w:tr>
    </w:tbl>
    <w:p>
      <w:pPr>
        <w:spacing w:line="360" w:lineRule="auto"/>
        <w:ind w:firstLine="420"/>
        <w:jc w:val="center"/>
        <w:rPr>
          <w:szCs w:val="21"/>
        </w:rPr>
      </w:pPr>
      <w:r>
        <w:rPr>
          <w:rFonts w:hint="eastAsia"/>
          <w:szCs w:val="21"/>
        </w:rPr>
        <w:t>表3-3 机构表</w:t>
      </w:r>
    </w:p>
    <w:p>
      <w:pPr>
        <w:spacing w:after="120" w:afterLines="50" w:line="440" w:lineRule="exact"/>
        <w:rPr>
          <w:rFonts w:ascii="宋体" w:hAnsi="宋体"/>
          <w:sz w:val="24"/>
        </w:rPr>
      </w:pPr>
      <w:r>
        <w:rPr>
          <w:rFonts w:hint="eastAsia" w:ascii="宋体" w:hAnsi="宋体"/>
          <w:sz w:val="24"/>
        </w:rPr>
        <w:t>2.用户表</w:t>
      </w:r>
      <w:r>
        <w:rPr>
          <w:sz w:val="24"/>
        </w:rPr>
        <w:t>OAP_TB_USER</w:t>
      </w:r>
      <w:r>
        <w:rPr>
          <w:rFonts w:hint="eastAsia" w:ascii="宋体" w:hAnsi="宋体"/>
          <w:sz w:val="24"/>
        </w:rPr>
        <w:t>，如表3-4：</w:t>
      </w:r>
    </w:p>
    <w:tbl>
      <w:tblPr>
        <w:tblStyle w:val="28"/>
        <w:tblW w:w="7582" w:type="dxa"/>
        <w:jc w:val="center"/>
        <w:tblInd w:w="0" w:type="dxa"/>
        <w:tblLayout w:type="fixed"/>
        <w:tblCellMar>
          <w:top w:w="0" w:type="dxa"/>
          <w:left w:w="108" w:type="dxa"/>
          <w:bottom w:w="0" w:type="dxa"/>
          <w:right w:w="108" w:type="dxa"/>
        </w:tblCellMar>
      </w:tblPr>
      <w:tblGrid>
        <w:gridCol w:w="1906"/>
        <w:gridCol w:w="1418"/>
        <w:gridCol w:w="709"/>
        <w:gridCol w:w="3549"/>
      </w:tblGrid>
      <w:tr>
        <w:tblPrEx>
          <w:tblLayout w:type="fixed"/>
          <w:tblCellMar>
            <w:top w:w="0" w:type="dxa"/>
            <w:left w:w="108" w:type="dxa"/>
            <w:bottom w:w="0" w:type="dxa"/>
            <w:right w:w="108" w:type="dxa"/>
          </w:tblCellMar>
        </w:tblPrEx>
        <w:trPr>
          <w:trHeight w:val="270" w:hRule="atLeast"/>
          <w:jc w:val="center"/>
        </w:trPr>
        <w:tc>
          <w:tcPr>
            <w:tcW w:w="1906" w:type="dxa"/>
            <w:tcBorders>
              <w:top w:val="single" w:color="auto" w:sz="4" w:space="0"/>
              <w:left w:val="single" w:color="auto" w:sz="4" w:space="0"/>
              <w:bottom w:val="single" w:color="auto" w:sz="4" w:space="0"/>
              <w:right w:val="single" w:color="auto" w:sz="4" w:space="0"/>
            </w:tcBorders>
            <w:shd w:val="clear" w:color="000000" w:fill="C5D9F1"/>
            <w:vAlign w:val="center"/>
          </w:tcPr>
          <w:p>
            <w:pPr>
              <w:jc w:val="center"/>
              <w:rPr>
                <w:rFonts w:ascii="宋体" w:hAnsi="宋体" w:cs="宋体"/>
                <w:color w:val="000000"/>
                <w:kern w:val="0"/>
                <w:szCs w:val="21"/>
              </w:rPr>
            </w:pPr>
            <w:r>
              <w:rPr>
                <w:rFonts w:hint="eastAsia" w:ascii="宋体" w:hAnsi="宋体" w:cs="宋体"/>
                <w:color w:val="000000"/>
                <w:kern w:val="0"/>
                <w:szCs w:val="21"/>
              </w:rPr>
              <w:t>列名</w:t>
            </w:r>
          </w:p>
        </w:tc>
        <w:tc>
          <w:tcPr>
            <w:tcW w:w="1418" w:type="dxa"/>
            <w:tcBorders>
              <w:top w:val="single" w:color="auto" w:sz="4" w:space="0"/>
              <w:left w:val="nil"/>
              <w:bottom w:val="single" w:color="auto" w:sz="4" w:space="0"/>
              <w:right w:val="single" w:color="auto" w:sz="4" w:space="0"/>
            </w:tcBorders>
            <w:shd w:val="clear" w:color="000000" w:fill="C5D9F1"/>
            <w:vAlign w:val="center"/>
          </w:tcPr>
          <w:p>
            <w:pPr>
              <w:jc w:val="center"/>
              <w:rPr>
                <w:rFonts w:ascii="宋体" w:hAnsi="宋体" w:cs="宋体"/>
                <w:color w:val="000000"/>
                <w:kern w:val="0"/>
                <w:szCs w:val="21"/>
              </w:rPr>
            </w:pPr>
            <w:r>
              <w:rPr>
                <w:rFonts w:hint="eastAsia" w:ascii="宋体" w:hAnsi="宋体" w:cs="宋体"/>
                <w:color w:val="000000"/>
                <w:kern w:val="0"/>
                <w:szCs w:val="21"/>
              </w:rPr>
              <w:t>类型</w:t>
            </w:r>
          </w:p>
        </w:tc>
        <w:tc>
          <w:tcPr>
            <w:tcW w:w="709" w:type="dxa"/>
            <w:tcBorders>
              <w:top w:val="single" w:color="auto" w:sz="4" w:space="0"/>
              <w:left w:val="nil"/>
              <w:bottom w:val="single" w:color="auto" w:sz="4" w:space="0"/>
              <w:right w:val="single" w:color="auto" w:sz="4" w:space="0"/>
            </w:tcBorders>
            <w:shd w:val="clear" w:color="000000" w:fill="C5D9F1"/>
            <w:vAlign w:val="center"/>
          </w:tcPr>
          <w:p>
            <w:pPr>
              <w:jc w:val="center"/>
              <w:rPr>
                <w:rFonts w:ascii="宋体" w:hAnsi="宋体" w:cs="宋体"/>
                <w:color w:val="000000"/>
                <w:kern w:val="0"/>
                <w:szCs w:val="21"/>
              </w:rPr>
            </w:pPr>
            <w:r>
              <w:rPr>
                <w:rFonts w:hint="eastAsia" w:ascii="宋体" w:hAnsi="宋体" w:cs="宋体"/>
                <w:color w:val="000000"/>
                <w:kern w:val="0"/>
                <w:szCs w:val="21"/>
              </w:rPr>
              <w:t>长度</w:t>
            </w:r>
          </w:p>
        </w:tc>
        <w:tc>
          <w:tcPr>
            <w:tcW w:w="3549" w:type="dxa"/>
            <w:tcBorders>
              <w:top w:val="single" w:color="auto" w:sz="4" w:space="0"/>
              <w:left w:val="nil"/>
              <w:bottom w:val="single" w:color="auto" w:sz="4" w:space="0"/>
              <w:right w:val="single" w:color="auto" w:sz="4" w:space="0"/>
            </w:tcBorders>
            <w:shd w:val="clear" w:color="000000" w:fill="C5D9F1"/>
            <w:vAlign w:val="center"/>
          </w:tcPr>
          <w:p>
            <w:pPr>
              <w:jc w:val="center"/>
              <w:rPr>
                <w:rFonts w:ascii="宋体" w:hAnsi="宋体" w:cs="宋体"/>
                <w:color w:val="000000"/>
                <w:kern w:val="0"/>
                <w:szCs w:val="21"/>
              </w:rPr>
            </w:pPr>
            <w:r>
              <w:rPr>
                <w:rFonts w:hint="eastAsia" w:ascii="宋体" w:hAnsi="宋体" w:cs="宋体"/>
                <w:color w:val="000000"/>
                <w:kern w:val="0"/>
                <w:szCs w:val="21"/>
              </w:rPr>
              <w:t>描述</w:t>
            </w:r>
          </w:p>
        </w:tc>
      </w:tr>
      <w:tr>
        <w:tblPrEx>
          <w:tblLayout w:type="fixed"/>
          <w:tblCellMar>
            <w:top w:w="0" w:type="dxa"/>
            <w:left w:w="108" w:type="dxa"/>
            <w:bottom w:w="0" w:type="dxa"/>
            <w:right w:w="108" w:type="dxa"/>
          </w:tblCellMar>
        </w:tblPrEx>
        <w:trPr>
          <w:trHeight w:val="315" w:hRule="atLeast"/>
          <w:jc w:val="center"/>
        </w:trPr>
        <w:tc>
          <w:tcPr>
            <w:tcW w:w="1906"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ID</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709"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40</w:t>
            </w:r>
          </w:p>
        </w:tc>
        <w:tc>
          <w:tcPr>
            <w:tcW w:w="3549"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唯一标识</w:t>
            </w:r>
          </w:p>
        </w:tc>
      </w:tr>
      <w:tr>
        <w:tblPrEx>
          <w:tblLayout w:type="fixed"/>
          <w:tblCellMar>
            <w:top w:w="0" w:type="dxa"/>
            <w:left w:w="108" w:type="dxa"/>
            <w:bottom w:w="0" w:type="dxa"/>
            <w:right w:w="108" w:type="dxa"/>
          </w:tblCellMar>
        </w:tblPrEx>
        <w:trPr>
          <w:trHeight w:val="315" w:hRule="atLeast"/>
          <w:jc w:val="center"/>
        </w:trPr>
        <w:tc>
          <w:tcPr>
            <w:tcW w:w="1906"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LOGIN_NAME</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709"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30</w:t>
            </w:r>
          </w:p>
        </w:tc>
        <w:tc>
          <w:tcPr>
            <w:tcW w:w="3549"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登录名</w:t>
            </w:r>
          </w:p>
        </w:tc>
      </w:tr>
      <w:tr>
        <w:tblPrEx>
          <w:tblLayout w:type="fixed"/>
          <w:tblCellMar>
            <w:top w:w="0" w:type="dxa"/>
            <w:left w:w="108" w:type="dxa"/>
            <w:bottom w:w="0" w:type="dxa"/>
            <w:right w:w="108" w:type="dxa"/>
          </w:tblCellMar>
        </w:tblPrEx>
        <w:trPr>
          <w:trHeight w:val="315" w:hRule="atLeast"/>
          <w:jc w:val="center"/>
        </w:trPr>
        <w:tc>
          <w:tcPr>
            <w:tcW w:w="1906"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NATURE_NAME</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709"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50</w:t>
            </w:r>
          </w:p>
        </w:tc>
        <w:tc>
          <w:tcPr>
            <w:tcW w:w="3549"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真实姓名</w:t>
            </w:r>
          </w:p>
        </w:tc>
      </w:tr>
      <w:tr>
        <w:tblPrEx>
          <w:tblLayout w:type="fixed"/>
          <w:tblCellMar>
            <w:top w:w="0" w:type="dxa"/>
            <w:left w:w="108" w:type="dxa"/>
            <w:bottom w:w="0" w:type="dxa"/>
            <w:right w:w="108" w:type="dxa"/>
          </w:tblCellMar>
        </w:tblPrEx>
        <w:trPr>
          <w:trHeight w:val="315" w:hRule="atLeast"/>
          <w:jc w:val="center"/>
        </w:trPr>
        <w:tc>
          <w:tcPr>
            <w:tcW w:w="1906"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PASSWORD</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709"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50</w:t>
            </w:r>
          </w:p>
        </w:tc>
        <w:tc>
          <w:tcPr>
            <w:tcW w:w="3549"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密码</w:t>
            </w:r>
          </w:p>
        </w:tc>
      </w:tr>
      <w:tr>
        <w:tblPrEx>
          <w:tblLayout w:type="fixed"/>
          <w:tblCellMar>
            <w:top w:w="0" w:type="dxa"/>
            <w:left w:w="108" w:type="dxa"/>
            <w:bottom w:w="0" w:type="dxa"/>
            <w:right w:w="108" w:type="dxa"/>
          </w:tblCellMar>
        </w:tblPrEx>
        <w:trPr>
          <w:trHeight w:val="315" w:hRule="atLeast"/>
          <w:jc w:val="center"/>
        </w:trPr>
        <w:tc>
          <w:tcPr>
            <w:tcW w:w="1906"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RID</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709"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50</w:t>
            </w:r>
          </w:p>
        </w:tc>
        <w:tc>
          <w:tcPr>
            <w:tcW w:w="3549"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角色</w:t>
            </w:r>
            <w:r>
              <w:rPr>
                <w:rFonts w:asciiTheme="minorEastAsia" w:hAnsiTheme="minorEastAsia" w:eastAsiaTheme="minorEastAsia"/>
                <w:color w:val="000000"/>
                <w:kern w:val="0"/>
                <w:sz w:val="24"/>
              </w:rPr>
              <w:t>ID</w:t>
            </w:r>
          </w:p>
        </w:tc>
      </w:tr>
      <w:tr>
        <w:tblPrEx>
          <w:tblLayout w:type="fixed"/>
          <w:tblCellMar>
            <w:top w:w="0" w:type="dxa"/>
            <w:left w:w="108" w:type="dxa"/>
            <w:bottom w:w="0" w:type="dxa"/>
            <w:right w:w="108" w:type="dxa"/>
          </w:tblCellMar>
        </w:tblPrEx>
        <w:trPr>
          <w:trHeight w:val="315" w:hRule="atLeast"/>
          <w:jc w:val="center"/>
        </w:trPr>
        <w:tc>
          <w:tcPr>
            <w:tcW w:w="1906"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EMAIL</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709"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50</w:t>
            </w:r>
          </w:p>
        </w:tc>
        <w:tc>
          <w:tcPr>
            <w:tcW w:w="3549"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邮箱</w:t>
            </w:r>
          </w:p>
        </w:tc>
      </w:tr>
      <w:tr>
        <w:tblPrEx>
          <w:tblLayout w:type="fixed"/>
          <w:tblCellMar>
            <w:top w:w="0" w:type="dxa"/>
            <w:left w:w="108" w:type="dxa"/>
            <w:bottom w:w="0" w:type="dxa"/>
            <w:right w:w="108" w:type="dxa"/>
          </w:tblCellMar>
        </w:tblPrEx>
        <w:trPr>
          <w:trHeight w:val="315" w:hRule="atLeast"/>
          <w:jc w:val="center"/>
        </w:trPr>
        <w:tc>
          <w:tcPr>
            <w:tcW w:w="1906"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TEL</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709"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50</w:t>
            </w:r>
          </w:p>
        </w:tc>
        <w:tc>
          <w:tcPr>
            <w:tcW w:w="3549"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固定电话</w:t>
            </w:r>
          </w:p>
        </w:tc>
      </w:tr>
      <w:tr>
        <w:tblPrEx>
          <w:tblLayout w:type="fixed"/>
          <w:tblCellMar>
            <w:top w:w="0" w:type="dxa"/>
            <w:left w:w="108" w:type="dxa"/>
            <w:bottom w:w="0" w:type="dxa"/>
            <w:right w:w="108" w:type="dxa"/>
          </w:tblCellMar>
        </w:tblPrEx>
        <w:trPr>
          <w:trHeight w:val="315" w:hRule="atLeast"/>
          <w:jc w:val="center"/>
        </w:trPr>
        <w:tc>
          <w:tcPr>
            <w:tcW w:w="1906"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MOBILE</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709"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50</w:t>
            </w:r>
          </w:p>
        </w:tc>
        <w:tc>
          <w:tcPr>
            <w:tcW w:w="3549"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移动电话</w:t>
            </w:r>
          </w:p>
        </w:tc>
      </w:tr>
      <w:tr>
        <w:tblPrEx>
          <w:tblLayout w:type="fixed"/>
          <w:tblCellMar>
            <w:top w:w="0" w:type="dxa"/>
            <w:left w:w="108" w:type="dxa"/>
            <w:bottom w:w="0" w:type="dxa"/>
            <w:right w:w="108" w:type="dxa"/>
          </w:tblCellMar>
        </w:tblPrEx>
        <w:trPr>
          <w:trHeight w:val="315" w:hRule="atLeast"/>
          <w:jc w:val="center"/>
        </w:trPr>
        <w:tc>
          <w:tcPr>
            <w:tcW w:w="1906"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DEPART_ID</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709"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40</w:t>
            </w:r>
          </w:p>
        </w:tc>
        <w:tc>
          <w:tcPr>
            <w:tcW w:w="3549"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部门</w:t>
            </w:r>
            <w:r>
              <w:rPr>
                <w:rFonts w:hint="eastAsia" w:asciiTheme="minorEastAsia" w:hAnsiTheme="minorEastAsia" w:eastAsiaTheme="minorEastAsia"/>
                <w:color w:val="000000"/>
                <w:kern w:val="0"/>
                <w:sz w:val="24"/>
              </w:rPr>
              <w:t>ID</w:t>
            </w:r>
          </w:p>
        </w:tc>
      </w:tr>
      <w:tr>
        <w:tblPrEx>
          <w:tblLayout w:type="fixed"/>
          <w:tblCellMar>
            <w:top w:w="0" w:type="dxa"/>
            <w:left w:w="108" w:type="dxa"/>
            <w:bottom w:w="0" w:type="dxa"/>
            <w:right w:w="108" w:type="dxa"/>
          </w:tblCellMar>
        </w:tblPrEx>
        <w:trPr>
          <w:trHeight w:val="315" w:hRule="atLeast"/>
          <w:jc w:val="center"/>
        </w:trPr>
        <w:tc>
          <w:tcPr>
            <w:tcW w:w="1906"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POSITION</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709"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50</w:t>
            </w:r>
          </w:p>
        </w:tc>
        <w:tc>
          <w:tcPr>
            <w:tcW w:w="3549"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职位</w:t>
            </w:r>
          </w:p>
        </w:tc>
      </w:tr>
      <w:tr>
        <w:tblPrEx>
          <w:tblLayout w:type="fixed"/>
          <w:tblCellMar>
            <w:top w:w="0" w:type="dxa"/>
            <w:left w:w="108" w:type="dxa"/>
            <w:bottom w:w="0" w:type="dxa"/>
            <w:right w:w="108" w:type="dxa"/>
          </w:tblCellMar>
        </w:tblPrEx>
        <w:trPr>
          <w:trHeight w:val="315" w:hRule="atLeast"/>
          <w:jc w:val="center"/>
        </w:trPr>
        <w:tc>
          <w:tcPr>
            <w:tcW w:w="1906"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IS_EMP</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709"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1</w:t>
            </w:r>
          </w:p>
        </w:tc>
        <w:tc>
          <w:tcPr>
            <w:tcW w:w="3549"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是否行内雇员1-是,0-否</w:t>
            </w:r>
          </w:p>
        </w:tc>
      </w:tr>
      <w:tr>
        <w:tblPrEx>
          <w:tblLayout w:type="fixed"/>
          <w:tblCellMar>
            <w:top w:w="0" w:type="dxa"/>
            <w:left w:w="108" w:type="dxa"/>
            <w:bottom w:w="0" w:type="dxa"/>
            <w:right w:w="108" w:type="dxa"/>
          </w:tblCellMar>
        </w:tblPrEx>
        <w:trPr>
          <w:trHeight w:val="315" w:hRule="atLeast"/>
          <w:jc w:val="center"/>
        </w:trPr>
        <w:tc>
          <w:tcPr>
            <w:tcW w:w="1906"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IS_DEL</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709"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1</w:t>
            </w:r>
          </w:p>
        </w:tc>
        <w:tc>
          <w:tcPr>
            <w:tcW w:w="3549"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是否删除1-是, 0-否</w:t>
            </w:r>
          </w:p>
        </w:tc>
      </w:tr>
      <w:tr>
        <w:tblPrEx>
          <w:tblLayout w:type="fixed"/>
          <w:tblCellMar>
            <w:top w:w="0" w:type="dxa"/>
            <w:left w:w="108" w:type="dxa"/>
            <w:bottom w:w="0" w:type="dxa"/>
            <w:right w:w="108" w:type="dxa"/>
          </w:tblCellMar>
        </w:tblPrEx>
        <w:trPr>
          <w:trHeight w:val="315" w:hRule="atLeast"/>
          <w:jc w:val="center"/>
        </w:trPr>
        <w:tc>
          <w:tcPr>
            <w:tcW w:w="1906"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CREATER</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709"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20</w:t>
            </w:r>
          </w:p>
        </w:tc>
        <w:tc>
          <w:tcPr>
            <w:tcW w:w="3549"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创建者</w:t>
            </w:r>
            <w:r>
              <w:rPr>
                <w:rFonts w:hint="eastAsia" w:asciiTheme="minorEastAsia" w:hAnsiTheme="minorEastAsia" w:eastAsiaTheme="minorEastAsia"/>
                <w:color w:val="000000"/>
                <w:kern w:val="0"/>
                <w:sz w:val="24"/>
              </w:rPr>
              <w:t>ID</w:t>
            </w:r>
          </w:p>
        </w:tc>
      </w:tr>
      <w:tr>
        <w:tblPrEx>
          <w:tblLayout w:type="fixed"/>
          <w:tblCellMar>
            <w:top w:w="0" w:type="dxa"/>
            <w:left w:w="108" w:type="dxa"/>
            <w:bottom w:w="0" w:type="dxa"/>
            <w:right w:w="108" w:type="dxa"/>
          </w:tblCellMar>
        </w:tblPrEx>
        <w:trPr>
          <w:trHeight w:val="315" w:hRule="atLeast"/>
          <w:jc w:val="center"/>
        </w:trPr>
        <w:tc>
          <w:tcPr>
            <w:tcW w:w="1906"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CREATE_TIME</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TIMESTAMP</w:t>
            </w:r>
          </w:p>
        </w:tc>
        <w:tc>
          <w:tcPr>
            <w:tcW w:w="709"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　</w:t>
            </w:r>
          </w:p>
        </w:tc>
        <w:tc>
          <w:tcPr>
            <w:tcW w:w="3549"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创建时间</w:t>
            </w:r>
          </w:p>
        </w:tc>
      </w:tr>
      <w:tr>
        <w:tblPrEx>
          <w:tblLayout w:type="fixed"/>
          <w:tblCellMar>
            <w:top w:w="0" w:type="dxa"/>
            <w:left w:w="108" w:type="dxa"/>
            <w:bottom w:w="0" w:type="dxa"/>
            <w:right w:w="108" w:type="dxa"/>
          </w:tblCellMar>
        </w:tblPrEx>
        <w:trPr>
          <w:trHeight w:val="315" w:hRule="atLeast"/>
          <w:jc w:val="center"/>
        </w:trPr>
        <w:tc>
          <w:tcPr>
            <w:tcW w:w="1906"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MODIFIER</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709"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20</w:t>
            </w:r>
          </w:p>
        </w:tc>
        <w:tc>
          <w:tcPr>
            <w:tcW w:w="3549"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修改者</w:t>
            </w:r>
            <w:r>
              <w:rPr>
                <w:rFonts w:hint="eastAsia" w:asciiTheme="minorEastAsia" w:hAnsiTheme="minorEastAsia" w:eastAsiaTheme="minorEastAsia"/>
                <w:color w:val="000000"/>
                <w:kern w:val="0"/>
                <w:sz w:val="24"/>
              </w:rPr>
              <w:t>ID</w:t>
            </w:r>
          </w:p>
        </w:tc>
      </w:tr>
      <w:tr>
        <w:tblPrEx>
          <w:tblLayout w:type="fixed"/>
          <w:tblCellMar>
            <w:top w:w="0" w:type="dxa"/>
            <w:left w:w="108" w:type="dxa"/>
            <w:bottom w:w="0" w:type="dxa"/>
            <w:right w:w="108" w:type="dxa"/>
          </w:tblCellMar>
        </w:tblPrEx>
        <w:trPr>
          <w:trHeight w:val="315" w:hRule="atLeast"/>
          <w:jc w:val="center"/>
        </w:trPr>
        <w:tc>
          <w:tcPr>
            <w:tcW w:w="1906"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MODIFY_TIME</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TIMESTAMP</w:t>
            </w:r>
          </w:p>
        </w:tc>
        <w:tc>
          <w:tcPr>
            <w:tcW w:w="709"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　</w:t>
            </w:r>
          </w:p>
        </w:tc>
        <w:tc>
          <w:tcPr>
            <w:tcW w:w="3549"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修改时间</w:t>
            </w:r>
          </w:p>
        </w:tc>
      </w:tr>
      <w:tr>
        <w:tblPrEx>
          <w:tblLayout w:type="fixed"/>
          <w:tblCellMar>
            <w:top w:w="0" w:type="dxa"/>
            <w:left w:w="108" w:type="dxa"/>
            <w:bottom w:w="0" w:type="dxa"/>
            <w:right w:w="108" w:type="dxa"/>
          </w:tblCellMar>
        </w:tblPrEx>
        <w:trPr>
          <w:trHeight w:val="315" w:hRule="atLeast"/>
          <w:jc w:val="center"/>
        </w:trPr>
        <w:tc>
          <w:tcPr>
            <w:tcW w:w="1906"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REMARK</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709"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100</w:t>
            </w:r>
          </w:p>
        </w:tc>
        <w:tc>
          <w:tcPr>
            <w:tcW w:w="3549"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备注</w:t>
            </w:r>
          </w:p>
        </w:tc>
      </w:tr>
    </w:tbl>
    <w:p>
      <w:pPr>
        <w:spacing w:line="360" w:lineRule="auto"/>
        <w:ind w:firstLine="420"/>
        <w:jc w:val="center"/>
        <w:rPr>
          <w:szCs w:val="21"/>
        </w:rPr>
      </w:pPr>
      <w:r>
        <w:rPr>
          <w:rFonts w:hint="eastAsia"/>
          <w:szCs w:val="21"/>
        </w:rPr>
        <w:t xml:space="preserve">表3-4 </w:t>
      </w:r>
      <w:r>
        <w:rPr>
          <w:rFonts w:hint="eastAsia" w:ascii="宋体" w:hAnsi="宋体"/>
          <w:szCs w:val="21"/>
        </w:rPr>
        <w:t>用户表</w:t>
      </w:r>
    </w:p>
    <w:p>
      <w:pPr>
        <w:pStyle w:val="38"/>
        <w:spacing w:after="120" w:afterLines="50" w:line="360" w:lineRule="auto"/>
        <w:ind w:left="357" w:firstLine="0" w:firstLineChars="0"/>
        <w:rPr>
          <w:rFonts w:ascii="宋体" w:hAnsi="宋体"/>
          <w:sz w:val="24"/>
        </w:rPr>
      </w:pPr>
      <w:r>
        <w:rPr>
          <w:rFonts w:hint="eastAsia" w:ascii="宋体" w:hAnsi="宋体"/>
          <w:sz w:val="24"/>
        </w:rPr>
        <w:t>3.用户组权限表</w:t>
      </w:r>
      <w:r>
        <w:rPr>
          <w:sz w:val="24"/>
        </w:rPr>
        <w:t>OAP_TB_PRIVILEGE_USERGROUP</w:t>
      </w:r>
      <w:r>
        <w:rPr>
          <w:rFonts w:hint="eastAsia" w:ascii="宋体" w:hAnsi="宋体"/>
          <w:sz w:val="24"/>
        </w:rPr>
        <w:t>如表3-5：</w:t>
      </w:r>
    </w:p>
    <w:tbl>
      <w:tblPr>
        <w:tblStyle w:val="28"/>
        <w:tblW w:w="7554" w:type="dxa"/>
        <w:jc w:val="center"/>
        <w:tblInd w:w="0" w:type="dxa"/>
        <w:tblLayout w:type="fixed"/>
        <w:tblCellMar>
          <w:top w:w="0" w:type="dxa"/>
          <w:left w:w="108" w:type="dxa"/>
          <w:bottom w:w="0" w:type="dxa"/>
          <w:right w:w="108" w:type="dxa"/>
        </w:tblCellMar>
      </w:tblPr>
      <w:tblGrid>
        <w:gridCol w:w="1892"/>
        <w:gridCol w:w="1418"/>
        <w:gridCol w:w="709"/>
        <w:gridCol w:w="3535"/>
      </w:tblGrid>
      <w:tr>
        <w:tblPrEx>
          <w:tblLayout w:type="fixed"/>
          <w:tblCellMar>
            <w:top w:w="0" w:type="dxa"/>
            <w:left w:w="108" w:type="dxa"/>
            <w:bottom w:w="0" w:type="dxa"/>
            <w:right w:w="108" w:type="dxa"/>
          </w:tblCellMar>
        </w:tblPrEx>
        <w:trPr>
          <w:trHeight w:val="270" w:hRule="atLeast"/>
          <w:jc w:val="center"/>
        </w:trPr>
        <w:tc>
          <w:tcPr>
            <w:tcW w:w="1892" w:type="dxa"/>
            <w:tcBorders>
              <w:top w:val="single" w:color="auto" w:sz="4" w:space="0"/>
              <w:left w:val="single" w:color="auto" w:sz="4" w:space="0"/>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列名</w:t>
            </w:r>
          </w:p>
        </w:tc>
        <w:tc>
          <w:tcPr>
            <w:tcW w:w="1418"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类型</w:t>
            </w:r>
          </w:p>
        </w:tc>
        <w:tc>
          <w:tcPr>
            <w:tcW w:w="709"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长度</w:t>
            </w:r>
          </w:p>
        </w:tc>
        <w:tc>
          <w:tcPr>
            <w:tcW w:w="3535"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描述</w:t>
            </w:r>
          </w:p>
        </w:tc>
      </w:tr>
      <w:tr>
        <w:tblPrEx>
          <w:tblLayout w:type="fixed"/>
          <w:tblCellMar>
            <w:top w:w="0" w:type="dxa"/>
            <w:left w:w="108" w:type="dxa"/>
            <w:bottom w:w="0" w:type="dxa"/>
            <w:right w:w="108" w:type="dxa"/>
          </w:tblCellMar>
        </w:tblPrEx>
        <w:trPr>
          <w:trHeight w:val="315" w:hRule="atLeast"/>
          <w:jc w:val="center"/>
        </w:trPr>
        <w:tc>
          <w:tcPr>
            <w:tcW w:w="1892"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GROUP_ID</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VARCHAR2</w:t>
            </w:r>
          </w:p>
        </w:tc>
        <w:tc>
          <w:tcPr>
            <w:tcW w:w="709"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32</w:t>
            </w:r>
          </w:p>
        </w:tc>
        <w:tc>
          <w:tcPr>
            <w:tcW w:w="3535"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用户组ID</w:t>
            </w:r>
          </w:p>
        </w:tc>
      </w:tr>
      <w:tr>
        <w:tblPrEx>
          <w:tblLayout w:type="fixed"/>
          <w:tblCellMar>
            <w:top w:w="0" w:type="dxa"/>
            <w:left w:w="108" w:type="dxa"/>
            <w:bottom w:w="0" w:type="dxa"/>
            <w:right w:w="108" w:type="dxa"/>
          </w:tblCellMar>
        </w:tblPrEx>
        <w:trPr>
          <w:trHeight w:val="315" w:hRule="atLeast"/>
          <w:jc w:val="center"/>
        </w:trPr>
        <w:tc>
          <w:tcPr>
            <w:tcW w:w="1892"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PRIVILEGE_ID</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VARCHAR2</w:t>
            </w:r>
          </w:p>
        </w:tc>
        <w:tc>
          <w:tcPr>
            <w:tcW w:w="709"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64</w:t>
            </w:r>
          </w:p>
        </w:tc>
        <w:tc>
          <w:tcPr>
            <w:tcW w:w="3535"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权限ID</w:t>
            </w:r>
          </w:p>
        </w:tc>
      </w:tr>
      <w:tr>
        <w:tblPrEx>
          <w:tblLayout w:type="fixed"/>
          <w:tblCellMar>
            <w:top w:w="0" w:type="dxa"/>
            <w:left w:w="108" w:type="dxa"/>
            <w:bottom w:w="0" w:type="dxa"/>
            <w:right w:w="108" w:type="dxa"/>
          </w:tblCellMar>
        </w:tblPrEx>
        <w:trPr>
          <w:trHeight w:val="1890" w:hRule="atLeast"/>
          <w:jc w:val="center"/>
        </w:trPr>
        <w:tc>
          <w:tcPr>
            <w:tcW w:w="1892"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TYPE</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VARCHAR2</w:t>
            </w:r>
          </w:p>
        </w:tc>
        <w:tc>
          <w:tcPr>
            <w:tcW w:w="709"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1</w:t>
            </w:r>
          </w:p>
        </w:tc>
        <w:tc>
          <w:tcPr>
            <w:tcW w:w="3535"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hint="eastAsia" w:asciiTheme="minorEastAsia" w:hAnsiTheme="minorEastAsia" w:eastAsiaTheme="minorEastAsia"/>
                <w:color w:val="000000"/>
                <w:kern w:val="0"/>
                <w:sz w:val="24"/>
              </w:rPr>
              <w:t>用户组类型：</w:t>
            </w:r>
          </w:p>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 xml:space="preserve">type=0, </w:t>
            </w:r>
            <w:r>
              <w:rPr>
                <w:rFonts w:hint="eastAsia" w:asciiTheme="minorEastAsia" w:hAnsiTheme="minorEastAsia" w:eastAsiaTheme="minorEastAsia"/>
                <w:color w:val="000000"/>
                <w:kern w:val="0"/>
                <w:sz w:val="24"/>
              </w:rPr>
              <w:t>权限</w:t>
            </w:r>
            <w:r>
              <w:rPr>
                <w:rFonts w:asciiTheme="minorEastAsia" w:hAnsiTheme="minorEastAsia" w:eastAsiaTheme="minorEastAsia"/>
                <w:color w:val="000000"/>
                <w:kern w:val="0"/>
                <w:sz w:val="24"/>
              </w:rPr>
              <w:t>ID</w:t>
            </w:r>
            <w:r>
              <w:rPr>
                <w:rFonts w:hint="eastAsia" w:asciiTheme="minorEastAsia" w:hAnsiTheme="minorEastAsia" w:eastAsiaTheme="minorEastAsia"/>
                <w:color w:val="000000"/>
                <w:kern w:val="0"/>
                <w:sz w:val="24"/>
              </w:rPr>
              <w:t>表示菜单ID</w:t>
            </w:r>
            <w:r>
              <w:rPr>
                <w:rFonts w:asciiTheme="minorEastAsia" w:hAnsiTheme="minorEastAsia" w:eastAsiaTheme="minorEastAsia"/>
                <w:color w:val="000000"/>
                <w:kern w:val="0"/>
                <w:sz w:val="24"/>
              </w:rPr>
              <w:t xml:space="preserve">, type=1, </w:t>
            </w:r>
            <w:r>
              <w:rPr>
                <w:rFonts w:hint="eastAsia" w:asciiTheme="minorEastAsia" w:hAnsiTheme="minorEastAsia" w:eastAsiaTheme="minorEastAsia"/>
                <w:color w:val="000000"/>
                <w:kern w:val="0"/>
                <w:sz w:val="24"/>
              </w:rPr>
              <w:t>权限ID表示报表分类</w:t>
            </w:r>
            <w:r>
              <w:rPr>
                <w:rFonts w:asciiTheme="minorEastAsia" w:hAnsiTheme="minorEastAsia" w:eastAsiaTheme="minorEastAsia"/>
                <w:color w:val="000000"/>
                <w:kern w:val="0"/>
                <w:sz w:val="24"/>
              </w:rPr>
              <w:t xml:space="preserve">ID, </w:t>
            </w:r>
          </w:p>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 xml:space="preserve">type=2, </w:t>
            </w:r>
            <w:r>
              <w:rPr>
                <w:rFonts w:hint="eastAsia" w:asciiTheme="minorEastAsia" w:hAnsiTheme="minorEastAsia" w:eastAsiaTheme="minorEastAsia"/>
                <w:color w:val="000000"/>
                <w:kern w:val="0"/>
                <w:sz w:val="24"/>
              </w:rPr>
              <w:t>权限</w:t>
            </w:r>
            <w:r>
              <w:rPr>
                <w:rFonts w:asciiTheme="minorEastAsia" w:hAnsiTheme="minorEastAsia" w:eastAsiaTheme="minorEastAsia"/>
                <w:color w:val="000000"/>
                <w:kern w:val="0"/>
                <w:sz w:val="24"/>
              </w:rPr>
              <w:t>Id</w:t>
            </w:r>
            <w:r>
              <w:rPr>
                <w:rFonts w:hint="eastAsia" w:asciiTheme="minorEastAsia" w:hAnsiTheme="minorEastAsia" w:eastAsiaTheme="minorEastAsia"/>
                <w:color w:val="000000"/>
                <w:kern w:val="0"/>
                <w:sz w:val="24"/>
              </w:rPr>
              <w:t>表示报表分类与报表关系</w:t>
            </w:r>
            <w:r>
              <w:rPr>
                <w:rFonts w:asciiTheme="minorEastAsia" w:hAnsiTheme="minorEastAsia" w:eastAsiaTheme="minorEastAsia"/>
                <w:color w:val="000000"/>
                <w:kern w:val="0"/>
                <w:sz w:val="24"/>
              </w:rPr>
              <w:t>ID</w:t>
            </w:r>
          </w:p>
        </w:tc>
      </w:tr>
    </w:tbl>
    <w:p>
      <w:pPr>
        <w:spacing w:line="360" w:lineRule="auto"/>
        <w:ind w:firstLine="420"/>
        <w:jc w:val="center"/>
        <w:rPr>
          <w:szCs w:val="21"/>
        </w:rPr>
      </w:pPr>
      <w:r>
        <w:rPr>
          <w:rFonts w:hint="eastAsia"/>
          <w:szCs w:val="21"/>
        </w:rPr>
        <w:t xml:space="preserve">表3-5 </w:t>
      </w:r>
      <w:r>
        <w:rPr>
          <w:rFonts w:hint="eastAsia" w:ascii="宋体" w:hAnsi="宋体"/>
          <w:szCs w:val="21"/>
        </w:rPr>
        <w:t>用户组权限</w:t>
      </w:r>
    </w:p>
    <w:p>
      <w:pPr>
        <w:pStyle w:val="38"/>
        <w:spacing w:after="120" w:afterLines="50" w:line="360" w:lineRule="auto"/>
        <w:ind w:left="357" w:firstLine="0" w:firstLineChars="0"/>
        <w:rPr>
          <w:rFonts w:ascii="宋体" w:hAnsi="宋体"/>
          <w:sz w:val="24"/>
        </w:rPr>
      </w:pPr>
      <w:r>
        <w:rPr>
          <w:rFonts w:hint="eastAsia" w:ascii="宋体" w:hAnsi="宋体"/>
          <w:sz w:val="24"/>
        </w:rPr>
        <w:t>4.用户组表</w:t>
      </w:r>
      <w:r>
        <w:rPr>
          <w:sz w:val="24"/>
        </w:rPr>
        <w:t>OAP_TB_USERGROUP</w:t>
      </w:r>
      <w:r>
        <w:rPr>
          <w:rFonts w:hint="eastAsia" w:ascii="宋体" w:hAnsi="宋体"/>
          <w:sz w:val="24"/>
        </w:rPr>
        <w:t>如表3-6：</w:t>
      </w:r>
    </w:p>
    <w:tbl>
      <w:tblPr>
        <w:tblStyle w:val="28"/>
        <w:tblW w:w="7564" w:type="dxa"/>
        <w:jc w:val="center"/>
        <w:tblInd w:w="0" w:type="dxa"/>
        <w:tblLayout w:type="fixed"/>
        <w:tblCellMar>
          <w:top w:w="0" w:type="dxa"/>
          <w:left w:w="108" w:type="dxa"/>
          <w:bottom w:w="0" w:type="dxa"/>
          <w:right w:w="108" w:type="dxa"/>
        </w:tblCellMar>
      </w:tblPr>
      <w:tblGrid>
        <w:gridCol w:w="1897"/>
        <w:gridCol w:w="1418"/>
        <w:gridCol w:w="796"/>
        <w:gridCol w:w="3453"/>
      </w:tblGrid>
      <w:tr>
        <w:tblPrEx>
          <w:tblLayout w:type="fixed"/>
          <w:tblCellMar>
            <w:top w:w="0" w:type="dxa"/>
            <w:left w:w="108" w:type="dxa"/>
            <w:bottom w:w="0" w:type="dxa"/>
            <w:right w:w="108" w:type="dxa"/>
          </w:tblCellMar>
        </w:tblPrEx>
        <w:trPr>
          <w:trHeight w:val="270" w:hRule="atLeast"/>
          <w:jc w:val="center"/>
        </w:trPr>
        <w:tc>
          <w:tcPr>
            <w:tcW w:w="1897" w:type="dxa"/>
            <w:tcBorders>
              <w:top w:val="single" w:color="auto" w:sz="4" w:space="0"/>
              <w:left w:val="single" w:color="auto" w:sz="4" w:space="0"/>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列名</w:t>
            </w:r>
          </w:p>
        </w:tc>
        <w:tc>
          <w:tcPr>
            <w:tcW w:w="1418"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类型</w:t>
            </w:r>
          </w:p>
        </w:tc>
        <w:tc>
          <w:tcPr>
            <w:tcW w:w="796"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长度</w:t>
            </w:r>
          </w:p>
        </w:tc>
        <w:tc>
          <w:tcPr>
            <w:tcW w:w="3453"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描述</w:t>
            </w:r>
          </w:p>
        </w:tc>
      </w:tr>
      <w:tr>
        <w:tblPrEx>
          <w:tblLayout w:type="fixed"/>
          <w:tblCellMar>
            <w:top w:w="0" w:type="dxa"/>
            <w:left w:w="108" w:type="dxa"/>
            <w:bottom w:w="0" w:type="dxa"/>
            <w:right w:w="108" w:type="dxa"/>
          </w:tblCellMar>
        </w:tblPrEx>
        <w:trPr>
          <w:trHeight w:val="315" w:hRule="atLeast"/>
          <w:jc w:val="center"/>
        </w:trPr>
        <w:tc>
          <w:tcPr>
            <w:tcW w:w="1897"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GROUP_ID</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VARCHAR2</w:t>
            </w:r>
          </w:p>
        </w:tc>
        <w:tc>
          <w:tcPr>
            <w:tcW w:w="796"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32</w:t>
            </w:r>
          </w:p>
        </w:tc>
        <w:tc>
          <w:tcPr>
            <w:tcW w:w="3453"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用户组</w:t>
            </w:r>
            <w:r>
              <w:rPr>
                <w:rFonts w:asciiTheme="minorEastAsia" w:hAnsiTheme="minorEastAsia" w:eastAsiaTheme="minorEastAsia"/>
                <w:color w:val="000000"/>
                <w:kern w:val="0"/>
                <w:sz w:val="24"/>
              </w:rPr>
              <w:t>id</w:t>
            </w:r>
          </w:p>
        </w:tc>
      </w:tr>
      <w:tr>
        <w:tblPrEx>
          <w:tblLayout w:type="fixed"/>
          <w:tblCellMar>
            <w:top w:w="0" w:type="dxa"/>
            <w:left w:w="108" w:type="dxa"/>
            <w:bottom w:w="0" w:type="dxa"/>
            <w:right w:w="108" w:type="dxa"/>
          </w:tblCellMar>
        </w:tblPrEx>
        <w:trPr>
          <w:trHeight w:val="315" w:hRule="atLeast"/>
          <w:jc w:val="center"/>
        </w:trPr>
        <w:tc>
          <w:tcPr>
            <w:tcW w:w="1897"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USER_ID</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VARCHAR2</w:t>
            </w:r>
          </w:p>
        </w:tc>
        <w:tc>
          <w:tcPr>
            <w:tcW w:w="796"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32</w:t>
            </w:r>
          </w:p>
        </w:tc>
        <w:tc>
          <w:tcPr>
            <w:tcW w:w="3453"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用户</w:t>
            </w:r>
            <w:r>
              <w:rPr>
                <w:rFonts w:asciiTheme="minorEastAsia" w:hAnsiTheme="minorEastAsia" w:eastAsiaTheme="minorEastAsia"/>
                <w:color w:val="000000"/>
                <w:kern w:val="0"/>
                <w:sz w:val="24"/>
              </w:rPr>
              <w:t>id</w:t>
            </w:r>
          </w:p>
        </w:tc>
      </w:tr>
      <w:tr>
        <w:tblPrEx>
          <w:tblLayout w:type="fixed"/>
          <w:tblCellMar>
            <w:top w:w="0" w:type="dxa"/>
            <w:left w:w="108" w:type="dxa"/>
            <w:bottom w:w="0" w:type="dxa"/>
            <w:right w:w="108" w:type="dxa"/>
          </w:tblCellMar>
        </w:tblPrEx>
        <w:trPr>
          <w:trHeight w:val="315" w:hRule="atLeast"/>
          <w:jc w:val="center"/>
        </w:trPr>
        <w:tc>
          <w:tcPr>
            <w:tcW w:w="1897"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TYPE</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VARCHAR2</w:t>
            </w:r>
          </w:p>
        </w:tc>
        <w:tc>
          <w:tcPr>
            <w:tcW w:w="796"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1</w:t>
            </w:r>
          </w:p>
        </w:tc>
        <w:tc>
          <w:tcPr>
            <w:tcW w:w="3453"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关系类型</w:t>
            </w:r>
          </w:p>
        </w:tc>
      </w:tr>
    </w:tbl>
    <w:p>
      <w:pPr>
        <w:spacing w:line="360" w:lineRule="auto"/>
        <w:ind w:firstLine="420"/>
        <w:jc w:val="center"/>
        <w:rPr>
          <w:szCs w:val="21"/>
        </w:rPr>
      </w:pPr>
      <w:r>
        <w:rPr>
          <w:rFonts w:hint="eastAsia"/>
          <w:szCs w:val="21"/>
        </w:rPr>
        <w:t>表3-6用户组</w:t>
      </w:r>
    </w:p>
    <w:p>
      <w:pPr>
        <w:pStyle w:val="38"/>
        <w:spacing w:after="120" w:afterLines="50" w:line="360" w:lineRule="auto"/>
        <w:ind w:left="357" w:firstLine="0" w:firstLineChars="0"/>
        <w:rPr>
          <w:rFonts w:ascii="宋体" w:hAnsi="宋体"/>
          <w:sz w:val="24"/>
        </w:rPr>
      </w:pPr>
      <w:r>
        <w:rPr>
          <w:rFonts w:hint="eastAsia" w:ascii="宋体" w:hAnsi="宋体"/>
          <w:sz w:val="24"/>
        </w:rPr>
        <w:t>5.菜单表</w:t>
      </w:r>
      <w:r>
        <w:rPr>
          <w:sz w:val="24"/>
        </w:rPr>
        <w:t>OAP_TB_ROLE</w:t>
      </w:r>
      <w:r>
        <w:rPr>
          <w:rFonts w:hint="eastAsia" w:ascii="宋体" w:hAnsi="宋体"/>
          <w:sz w:val="24"/>
        </w:rPr>
        <w:t>如表3-7：</w:t>
      </w:r>
    </w:p>
    <w:tbl>
      <w:tblPr>
        <w:tblStyle w:val="28"/>
        <w:tblW w:w="7593" w:type="dxa"/>
        <w:jc w:val="center"/>
        <w:tblInd w:w="0" w:type="dxa"/>
        <w:tblLayout w:type="fixed"/>
        <w:tblCellMar>
          <w:top w:w="0" w:type="dxa"/>
          <w:left w:w="108" w:type="dxa"/>
          <w:bottom w:w="0" w:type="dxa"/>
          <w:right w:w="108" w:type="dxa"/>
        </w:tblCellMar>
      </w:tblPr>
      <w:tblGrid>
        <w:gridCol w:w="1911"/>
        <w:gridCol w:w="1418"/>
        <w:gridCol w:w="850"/>
        <w:gridCol w:w="3414"/>
      </w:tblGrid>
      <w:tr>
        <w:tblPrEx>
          <w:tblLayout w:type="fixed"/>
          <w:tblCellMar>
            <w:top w:w="0" w:type="dxa"/>
            <w:left w:w="108" w:type="dxa"/>
            <w:bottom w:w="0" w:type="dxa"/>
            <w:right w:w="108" w:type="dxa"/>
          </w:tblCellMar>
        </w:tblPrEx>
        <w:trPr>
          <w:trHeight w:val="270" w:hRule="atLeast"/>
          <w:jc w:val="center"/>
        </w:trPr>
        <w:tc>
          <w:tcPr>
            <w:tcW w:w="1911" w:type="dxa"/>
            <w:tcBorders>
              <w:top w:val="single" w:color="auto" w:sz="4" w:space="0"/>
              <w:left w:val="single" w:color="auto" w:sz="4" w:space="0"/>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列名</w:t>
            </w:r>
          </w:p>
        </w:tc>
        <w:tc>
          <w:tcPr>
            <w:tcW w:w="1418"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类型</w:t>
            </w:r>
          </w:p>
        </w:tc>
        <w:tc>
          <w:tcPr>
            <w:tcW w:w="850"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长度</w:t>
            </w:r>
          </w:p>
        </w:tc>
        <w:tc>
          <w:tcPr>
            <w:tcW w:w="3414"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描述</w:t>
            </w:r>
          </w:p>
        </w:tc>
      </w:tr>
      <w:tr>
        <w:tblPrEx>
          <w:tblLayout w:type="fixed"/>
          <w:tblCellMar>
            <w:top w:w="0" w:type="dxa"/>
            <w:left w:w="108" w:type="dxa"/>
            <w:bottom w:w="0" w:type="dxa"/>
            <w:right w:w="108" w:type="dxa"/>
          </w:tblCellMar>
        </w:tblPrEx>
        <w:trPr>
          <w:trHeight w:val="315" w:hRule="atLeast"/>
          <w:jc w:val="center"/>
        </w:trPr>
        <w:tc>
          <w:tcPr>
            <w:tcW w:w="1911"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ID</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20</w:t>
            </w:r>
          </w:p>
        </w:tc>
        <w:tc>
          <w:tcPr>
            <w:tcW w:w="3414"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菜单</w:t>
            </w:r>
            <w:r>
              <w:rPr>
                <w:rFonts w:asciiTheme="minorEastAsia" w:hAnsiTheme="minorEastAsia" w:eastAsiaTheme="minorEastAsia"/>
                <w:color w:val="000000"/>
                <w:kern w:val="0"/>
                <w:sz w:val="24"/>
              </w:rPr>
              <w:t>ID</w:t>
            </w:r>
          </w:p>
        </w:tc>
      </w:tr>
      <w:tr>
        <w:tblPrEx>
          <w:tblLayout w:type="fixed"/>
          <w:tblCellMar>
            <w:top w:w="0" w:type="dxa"/>
            <w:left w:w="108" w:type="dxa"/>
            <w:bottom w:w="0" w:type="dxa"/>
            <w:right w:w="108" w:type="dxa"/>
          </w:tblCellMar>
        </w:tblPrEx>
        <w:trPr>
          <w:trHeight w:val="315" w:hRule="atLeast"/>
          <w:jc w:val="center"/>
        </w:trPr>
        <w:tc>
          <w:tcPr>
            <w:tcW w:w="1911"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NAME</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40</w:t>
            </w:r>
          </w:p>
        </w:tc>
        <w:tc>
          <w:tcPr>
            <w:tcW w:w="3414"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菜单名</w:t>
            </w:r>
          </w:p>
        </w:tc>
      </w:tr>
      <w:tr>
        <w:tblPrEx>
          <w:tblLayout w:type="fixed"/>
          <w:tblCellMar>
            <w:top w:w="0" w:type="dxa"/>
            <w:left w:w="108" w:type="dxa"/>
            <w:bottom w:w="0" w:type="dxa"/>
            <w:right w:w="108" w:type="dxa"/>
          </w:tblCellMar>
        </w:tblPrEx>
        <w:trPr>
          <w:trHeight w:val="315" w:hRule="atLeast"/>
          <w:jc w:val="center"/>
        </w:trPr>
        <w:tc>
          <w:tcPr>
            <w:tcW w:w="1911"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PID</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20</w:t>
            </w:r>
          </w:p>
        </w:tc>
        <w:tc>
          <w:tcPr>
            <w:tcW w:w="3414"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父菜单</w:t>
            </w:r>
            <w:r>
              <w:rPr>
                <w:rFonts w:asciiTheme="minorEastAsia" w:hAnsiTheme="minorEastAsia" w:eastAsiaTheme="minorEastAsia"/>
                <w:color w:val="000000"/>
                <w:kern w:val="0"/>
                <w:sz w:val="24"/>
              </w:rPr>
              <w:t>ID</w:t>
            </w:r>
          </w:p>
        </w:tc>
      </w:tr>
      <w:tr>
        <w:tblPrEx>
          <w:tblLayout w:type="fixed"/>
          <w:tblCellMar>
            <w:top w:w="0" w:type="dxa"/>
            <w:left w:w="108" w:type="dxa"/>
            <w:bottom w:w="0" w:type="dxa"/>
            <w:right w:w="108" w:type="dxa"/>
          </w:tblCellMar>
        </w:tblPrEx>
        <w:trPr>
          <w:trHeight w:val="315" w:hRule="atLeast"/>
          <w:jc w:val="center"/>
        </w:trPr>
        <w:tc>
          <w:tcPr>
            <w:tcW w:w="1911"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MENU_URL</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100</w:t>
            </w:r>
          </w:p>
        </w:tc>
        <w:tc>
          <w:tcPr>
            <w:tcW w:w="3414"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链接</w:t>
            </w:r>
          </w:p>
        </w:tc>
      </w:tr>
      <w:tr>
        <w:tblPrEx>
          <w:tblLayout w:type="fixed"/>
          <w:tblCellMar>
            <w:top w:w="0" w:type="dxa"/>
            <w:left w:w="108" w:type="dxa"/>
            <w:bottom w:w="0" w:type="dxa"/>
            <w:right w:w="108" w:type="dxa"/>
          </w:tblCellMar>
        </w:tblPrEx>
        <w:trPr>
          <w:trHeight w:val="315" w:hRule="atLeast"/>
          <w:jc w:val="center"/>
        </w:trPr>
        <w:tc>
          <w:tcPr>
            <w:tcW w:w="1911"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MENU_ORDER</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NUMBER</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4</w:t>
            </w:r>
          </w:p>
        </w:tc>
        <w:tc>
          <w:tcPr>
            <w:tcW w:w="3414"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序号</w:t>
            </w:r>
          </w:p>
        </w:tc>
      </w:tr>
    </w:tbl>
    <w:p>
      <w:pPr>
        <w:spacing w:line="360" w:lineRule="auto"/>
        <w:ind w:firstLine="420"/>
        <w:jc w:val="center"/>
        <w:rPr>
          <w:szCs w:val="21"/>
        </w:rPr>
      </w:pPr>
      <w:r>
        <w:rPr>
          <w:rFonts w:hint="eastAsia"/>
          <w:szCs w:val="21"/>
        </w:rPr>
        <w:t>表3-7 菜单表</w:t>
      </w:r>
    </w:p>
    <w:p>
      <w:pPr>
        <w:pStyle w:val="38"/>
        <w:spacing w:after="120" w:afterLines="50" w:line="360" w:lineRule="auto"/>
        <w:ind w:left="357" w:firstLine="0" w:firstLineChars="0"/>
        <w:rPr>
          <w:rFonts w:ascii="宋体" w:hAnsi="宋体"/>
          <w:sz w:val="24"/>
        </w:rPr>
      </w:pPr>
      <w:r>
        <w:rPr>
          <w:rFonts w:hint="eastAsia" w:ascii="宋体" w:hAnsi="宋体"/>
          <w:sz w:val="24"/>
        </w:rPr>
        <w:t>6.报表配置表</w:t>
      </w:r>
      <w:r>
        <w:rPr>
          <w:sz w:val="24"/>
        </w:rPr>
        <w:t>OAP_TB_REPORT</w:t>
      </w:r>
      <w:r>
        <w:rPr>
          <w:rFonts w:hint="eastAsia" w:ascii="宋体" w:hAnsi="宋体"/>
          <w:sz w:val="24"/>
        </w:rPr>
        <w:t>如表3-8：</w:t>
      </w:r>
    </w:p>
    <w:tbl>
      <w:tblPr>
        <w:tblStyle w:val="28"/>
        <w:tblW w:w="7618" w:type="dxa"/>
        <w:jc w:val="center"/>
        <w:tblInd w:w="0" w:type="dxa"/>
        <w:tblLayout w:type="fixed"/>
        <w:tblCellMar>
          <w:top w:w="0" w:type="dxa"/>
          <w:left w:w="108" w:type="dxa"/>
          <w:bottom w:w="0" w:type="dxa"/>
          <w:right w:w="108" w:type="dxa"/>
        </w:tblCellMar>
      </w:tblPr>
      <w:tblGrid>
        <w:gridCol w:w="1924"/>
        <w:gridCol w:w="1418"/>
        <w:gridCol w:w="850"/>
        <w:gridCol w:w="3426"/>
      </w:tblGrid>
      <w:tr>
        <w:tblPrEx>
          <w:tblLayout w:type="fixed"/>
          <w:tblCellMar>
            <w:top w:w="0" w:type="dxa"/>
            <w:left w:w="108" w:type="dxa"/>
            <w:bottom w:w="0" w:type="dxa"/>
            <w:right w:w="108" w:type="dxa"/>
          </w:tblCellMar>
        </w:tblPrEx>
        <w:trPr>
          <w:trHeight w:val="270" w:hRule="atLeast"/>
          <w:jc w:val="center"/>
        </w:trPr>
        <w:tc>
          <w:tcPr>
            <w:tcW w:w="1924" w:type="dxa"/>
            <w:tcBorders>
              <w:top w:val="single" w:color="auto" w:sz="4" w:space="0"/>
              <w:left w:val="single" w:color="auto" w:sz="4" w:space="0"/>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列名</w:t>
            </w:r>
          </w:p>
        </w:tc>
        <w:tc>
          <w:tcPr>
            <w:tcW w:w="1418"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类型</w:t>
            </w:r>
          </w:p>
        </w:tc>
        <w:tc>
          <w:tcPr>
            <w:tcW w:w="850"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长度</w:t>
            </w:r>
          </w:p>
        </w:tc>
        <w:tc>
          <w:tcPr>
            <w:tcW w:w="3426"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描述</w:t>
            </w:r>
          </w:p>
        </w:tc>
      </w:tr>
      <w:tr>
        <w:tblPrEx>
          <w:tblLayout w:type="fixed"/>
          <w:tblCellMar>
            <w:top w:w="0" w:type="dxa"/>
            <w:left w:w="108" w:type="dxa"/>
            <w:bottom w:w="0" w:type="dxa"/>
            <w:right w:w="108" w:type="dxa"/>
          </w:tblCellMar>
        </w:tblPrEx>
        <w:trPr>
          <w:trHeight w:val="315" w:hRule="atLeast"/>
          <w:jc w:val="center"/>
        </w:trPr>
        <w:tc>
          <w:tcPr>
            <w:tcW w:w="1924"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ID</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32</w:t>
            </w:r>
          </w:p>
        </w:tc>
        <w:tc>
          <w:tcPr>
            <w:tcW w:w="3426"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流水号</w:t>
            </w:r>
          </w:p>
        </w:tc>
      </w:tr>
      <w:tr>
        <w:tblPrEx>
          <w:tblLayout w:type="fixed"/>
          <w:tblCellMar>
            <w:top w:w="0" w:type="dxa"/>
            <w:left w:w="108" w:type="dxa"/>
            <w:bottom w:w="0" w:type="dxa"/>
            <w:right w:w="108" w:type="dxa"/>
          </w:tblCellMar>
        </w:tblPrEx>
        <w:trPr>
          <w:trHeight w:val="315" w:hRule="atLeast"/>
          <w:jc w:val="center"/>
        </w:trPr>
        <w:tc>
          <w:tcPr>
            <w:tcW w:w="1924"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NAME</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100</w:t>
            </w:r>
          </w:p>
        </w:tc>
        <w:tc>
          <w:tcPr>
            <w:tcW w:w="3426"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报表中文名</w:t>
            </w:r>
          </w:p>
        </w:tc>
      </w:tr>
      <w:tr>
        <w:tblPrEx>
          <w:tblLayout w:type="fixed"/>
          <w:tblCellMar>
            <w:top w:w="0" w:type="dxa"/>
            <w:left w:w="108" w:type="dxa"/>
            <w:bottom w:w="0" w:type="dxa"/>
            <w:right w:w="108" w:type="dxa"/>
          </w:tblCellMar>
        </w:tblPrEx>
        <w:trPr>
          <w:trHeight w:val="315" w:hRule="atLeast"/>
          <w:jc w:val="center"/>
        </w:trPr>
        <w:tc>
          <w:tcPr>
            <w:tcW w:w="1924"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URL</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100</w:t>
            </w:r>
          </w:p>
        </w:tc>
        <w:tc>
          <w:tcPr>
            <w:tcW w:w="3426"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报表路径</w:t>
            </w:r>
          </w:p>
        </w:tc>
      </w:tr>
    </w:tbl>
    <w:p>
      <w:pPr>
        <w:spacing w:line="360" w:lineRule="auto"/>
        <w:ind w:firstLine="420"/>
        <w:jc w:val="center"/>
        <w:rPr>
          <w:szCs w:val="21"/>
        </w:rPr>
      </w:pPr>
      <w:r>
        <w:rPr>
          <w:rFonts w:hint="eastAsia"/>
          <w:szCs w:val="21"/>
        </w:rPr>
        <w:t>表3-8：</w:t>
      </w:r>
      <w:r>
        <w:rPr>
          <w:rFonts w:hint="eastAsia" w:ascii="宋体" w:hAnsi="宋体"/>
          <w:szCs w:val="21"/>
        </w:rPr>
        <w:t>报表配置表</w:t>
      </w:r>
    </w:p>
    <w:p>
      <w:pPr>
        <w:pStyle w:val="38"/>
        <w:spacing w:after="120" w:afterLines="50" w:line="440" w:lineRule="exact"/>
        <w:ind w:left="357" w:firstLine="0" w:firstLineChars="0"/>
        <w:rPr>
          <w:rFonts w:ascii="宋体" w:hAnsi="宋体"/>
          <w:sz w:val="24"/>
        </w:rPr>
      </w:pPr>
      <w:r>
        <w:rPr>
          <w:rFonts w:hint="eastAsia" w:ascii="宋体" w:hAnsi="宋体"/>
          <w:sz w:val="24"/>
        </w:rPr>
        <w:t>7.用户组报表收藏夹</w:t>
      </w:r>
      <w:r>
        <w:rPr>
          <w:sz w:val="24"/>
        </w:rPr>
        <w:t>OAP_TB_ROLE_REPORT_FAVOR</w:t>
      </w:r>
      <w:r>
        <w:rPr>
          <w:rFonts w:hint="eastAsia" w:ascii="宋体" w:hAnsi="宋体"/>
          <w:sz w:val="24"/>
        </w:rPr>
        <w:t xml:space="preserve"> 如表3-9：</w:t>
      </w:r>
    </w:p>
    <w:tbl>
      <w:tblPr>
        <w:tblStyle w:val="28"/>
        <w:tblW w:w="7689" w:type="dxa"/>
        <w:jc w:val="center"/>
        <w:tblInd w:w="0" w:type="dxa"/>
        <w:tblLayout w:type="fixed"/>
        <w:tblCellMar>
          <w:top w:w="0" w:type="dxa"/>
          <w:left w:w="108" w:type="dxa"/>
          <w:bottom w:w="0" w:type="dxa"/>
          <w:right w:w="108" w:type="dxa"/>
        </w:tblCellMar>
      </w:tblPr>
      <w:tblGrid>
        <w:gridCol w:w="2016"/>
        <w:gridCol w:w="1361"/>
        <w:gridCol w:w="850"/>
        <w:gridCol w:w="3462"/>
      </w:tblGrid>
      <w:tr>
        <w:tblPrEx>
          <w:tblLayout w:type="fixed"/>
          <w:tblCellMar>
            <w:top w:w="0" w:type="dxa"/>
            <w:left w:w="108" w:type="dxa"/>
            <w:bottom w:w="0" w:type="dxa"/>
            <w:right w:w="108" w:type="dxa"/>
          </w:tblCellMar>
        </w:tblPrEx>
        <w:trPr>
          <w:trHeight w:val="270" w:hRule="atLeast"/>
          <w:jc w:val="center"/>
        </w:trPr>
        <w:tc>
          <w:tcPr>
            <w:tcW w:w="2016" w:type="dxa"/>
            <w:tcBorders>
              <w:top w:val="single" w:color="auto" w:sz="4" w:space="0"/>
              <w:left w:val="single" w:color="auto" w:sz="4" w:space="0"/>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列名</w:t>
            </w:r>
          </w:p>
        </w:tc>
        <w:tc>
          <w:tcPr>
            <w:tcW w:w="1361"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类型</w:t>
            </w:r>
          </w:p>
        </w:tc>
        <w:tc>
          <w:tcPr>
            <w:tcW w:w="850"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长度</w:t>
            </w:r>
          </w:p>
        </w:tc>
        <w:tc>
          <w:tcPr>
            <w:tcW w:w="3462"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描述</w:t>
            </w:r>
          </w:p>
        </w:tc>
      </w:tr>
      <w:tr>
        <w:tblPrEx>
          <w:tblLayout w:type="fixed"/>
          <w:tblCellMar>
            <w:top w:w="0" w:type="dxa"/>
            <w:left w:w="108" w:type="dxa"/>
            <w:bottom w:w="0" w:type="dxa"/>
            <w:right w:w="108" w:type="dxa"/>
          </w:tblCellMar>
        </w:tblPrEx>
        <w:trPr>
          <w:trHeight w:val="315" w:hRule="atLeast"/>
          <w:jc w:val="center"/>
        </w:trPr>
        <w:tc>
          <w:tcPr>
            <w:tcW w:w="2016"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ROLE_ID_FAVOR</w:t>
            </w:r>
          </w:p>
        </w:tc>
        <w:tc>
          <w:tcPr>
            <w:tcW w:w="1361"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VARCHAR2</w:t>
            </w:r>
          </w:p>
        </w:tc>
        <w:tc>
          <w:tcPr>
            <w:tcW w:w="850" w:type="dxa"/>
            <w:tcBorders>
              <w:top w:val="nil"/>
              <w:left w:val="nil"/>
              <w:bottom w:val="single" w:color="auto" w:sz="4" w:space="0"/>
              <w:right w:val="single" w:color="auto" w:sz="4" w:space="0"/>
            </w:tcBorders>
            <w:shd w:val="clear" w:color="auto" w:fill="auto"/>
            <w:vAlign w:val="center"/>
          </w:tcPr>
          <w:p>
            <w:pPr>
              <w:jc w:val="center"/>
              <w:rPr>
                <w:rFonts w:cs="宋体" w:asciiTheme="minorEastAsia" w:hAnsiTheme="minorEastAsia" w:eastAsiaTheme="minorEastAsia"/>
                <w:color w:val="000000"/>
                <w:kern w:val="0"/>
                <w:sz w:val="22"/>
                <w:szCs w:val="22"/>
              </w:rPr>
            </w:pPr>
            <w:r>
              <w:rPr>
                <w:rFonts w:hint="eastAsia" w:cs="宋体" w:asciiTheme="minorEastAsia" w:hAnsiTheme="minorEastAsia" w:eastAsiaTheme="minorEastAsia"/>
                <w:color w:val="000000"/>
                <w:kern w:val="0"/>
                <w:sz w:val="22"/>
                <w:szCs w:val="22"/>
              </w:rPr>
              <w:t>32</w:t>
            </w:r>
          </w:p>
        </w:tc>
        <w:tc>
          <w:tcPr>
            <w:tcW w:w="3462"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用户组</w:t>
            </w:r>
            <w:r>
              <w:rPr>
                <w:rFonts w:asciiTheme="minorEastAsia" w:hAnsiTheme="minorEastAsia" w:eastAsiaTheme="minorEastAsia"/>
                <w:color w:val="000000"/>
                <w:kern w:val="0"/>
                <w:sz w:val="24"/>
              </w:rPr>
              <w:t>ID</w:t>
            </w:r>
          </w:p>
        </w:tc>
      </w:tr>
      <w:tr>
        <w:tblPrEx>
          <w:tblLayout w:type="fixed"/>
          <w:tblCellMar>
            <w:top w:w="0" w:type="dxa"/>
            <w:left w:w="108" w:type="dxa"/>
            <w:bottom w:w="0" w:type="dxa"/>
            <w:right w:w="108" w:type="dxa"/>
          </w:tblCellMar>
        </w:tblPrEx>
        <w:trPr>
          <w:trHeight w:val="630" w:hRule="atLeast"/>
          <w:jc w:val="center"/>
        </w:trPr>
        <w:tc>
          <w:tcPr>
            <w:tcW w:w="2016"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REPORT_ID_FAVOR</w:t>
            </w:r>
          </w:p>
        </w:tc>
        <w:tc>
          <w:tcPr>
            <w:tcW w:w="1361"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VARCHAR2</w:t>
            </w:r>
          </w:p>
        </w:tc>
        <w:tc>
          <w:tcPr>
            <w:tcW w:w="850" w:type="dxa"/>
            <w:tcBorders>
              <w:top w:val="nil"/>
              <w:left w:val="nil"/>
              <w:bottom w:val="single" w:color="auto" w:sz="4" w:space="0"/>
              <w:right w:val="single" w:color="auto" w:sz="4" w:space="0"/>
            </w:tcBorders>
            <w:shd w:val="clear" w:color="auto" w:fill="auto"/>
            <w:vAlign w:val="center"/>
          </w:tcPr>
          <w:p>
            <w:pPr>
              <w:jc w:val="center"/>
              <w:rPr>
                <w:rFonts w:cs="宋体" w:asciiTheme="minorEastAsia" w:hAnsiTheme="minorEastAsia" w:eastAsiaTheme="minorEastAsia"/>
                <w:color w:val="000000"/>
                <w:kern w:val="0"/>
                <w:sz w:val="22"/>
                <w:szCs w:val="22"/>
              </w:rPr>
            </w:pPr>
            <w:r>
              <w:rPr>
                <w:rFonts w:hint="eastAsia" w:cs="宋体" w:asciiTheme="minorEastAsia" w:hAnsiTheme="minorEastAsia" w:eastAsiaTheme="minorEastAsia"/>
                <w:color w:val="000000"/>
                <w:kern w:val="0"/>
                <w:sz w:val="22"/>
                <w:szCs w:val="22"/>
              </w:rPr>
              <w:t>100</w:t>
            </w:r>
          </w:p>
        </w:tc>
        <w:tc>
          <w:tcPr>
            <w:tcW w:w="3462"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报表</w:t>
            </w:r>
            <w:r>
              <w:rPr>
                <w:rFonts w:asciiTheme="minorEastAsia" w:hAnsiTheme="minorEastAsia" w:eastAsiaTheme="minorEastAsia"/>
                <w:color w:val="000000"/>
                <w:kern w:val="0"/>
                <w:sz w:val="24"/>
              </w:rPr>
              <w:t>ID</w:t>
            </w:r>
          </w:p>
        </w:tc>
      </w:tr>
      <w:tr>
        <w:tblPrEx>
          <w:tblLayout w:type="fixed"/>
          <w:tblCellMar>
            <w:top w:w="0" w:type="dxa"/>
            <w:left w:w="108" w:type="dxa"/>
            <w:bottom w:w="0" w:type="dxa"/>
            <w:right w:w="108" w:type="dxa"/>
          </w:tblCellMar>
        </w:tblPrEx>
        <w:trPr>
          <w:trHeight w:val="315" w:hRule="atLeast"/>
          <w:jc w:val="center"/>
        </w:trPr>
        <w:tc>
          <w:tcPr>
            <w:tcW w:w="2016"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TYPE</w:t>
            </w:r>
          </w:p>
        </w:tc>
        <w:tc>
          <w:tcPr>
            <w:tcW w:w="1361"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VARCHAR2</w:t>
            </w:r>
          </w:p>
        </w:tc>
        <w:tc>
          <w:tcPr>
            <w:tcW w:w="850" w:type="dxa"/>
            <w:tcBorders>
              <w:top w:val="nil"/>
              <w:left w:val="nil"/>
              <w:bottom w:val="single" w:color="auto" w:sz="4" w:space="0"/>
              <w:right w:val="single" w:color="auto" w:sz="4" w:space="0"/>
            </w:tcBorders>
            <w:shd w:val="clear" w:color="auto" w:fill="auto"/>
            <w:vAlign w:val="center"/>
          </w:tcPr>
          <w:p>
            <w:pPr>
              <w:jc w:val="center"/>
              <w:rPr>
                <w:rFonts w:cs="宋体" w:asciiTheme="minorEastAsia" w:hAnsiTheme="minorEastAsia" w:eastAsiaTheme="minorEastAsia"/>
                <w:color w:val="000000"/>
                <w:kern w:val="0"/>
                <w:sz w:val="22"/>
                <w:szCs w:val="22"/>
              </w:rPr>
            </w:pPr>
            <w:r>
              <w:rPr>
                <w:rFonts w:hint="eastAsia" w:cs="宋体" w:asciiTheme="minorEastAsia" w:hAnsiTheme="minorEastAsia" w:eastAsiaTheme="minorEastAsia"/>
                <w:color w:val="000000"/>
                <w:kern w:val="0"/>
                <w:sz w:val="22"/>
                <w:szCs w:val="22"/>
              </w:rPr>
              <w:t>20</w:t>
            </w:r>
          </w:p>
        </w:tc>
        <w:tc>
          <w:tcPr>
            <w:tcW w:w="3462"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报表</w:t>
            </w:r>
            <w:r>
              <w:rPr>
                <w:rFonts w:asciiTheme="minorEastAsia" w:hAnsiTheme="minorEastAsia" w:eastAsiaTheme="minorEastAsia"/>
                <w:color w:val="000000"/>
                <w:kern w:val="0"/>
                <w:sz w:val="24"/>
              </w:rPr>
              <w:t>id</w:t>
            </w:r>
            <w:r>
              <w:rPr>
                <w:rFonts w:hint="eastAsia" w:cs="宋体" w:asciiTheme="minorEastAsia" w:hAnsiTheme="minorEastAsia" w:eastAsiaTheme="minorEastAsia"/>
                <w:color w:val="000000"/>
                <w:kern w:val="0"/>
                <w:sz w:val="24"/>
              </w:rPr>
              <w:t>的类型</w:t>
            </w:r>
          </w:p>
        </w:tc>
      </w:tr>
      <w:tr>
        <w:tblPrEx>
          <w:tblLayout w:type="fixed"/>
          <w:tblCellMar>
            <w:top w:w="0" w:type="dxa"/>
            <w:left w:w="108" w:type="dxa"/>
            <w:bottom w:w="0" w:type="dxa"/>
            <w:right w:w="108" w:type="dxa"/>
          </w:tblCellMar>
        </w:tblPrEx>
        <w:trPr>
          <w:trHeight w:val="630" w:hRule="atLeast"/>
          <w:jc w:val="center"/>
        </w:trPr>
        <w:tc>
          <w:tcPr>
            <w:tcW w:w="2016"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PID</w:t>
            </w:r>
          </w:p>
        </w:tc>
        <w:tc>
          <w:tcPr>
            <w:tcW w:w="1361"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VARCHAR2</w:t>
            </w:r>
          </w:p>
        </w:tc>
        <w:tc>
          <w:tcPr>
            <w:tcW w:w="850" w:type="dxa"/>
            <w:tcBorders>
              <w:top w:val="nil"/>
              <w:left w:val="nil"/>
              <w:bottom w:val="single" w:color="auto" w:sz="4" w:space="0"/>
              <w:right w:val="single" w:color="auto" w:sz="4" w:space="0"/>
            </w:tcBorders>
            <w:shd w:val="clear" w:color="auto" w:fill="auto"/>
            <w:vAlign w:val="center"/>
          </w:tcPr>
          <w:p>
            <w:pPr>
              <w:jc w:val="center"/>
              <w:rPr>
                <w:rFonts w:cs="宋体" w:asciiTheme="minorEastAsia" w:hAnsiTheme="minorEastAsia" w:eastAsiaTheme="minorEastAsia"/>
                <w:color w:val="000000"/>
                <w:kern w:val="0"/>
                <w:sz w:val="22"/>
                <w:szCs w:val="22"/>
              </w:rPr>
            </w:pPr>
            <w:r>
              <w:rPr>
                <w:rFonts w:hint="eastAsia" w:cs="宋体" w:asciiTheme="minorEastAsia" w:hAnsiTheme="minorEastAsia" w:eastAsiaTheme="minorEastAsia"/>
                <w:color w:val="000000"/>
                <w:kern w:val="0"/>
                <w:sz w:val="22"/>
                <w:szCs w:val="22"/>
              </w:rPr>
              <w:t>32</w:t>
            </w:r>
          </w:p>
        </w:tc>
        <w:tc>
          <w:tcPr>
            <w:tcW w:w="3462"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父节点：当</w:t>
            </w:r>
            <w:r>
              <w:rPr>
                <w:rFonts w:asciiTheme="minorEastAsia" w:hAnsiTheme="minorEastAsia" w:eastAsiaTheme="minorEastAsia"/>
                <w:color w:val="000000"/>
                <w:kern w:val="0"/>
                <w:sz w:val="24"/>
              </w:rPr>
              <w:t>type=1</w:t>
            </w:r>
            <w:r>
              <w:rPr>
                <w:rFonts w:hint="eastAsia" w:cs="宋体" w:asciiTheme="minorEastAsia" w:hAnsiTheme="minorEastAsia" w:eastAsiaTheme="minorEastAsia"/>
                <w:color w:val="000000"/>
                <w:kern w:val="0"/>
                <w:sz w:val="24"/>
              </w:rPr>
              <w:t>时</w:t>
            </w:r>
            <w:r>
              <w:rPr>
                <w:rFonts w:asciiTheme="minorEastAsia" w:hAnsiTheme="minorEastAsia" w:eastAsiaTheme="minorEastAsia"/>
                <w:color w:val="000000"/>
                <w:kern w:val="0"/>
                <w:sz w:val="24"/>
              </w:rPr>
              <w:t>, pid</w:t>
            </w:r>
            <w:r>
              <w:rPr>
                <w:rFonts w:hint="eastAsia" w:cs="宋体" w:asciiTheme="minorEastAsia" w:hAnsiTheme="minorEastAsia" w:eastAsiaTheme="minorEastAsia"/>
                <w:color w:val="000000"/>
                <w:kern w:val="0"/>
                <w:sz w:val="24"/>
              </w:rPr>
              <w:t>指向</w:t>
            </w:r>
            <w:r>
              <w:rPr>
                <w:rFonts w:asciiTheme="minorEastAsia" w:hAnsiTheme="minorEastAsia" w:eastAsiaTheme="minorEastAsia"/>
                <w:color w:val="000000"/>
                <w:kern w:val="0"/>
                <w:sz w:val="24"/>
              </w:rPr>
              <w:t>reportId</w:t>
            </w:r>
            <w:r>
              <w:rPr>
                <w:rFonts w:hint="eastAsia" w:cs="宋体" w:asciiTheme="minorEastAsia" w:hAnsiTheme="minorEastAsia" w:eastAsiaTheme="minorEastAsia"/>
                <w:color w:val="000000"/>
                <w:kern w:val="0"/>
                <w:sz w:val="24"/>
              </w:rPr>
              <w:t>的父节点</w:t>
            </w:r>
          </w:p>
        </w:tc>
      </w:tr>
    </w:tbl>
    <w:p>
      <w:pPr>
        <w:spacing w:line="360" w:lineRule="auto"/>
        <w:ind w:firstLine="420"/>
        <w:jc w:val="center"/>
        <w:rPr>
          <w:szCs w:val="21"/>
        </w:rPr>
      </w:pPr>
      <w:r>
        <w:rPr>
          <w:rFonts w:hint="eastAsia"/>
          <w:szCs w:val="21"/>
        </w:rPr>
        <w:t>表3-9：用户组</w:t>
      </w:r>
      <w:r>
        <w:rPr>
          <w:rFonts w:hint="eastAsia" w:ascii="宋体" w:hAnsi="宋体"/>
          <w:szCs w:val="21"/>
        </w:rPr>
        <w:t>报表收藏夹</w:t>
      </w:r>
    </w:p>
    <w:p>
      <w:pPr>
        <w:pStyle w:val="38"/>
        <w:spacing w:line="440" w:lineRule="exact"/>
        <w:ind w:left="357" w:firstLine="0" w:firstLineChars="0"/>
        <w:rPr>
          <w:rFonts w:ascii="宋体" w:hAnsi="宋体"/>
          <w:sz w:val="24"/>
        </w:rPr>
      </w:pPr>
      <w:r>
        <w:rPr>
          <w:rFonts w:hint="eastAsia" w:ascii="宋体" w:hAnsi="宋体"/>
          <w:sz w:val="24"/>
        </w:rPr>
        <w:t xml:space="preserve">8.报表分类关系表 </w:t>
      </w:r>
      <w:r>
        <w:rPr>
          <w:sz w:val="24"/>
        </w:rPr>
        <w:t>OAP_TB_REPORT_RPTCATEGORY</w:t>
      </w:r>
      <w:r>
        <w:rPr>
          <w:rFonts w:hint="eastAsia" w:ascii="宋体" w:hAnsi="宋体"/>
          <w:sz w:val="24"/>
        </w:rPr>
        <w:t>如表3-10：</w:t>
      </w:r>
    </w:p>
    <w:tbl>
      <w:tblPr>
        <w:tblStyle w:val="28"/>
        <w:tblW w:w="7650" w:type="dxa"/>
        <w:jc w:val="center"/>
        <w:tblInd w:w="0" w:type="dxa"/>
        <w:tblLayout w:type="fixed"/>
        <w:tblCellMar>
          <w:top w:w="0" w:type="dxa"/>
          <w:left w:w="108" w:type="dxa"/>
          <w:bottom w:w="0" w:type="dxa"/>
          <w:right w:w="108" w:type="dxa"/>
        </w:tblCellMar>
      </w:tblPr>
      <w:tblGrid>
        <w:gridCol w:w="1940"/>
        <w:gridCol w:w="1446"/>
        <w:gridCol w:w="822"/>
        <w:gridCol w:w="3442"/>
      </w:tblGrid>
      <w:tr>
        <w:tblPrEx>
          <w:tblLayout w:type="fixed"/>
          <w:tblCellMar>
            <w:top w:w="0" w:type="dxa"/>
            <w:left w:w="108" w:type="dxa"/>
            <w:bottom w:w="0" w:type="dxa"/>
            <w:right w:w="108" w:type="dxa"/>
          </w:tblCellMar>
        </w:tblPrEx>
        <w:trPr>
          <w:trHeight w:val="270" w:hRule="atLeast"/>
          <w:jc w:val="center"/>
        </w:trPr>
        <w:tc>
          <w:tcPr>
            <w:tcW w:w="1940" w:type="dxa"/>
            <w:tcBorders>
              <w:top w:val="single" w:color="auto" w:sz="4" w:space="0"/>
              <w:left w:val="single" w:color="auto" w:sz="4" w:space="0"/>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列名</w:t>
            </w:r>
          </w:p>
        </w:tc>
        <w:tc>
          <w:tcPr>
            <w:tcW w:w="1446"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类型</w:t>
            </w:r>
          </w:p>
        </w:tc>
        <w:tc>
          <w:tcPr>
            <w:tcW w:w="822"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长度</w:t>
            </w:r>
          </w:p>
        </w:tc>
        <w:tc>
          <w:tcPr>
            <w:tcW w:w="3442"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描述</w:t>
            </w:r>
          </w:p>
        </w:tc>
      </w:tr>
      <w:tr>
        <w:tblPrEx>
          <w:tblLayout w:type="fixed"/>
          <w:tblCellMar>
            <w:top w:w="0" w:type="dxa"/>
            <w:left w:w="108" w:type="dxa"/>
            <w:bottom w:w="0" w:type="dxa"/>
            <w:right w:w="108" w:type="dxa"/>
          </w:tblCellMar>
        </w:tblPrEx>
        <w:trPr>
          <w:trHeight w:val="315" w:hRule="atLeast"/>
          <w:jc w:val="center"/>
        </w:trPr>
        <w:tc>
          <w:tcPr>
            <w:tcW w:w="1940"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ID</w:t>
            </w:r>
          </w:p>
        </w:tc>
        <w:tc>
          <w:tcPr>
            <w:tcW w:w="1446"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822"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64</w:t>
            </w:r>
          </w:p>
        </w:tc>
        <w:tc>
          <w:tcPr>
            <w:tcW w:w="3442"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ID</w:t>
            </w:r>
          </w:p>
        </w:tc>
      </w:tr>
      <w:tr>
        <w:tblPrEx>
          <w:tblLayout w:type="fixed"/>
          <w:tblCellMar>
            <w:top w:w="0" w:type="dxa"/>
            <w:left w:w="108" w:type="dxa"/>
            <w:bottom w:w="0" w:type="dxa"/>
            <w:right w:w="108" w:type="dxa"/>
          </w:tblCellMar>
        </w:tblPrEx>
        <w:trPr>
          <w:trHeight w:val="315" w:hRule="atLeast"/>
          <w:jc w:val="center"/>
        </w:trPr>
        <w:tc>
          <w:tcPr>
            <w:tcW w:w="1940"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CID</w:t>
            </w:r>
          </w:p>
        </w:tc>
        <w:tc>
          <w:tcPr>
            <w:tcW w:w="1446"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822"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32</w:t>
            </w:r>
          </w:p>
        </w:tc>
        <w:tc>
          <w:tcPr>
            <w:tcW w:w="3442"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分类</w:t>
            </w:r>
            <w:r>
              <w:rPr>
                <w:rFonts w:asciiTheme="minorEastAsia" w:hAnsiTheme="minorEastAsia" w:eastAsiaTheme="minorEastAsia"/>
                <w:color w:val="000000"/>
                <w:kern w:val="0"/>
                <w:sz w:val="24"/>
              </w:rPr>
              <w:t>ID</w:t>
            </w:r>
          </w:p>
        </w:tc>
      </w:tr>
      <w:tr>
        <w:tblPrEx>
          <w:tblLayout w:type="fixed"/>
          <w:tblCellMar>
            <w:top w:w="0" w:type="dxa"/>
            <w:left w:w="108" w:type="dxa"/>
            <w:bottom w:w="0" w:type="dxa"/>
            <w:right w:w="108" w:type="dxa"/>
          </w:tblCellMar>
        </w:tblPrEx>
        <w:trPr>
          <w:trHeight w:val="315" w:hRule="atLeast"/>
          <w:jc w:val="center"/>
        </w:trPr>
        <w:tc>
          <w:tcPr>
            <w:tcW w:w="1940"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RID</w:t>
            </w:r>
          </w:p>
        </w:tc>
        <w:tc>
          <w:tcPr>
            <w:tcW w:w="1446"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822"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100</w:t>
            </w:r>
          </w:p>
        </w:tc>
        <w:tc>
          <w:tcPr>
            <w:tcW w:w="3442"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报表</w:t>
            </w:r>
            <w:r>
              <w:rPr>
                <w:rFonts w:asciiTheme="minorEastAsia" w:hAnsiTheme="minorEastAsia" w:eastAsiaTheme="minorEastAsia"/>
                <w:color w:val="000000"/>
                <w:kern w:val="0"/>
                <w:sz w:val="24"/>
              </w:rPr>
              <w:t>ID</w:t>
            </w:r>
          </w:p>
        </w:tc>
      </w:tr>
      <w:tr>
        <w:tblPrEx>
          <w:tblLayout w:type="fixed"/>
          <w:tblCellMar>
            <w:top w:w="0" w:type="dxa"/>
            <w:left w:w="108" w:type="dxa"/>
            <w:bottom w:w="0" w:type="dxa"/>
            <w:right w:w="108" w:type="dxa"/>
          </w:tblCellMar>
        </w:tblPrEx>
        <w:trPr>
          <w:trHeight w:val="315" w:hRule="atLeast"/>
          <w:jc w:val="center"/>
        </w:trPr>
        <w:tc>
          <w:tcPr>
            <w:tcW w:w="1940"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RTYPE</w:t>
            </w:r>
          </w:p>
        </w:tc>
        <w:tc>
          <w:tcPr>
            <w:tcW w:w="1446"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822"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20</w:t>
            </w:r>
          </w:p>
        </w:tc>
        <w:tc>
          <w:tcPr>
            <w:tcW w:w="3442"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2"/>
                <w:szCs w:val="22"/>
              </w:rPr>
            </w:pPr>
            <w:r>
              <w:rPr>
                <w:rFonts w:hint="eastAsia" w:cs="宋体" w:asciiTheme="minorEastAsia" w:hAnsiTheme="minorEastAsia" w:eastAsiaTheme="minorEastAsia"/>
                <w:color w:val="000000"/>
                <w:kern w:val="0"/>
                <w:sz w:val="22"/>
                <w:szCs w:val="22"/>
              </w:rPr>
              <w:t>报表类型</w:t>
            </w:r>
          </w:p>
        </w:tc>
      </w:tr>
      <w:tr>
        <w:tblPrEx>
          <w:tblLayout w:type="fixed"/>
          <w:tblCellMar>
            <w:top w:w="0" w:type="dxa"/>
            <w:left w:w="108" w:type="dxa"/>
            <w:bottom w:w="0" w:type="dxa"/>
            <w:right w:w="108" w:type="dxa"/>
          </w:tblCellMar>
        </w:tblPrEx>
        <w:trPr>
          <w:trHeight w:val="315" w:hRule="atLeast"/>
          <w:jc w:val="center"/>
        </w:trPr>
        <w:tc>
          <w:tcPr>
            <w:tcW w:w="1940"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ORDER_NUM</w:t>
            </w:r>
          </w:p>
        </w:tc>
        <w:tc>
          <w:tcPr>
            <w:tcW w:w="1446"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NUMBER</w:t>
            </w:r>
          </w:p>
        </w:tc>
        <w:tc>
          <w:tcPr>
            <w:tcW w:w="822"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4</w:t>
            </w:r>
          </w:p>
        </w:tc>
        <w:tc>
          <w:tcPr>
            <w:tcW w:w="3442"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报表挂载顺序</w:t>
            </w:r>
          </w:p>
        </w:tc>
      </w:tr>
    </w:tbl>
    <w:p>
      <w:pPr>
        <w:spacing w:line="360" w:lineRule="auto"/>
        <w:ind w:firstLine="420"/>
        <w:jc w:val="center"/>
        <w:rPr>
          <w:szCs w:val="21"/>
        </w:rPr>
      </w:pPr>
      <w:r>
        <w:rPr>
          <w:rFonts w:hint="eastAsia"/>
          <w:szCs w:val="21"/>
        </w:rPr>
        <w:t>表3-10：</w:t>
      </w:r>
      <w:r>
        <w:rPr>
          <w:rFonts w:hint="eastAsia" w:ascii="宋体" w:hAnsi="宋体"/>
          <w:sz w:val="24"/>
        </w:rPr>
        <w:t>报表分类关系表</w:t>
      </w:r>
    </w:p>
    <w:p>
      <w:pPr>
        <w:pStyle w:val="38"/>
        <w:spacing w:after="120" w:afterLines="50" w:line="440" w:lineRule="exact"/>
        <w:ind w:left="357" w:firstLine="0" w:firstLineChars="0"/>
        <w:rPr>
          <w:rFonts w:ascii="宋体" w:hAnsi="宋体"/>
          <w:sz w:val="24"/>
        </w:rPr>
      </w:pPr>
      <w:r>
        <w:rPr>
          <w:rFonts w:hint="eastAsia" w:ascii="宋体" w:hAnsi="宋体"/>
          <w:sz w:val="24"/>
        </w:rPr>
        <w:t xml:space="preserve">9.报表分类表 </w:t>
      </w:r>
      <w:r>
        <w:rPr>
          <w:sz w:val="24"/>
        </w:rPr>
        <w:t>OAP_TB_RPTCATEGORY</w:t>
      </w:r>
      <w:r>
        <w:rPr>
          <w:rFonts w:hint="eastAsia" w:ascii="宋体" w:hAnsi="宋体"/>
          <w:sz w:val="24"/>
        </w:rPr>
        <w:t>如表3-11：</w:t>
      </w:r>
    </w:p>
    <w:tbl>
      <w:tblPr>
        <w:tblStyle w:val="28"/>
        <w:tblW w:w="7672" w:type="dxa"/>
        <w:jc w:val="center"/>
        <w:tblInd w:w="0" w:type="dxa"/>
        <w:tblLayout w:type="fixed"/>
        <w:tblCellMar>
          <w:top w:w="0" w:type="dxa"/>
          <w:left w:w="108" w:type="dxa"/>
          <w:bottom w:w="0" w:type="dxa"/>
          <w:right w:w="108" w:type="dxa"/>
        </w:tblCellMar>
      </w:tblPr>
      <w:tblGrid>
        <w:gridCol w:w="1984"/>
        <w:gridCol w:w="1418"/>
        <w:gridCol w:w="850"/>
        <w:gridCol w:w="3420"/>
      </w:tblGrid>
      <w:tr>
        <w:tblPrEx>
          <w:tblLayout w:type="fixed"/>
          <w:tblCellMar>
            <w:top w:w="0" w:type="dxa"/>
            <w:left w:w="108" w:type="dxa"/>
            <w:bottom w:w="0" w:type="dxa"/>
            <w:right w:w="108" w:type="dxa"/>
          </w:tblCellMar>
        </w:tblPrEx>
        <w:trPr>
          <w:trHeight w:val="270" w:hRule="atLeast"/>
          <w:jc w:val="center"/>
        </w:trPr>
        <w:tc>
          <w:tcPr>
            <w:tcW w:w="1984" w:type="dxa"/>
            <w:tcBorders>
              <w:top w:val="single" w:color="auto" w:sz="4" w:space="0"/>
              <w:left w:val="single" w:color="auto" w:sz="4" w:space="0"/>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列名</w:t>
            </w:r>
          </w:p>
        </w:tc>
        <w:tc>
          <w:tcPr>
            <w:tcW w:w="1418"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类型</w:t>
            </w:r>
          </w:p>
        </w:tc>
        <w:tc>
          <w:tcPr>
            <w:tcW w:w="850"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长度</w:t>
            </w:r>
          </w:p>
        </w:tc>
        <w:tc>
          <w:tcPr>
            <w:tcW w:w="3420"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描述</w:t>
            </w:r>
          </w:p>
        </w:tc>
      </w:tr>
      <w:tr>
        <w:tblPrEx>
          <w:tblLayout w:type="fixed"/>
          <w:tblCellMar>
            <w:top w:w="0" w:type="dxa"/>
            <w:left w:w="108" w:type="dxa"/>
            <w:bottom w:w="0" w:type="dxa"/>
            <w:right w:w="108" w:type="dxa"/>
          </w:tblCellMar>
        </w:tblPrEx>
        <w:trPr>
          <w:trHeight w:val="315" w:hRule="atLeast"/>
          <w:jc w:val="center"/>
        </w:trPr>
        <w:tc>
          <w:tcPr>
            <w:tcW w:w="1984"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ID</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32</w:t>
            </w:r>
          </w:p>
        </w:tc>
        <w:tc>
          <w:tcPr>
            <w:tcW w:w="3420"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报表分类</w:t>
            </w:r>
            <w:r>
              <w:rPr>
                <w:rFonts w:asciiTheme="minorEastAsia" w:hAnsiTheme="minorEastAsia" w:eastAsiaTheme="minorEastAsia"/>
                <w:color w:val="000000"/>
                <w:kern w:val="0"/>
                <w:sz w:val="24"/>
              </w:rPr>
              <w:t>ID</w:t>
            </w:r>
          </w:p>
        </w:tc>
      </w:tr>
      <w:tr>
        <w:tblPrEx>
          <w:tblLayout w:type="fixed"/>
          <w:tblCellMar>
            <w:top w:w="0" w:type="dxa"/>
            <w:left w:w="108" w:type="dxa"/>
            <w:bottom w:w="0" w:type="dxa"/>
            <w:right w:w="108" w:type="dxa"/>
          </w:tblCellMar>
        </w:tblPrEx>
        <w:trPr>
          <w:trHeight w:val="315" w:hRule="atLeast"/>
          <w:jc w:val="center"/>
        </w:trPr>
        <w:tc>
          <w:tcPr>
            <w:tcW w:w="1984"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NAME</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50</w:t>
            </w:r>
          </w:p>
        </w:tc>
        <w:tc>
          <w:tcPr>
            <w:tcW w:w="3420"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报表分类名称</w:t>
            </w:r>
          </w:p>
        </w:tc>
      </w:tr>
      <w:tr>
        <w:tblPrEx>
          <w:tblLayout w:type="fixed"/>
          <w:tblCellMar>
            <w:top w:w="0" w:type="dxa"/>
            <w:left w:w="108" w:type="dxa"/>
            <w:bottom w:w="0" w:type="dxa"/>
            <w:right w:w="108" w:type="dxa"/>
          </w:tblCellMar>
        </w:tblPrEx>
        <w:trPr>
          <w:trHeight w:val="915" w:hRule="atLeast"/>
          <w:jc w:val="center"/>
        </w:trPr>
        <w:tc>
          <w:tcPr>
            <w:tcW w:w="1984"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TYPE</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VARCHAR2</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32</w:t>
            </w:r>
          </w:p>
        </w:tc>
        <w:tc>
          <w:tcPr>
            <w:tcW w:w="342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hint="eastAsia" w:asciiTheme="minorEastAsia" w:hAnsiTheme="minorEastAsia" w:eastAsiaTheme="minorEastAsia"/>
                <w:color w:val="000000"/>
                <w:kern w:val="0"/>
                <w:sz w:val="24"/>
              </w:rPr>
              <w:t>类型</w:t>
            </w:r>
            <w:r>
              <w:rPr>
                <w:rFonts w:asciiTheme="minorEastAsia" w:hAnsiTheme="minorEastAsia" w:eastAsiaTheme="minorEastAsia"/>
                <w:color w:val="000000"/>
                <w:kern w:val="0"/>
                <w:sz w:val="24"/>
              </w:rPr>
              <w:t xml:space="preserve"> 0:</w:t>
            </w:r>
            <w:r>
              <w:rPr>
                <w:rFonts w:hint="eastAsia" w:asciiTheme="minorEastAsia" w:hAnsiTheme="minorEastAsia" w:eastAsiaTheme="minorEastAsia"/>
                <w:color w:val="000000"/>
                <w:kern w:val="0"/>
                <w:sz w:val="24"/>
              </w:rPr>
              <w:t>个人收藏夹</w:t>
            </w:r>
            <w:r>
              <w:rPr>
                <w:rFonts w:asciiTheme="minorEastAsia" w:hAnsiTheme="minorEastAsia" w:eastAsiaTheme="minorEastAsia"/>
                <w:color w:val="000000"/>
                <w:kern w:val="0"/>
                <w:sz w:val="24"/>
              </w:rPr>
              <w:t>;1:</w:t>
            </w:r>
            <w:r>
              <w:rPr>
                <w:rFonts w:hint="eastAsia" w:asciiTheme="minorEastAsia" w:hAnsiTheme="minorEastAsia" w:eastAsiaTheme="minorEastAsia"/>
                <w:color w:val="000000"/>
                <w:kern w:val="0"/>
                <w:sz w:val="24"/>
              </w:rPr>
              <w:t>按部室分类</w:t>
            </w:r>
            <w:r>
              <w:rPr>
                <w:rFonts w:asciiTheme="minorEastAsia" w:hAnsiTheme="minorEastAsia" w:eastAsiaTheme="minorEastAsia"/>
                <w:color w:val="000000"/>
                <w:kern w:val="0"/>
                <w:sz w:val="24"/>
              </w:rPr>
              <w:t>;2:</w:t>
            </w:r>
            <w:r>
              <w:rPr>
                <w:rFonts w:hint="eastAsia" w:asciiTheme="minorEastAsia" w:hAnsiTheme="minorEastAsia" w:eastAsiaTheme="minorEastAsia"/>
                <w:color w:val="000000"/>
                <w:kern w:val="0"/>
                <w:sz w:val="24"/>
              </w:rPr>
              <w:t>按系统分类</w:t>
            </w:r>
          </w:p>
        </w:tc>
      </w:tr>
      <w:tr>
        <w:tblPrEx>
          <w:tblLayout w:type="fixed"/>
          <w:tblCellMar>
            <w:top w:w="0" w:type="dxa"/>
            <w:left w:w="108" w:type="dxa"/>
            <w:bottom w:w="0" w:type="dxa"/>
            <w:right w:w="108" w:type="dxa"/>
          </w:tblCellMar>
        </w:tblPrEx>
        <w:trPr>
          <w:trHeight w:val="315" w:hRule="atLeast"/>
          <w:jc w:val="center"/>
        </w:trPr>
        <w:tc>
          <w:tcPr>
            <w:tcW w:w="1984"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PID</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32</w:t>
            </w:r>
          </w:p>
        </w:tc>
        <w:tc>
          <w:tcPr>
            <w:tcW w:w="3420"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报表分类上级分类</w:t>
            </w:r>
            <w:r>
              <w:rPr>
                <w:rFonts w:asciiTheme="minorEastAsia" w:hAnsiTheme="minorEastAsia" w:eastAsiaTheme="minorEastAsia"/>
                <w:color w:val="000000"/>
                <w:kern w:val="0"/>
                <w:sz w:val="24"/>
              </w:rPr>
              <w:t>ID</w:t>
            </w:r>
          </w:p>
        </w:tc>
      </w:tr>
      <w:tr>
        <w:tblPrEx>
          <w:tblLayout w:type="fixed"/>
          <w:tblCellMar>
            <w:top w:w="0" w:type="dxa"/>
            <w:left w:w="108" w:type="dxa"/>
            <w:bottom w:w="0" w:type="dxa"/>
            <w:right w:w="108" w:type="dxa"/>
          </w:tblCellMar>
        </w:tblPrEx>
        <w:trPr>
          <w:trHeight w:val="315" w:hRule="atLeast"/>
          <w:jc w:val="center"/>
        </w:trPr>
        <w:tc>
          <w:tcPr>
            <w:tcW w:w="1984"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ORDER_NUM</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NUMBER</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4</w:t>
            </w:r>
          </w:p>
        </w:tc>
        <w:tc>
          <w:tcPr>
            <w:tcW w:w="3420"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分类的显示顺序</w:t>
            </w:r>
          </w:p>
        </w:tc>
      </w:tr>
      <w:tr>
        <w:tblPrEx>
          <w:tblLayout w:type="fixed"/>
          <w:tblCellMar>
            <w:top w:w="0" w:type="dxa"/>
            <w:left w:w="108" w:type="dxa"/>
            <w:bottom w:w="0" w:type="dxa"/>
            <w:right w:w="108" w:type="dxa"/>
          </w:tblCellMar>
        </w:tblPrEx>
        <w:trPr>
          <w:trHeight w:val="315" w:hRule="atLeast"/>
          <w:jc w:val="center"/>
        </w:trPr>
        <w:tc>
          <w:tcPr>
            <w:tcW w:w="1984"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PARAM</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200</w:t>
            </w:r>
          </w:p>
        </w:tc>
        <w:tc>
          <w:tcPr>
            <w:tcW w:w="3420"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传递给报表的参数</w:t>
            </w:r>
          </w:p>
        </w:tc>
      </w:tr>
      <w:tr>
        <w:tblPrEx>
          <w:tblLayout w:type="fixed"/>
          <w:tblCellMar>
            <w:top w:w="0" w:type="dxa"/>
            <w:left w:w="108" w:type="dxa"/>
            <w:bottom w:w="0" w:type="dxa"/>
            <w:right w:w="108" w:type="dxa"/>
          </w:tblCellMar>
        </w:tblPrEx>
        <w:trPr>
          <w:trHeight w:val="630" w:hRule="atLeast"/>
          <w:jc w:val="center"/>
        </w:trPr>
        <w:tc>
          <w:tcPr>
            <w:tcW w:w="1984"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STATUS</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2</w:t>
            </w:r>
          </w:p>
        </w:tc>
        <w:tc>
          <w:tcPr>
            <w:tcW w:w="342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hint="eastAsia" w:asciiTheme="minorEastAsia" w:hAnsiTheme="minorEastAsia" w:eastAsiaTheme="minorEastAsia"/>
                <w:color w:val="000000"/>
                <w:kern w:val="0"/>
                <w:sz w:val="24"/>
              </w:rPr>
              <w:t>是否显示：</w:t>
            </w:r>
            <w:r>
              <w:rPr>
                <w:rFonts w:asciiTheme="minorEastAsia" w:hAnsiTheme="minorEastAsia" w:eastAsiaTheme="minorEastAsia"/>
                <w:color w:val="000000"/>
                <w:kern w:val="0"/>
                <w:sz w:val="24"/>
              </w:rPr>
              <w:t>0-</w:t>
            </w:r>
            <w:r>
              <w:rPr>
                <w:rFonts w:hint="eastAsia" w:asciiTheme="minorEastAsia" w:hAnsiTheme="minorEastAsia" w:eastAsiaTheme="minorEastAsia"/>
                <w:color w:val="000000"/>
                <w:kern w:val="0"/>
                <w:sz w:val="24"/>
              </w:rPr>
              <w:t>不显示</w:t>
            </w:r>
            <w:r>
              <w:rPr>
                <w:rFonts w:asciiTheme="minorEastAsia" w:hAnsiTheme="minorEastAsia" w:eastAsiaTheme="minorEastAsia"/>
                <w:color w:val="000000"/>
                <w:kern w:val="0"/>
                <w:sz w:val="24"/>
              </w:rPr>
              <w:t>1-</w:t>
            </w:r>
            <w:r>
              <w:rPr>
                <w:rFonts w:hint="eastAsia" w:asciiTheme="minorEastAsia" w:hAnsiTheme="minorEastAsia" w:eastAsiaTheme="minorEastAsia"/>
                <w:color w:val="000000"/>
                <w:kern w:val="0"/>
                <w:sz w:val="24"/>
              </w:rPr>
              <w:t>显示</w:t>
            </w:r>
          </w:p>
        </w:tc>
      </w:tr>
      <w:tr>
        <w:tblPrEx>
          <w:tblLayout w:type="fixed"/>
          <w:tblCellMar>
            <w:top w:w="0" w:type="dxa"/>
            <w:left w:w="108" w:type="dxa"/>
            <w:bottom w:w="0" w:type="dxa"/>
            <w:right w:w="108" w:type="dxa"/>
          </w:tblCellMar>
        </w:tblPrEx>
        <w:trPr>
          <w:trHeight w:val="315" w:hRule="atLeast"/>
          <w:jc w:val="center"/>
        </w:trPr>
        <w:tc>
          <w:tcPr>
            <w:tcW w:w="1984"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DELETE_SIGN</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VARCHAR2</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2</w:t>
            </w:r>
          </w:p>
        </w:tc>
        <w:tc>
          <w:tcPr>
            <w:tcW w:w="3420"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删除标志</w:t>
            </w:r>
          </w:p>
        </w:tc>
      </w:tr>
    </w:tbl>
    <w:p>
      <w:pPr>
        <w:spacing w:line="360" w:lineRule="auto"/>
        <w:ind w:firstLine="420"/>
        <w:jc w:val="center"/>
        <w:rPr>
          <w:szCs w:val="21"/>
        </w:rPr>
      </w:pPr>
      <w:r>
        <w:rPr>
          <w:rFonts w:hint="eastAsia"/>
          <w:szCs w:val="21"/>
        </w:rPr>
        <w:t>表3-11：</w:t>
      </w:r>
      <w:r>
        <w:rPr>
          <w:rFonts w:hint="eastAsia" w:ascii="宋体" w:hAnsi="宋体"/>
          <w:sz w:val="24"/>
        </w:rPr>
        <w:t>报表分类表</w:t>
      </w:r>
    </w:p>
    <w:p>
      <w:pPr>
        <w:pStyle w:val="38"/>
        <w:spacing w:after="120" w:afterLines="50" w:line="440" w:lineRule="exact"/>
        <w:ind w:left="357" w:firstLine="0" w:firstLineChars="0"/>
        <w:rPr>
          <w:rFonts w:ascii="宋体" w:hAnsi="宋体"/>
          <w:sz w:val="24"/>
        </w:rPr>
      </w:pPr>
      <w:r>
        <w:rPr>
          <w:rFonts w:hint="eastAsia" w:ascii="宋体" w:hAnsi="宋体"/>
          <w:sz w:val="24"/>
        </w:rPr>
        <w:t xml:space="preserve">10.收藏夹表 </w:t>
      </w:r>
      <w:r>
        <w:rPr>
          <w:sz w:val="24"/>
        </w:rPr>
        <w:t>OAP_TB_FAVORITE</w:t>
      </w:r>
      <w:r>
        <w:rPr>
          <w:rFonts w:hint="eastAsia" w:ascii="宋体" w:hAnsi="宋体"/>
          <w:sz w:val="24"/>
        </w:rPr>
        <w:t xml:space="preserve"> 如表3-12：</w:t>
      </w:r>
    </w:p>
    <w:tbl>
      <w:tblPr>
        <w:tblStyle w:val="28"/>
        <w:tblW w:w="7691" w:type="dxa"/>
        <w:jc w:val="center"/>
        <w:tblInd w:w="0" w:type="dxa"/>
        <w:tblLayout w:type="fixed"/>
        <w:tblCellMar>
          <w:top w:w="0" w:type="dxa"/>
          <w:left w:w="108" w:type="dxa"/>
          <w:bottom w:w="0" w:type="dxa"/>
          <w:right w:w="108" w:type="dxa"/>
        </w:tblCellMar>
      </w:tblPr>
      <w:tblGrid>
        <w:gridCol w:w="1960"/>
        <w:gridCol w:w="1418"/>
        <w:gridCol w:w="850"/>
        <w:gridCol w:w="3463"/>
      </w:tblGrid>
      <w:tr>
        <w:tblPrEx>
          <w:tblLayout w:type="fixed"/>
          <w:tblCellMar>
            <w:top w:w="0" w:type="dxa"/>
            <w:left w:w="108" w:type="dxa"/>
            <w:bottom w:w="0" w:type="dxa"/>
            <w:right w:w="108" w:type="dxa"/>
          </w:tblCellMar>
        </w:tblPrEx>
        <w:trPr>
          <w:trHeight w:val="270" w:hRule="atLeast"/>
          <w:jc w:val="center"/>
        </w:trPr>
        <w:tc>
          <w:tcPr>
            <w:tcW w:w="1960" w:type="dxa"/>
            <w:tcBorders>
              <w:top w:val="single" w:color="auto" w:sz="4" w:space="0"/>
              <w:left w:val="single" w:color="auto" w:sz="4" w:space="0"/>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列名</w:t>
            </w:r>
          </w:p>
        </w:tc>
        <w:tc>
          <w:tcPr>
            <w:tcW w:w="1418"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类型</w:t>
            </w:r>
          </w:p>
        </w:tc>
        <w:tc>
          <w:tcPr>
            <w:tcW w:w="850"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长度</w:t>
            </w:r>
          </w:p>
        </w:tc>
        <w:tc>
          <w:tcPr>
            <w:tcW w:w="3463" w:type="dxa"/>
            <w:tcBorders>
              <w:top w:val="single" w:color="auto" w:sz="4" w:space="0"/>
              <w:left w:val="nil"/>
              <w:bottom w:val="single" w:color="auto" w:sz="4" w:space="0"/>
              <w:right w:val="single" w:color="auto" w:sz="4" w:space="0"/>
            </w:tcBorders>
            <w:shd w:val="clear" w:color="000000" w:fill="C5D9F1"/>
            <w:vAlign w:val="center"/>
          </w:tcPr>
          <w:p>
            <w:pPr>
              <w:jc w:val="center"/>
              <w:rPr>
                <w:rFonts w:cs="宋体" w:asciiTheme="minorEastAsia" w:hAnsiTheme="minorEastAsia" w:eastAsiaTheme="minorEastAsia"/>
                <w:color w:val="000000"/>
                <w:kern w:val="0"/>
                <w:szCs w:val="21"/>
              </w:rPr>
            </w:pPr>
            <w:r>
              <w:rPr>
                <w:rFonts w:hint="eastAsia" w:cs="宋体" w:asciiTheme="minorEastAsia" w:hAnsiTheme="minorEastAsia" w:eastAsiaTheme="minorEastAsia"/>
                <w:color w:val="000000"/>
                <w:kern w:val="0"/>
                <w:szCs w:val="21"/>
              </w:rPr>
              <w:t>描述</w:t>
            </w:r>
          </w:p>
        </w:tc>
      </w:tr>
      <w:tr>
        <w:tblPrEx>
          <w:tblLayout w:type="fixed"/>
          <w:tblCellMar>
            <w:top w:w="0" w:type="dxa"/>
            <w:left w:w="108" w:type="dxa"/>
            <w:bottom w:w="0" w:type="dxa"/>
            <w:right w:w="108" w:type="dxa"/>
          </w:tblCellMar>
        </w:tblPrEx>
        <w:trPr>
          <w:trHeight w:val="315" w:hRule="atLeast"/>
          <w:jc w:val="center"/>
        </w:trPr>
        <w:tc>
          <w:tcPr>
            <w:tcW w:w="1960"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ID</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100</w:t>
            </w:r>
          </w:p>
        </w:tc>
        <w:tc>
          <w:tcPr>
            <w:tcW w:w="3463"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个性化收藏夹报表分类</w:t>
            </w:r>
            <w:r>
              <w:rPr>
                <w:rFonts w:asciiTheme="minorEastAsia" w:hAnsiTheme="minorEastAsia" w:eastAsiaTheme="minorEastAsia"/>
                <w:color w:val="000000"/>
                <w:kern w:val="0"/>
                <w:sz w:val="24"/>
              </w:rPr>
              <w:t>id</w:t>
            </w:r>
          </w:p>
        </w:tc>
      </w:tr>
      <w:tr>
        <w:tblPrEx>
          <w:tblLayout w:type="fixed"/>
          <w:tblCellMar>
            <w:top w:w="0" w:type="dxa"/>
            <w:left w:w="108" w:type="dxa"/>
            <w:bottom w:w="0" w:type="dxa"/>
            <w:right w:w="108" w:type="dxa"/>
          </w:tblCellMar>
        </w:tblPrEx>
        <w:trPr>
          <w:trHeight w:val="315" w:hRule="atLeast"/>
          <w:jc w:val="center"/>
        </w:trPr>
        <w:tc>
          <w:tcPr>
            <w:tcW w:w="1960"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REPORTID</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100</w:t>
            </w:r>
          </w:p>
        </w:tc>
        <w:tc>
          <w:tcPr>
            <w:tcW w:w="3463"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原始报表分类</w:t>
            </w:r>
            <w:r>
              <w:rPr>
                <w:rFonts w:asciiTheme="minorEastAsia" w:hAnsiTheme="minorEastAsia" w:eastAsiaTheme="minorEastAsia"/>
                <w:color w:val="000000"/>
                <w:kern w:val="0"/>
                <w:sz w:val="24"/>
              </w:rPr>
              <w:t>id</w:t>
            </w:r>
          </w:p>
        </w:tc>
      </w:tr>
      <w:tr>
        <w:tblPrEx>
          <w:tblLayout w:type="fixed"/>
          <w:tblCellMar>
            <w:top w:w="0" w:type="dxa"/>
            <w:left w:w="108" w:type="dxa"/>
            <w:bottom w:w="0" w:type="dxa"/>
            <w:right w:w="108" w:type="dxa"/>
          </w:tblCellMar>
        </w:tblPrEx>
        <w:trPr>
          <w:trHeight w:val="315" w:hRule="atLeast"/>
          <w:jc w:val="center"/>
        </w:trPr>
        <w:tc>
          <w:tcPr>
            <w:tcW w:w="1960"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NAME</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50</w:t>
            </w:r>
          </w:p>
        </w:tc>
        <w:tc>
          <w:tcPr>
            <w:tcW w:w="3463"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个性化报表名称</w:t>
            </w:r>
          </w:p>
        </w:tc>
      </w:tr>
      <w:tr>
        <w:tblPrEx>
          <w:tblLayout w:type="fixed"/>
          <w:tblCellMar>
            <w:top w:w="0" w:type="dxa"/>
            <w:left w:w="108" w:type="dxa"/>
            <w:bottom w:w="0" w:type="dxa"/>
            <w:right w:w="108" w:type="dxa"/>
          </w:tblCellMar>
        </w:tblPrEx>
        <w:trPr>
          <w:trHeight w:val="315" w:hRule="atLeast"/>
          <w:jc w:val="center"/>
        </w:trPr>
        <w:tc>
          <w:tcPr>
            <w:tcW w:w="1960"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FAVORTYPE</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VARCHAR2</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32</w:t>
            </w:r>
          </w:p>
        </w:tc>
        <w:tc>
          <w:tcPr>
            <w:tcW w:w="3463"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类型0,文件夹,1,报表</w:t>
            </w:r>
          </w:p>
        </w:tc>
      </w:tr>
      <w:tr>
        <w:tblPrEx>
          <w:tblLayout w:type="fixed"/>
          <w:tblCellMar>
            <w:top w:w="0" w:type="dxa"/>
            <w:left w:w="108" w:type="dxa"/>
            <w:bottom w:w="0" w:type="dxa"/>
            <w:right w:w="108" w:type="dxa"/>
          </w:tblCellMar>
        </w:tblPrEx>
        <w:trPr>
          <w:trHeight w:val="315" w:hRule="atLeast"/>
          <w:jc w:val="center"/>
        </w:trPr>
        <w:tc>
          <w:tcPr>
            <w:tcW w:w="1960"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PID</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32</w:t>
            </w:r>
          </w:p>
        </w:tc>
        <w:tc>
          <w:tcPr>
            <w:tcW w:w="3463"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父节点</w:t>
            </w:r>
            <w:r>
              <w:rPr>
                <w:rFonts w:asciiTheme="minorEastAsia" w:hAnsiTheme="minorEastAsia" w:eastAsiaTheme="minorEastAsia"/>
                <w:color w:val="000000"/>
                <w:kern w:val="0"/>
                <w:sz w:val="24"/>
              </w:rPr>
              <w:t>id</w:t>
            </w:r>
          </w:p>
        </w:tc>
      </w:tr>
      <w:tr>
        <w:tblPrEx>
          <w:tblLayout w:type="fixed"/>
          <w:tblCellMar>
            <w:top w:w="0" w:type="dxa"/>
            <w:left w:w="108" w:type="dxa"/>
            <w:bottom w:w="0" w:type="dxa"/>
            <w:right w:w="108" w:type="dxa"/>
          </w:tblCellMar>
        </w:tblPrEx>
        <w:trPr>
          <w:trHeight w:val="315" w:hRule="atLeast"/>
          <w:jc w:val="center"/>
        </w:trPr>
        <w:tc>
          <w:tcPr>
            <w:tcW w:w="1960"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ORDERNUM</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NUMBER</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4</w:t>
            </w:r>
          </w:p>
        </w:tc>
        <w:tc>
          <w:tcPr>
            <w:tcW w:w="3463"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排序序号</w:t>
            </w:r>
          </w:p>
        </w:tc>
      </w:tr>
      <w:tr>
        <w:tblPrEx>
          <w:tblLayout w:type="fixed"/>
          <w:tblCellMar>
            <w:top w:w="0" w:type="dxa"/>
            <w:left w:w="108" w:type="dxa"/>
            <w:bottom w:w="0" w:type="dxa"/>
            <w:right w:w="108" w:type="dxa"/>
          </w:tblCellMar>
        </w:tblPrEx>
        <w:trPr>
          <w:trHeight w:val="315" w:hRule="atLeast"/>
          <w:jc w:val="center"/>
        </w:trPr>
        <w:tc>
          <w:tcPr>
            <w:tcW w:w="1960"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PARAM</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200</w:t>
            </w:r>
          </w:p>
        </w:tc>
        <w:tc>
          <w:tcPr>
            <w:tcW w:w="3463"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报表参数</w:t>
            </w:r>
          </w:p>
        </w:tc>
      </w:tr>
      <w:tr>
        <w:tblPrEx>
          <w:tblLayout w:type="fixed"/>
          <w:tblCellMar>
            <w:top w:w="0" w:type="dxa"/>
            <w:left w:w="108" w:type="dxa"/>
            <w:bottom w:w="0" w:type="dxa"/>
            <w:right w:w="108" w:type="dxa"/>
          </w:tblCellMar>
        </w:tblPrEx>
        <w:trPr>
          <w:trHeight w:val="315" w:hRule="atLeast"/>
          <w:jc w:val="center"/>
        </w:trPr>
        <w:tc>
          <w:tcPr>
            <w:tcW w:w="1960"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USERNAME</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NVARCHAR2</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50</w:t>
            </w:r>
          </w:p>
        </w:tc>
        <w:tc>
          <w:tcPr>
            <w:tcW w:w="3463"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登录用户名</w:t>
            </w:r>
          </w:p>
        </w:tc>
      </w:tr>
      <w:tr>
        <w:tblPrEx>
          <w:tblLayout w:type="fixed"/>
          <w:tblCellMar>
            <w:top w:w="0" w:type="dxa"/>
            <w:left w:w="108" w:type="dxa"/>
            <w:bottom w:w="0" w:type="dxa"/>
            <w:right w:w="108" w:type="dxa"/>
          </w:tblCellMar>
        </w:tblPrEx>
        <w:trPr>
          <w:trHeight w:val="315" w:hRule="atLeast"/>
          <w:jc w:val="center"/>
        </w:trPr>
        <w:tc>
          <w:tcPr>
            <w:tcW w:w="1960" w:type="dxa"/>
            <w:tcBorders>
              <w:top w:val="nil"/>
              <w:left w:val="single" w:color="auto" w:sz="4" w:space="0"/>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TYPE</w:t>
            </w:r>
          </w:p>
        </w:tc>
        <w:tc>
          <w:tcPr>
            <w:tcW w:w="1418"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VARCHAR2</w:t>
            </w:r>
          </w:p>
        </w:tc>
        <w:tc>
          <w:tcPr>
            <w:tcW w:w="850" w:type="dxa"/>
            <w:tcBorders>
              <w:top w:val="nil"/>
              <w:left w:val="nil"/>
              <w:bottom w:val="single" w:color="auto" w:sz="4" w:space="0"/>
              <w:right w:val="single" w:color="auto" w:sz="4" w:space="0"/>
            </w:tcBorders>
            <w:shd w:val="clear" w:color="auto" w:fill="auto"/>
            <w:vAlign w:val="center"/>
          </w:tcPr>
          <w:p>
            <w:pPr>
              <w:rPr>
                <w:rFonts w:asciiTheme="minorEastAsia" w:hAnsiTheme="minorEastAsia" w:eastAsiaTheme="minorEastAsia"/>
                <w:color w:val="000000"/>
                <w:kern w:val="0"/>
                <w:sz w:val="24"/>
              </w:rPr>
            </w:pPr>
            <w:r>
              <w:rPr>
                <w:rFonts w:asciiTheme="minorEastAsia" w:hAnsiTheme="minorEastAsia" w:eastAsiaTheme="minorEastAsia"/>
                <w:color w:val="000000"/>
                <w:kern w:val="0"/>
                <w:sz w:val="24"/>
              </w:rPr>
              <w:t>32</w:t>
            </w:r>
          </w:p>
        </w:tc>
        <w:tc>
          <w:tcPr>
            <w:tcW w:w="3463" w:type="dxa"/>
            <w:tcBorders>
              <w:top w:val="nil"/>
              <w:left w:val="nil"/>
              <w:bottom w:val="single" w:color="auto" w:sz="4" w:space="0"/>
              <w:right w:val="single" w:color="auto" w:sz="4" w:space="0"/>
            </w:tcBorders>
            <w:shd w:val="clear" w:color="auto" w:fill="auto"/>
            <w:vAlign w:val="center"/>
          </w:tcPr>
          <w:p>
            <w:pPr>
              <w:rPr>
                <w:rFonts w:cs="宋体" w:asciiTheme="minorEastAsia" w:hAnsiTheme="minorEastAsia" w:eastAsiaTheme="minorEastAsia"/>
                <w:color w:val="000000"/>
                <w:kern w:val="0"/>
                <w:sz w:val="24"/>
              </w:rPr>
            </w:pPr>
            <w:r>
              <w:rPr>
                <w:rFonts w:hint="eastAsia" w:cs="宋体" w:asciiTheme="minorEastAsia" w:hAnsiTheme="minorEastAsia" w:eastAsiaTheme="minorEastAsia"/>
                <w:color w:val="000000"/>
                <w:kern w:val="0"/>
                <w:sz w:val="24"/>
              </w:rPr>
              <w:t>报表分类的类型</w:t>
            </w:r>
          </w:p>
        </w:tc>
      </w:tr>
    </w:tbl>
    <w:p>
      <w:pPr>
        <w:spacing w:line="360" w:lineRule="auto"/>
        <w:ind w:firstLine="420"/>
        <w:jc w:val="center"/>
        <w:rPr>
          <w:szCs w:val="21"/>
        </w:rPr>
      </w:pPr>
      <w:r>
        <w:rPr>
          <w:rFonts w:hint="eastAsia"/>
          <w:szCs w:val="21"/>
        </w:rPr>
        <w:t>表3-12：收藏夹表</w:t>
      </w: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pStyle w:val="4"/>
        <w:spacing w:before="0" w:beforeAutospacing="0" w:after="0" w:afterAutospacing="0" w:line="360" w:lineRule="auto"/>
        <w:ind w:left="495" w:firstLine="602"/>
        <w:jc w:val="center"/>
        <w:rPr>
          <w:rFonts w:asciiTheme="majorEastAsia" w:hAnsiTheme="majorEastAsia" w:eastAsiaTheme="majorEastAsia"/>
          <w:sz w:val="30"/>
          <w:szCs w:val="30"/>
        </w:rPr>
      </w:pPr>
      <w:bookmarkStart w:id="112" w:name="_Toc448000950"/>
      <w:bookmarkStart w:id="113" w:name="_Toc448305139"/>
      <w:bookmarkStart w:id="114" w:name="_Toc448074126"/>
      <w:bookmarkStart w:id="115" w:name="_Toc448573050"/>
      <w:bookmarkStart w:id="116" w:name="_Toc448005049"/>
      <w:bookmarkStart w:id="117" w:name="_Toc448068967"/>
      <w:r>
        <w:rPr>
          <w:rFonts w:hint="eastAsia" w:asciiTheme="majorEastAsia" w:hAnsiTheme="majorEastAsia" w:eastAsiaTheme="majorEastAsia"/>
          <w:sz w:val="30"/>
          <w:szCs w:val="30"/>
        </w:rPr>
        <w:t>小结</w:t>
      </w:r>
      <w:bookmarkEnd w:id="112"/>
      <w:bookmarkEnd w:id="113"/>
      <w:bookmarkEnd w:id="114"/>
      <w:bookmarkEnd w:id="115"/>
      <w:bookmarkEnd w:id="116"/>
      <w:bookmarkEnd w:id="117"/>
    </w:p>
    <w:p>
      <w:pPr>
        <w:spacing w:line="440" w:lineRule="exact"/>
        <w:ind w:firstLine="480" w:firstLineChars="200"/>
        <w:rPr>
          <w:rFonts w:ascii="宋体" w:hAnsi="宋体"/>
          <w:sz w:val="24"/>
        </w:rPr>
      </w:pPr>
      <w:r>
        <w:rPr>
          <w:rFonts w:hint="eastAsia" w:ascii="宋体" w:hAnsi="宋体"/>
          <w:sz w:val="24"/>
        </w:rPr>
        <w:t>本章首先分析系统的功能需求，通过对系统功能模块的划分以及角色的划分，明确了系统需求，为总体设计提供依据。接下来阐述了系统的总体设计思想，说明了本系统是基于B/S架构下的多层结构应用系统。通过数据库的设计分析，以及各个模块用例图的描述，形成了开发的整体思路，为下一步编程实现各个具体功能铺平了道路。</w:t>
      </w:r>
      <w:bookmarkEnd w:id="72"/>
      <w:bookmarkEnd w:id="73"/>
      <w:bookmarkEnd w:id="74"/>
      <w:bookmarkEnd w:id="75"/>
      <w:bookmarkEnd w:id="76"/>
      <w:bookmarkEnd w:id="77"/>
      <w:bookmarkStart w:id="118" w:name="_Toc168825444"/>
      <w:bookmarkStart w:id="119" w:name="_Toc168825212"/>
      <w:bookmarkStart w:id="120" w:name="_Toc167790646"/>
      <w:bookmarkStart w:id="121" w:name="_Toc232249970"/>
      <w:bookmarkStart w:id="122" w:name="_Toc169269862"/>
      <w:bookmarkStart w:id="123" w:name="_Toc167844101"/>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spacing w:line="440" w:lineRule="exact"/>
        <w:ind w:firstLine="480" w:firstLineChars="200"/>
        <w:rPr>
          <w:rFonts w:ascii="宋体" w:hAnsi="宋体"/>
          <w:sz w:val="24"/>
        </w:rPr>
      </w:pPr>
    </w:p>
    <w:p>
      <w:pPr>
        <w:pStyle w:val="38"/>
        <w:widowControl w:val="0"/>
        <w:numPr>
          <w:ilvl w:val="0"/>
          <w:numId w:val="4"/>
        </w:numPr>
        <w:ind w:firstLineChars="0"/>
        <w:jc w:val="center"/>
        <w:outlineLvl w:val="0"/>
        <w:rPr>
          <w:b/>
          <w:bCs/>
          <w:sz w:val="32"/>
          <w:szCs w:val="32"/>
        </w:rPr>
      </w:pPr>
      <w:bookmarkStart w:id="124" w:name="_Toc448573051"/>
      <w:r>
        <w:rPr>
          <w:rFonts w:hint="eastAsia"/>
          <w:b/>
          <w:bCs/>
          <w:sz w:val="32"/>
          <w:szCs w:val="32"/>
        </w:rPr>
        <w:t>系统的详细设计</w:t>
      </w:r>
      <w:bookmarkEnd w:id="118"/>
      <w:bookmarkEnd w:id="119"/>
      <w:bookmarkEnd w:id="120"/>
      <w:bookmarkEnd w:id="121"/>
      <w:bookmarkEnd w:id="122"/>
      <w:bookmarkEnd w:id="123"/>
      <w:bookmarkEnd w:id="124"/>
    </w:p>
    <w:p>
      <w:pPr>
        <w:pStyle w:val="38"/>
        <w:numPr>
          <w:ilvl w:val="0"/>
          <w:numId w:val="15"/>
        </w:numPr>
        <w:tabs>
          <w:tab w:val="left" w:pos="495"/>
        </w:tabs>
        <w:spacing w:line="360" w:lineRule="auto"/>
        <w:ind w:firstLineChars="0"/>
        <w:outlineLvl w:val="2"/>
        <w:rPr>
          <w:rFonts w:ascii="黑体" w:hAnsi="宋体" w:eastAsia="黑体" w:cs="宋体"/>
          <w:b/>
          <w:bCs/>
          <w:vanish/>
          <w:color w:val="000000"/>
          <w:kern w:val="0"/>
          <w:sz w:val="30"/>
          <w:szCs w:val="30"/>
        </w:rPr>
      </w:pPr>
      <w:bookmarkStart w:id="125" w:name="_Toc448074128"/>
      <w:bookmarkEnd w:id="125"/>
      <w:bookmarkStart w:id="126" w:name="_Toc448573052"/>
      <w:bookmarkEnd w:id="126"/>
      <w:bookmarkStart w:id="127" w:name="_Toc448068969"/>
      <w:bookmarkEnd w:id="127"/>
      <w:bookmarkStart w:id="128" w:name="_Toc448000952"/>
      <w:bookmarkEnd w:id="128"/>
      <w:bookmarkStart w:id="129" w:name="_Toc448005051"/>
      <w:bookmarkEnd w:id="129"/>
      <w:bookmarkStart w:id="130" w:name="_Toc448305141"/>
      <w:bookmarkEnd w:id="130"/>
    </w:p>
    <w:p>
      <w:pPr>
        <w:pStyle w:val="38"/>
        <w:numPr>
          <w:ilvl w:val="0"/>
          <w:numId w:val="15"/>
        </w:numPr>
        <w:tabs>
          <w:tab w:val="left" w:pos="495"/>
        </w:tabs>
        <w:spacing w:line="360" w:lineRule="auto"/>
        <w:ind w:firstLineChars="0"/>
        <w:outlineLvl w:val="2"/>
        <w:rPr>
          <w:rFonts w:ascii="黑体" w:hAnsi="宋体" w:eastAsia="黑体" w:cs="宋体"/>
          <w:b/>
          <w:bCs/>
          <w:vanish/>
          <w:color w:val="000000"/>
          <w:kern w:val="0"/>
          <w:sz w:val="30"/>
          <w:szCs w:val="30"/>
        </w:rPr>
      </w:pPr>
      <w:bookmarkStart w:id="131" w:name="_Toc448573053"/>
      <w:bookmarkEnd w:id="131"/>
      <w:bookmarkStart w:id="132" w:name="_Toc448305142"/>
      <w:bookmarkEnd w:id="132"/>
      <w:bookmarkStart w:id="133" w:name="_Toc448068970"/>
      <w:bookmarkEnd w:id="133"/>
      <w:bookmarkStart w:id="134" w:name="_Toc448000953"/>
      <w:bookmarkEnd w:id="134"/>
      <w:bookmarkStart w:id="135" w:name="_Toc448005052"/>
      <w:bookmarkEnd w:id="135"/>
      <w:bookmarkStart w:id="136" w:name="_Toc448074129"/>
      <w:bookmarkEnd w:id="136"/>
    </w:p>
    <w:p>
      <w:pPr>
        <w:pStyle w:val="38"/>
        <w:numPr>
          <w:ilvl w:val="0"/>
          <w:numId w:val="15"/>
        </w:numPr>
        <w:tabs>
          <w:tab w:val="left" w:pos="495"/>
        </w:tabs>
        <w:spacing w:line="360" w:lineRule="auto"/>
        <w:ind w:firstLineChars="0"/>
        <w:outlineLvl w:val="2"/>
        <w:rPr>
          <w:rFonts w:ascii="黑体" w:hAnsi="宋体" w:eastAsia="黑体" w:cs="宋体"/>
          <w:b/>
          <w:bCs/>
          <w:vanish/>
          <w:color w:val="000000"/>
          <w:kern w:val="0"/>
          <w:sz w:val="30"/>
          <w:szCs w:val="30"/>
        </w:rPr>
      </w:pPr>
      <w:bookmarkStart w:id="137" w:name="_Toc448000954"/>
      <w:bookmarkEnd w:id="137"/>
      <w:bookmarkStart w:id="138" w:name="_Toc448068971"/>
      <w:bookmarkEnd w:id="138"/>
      <w:bookmarkStart w:id="139" w:name="_Toc448005053"/>
      <w:bookmarkEnd w:id="139"/>
      <w:bookmarkStart w:id="140" w:name="_Toc448573054"/>
      <w:bookmarkEnd w:id="140"/>
      <w:bookmarkStart w:id="141" w:name="_Toc448074130"/>
      <w:bookmarkEnd w:id="141"/>
      <w:bookmarkStart w:id="142" w:name="_Toc448305143"/>
      <w:bookmarkEnd w:id="142"/>
    </w:p>
    <w:p>
      <w:pPr>
        <w:pStyle w:val="38"/>
        <w:numPr>
          <w:ilvl w:val="0"/>
          <w:numId w:val="15"/>
        </w:numPr>
        <w:tabs>
          <w:tab w:val="left" w:pos="495"/>
        </w:tabs>
        <w:spacing w:line="360" w:lineRule="auto"/>
        <w:ind w:firstLineChars="0"/>
        <w:outlineLvl w:val="2"/>
        <w:rPr>
          <w:rFonts w:ascii="黑体" w:hAnsi="宋体" w:eastAsia="黑体" w:cs="宋体"/>
          <w:b/>
          <w:bCs/>
          <w:vanish/>
          <w:color w:val="000000"/>
          <w:kern w:val="0"/>
          <w:sz w:val="30"/>
          <w:szCs w:val="30"/>
        </w:rPr>
      </w:pPr>
      <w:bookmarkStart w:id="143" w:name="_Toc448068972"/>
      <w:bookmarkEnd w:id="143"/>
      <w:bookmarkStart w:id="144" w:name="_Toc448000955"/>
      <w:bookmarkEnd w:id="144"/>
      <w:bookmarkStart w:id="145" w:name="_Toc448005054"/>
      <w:bookmarkEnd w:id="145"/>
      <w:bookmarkStart w:id="146" w:name="_Toc448573055"/>
      <w:bookmarkEnd w:id="146"/>
      <w:bookmarkStart w:id="147" w:name="_Toc448305144"/>
      <w:bookmarkEnd w:id="147"/>
      <w:bookmarkStart w:id="148" w:name="_Toc448074131"/>
      <w:bookmarkEnd w:id="148"/>
    </w:p>
    <w:p>
      <w:pPr>
        <w:pStyle w:val="4"/>
        <w:numPr>
          <w:ilvl w:val="1"/>
          <w:numId w:val="15"/>
        </w:numPr>
        <w:tabs>
          <w:tab w:val="left" w:pos="495"/>
        </w:tabs>
        <w:spacing w:before="0" w:beforeAutospacing="0" w:after="0" w:afterAutospacing="0" w:line="360" w:lineRule="auto"/>
        <w:rPr>
          <w:rFonts w:asciiTheme="majorEastAsia" w:hAnsiTheme="majorEastAsia" w:eastAsiaTheme="majorEastAsia"/>
          <w:sz w:val="30"/>
          <w:szCs w:val="30"/>
        </w:rPr>
      </w:pPr>
      <w:bookmarkStart w:id="149" w:name="_Toc448573056"/>
      <w:r>
        <w:rPr>
          <w:rFonts w:hint="eastAsia" w:asciiTheme="majorEastAsia" w:hAnsiTheme="majorEastAsia" w:eastAsiaTheme="majorEastAsia"/>
          <w:sz w:val="30"/>
          <w:szCs w:val="30"/>
        </w:rPr>
        <w:t>数据模型设计</w:t>
      </w:r>
      <w:bookmarkEnd w:id="149"/>
    </w:p>
    <w:p>
      <w:pPr>
        <w:pStyle w:val="38"/>
        <w:keepNext/>
        <w:keepLines/>
        <w:numPr>
          <w:ilvl w:val="0"/>
          <w:numId w:val="16"/>
        </w:numPr>
        <w:tabs>
          <w:tab w:val="left" w:pos="495"/>
        </w:tabs>
        <w:spacing w:line="360" w:lineRule="auto"/>
        <w:ind w:firstLineChars="0"/>
        <w:outlineLvl w:val="3"/>
        <w:rPr>
          <w:rFonts w:ascii="黑体" w:eastAsia="黑体" w:hAnsiTheme="majorHAnsi" w:cstheme="majorBidi"/>
          <w:b/>
          <w:bCs/>
          <w:iCs/>
          <w:vanish/>
          <w:sz w:val="28"/>
          <w:szCs w:val="28"/>
        </w:rPr>
      </w:pPr>
      <w:bookmarkStart w:id="150" w:name="_Toc353913524"/>
      <w:bookmarkEnd w:id="150"/>
    </w:p>
    <w:p>
      <w:pPr>
        <w:pStyle w:val="38"/>
        <w:keepNext/>
        <w:keepLines/>
        <w:numPr>
          <w:ilvl w:val="0"/>
          <w:numId w:val="16"/>
        </w:numPr>
        <w:tabs>
          <w:tab w:val="left" w:pos="495"/>
        </w:tabs>
        <w:spacing w:line="360" w:lineRule="auto"/>
        <w:ind w:firstLineChars="0"/>
        <w:outlineLvl w:val="3"/>
        <w:rPr>
          <w:rFonts w:ascii="黑体" w:eastAsia="黑体" w:hAnsiTheme="majorHAnsi" w:cstheme="majorBidi"/>
          <w:b/>
          <w:bCs/>
          <w:iCs/>
          <w:vanish/>
          <w:sz w:val="28"/>
          <w:szCs w:val="28"/>
        </w:rPr>
      </w:pPr>
    </w:p>
    <w:p>
      <w:pPr>
        <w:pStyle w:val="38"/>
        <w:keepNext/>
        <w:keepLines/>
        <w:numPr>
          <w:ilvl w:val="0"/>
          <w:numId w:val="16"/>
        </w:numPr>
        <w:tabs>
          <w:tab w:val="left" w:pos="495"/>
        </w:tabs>
        <w:spacing w:line="360" w:lineRule="auto"/>
        <w:ind w:firstLineChars="0"/>
        <w:outlineLvl w:val="3"/>
        <w:rPr>
          <w:rFonts w:ascii="黑体" w:eastAsia="黑体" w:hAnsiTheme="majorHAnsi" w:cstheme="majorBidi"/>
          <w:b/>
          <w:bCs/>
          <w:iCs/>
          <w:vanish/>
          <w:sz w:val="28"/>
          <w:szCs w:val="28"/>
        </w:rPr>
      </w:pPr>
    </w:p>
    <w:p>
      <w:pPr>
        <w:pStyle w:val="38"/>
        <w:keepNext/>
        <w:keepLines/>
        <w:numPr>
          <w:ilvl w:val="0"/>
          <w:numId w:val="16"/>
        </w:numPr>
        <w:tabs>
          <w:tab w:val="left" w:pos="495"/>
        </w:tabs>
        <w:spacing w:line="360" w:lineRule="auto"/>
        <w:ind w:firstLineChars="0"/>
        <w:outlineLvl w:val="3"/>
        <w:rPr>
          <w:rFonts w:ascii="黑体" w:eastAsia="黑体" w:hAnsiTheme="majorHAnsi" w:cstheme="majorBidi"/>
          <w:b/>
          <w:bCs/>
          <w:iCs/>
          <w:vanish/>
          <w:sz w:val="28"/>
          <w:szCs w:val="28"/>
        </w:rPr>
      </w:pPr>
    </w:p>
    <w:p>
      <w:pPr>
        <w:pStyle w:val="38"/>
        <w:keepNext/>
        <w:keepLines/>
        <w:numPr>
          <w:ilvl w:val="1"/>
          <w:numId w:val="16"/>
        </w:numPr>
        <w:tabs>
          <w:tab w:val="left" w:pos="495"/>
        </w:tabs>
        <w:spacing w:line="360" w:lineRule="auto"/>
        <w:ind w:firstLineChars="0"/>
        <w:outlineLvl w:val="3"/>
        <w:rPr>
          <w:rFonts w:ascii="黑体" w:eastAsia="黑体" w:hAnsiTheme="majorHAnsi" w:cstheme="majorBidi"/>
          <w:b/>
          <w:bCs/>
          <w:iCs/>
          <w:vanish/>
          <w:sz w:val="28"/>
          <w:szCs w:val="28"/>
        </w:rPr>
      </w:pPr>
    </w:p>
    <w:p>
      <w:pPr>
        <w:pStyle w:val="38"/>
        <w:keepNext/>
        <w:keepLines/>
        <w:numPr>
          <w:ilvl w:val="0"/>
          <w:numId w:val="7"/>
        </w:numPr>
        <w:tabs>
          <w:tab w:val="left" w:pos="495"/>
        </w:tabs>
        <w:spacing w:line="360" w:lineRule="auto"/>
        <w:ind w:firstLineChars="0"/>
        <w:outlineLvl w:val="3"/>
        <w:rPr>
          <w:rFonts w:ascii="黑体" w:eastAsia="黑体" w:hAnsiTheme="majorHAnsi" w:cstheme="majorBidi"/>
          <w:b/>
          <w:bCs/>
          <w:iCs/>
          <w:vanish/>
          <w:sz w:val="28"/>
          <w:szCs w:val="28"/>
        </w:rPr>
      </w:pPr>
    </w:p>
    <w:p>
      <w:pPr>
        <w:pStyle w:val="38"/>
        <w:keepNext/>
        <w:keepLines/>
        <w:numPr>
          <w:ilvl w:val="1"/>
          <w:numId w:val="7"/>
        </w:numPr>
        <w:tabs>
          <w:tab w:val="left" w:pos="495"/>
        </w:tabs>
        <w:spacing w:line="360" w:lineRule="auto"/>
        <w:ind w:firstLineChars="0"/>
        <w:outlineLvl w:val="3"/>
        <w:rPr>
          <w:rFonts w:ascii="黑体" w:eastAsia="黑体" w:hAnsiTheme="majorHAnsi" w:cstheme="majorBidi"/>
          <w:b/>
          <w:bCs/>
          <w:iCs/>
          <w:vanish/>
          <w:sz w:val="28"/>
          <w:szCs w:val="28"/>
        </w:rPr>
      </w:pPr>
    </w:p>
    <w:p>
      <w:pPr>
        <w:pStyle w:val="5"/>
        <w:numPr>
          <w:ilvl w:val="2"/>
          <w:numId w:val="7"/>
        </w:numPr>
        <w:tabs>
          <w:tab w:val="left" w:pos="720"/>
        </w:tabs>
        <w:spacing w:before="0" w:after="0" w:line="360" w:lineRule="auto"/>
        <w:rPr>
          <w:rFonts w:asciiTheme="majorEastAsia" w:hAnsiTheme="majorEastAsia"/>
          <w:iCs/>
        </w:rPr>
      </w:pPr>
      <w:r>
        <w:rPr>
          <w:rFonts w:hint="eastAsia" w:asciiTheme="majorEastAsia" w:hAnsiTheme="majorEastAsia"/>
          <w:iCs/>
        </w:rPr>
        <w:t xml:space="preserve"> 源数据分析</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数据源分析的主要作用是了解业务系统数据的情况，为建立贴源层、基础层、分析层、汇总层以及数据加载做准备的。分析的内容主要有：数据表分析、表字段分析、代码分析等。</w:t>
      </w:r>
    </w:p>
    <w:p>
      <w:pPr>
        <w:pStyle w:val="42"/>
        <w:spacing w:beforeLines="0" w:after="100" w:afterAutospacing="1" w:line="440" w:lineRule="exact"/>
        <w:rPr>
          <w:rFonts w:asciiTheme="minorEastAsia" w:hAnsiTheme="minorEastAsia" w:eastAsiaTheme="minorEastAsia"/>
        </w:rPr>
      </w:pPr>
      <w:r>
        <w:rPr>
          <w:rFonts w:hint="eastAsia" w:asciiTheme="minorEastAsia" w:hAnsiTheme="minorEastAsia" w:eastAsiaTheme="minorEastAsia"/>
        </w:rPr>
        <w:t>有了源数据分析的结果，我们就可以结合业务模型来制定平台中各存储部分的数据标准，方便今后进行数据整合的工作。</w:t>
      </w:r>
    </w:p>
    <w:p>
      <w:pPr>
        <w:pStyle w:val="5"/>
        <w:numPr>
          <w:ilvl w:val="2"/>
          <w:numId w:val="7"/>
        </w:numPr>
        <w:tabs>
          <w:tab w:val="left" w:pos="720"/>
        </w:tabs>
        <w:spacing w:before="0" w:after="0" w:line="360" w:lineRule="auto"/>
        <w:rPr>
          <w:rFonts w:asciiTheme="majorEastAsia" w:hAnsiTheme="majorEastAsia"/>
          <w:iCs/>
        </w:rPr>
      </w:pPr>
      <w:r>
        <w:rPr>
          <w:rFonts w:hint="eastAsia" w:asciiTheme="majorEastAsia" w:hAnsiTheme="majorEastAsia"/>
          <w:iCs/>
        </w:rPr>
        <w:t xml:space="preserve"> 贴源层存储设计</w:t>
      </w:r>
    </w:p>
    <w:p>
      <w:pPr>
        <w:pStyle w:val="42"/>
        <w:spacing w:beforeLines="0" w:line="440" w:lineRule="exact"/>
        <w:rPr>
          <w:rFonts w:asciiTheme="majorEastAsia" w:hAnsiTheme="majorEastAsia" w:eastAsiaTheme="majorEastAsia"/>
        </w:rPr>
      </w:pPr>
      <w:r>
        <w:rPr>
          <w:rFonts w:hint="eastAsia" w:asciiTheme="majorEastAsia" w:hAnsiTheme="majorEastAsia" w:eastAsiaTheme="majorEastAsia"/>
        </w:rPr>
        <w:t>贴源数据存储的设计比较简单，主要是在源数据分析的基础上，与各业务系统确定好数据接口和供数规则和供数周期的基础上，在平台中设计相应的数据库表，装载各业务系统提供的接口数据，便于把后续接口数据整合到平台中。</w:t>
      </w:r>
    </w:p>
    <w:p>
      <w:pPr>
        <w:pStyle w:val="42"/>
        <w:spacing w:beforeLines="0" w:line="440" w:lineRule="exact"/>
        <w:rPr>
          <w:rFonts w:asciiTheme="majorEastAsia" w:hAnsiTheme="majorEastAsia" w:eastAsiaTheme="majorEastAsia"/>
        </w:rPr>
      </w:pPr>
      <w:r>
        <w:rPr>
          <w:rFonts w:hint="eastAsia" w:asciiTheme="majorEastAsia" w:hAnsiTheme="majorEastAsia" w:eastAsiaTheme="majorEastAsia"/>
        </w:rPr>
        <w:t>该层数据也即平台的源数据缓冲区，主要是为了便于平台各数据层后续的ETL工作，和便于后续数据检查和核对工作，所以在进行贴源层数据存储设计的时候需要注意以下几点：</w:t>
      </w:r>
    </w:p>
    <w:p>
      <w:pPr>
        <w:pStyle w:val="42"/>
        <w:numPr>
          <w:ilvl w:val="0"/>
          <w:numId w:val="17"/>
        </w:numPr>
        <w:spacing w:beforeLines="0" w:line="440" w:lineRule="exact"/>
        <w:ind w:firstLineChars="0"/>
        <w:rPr>
          <w:rFonts w:asciiTheme="majorEastAsia" w:hAnsiTheme="majorEastAsia" w:eastAsiaTheme="majorEastAsia"/>
        </w:rPr>
      </w:pPr>
      <w:r>
        <w:rPr>
          <w:rFonts w:hint="eastAsia" w:asciiTheme="majorEastAsia" w:hAnsiTheme="majorEastAsia" w:eastAsiaTheme="majorEastAsia"/>
        </w:rPr>
        <w:t>数据面尽可能的涵盖目前所有的原业务系统。</w:t>
      </w:r>
    </w:p>
    <w:p>
      <w:pPr>
        <w:pStyle w:val="42"/>
        <w:numPr>
          <w:ilvl w:val="0"/>
          <w:numId w:val="18"/>
        </w:numPr>
        <w:spacing w:beforeLines="0" w:line="440" w:lineRule="exact"/>
        <w:ind w:firstLineChars="0"/>
        <w:rPr>
          <w:rFonts w:asciiTheme="majorEastAsia" w:hAnsiTheme="majorEastAsia" w:eastAsiaTheme="majorEastAsia"/>
        </w:rPr>
      </w:pPr>
      <w:r>
        <w:rPr>
          <w:rFonts w:hint="eastAsia" w:asciiTheme="majorEastAsia" w:hAnsiTheme="majorEastAsia" w:eastAsiaTheme="majorEastAsia"/>
        </w:rPr>
        <w:t>保持所有原业务系统的数据原貌。</w:t>
      </w:r>
    </w:p>
    <w:p>
      <w:pPr>
        <w:pStyle w:val="42"/>
        <w:numPr>
          <w:ilvl w:val="0"/>
          <w:numId w:val="19"/>
        </w:numPr>
        <w:spacing w:beforeLines="0" w:after="100" w:afterAutospacing="1" w:line="440" w:lineRule="exact"/>
        <w:ind w:firstLineChars="0"/>
        <w:rPr>
          <w:rFonts w:asciiTheme="majorEastAsia" w:hAnsiTheme="majorEastAsia" w:eastAsiaTheme="majorEastAsia"/>
        </w:rPr>
      </w:pPr>
      <w:r>
        <w:rPr>
          <w:rFonts w:hint="eastAsia" w:asciiTheme="majorEastAsia" w:hAnsiTheme="majorEastAsia" w:eastAsiaTheme="majorEastAsia"/>
        </w:rPr>
        <w:t>按照业务系统的不同进行数据的分表分区来处理，便于后续数据的维护。</w:t>
      </w:r>
    </w:p>
    <w:p>
      <w:pPr>
        <w:pStyle w:val="5"/>
        <w:numPr>
          <w:ilvl w:val="2"/>
          <w:numId w:val="7"/>
        </w:numPr>
        <w:tabs>
          <w:tab w:val="left" w:pos="720"/>
        </w:tabs>
        <w:spacing w:before="0" w:after="0" w:line="360" w:lineRule="auto"/>
        <w:rPr>
          <w:rFonts w:asciiTheme="majorEastAsia" w:hAnsiTheme="majorEastAsia"/>
          <w:iCs/>
        </w:rPr>
      </w:pPr>
      <w:r>
        <w:rPr>
          <w:rFonts w:hint="eastAsia" w:asciiTheme="majorEastAsia" w:hAnsiTheme="majorEastAsia"/>
          <w:iCs/>
        </w:rPr>
        <w:t xml:space="preserve"> 基础层存储设计</w:t>
      </w:r>
    </w:p>
    <w:p>
      <w:pPr>
        <w:pStyle w:val="38"/>
        <w:numPr>
          <w:ilvl w:val="0"/>
          <w:numId w:val="20"/>
        </w:numPr>
        <w:ind w:firstLineChars="0"/>
        <w:rPr>
          <w:rFonts w:asciiTheme="minorEastAsia" w:hAnsiTheme="minorEastAsia" w:eastAsiaTheme="minorEastAsia"/>
          <w:sz w:val="24"/>
        </w:rPr>
      </w:pPr>
      <w:r>
        <w:rPr>
          <w:rFonts w:hint="eastAsia"/>
          <w:sz w:val="24"/>
        </w:rPr>
        <w:t>T01</w:t>
      </w:r>
      <w:r>
        <w:rPr>
          <w:rFonts w:hint="eastAsia" w:asciiTheme="minorEastAsia" w:hAnsiTheme="minorEastAsia" w:eastAsiaTheme="minorEastAsia"/>
          <w:sz w:val="24"/>
        </w:rPr>
        <w:t>当事人</w:t>
      </w:r>
    </w:p>
    <w:p>
      <w:pPr>
        <w:pStyle w:val="38"/>
        <w:ind w:left="420" w:firstLine="0" w:firstLineChars="0"/>
        <w:rPr>
          <w:rFonts w:asciiTheme="minorEastAsia" w:hAnsiTheme="minorEastAsia" w:eastAsiaTheme="minorEastAsia"/>
          <w:sz w:val="24"/>
        </w:rPr>
      </w:pPr>
    </w:p>
    <w:p>
      <w:pPr>
        <w:ind w:firstLine="420"/>
        <w:jc w:val="center"/>
      </w:pPr>
      <w:r>
        <w:drawing>
          <wp:inline distT="0" distB="0" distL="0" distR="0">
            <wp:extent cx="4848225" cy="2105025"/>
            <wp:effectExtent l="19050" t="0" r="9525" b="0"/>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图片 680"/>
                    <pic:cNvPicPr>
                      <a:picLocks noChangeAspect="1"/>
                    </pic:cNvPicPr>
                  </pic:nvPicPr>
                  <pic:blipFill>
                    <a:blip r:embed="rId27" cstate="print"/>
                    <a:stretch>
                      <a:fillRect/>
                    </a:stretch>
                  </pic:blipFill>
                  <pic:spPr>
                    <a:xfrm>
                      <a:off x="0" y="0"/>
                      <a:ext cx="4848225" cy="2105025"/>
                    </a:xfrm>
                    <a:prstGeom prst="rect">
                      <a:avLst/>
                    </a:prstGeom>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1当事人</w:t>
      </w:r>
    </w:p>
    <w:p>
      <w:pPr>
        <w:ind w:firstLine="420"/>
        <w:jc w:val="center"/>
      </w:pPr>
    </w:p>
    <w:p>
      <w:pPr>
        <w:ind w:firstLine="420"/>
      </w:pPr>
    </w:p>
    <w:p>
      <w:pPr>
        <w:pStyle w:val="38"/>
        <w:numPr>
          <w:ilvl w:val="0"/>
          <w:numId w:val="21"/>
        </w:numPr>
        <w:ind w:firstLineChars="0"/>
        <w:rPr>
          <w:rFonts w:asciiTheme="minorEastAsia" w:hAnsiTheme="minorEastAsia" w:eastAsiaTheme="minorEastAsia"/>
          <w:sz w:val="24"/>
        </w:rPr>
      </w:pPr>
      <w:r>
        <w:rPr>
          <w:rFonts w:hint="eastAsia"/>
          <w:sz w:val="24"/>
        </w:rPr>
        <w:t>T02</w:t>
      </w:r>
      <w:r>
        <w:rPr>
          <w:rFonts w:hint="eastAsia" w:asciiTheme="minorEastAsia" w:hAnsiTheme="minorEastAsia" w:eastAsiaTheme="minorEastAsia"/>
          <w:sz w:val="24"/>
        </w:rPr>
        <w:t>基础软件组件</w:t>
      </w:r>
    </w:p>
    <w:p>
      <w:pPr>
        <w:ind w:firstLine="420"/>
        <w:jc w:val="center"/>
      </w:pPr>
      <w:r>
        <w:drawing>
          <wp:inline distT="0" distB="0" distL="0" distR="0">
            <wp:extent cx="4124325" cy="3638550"/>
            <wp:effectExtent l="0" t="0" r="9525"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pic:cNvPicPr>
                      <a:picLocks noChangeAspect="1"/>
                    </pic:cNvPicPr>
                  </pic:nvPicPr>
                  <pic:blipFill>
                    <a:blip r:embed="rId28" cstate="print"/>
                    <a:stretch>
                      <a:fillRect/>
                    </a:stretch>
                  </pic:blipFill>
                  <pic:spPr>
                    <a:xfrm>
                      <a:off x="0" y="0"/>
                      <a:ext cx="4124325" cy="3638550"/>
                    </a:xfrm>
                    <a:prstGeom prst="rect">
                      <a:avLst/>
                    </a:prstGeom>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2 基础软件组件</w:t>
      </w:r>
    </w:p>
    <w:p>
      <w:pPr>
        <w:ind w:firstLine="420"/>
        <w:jc w:val="center"/>
      </w:pPr>
    </w:p>
    <w:p>
      <w:pPr>
        <w:pStyle w:val="38"/>
        <w:numPr>
          <w:ilvl w:val="0"/>
          <w:numId w:val="22"/>
        </w:numPr>
        <w:ind w:firstLineChars="0"/>
        <w:rPr>
          <w:rFonts w:asciiTheme="minorEastAsia" w:hAnsiTheme="minorEastAsia" w:eastAsiaTheme="minorEastAsia"/>
          <w:sz w:val="24"/>
        </w:rPr>
      </w:pPr>
      <w:r>
        <w:rPr>
          <w:rFonts w:hint="eastAsia"/>
          <w:sz w:val="24"/>
        </w:rPr>
        <w:t>T03</w:t>
      </w:r>
      <w:r>
        <w:rPr>
          <w:rFonts w:hint="eastAsia" w:asciiTheme="minorEastAsia" w:hAnsiTheme="minorEastAsia" w:eastAsiaTheme="minorEastAsia"/>
          <w:sz w:val="24"/>
        </w:rPr>
        <w:t>设备设施组件</w:t>
      </w:r>
    </w:p>
    <w:p>
      <w:pPr>
        <w:ind w:firstLine="420"/>
      </w:pPr>
      <w:r>
        <w:drawing>
          <wp:inline distT="0" distB="0" distL="0" distR="0">
            <wp:extent cx="4667250" cy="3810000"/>
            <wp:effectExtent l="0" t="0" r="0"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图片 695"/>
                    <pic:cNvPicPr>
                      <a:picLocks noChangeAspect="1"/>
                    </pic:cNvPicPr>
                  </pic:nvPicPr>
                  <pic:blipFill>
                    <a:blip r:embed="rId29" cstate="print"/>
                    <a:stretch>
                      <a:fillRect/>
                    </a:stretch>
                  </pic:blipFill>
                  <pic:spPr>
                    <a:xfrm>
                      <a:off x="0" y="0"/>
                      <a:ext cx="4667250" cy="3810000"/>
                    </a:xfrm>
                    <a:prstGeom prst="rect">
                      <a:avLst/>
                    </a:prstGeom>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3 设备设施组件</w:t>
      </w:r>
    </w:p>
    <w:p>
      <w:pPr>
        <w:ind w:firstLine="420"/>
        <w:jc w:val="center"/>
      </w:pPr>
    </w:p>
    <w:p>
      <w:pPr>
        <w:pStyle w:val="38"/>
        <w:numPr>
          <w:ilvl w:val="0"/>
          <w:numId w:val="23"/>
        </w:numPr>
        <w:ind w:firstLineChars="0"/>
        <w:rPr>
          <w:rFonts w:asciiTheme="minorEastAsia" w:hAnsiTheme="minorEastAsia" w:eastAsiaTheme="minorEastAsia"/>
          <w:sz w:val="24"/>
        </w:rPr>
      </w:pPr>
      <w:r>
        <w:rPr>
          <w:rFonts w:hint="eastAsia"/>
          <w:sz w:val="24"/>
        </w:rPr>
        <w:t>T04</w:t>
      </w:r>
      <w:r>
        <w:rPr>
          <w:rFonts w:hint="eastAsia" w:asciiTheme="minorEastAsia" w:hAnsiTheme="minorEastAsia" w:eastAsiaTheme="minorEastAsia"/>
          <w:sz w:val="24"/>
        </w:rPr>
        <w:t>事件</w:t>
      </w:r>
    </w:p>
    <w:p>
      <w:pPr>
        <w:ind w:firstLine="420"/>
      </w:pPr>
      <w:r>
        <w:drawing>
          <wp:inline distT="0" distB="0" distL="0" distR="0">
            <wp:extent cx="4705350" cy="367665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a:picLocks noChangeAspect="1"/>
                    </pic:cNvPicPr>
                  </pic:nvPicPr>
                  <pic:blipFill>
                    <a:blip r:embed="rId30" cstate="print"/>
                    <a:stretch>
                      <a:fillRect/>
                    </a:stretch>
                  </pic:blipFill>
                  <pic:spPr>
                    <a:xfrm>
                      <a:off x="0" y="0"/>
                      <a:ext cx="4705350" cy="3676650"/>
                    </a:xfrm>
                    <a:prstGeom prst="rect">
                      <a:avLst/>
                    </a:prstGeom>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4事件</w:t>
      </w:r>
    </w:p>
    <w:p>
      <w:pPr>
        <w:ind w:firstLine="480"/>
        <w:rPr>
          <w:sz w:val="24"/>
        </w:rPr>
      </w:pPr>
    </w:p>
    <w:p>
      <w:pPr>
        <w:ind w:firstLine="480"/>
        <w:rPr>
          <w:sz w:val="24"/>
        </w:rPr>
      </w:pPr>
    </w:p>
    <w:p>
      <w:pPr>
        <w:pStyle w:val="38"/>
        <w:numPr>
          <w:ilvl w:val="0"/>
          <w:numId w:val="24"/>
        </w:numPr>
        <w:ind w:firstLineChars="0"/>
      </w:pPr>
      <w:r>
        <w:rPr>
          <w:rFonts w:hint="eastAsia"/>
          <w:sz w:val="24"/>
        </w:rPr>
        <w:t>T05业务单元</w:t>
      </w:r>
    </w:p>
    <w:p>
      <w:pPr>
        <w:ind w:firstLine="420"/>
      </w:pPr>
    </w:p>
    <w:p>
      <w:pPr>
        <w:ind w:firstLine="420"/>
        <w:jc w:val="center"/>
      </w:pPr>
      <w:r>
        <w:drawing>
          <wp:inline distT="0" distB="0" distL="0" distR="0">
            <wp:extent cx="5153025" cy="3409950"/>
            <wp:effectExtent l="0" t="0" r="9525"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pic:cNvPicPr>
                      <a:picLocks noChangeAspect="1"/>
                    </pic:cNvPicPr>
                  </pic:nvPicPr>
                  <pic:blipFill>
                    <a:blip r:embed="rId31" cstate="print"/>
                    <a:stretch>
                      <a:fillRect/>
                    </a:stretch>
                  </pic:blipFill>
                  <pic:spPr>
                    <a:xfrm>
                      <a:off x="0" y="0"/>
                      <a:ext cx="5153025" cy="3409950"/>
                    </a:xfrm>
                    <a:prstGeom prst="rect">
                      <a:avLst/>
                    </a:prstGeom>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5 业务单元</w:t>
      </w:r>
    </w:p>
    <w:p>
      <w:pPr>
        <w:ind w:firstLine="420"/>
      </w:pPr>
    </w:p>
    <w:p>
      <w:pPr>
        <w:pStyle w:val="38"/>
        <w:numPr>
          <w:ilvl w:val="0"/>
          <w:numId w:val="25"/>
        </w:numPr>
        <w:ind w:firstLineChars="0"/>
        <w:rPr>
          <w:sz w:val="24"/>
        </w:rPr>
      </w:pPr>
      <w:r>
        <w:rPr>
          <w:rFonts w:hint="eastAsia"/>
          <w:sz w:val="24"/>
        </w:rPr>
        <w:t>T06 位置地址</w:t>
      </w:r>
    </w:p>
    <w:p>
      <w:pPr>
        <w:ind w:firstLine="420"/>
        <w:jc w:val="center"/>
      </w:pPr>
      <w:r>
        <w:drawing>
          <wp:inline distT="0" distB="0" distL="0" distR="0">
            <wp:extent cx="3971925" cy="2114550"/>
            <wp:effectExtent l="0" t="0" r="9525"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pic:cNvPicPr>
                      <a:picLocks noChangeAspect="1"/>
                    </pic:cNvPicPr>
                  </pic:nvPicPr>
                  <pic:blipFill>
                    <a:blip r:embed="rId32" cstate="print"/>
                    <a:stretch>
                      <a:fillRect/>
                    </a:stretch>
                  </pic:blipFill>
                  <pic:spPr>
                    <a:xfrm>
                      <a:off x="0" y="0"/>
                      <a:ext cx="3971925" cy="2114550"/>
                    </a:xfrm>
                    <a:prstGeom prst="rect">
                      <a:avLst/>
                    </a:prstGeom>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6位置地址</w:t>
      </w:r>
    </w:p>
    <w:p>
      <w:pPr>
        <w:pStyle w:val="5"/>
        <w:numPr>
          <w:ilvl w:val="2"/>
          <w:numId w:val="7"/>
        </w:numPr>
        <w:tabs>
          <w:tab w:val="left" w:pos="720"/>
        </w:tabs>
        <w:spacing w:before="0" w:after="0" w:line="360" w:lineRule="auto"/>
        <w:rPr>
          <w:rFonts w:asciiTheme="majorEastAsia" w:hAnsiTheme="majorEastAsia"/>
          <w:iCs/>
        </w:rPr>
      </w:pPr>
      <w:r>
        <w:rPr>
          <w:rFonts w:hint="eastAsia" w:asciiTheme="majorEastAsia" w:hAnsiTheme="majorEastAsia"/>
          <w:iCs/>
        </w:rPr>
        <w:t xml:space="preserve"> 汇总层存储设计</w:t>
      </w:r>
    </w:p>
    <w:p>
      <w:pPr>
        <w:pStyle w:val="42"/>
        <w:spacing w:before="120"/>
        <w:rPr>
          <w:rFonts w:asciiTheme="minorEastAsia" w:hAnsiTheme="minorEastAsia" w:eastAsiaTheme="minorEastAsia"/>
        </w:rPr>
      </w:pPr>
      <w:r>
        <w:rPr>
          <w:rFonts w:hint="eastAsia" w:asciiTheme="minorEastAsia" w:hAnsiTheme="minorEastAsia" w:eastAsiaTheme="minorEastAsia"/>
        </w:rPr>
        <w:t>汇总层存储的设计主要是对进行周期汇总统计的指标信息管理，针对同一个指标，该层一般有相应的日统计和月统计表，日统计表往往都是为月统计表提供数据来源，所以日统计表一般都只保留最近的32天的数据，月统计表一般保留近三年的月统计信息和之前每年最后一个月的月统计信息。这样对于周期类的指标统计需求，该层数据一般都能支持，对于日统计中的最近32天前的数据，无需保留，因为主要的指标信息基本上在汇总层的历史表中都有记录下来，所以历史上的每一天的信息都能查到。业务应用中比较常见的月末时点指标数据往往在ADM层的月统计信息中都有月末时点的指标记录</w:t>
      </w:r>
      <w:r>
        <w:rPr>
          <w:rFonts w:hint="eastAsia" w:asciiTheme="minorEastAsia" w:hAnsiTheme="minorEastAsia" w:eastAsiaTheme="minorEastAsia"/>
          <w:vertAlign w:val="superscript"/>
        </w:rPr>
        <w:t>[6]</w:t>
      </w:r>
      <w:r>
        <w:rPr>
          <w:rFonts w:hint="eastAsia" w:asciiTheme="minorEastAsia" w:hAnsiTheme="minorEastAsia" w:eastAsiaTheme="minorEastAsia"/>
        </w:rPr>
        <w:t>。</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在进行ADM存储设计的时候需要注意以下几点：充分分析业务应用需求的共性，提炼常用的业务指标；对指标纬度进行最精细化的设计，从而达到不随业务需求的变动而变更指标信息；定期的数据平衡检查，保证了数据的完整性和准确性；结合数据类型的不同、数据逻辑主题的不同进行数据存储策略的调整</w:t>
      </w:r>
      <w:r>
        <w:rPr>
          <w:rFonts w:hint="eastAsia" w:asciiTheme="minorEastAsia" w:hAnsiTheme="minorEastAsia" w:eastAsiaTheme="minorEastAsia"/>
          <w:vertAlign w:val="superscript"/>
        </w:rPr>
        <w:t>[7]</w:t>
      </w:r>
    </w:p>
    <w:p>
      <w:pPr>
        <w:pStyle w:val="55"/>
        <w:numPr>
          <w:ilvl w:val="0"/>
          <w:numId w:val="0"/>
        </w:numPr>
        <w:tabs>
          <w:tab w:val="clear" w:pos="420"/>
          <w:tab w:val="clear" w:pos="495"/>
        </w:tabs>
        <w:rPr>
          <w:rFonts w:asciiTheme="minorEastAsia" w:hAnsiTheme="minorEastAsia" w:eastAsiaTheme="minorEastAsia"/>
        </w:rPr>
      </w:pPr>
    </w:p>
    <w:p>
      <w:pPr>
        <w:pStyle w:val="55"/>
        <w:numPr>
          <w:ilvl w:val="0"/>
          <w:numId w:val="0"/>
        </w:numPr>
        <w:tabs>
          <w:tab w:val="clear" w:pos="420"/>
          <w:tab w:val="clear" w:pos="495"/>
        </w:tabs>
        <w:rPr>
          <w:rFonts w:asciiTheme="minorEastAsia" w:hAnsiTheme="minorEastAsia" w:eastAsiaTheme="minorEastAsia"/>
        </w:rPr>
      </w:pPr>
    </w:p>
    <w:p>
      <w:pPr>
        <w:pStyle w:val="55"/>
        <w:numPr>
          <w:ilvl w:val="0"/>
          <w:numId w:val="0"/>
        </w:numPr>
        <w:tabs>
          <w:tab w:val="clear" w:pos="420"/>
          <w:tab w:val="clear" w:pos="495"/>
        </w:tabs>
        <w:rPr>
          <w:rFonts w:asciiTheme="minorEastAsia" w:hAnsiTheme="minorEastAsia" w:eastAsiaTheme="minorEastAsia"/>
        </w:rPr>
      </w:pPr>
    </w:p>
    <w:p>
      <w:pPr>
        <w:pStyle w:val="55"/>
        <w:numPr>
          <w:ilvl w:val="0"/>
          <w:numId w:val="0"/>
        </w:numPr>
        <w:tabs>
          <w:tab w:val="clear" w:pos="420"/>
          <w:tab w:val="clear" w:pos="495"/>
        </w:tabs>
        <w:rPr>
          <w:rFonts w:asciiTheme="minorEastAsia" w:hAnsiTheme="minorEastAsia" w:eastAsiaTheme="minorEastAsia"/>
        </w:rPr>
      </w:pPr>
    </w:p>
    <w:p>
      <w:pPr>
        <w:pStyle w:val="55"/>
        <w:numPr>
          <w:ilvl w:val="0"/>
          <w:numId w:val="0"/>
        </w:numPr>
        <w:tabs>
          <w:tab w:val="clear" w:pos="420"/>
          <w:tab w:val="clear" w:pos="495"/>
        </w:tabs>
        <w:rPr>
          <w:rFonts w:asciiTheme="minorEastAsia" w:hAnsiTheme="minorEastAsia" w:eastAsiaTheme="minorEastAsia"/>
        </w:rPr>
      </w:pPr>
    </w:p>
    <w:p>
      <w:pPr>
        <w:pStyle w:val="55"/>
        <w:numPr>
          <w:ilvl w:val="0"/>
          <w:numId w:val="0"/>
        </w:numPr>
        <w:tabs>
          <w:tab w:val="clear" w:pos="420"/>
          <w:tab w:val="clear" w:pos="495"/>
        </w:tabs>
        <w:rPr>
          <w:rFonts w:asciiTheme="minorEastAsia" w:hAnsiTheme="minorEastAsia" w:eastAsiaTheme="minorEastAsia"/>
        </w:rPr>
      </w:pPr>
    </w:p>
    <w:p>
      <w:pPr>
        <w:pStyle w:val="55"/>
        <w:numPr>
          <w:ilvl w:val="0"/>
          <w:numId w:val="0"/>
        </w:numPr>
        <w:tabs>
          <w:tab w:val="clear" w:pos="420"/>
          <w:tab w:val="clear" w:pos="495"/>
        </w:tabs>
        <w:rPr>
          <w:rFonts w:asciiTheme="minorEastAsia" w:hAnsiTheme="minorEastAsia" w:eastAsiaTheme="minorEastAsia"/>
        </w:rPr>
      </w:pPr>
    </w:p>
    <w:p>
      <w:pPr>
        <w:pStyle w:val="55"/>
        <w:numPr>
          <w:ilvl w:val="0"/>
          <w:numId w:val="0"/>
        </w:numPr>
        <w:tabs>
          <w:tab w:val="clear" w:pos="420"/>
          <w:tab w:val="clear" w:pos="495"/>
        </w:tabs>
        <w:rPr>
          <w:rFonts w:asciiTheme="minorEastAsia" w:hAnsiTheme="minorEastAsia" w:eastAsiaTheme="minorEastAsia"/>
        </w:rPr>
      </w:pPr>
    </w:p>
    <w:p>
      <w:pPr>
        <w:pStyle w:val="4"/>
        <w:numPr>
          <w:ilvl w:val="1"/>
          <w:numId w:val="15"/>
        </w:numPr>
        <w:tabs>
          <w:tab w:val="left" w:pos="495"/>
        </w:tabs>
        <w:spacing w:before="0" w:beforeAutospacing="0" w:after="0" w:afterAutospacing="0" w:line="360" w:lineRule="auto"/>
        <w:rPr>
          <w:rFonts w:asciiTheme="majorEastAsia" w:hAnsiTheme="majorEastAsia" w:eastAsiaTheme="majorEastAsia"/>
          <w:sz w:val="30"/>
          <w:szCs w:val="30"/>
        </w:rPr>
      </w:pPr>
      <w:bookmarkStart w:id="151" w:name="_Toc374873254"/>
      <w:bookmarkStart w:id="152" w:name="_Toc102532529"/>
      <w:bookmarkStart w:id="153" w:name="_Toc448573057"/>
      <w:r>
        <w:rPr>
          <w:rFonts w:hint="eastAsia" w:asciiTheme="majorEastAsia" w:hAnsiTheme="majorEastAsia" w:eastAsiaTheme="majorEastAsia"/>
          <w:sz w:val="30"/>
          <w:szCs w:val="30"/>
        </w:rPr>
        <w:t>ETL设计</w:t>
      </w:r>
      <w:bookmarkEnd w:id="151"/>
      <w:bookmarkEnd w:id="152"/>
      <w:bookmarkEnd w:id="153"/>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ETL是将数据源的数据经过一系列转换处理，加载到本系统之中，也就是数据抽取、数据转换、数据传输、数据加载的过程：</w:t>
      </w:r>
    </w:p>
    <w:p>
      <w:pPr>
        <w:spacing w:line="360" w:lineRule="auto"/>
        <w:ind w:firstLine="420"/>
        <w:jc w:val="center"/>
        <w:rPr>
          <w:szCs w:val="21"/>
        </w:rPr>
      </w:pPr>
      <w:r>
        <w:object>
          <v:shape id="_x0000_i1027" o:spt="75" type="#_x0000_t75" style="height:189pt;width:414.75pt;" o:ole="t" filled="f" o:preferrelative="t" stroked="f" coordsize="21600,21600">
            <v:path/>
            <v:fill on="f" focussize="0,0"/>
            <v:stroke on="f" joinstyle="miter"/>
            <v:imagedata r:id="rId34" o:title=""/>
            <o:lock v:ext="edit" aspectratio="t"/>
            <w10:wrap type="none"/>
            <w10:anchorlock/>
          </v:shape>
          <o:OLEObject Type="Embed" ProgID="Visio.Drawing.11" ShapeID="_x0000_i1027" DrawAspect="Content" ObjectID="_1468075727" r:id="rId33"/>
        </w:object>
      </w:r>
      <w:r>
        <w:rPr>
          <w:rFonts w:hint="eastAsia"/>
          <w:szCs w:val="21"/>
        </w:rPr>
        <w:t>图</w:t>
      </w:r>
      <w:r>
        <w:rPr>
          <w:szCs w:val="21"/>
        </w:rPr>
        <w:t>4-</w:t>
      </w:r>
      <w:r>
        <w:rPr>
          <w:rFonts w:hint="eastAsia"/>
          <w:szCs w:val="21"/>
        </w:rPr>
        <w:t>7ETL转换处理过程</w:t>
      </w:r>
    </w:p>
    <w:p>
      <w:pPr>
        <w:pStyle w:val="42"/>
        <w:spacing w:before="120"/>
        <w:rPr>
          <w:rFonts w:asciiTheme="minorEastAsia" w:hAnsiTheme="minorEastAsia" w:eastAsiaTheme="minorEastAsia"/>
        </w:rPr>
      </w:pPr>
      <w:r>
        <w:rPr>
          <w:rFonts w:hint="eastAsia" w:asciiTheme="minorEastAsia" w:hAnsiTheme="minorEastAsia" w:eastAsiaTheme="minorEastAsia"/>
        </w:rPr>
        <w:t>银行运行分析平台项目的ETL过程包括以下逻辑部分：</w:t>
      </w:r>
    </w:p>
    <w:p>
      <w:pPr>
        <w:pStyle w:val="60"/>
        <w:numPr>
          <w:ilvl w:val="0"/>
          <w:numId w:val="26"/>
        </w:numPr>
        <w:spacing w:line="440" w:lineRule="exact"/>
        <w:ind w:left="908"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数据源</w:t>
      </w:r>
    </w:p>
    <w:p>
      <w:pPr>
        <w:pStyle w:val="60"/>
        <w:numPr>
          <w:ilvl w:val="0"/>
          <w:numId w:val="26"/>
        </w:numPr>
        <w:spacing w:line="440" w:lineRule="exact"/>
        <w:ind w:left="908"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数据抽取</w:t>
      </w:r>
    </w:p>
    <w:p>
      <w:pPr>
        <w:pStyle w:val="60"/>
        <w:numPr>
          <w:ilvl w:val="0"/>
          <w:numId w:val="26"/>
        </w:numPr>
        <w:spacing w:line="440" w:lineRule="exact"/>
        <w:ind w:left="908"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数据接口</w:t>
      </w:r>
    </w:p>
    <w:p>
      <w:pPr>
        <w:pStyle w:val="60"/>
        <w:numPr>
          <w:ilvl w:val="0"/>
          <w:numId w:val="26"/>
        </w:numPr>
        <w:spacing w:line="440" w:lineRule="exact"/>
        <w:ind w:left="908"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数据清洗</w:t>
      </w:r>
    </w:p>
    <w:p>
      <w:pPr>
        <w:pStyle w:val="60"/>
        <w:numPr>
          <w:ilvl w:val="0"/>
          <w:numId w:val="26"/>
        </w:numPr>
        <w:spacing w:line="440" w:lineRule="exact"/>
        <w:ind w:left="908"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数据加载</w:t>
      </w:r>
    </w:p>
    <w:p>
      <w:pPr>
        <w:pStyle w:val="60"/>
        <w:numPr>
          <w:ilvl w:val="0"/>
          <w:numId w:val="26"/>
        </w:numPr>
        <w:spacing w:line="440" w:lineRule="exact"/>
        <w:ind w:left="908"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数据转换</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每一逻辑单元还包括运行在一系列硬件和软件平台上的物理过程。整体ETL过程如下：</w:t>
      </w:r>
    </w:p>
    <w:p>
      <w:pPr>
        <w:pStyle w:val="60"/>
        <w:numPr>
          <w:ilvl w:val="0"/>
          <w:numId w:val="27"/>
        </w:numPr>
        <w:spacing w:line="440" w:lineRule="exact"/>
        <w:ind w:left="908"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源系统推送的数据文件到运行分析平台ETL服务器上；</w:t>
      </w:r>
    </w:p>
    <w:p>
      <w:pPr>
        <w:pStyle w:val="60"/>
        <w:numPr>
          <w:ilvl w:val="0"/>
          <w:numId w:val="27"/>
        </w:numPr>
        <w:spacing w:line="440" w:lineRule="exact"/>
        <w:ind w:left="908"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进行必要的文件校验，和基本的数据清理过程，本阶段的清理过程最主要的目标是为了保证数据能够快速无误地将数据加载到Oracle数据库中；</w:t>
      </w:r>
    </w:p>
    <w:p>
      <w:pPr>
        <w:pStyle w:val="60"/>
        <w:numPr>
          <w:ilvl w:val="0"/>
          <w:numId w:val="27"/>
        </w:numPr>
        <w:spacing w:line="440" w:lineRule="exact"/>
        <w:ind w:left="908"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对处理后的文本文件利用SQLLOADER将数据加载到数据缓冲层；</w:t>
      </w:r>
    </w:p>
    <w:p>
      <w:pPr>
        <w:pStyle w:val="60"/>
        <w:numPr>
          <w:ilvl w:val="0"/>
          <w:numId w:val="27"/>
        </w:numPr>
        <w:spacing w:line="440" w:lineRule="exact"/>
        <w:ind w:left="908"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对缓冲层的数据同基础层的全量历史数据进行增量比对，并按照标准化过程将数据加工到基础层；</w:t>
      </w:r>
    </w:p>
    <w:p>
      <w:pPr>
        <w:pStyle w:val="60"/>
        <w:numPr>
          <w:ilvl w:val="0"/>
          <w:numId w:val="27"/>
        </w:numPr>
        <w:spacing w:line="440" w:lineRule="exact"/>
        <w:ind w:left="908" w:firstLineChars="0"/>
        <w:rPr>
          <w:rFonts w:asciiTheme="minorEastAsia" w:hAnsiTheme="minorEastAsia" w:eastAsiaTheme="minorEastAsia"/>
          <w:sz w:val="24"/>
          <w:szCs w:val="24"/>
        </w:rPr>
      </w:pPr>
      <w:r>
        <w:rPr>
          <w:rFonts w:hint="eastAsia" w:asciiTheme="minorEastAsia" w:hAnsiTheme="minorEastAsia" w:eastAsiaTheme="minorEastAsia"/>
          <w:sz w:val="24"/>
          <w:szCs w:val="24"/>
        </w:rPr>
        <w:t>按照最终的业务应用需求，将数据进行必要的加工并形成最终的应用数据；</w:t>
      </w:r>
    </w:p>
    <w:p>
      <w:pPr>
        <w:pStyle w:val="38"/>
        <w:keepNext/>
        <w:keepLines/>
        <w:numPr>
          <w:ilvl w:val="1"/>
          <w:numId w:val="16"/>
        </w:numPr>
        <w:tabs>
          <w:tab w:val="left" w:pos="495"/>
        </w:tabs>
        <w:spacing w:line="360" w:lineRule="auto"/>
        <w:ind w:firstLineChars="0"/>
        <w:outlineLvl w:val="3"/>
        <w:rPr>
          <w:rFonts w:ascii="黑体" w:eastAsia="黑体" w:hAnsiTheme="majorHAnsi" w:cstheme="majorBidi"/>
          <w:b/>
          <w:bCs/>
          <w:iCs/>
          <w:vanish/>
          <w:sz w:val="28"/>
          <w:szCs w:val="28"/>
        </w:rPr>
      </w:pPr>
    </w:p>
    <w:p>
      <w:pPr>
        <w:pStyle w:val="38"/>
        <w:keepNext/>
        <w:keepLines/>
        <w:numPr>
          <w:ilvl w:val="1"/>
          <w:numId w:val="16"/>
        </w:numPr>
        <w:tabs>
          <w:tab w:val="left" w:pos="495"/>
        </w:tabs>
        <w:spacing w:line="360" w:lineRule="auto"/>
        <w:ind w:firstLineChars="0"/>
        <w:outlineLvl w:val="3"/>
        <w:rPr>
          <w:rFonts w:ascii="黑体" w:eastAsia="黑体" w:hAnsiTheme="majorHAnsi" w:cstheme="majorBidi"/>
          <w:b/>
          <w:bCs/>
          <w:iCs/>
          <w:vanish/>
          <w:sz w:val="28"/>
          <w:szCs w:val="28"/>
        </w:rPr>
      </w:pPr>
    </w:p>
    <w:p>
      <w:pPr>
        <w:pStyle w:val="38"/>
        <w:keepNext/>
        <w:keepLines/>
        <w:numPr>
          <w:ilvl w:val="1"/>
          <w:numId w:val="7"/>
        </w:numPr>
        <w:tabs>
          <w:tab w:val="left" w:pos="495"/>
        </w:tabs>
        <w:spacing w:line="360" w:lineRule="auto"/>
        <w:ind w:firstLineChars="0"/>
        <w:outlineLvl w:val="3"/>
        <w:rPr>
          <w:rFonts w:ascii="黑体" w:eastAsia="黑体" w:hAnsiTheme="majorHAnsi" w:cstheme="majorBidi"/>
          <w:b/>
          <w:bCs/>
          <w:iCs/>
          <w:vanish/>
          <w:sz w:val="28"/>
          <w:szCs w:val="28"/>
        </w:rPr>
      </w:pPr>
    </w:p>
    <w:p>
      <w:pPr>
        <w:pStyle w:val="5"/>
        <w:numPr>
          <w:ilvl w:val="2"/>
          <w:numId w:val="7"/>
        </w:numPr>
        <w:tabs>
          <w:tab w:val="left" w:pos="720"/>
        </w:tabs>
        <w:spacing w:before="0" w:after="0" w:line="360" w:lineRule="auto"/>
        <w:rPr>
          <w:rFonts w:asciiTheme="majorEastAsia" w:hAnsiTheme="majorEastAsia"/>
          <w:iCs/>
        </w:rPr>
      </w:pPr>
      <w:r>
        <w:rPr>
          <w:rFonts w:hint="eastAsia" w:asciiTheme="majorEastAsia" w:hAnsiTheme="majorEastAsia"/>
          <w:iCs/>
        </w:rPr>
        <w:t>数据源</w:t>
      </w:r>
    </w:p>
    <w:p>
      <w:pPr>
        <w:pStyle w:val="42"/>
        <w:spacing w:beforeLines="0" w:after="100" w:afterAutospacing="1" w:line="440" w:lineRule="exact"/>
        <w:rPr>
          <w:rFonts w:asciiTheme="minorEastAsia" w:hAnsiTheme="minorEastAsia" w:eastAsiaTheme="minorEastAsia"/>
        </w:rPr>
      </w:pPr>
      <w:r>
        <w:rPr>
          <w:rFonts w:hint="eastAsia" w:asciiTheme="minorEastAsia" w:hAnsiTheme="minorEastAsia" w:eastAsiaTheme="minorEastAsia"/>
        </w:rPr>
        <w:t>数据源采集范围列表：网络管理系统、云管理、新一代集中监控、大机监控；</w:t>
      </w:r>
    </w:p>
    <w:p>
      <w:pPr>
        <w:pStyle w:val="5"/>
        <w:numPr>
          <w:ilvl w:val="2"/>
          <w:numId w:val="7"/>
        </w:numPr>
        <w:tabs>
          <w:tab w:val="left" w:pos="720"/>
        </w:tabs>
        <w:spacing w:before="0" w:after="0" w:line="360" w:lineRule="auto"/>
        <w:rPr>
          <w:rFonts w:asciiTheme="majorEastAsia" w:hAnsiTheme="majorEastAsia"/>
          <w:iCs/>
        </w:rPr>
      </w:pPr>
      <w:r>
        <w:rPr>
          <w:rFonts w:hint="eastAsia" w:asciiTheme="majorEastAsia" w:hAnsiTheme="majorEastAsia"/>
          <w:iCs/>
        </w:rPr>
        <w:t>数据接口</w:t>
      </w:r>
    </w:p>
    <w:p>
      <w:pPr>
        <w:pStyle w:val="55"/>
        <w:numPr>
          <w:ilvl w:val="0"/>
          <w:numId w:val="28"/>
        </w:numPr>
        <w:rPr>
          <w:rFonts w:asciiTheme="minorEastAsia" w:hAnsiTheme="minorEastAsia" w:eastAsiaTheme="minorEastAsia"/>
          <w:b/>
        </w:rPr>
      </w:pPr>
      <w:r>
        <w:rPr>
          <w:rFonts w:hint="eastAsia" w:asciiTheme="minorEastAsia" w:hAnsiTheme="minorEastAsia" w:eastAsiaTheme="minorEastAsia"/>
          <w:b/>
        </w:rPr>
        <w:t>文件命名规范</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每个表卸载成一个文件，文件名称为大写表名称加扩展名.dat（适用于数据库卸载方式）或者.csv(标准csv格式，适用于日志卸载方式)作为数据文件名称，如：表</w:t>
      </w:r>
      <w:r>
        <w:rPr>
          <w:rFonts w:asciiTheme="minorEastAsia" w:hAnsiTheme="minorEastAsia" w:eastAsiaTheme="minorEastAsia"/>
        </w:rPr>
        <w:t>T_ACALARM</w:t>
      </w:r>
      <w:r>
        <w:rPr>
          <w:rFonts w:hint="eastAsia" w:asciiTheme="minorEastAsia" w:hAnsiTheme="minorEastAsia" w:eastAsiaTheme="minorEastAsia"/>
        </w:rPr>
        <w:t>卸载的文件命名为：</w:t>
      </w:r>
      <w:r>
        <w:rPr>
          <w:rFonts w:asciiTheme="minorEastAsia" w:hAnsiTheme="minorEastAsia" w:eastAsiaTheme="minorEastAsia"/>
        </w:rPr>
        <w:t>T_ACALARM</w:t>
      </w:r>
      <w:r>
        <w:rPr>
          <w:rFonts w:hint="eastAsia" w:asciiTheme="minorEastAsia" w:hAnsiTheme="minorEastAsia" w:eastAsiaTheme="minorEastAsia"/>
        </w:rPr>
        <w:t>.dat；</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每个系统卸载的所有数据文件，以及一个包含该系统所有数据文件校验信息的校验文件，打包压缩，打包压缩的文件格式为SYSNAME_yyyymmdd.tar.gz。校验文件SYSNAME.verf。</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该校验文件格式如下：数据文件名、表数据行数，以空格分隔，每个表信息占一行。例如：</w:t>
      </w:r>
      <w:r>
        <w:rPr>
          <w:rFonts w:asciiTheme="minorEastAsia" w:hAnsiTheme="minorEastAsia" w:eastAsiaTheme="minorEastAsia"/>
        </w:rPr>
        <w:t>T_ACALARM</w:t>
      </w:r>
      <w:r>
        <w:rPr>
          <w:rFonts w:hint="eastAsia" w:asciiTheme="minorEastAsia" w:hAnsiTheme="minorEastAsia" w:eastAsiaTheme="minorEastAsia"/>
        </w:rPr>
        <w:t>.dat 100</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打包采用tar命令，压缩采用tar本身的z参数，或系统的gzip命令进行压缩，该压缩文件解压后不带目录。</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打包文件上传完成后，再上传一个SYSNAME_yyyymmdd.ok的文件。该校验文件格式如下：压缩包字节大小，压缩包的md5校验码，以空格分隔；</w:t>
      </w:r>
    </w:p>
    <w:p>
      <w:pPr>
        <w:pStyle w:val="42"/>
        <w:spacing w:beforeLines="0" w:after="100" w:afterAutospacing="1" w:line="440" w:lineRule="exact"/>
        <w:rPr>
          <w:rFonts w:asciiTheme="minorEastAsia" w:hAnsiTheme="minorEastAsia" w:eastAsiaTheme="minorEastAsia"/>
        </w:rPr>
      </w:pPr>
      <w:r>
        <w:rPr>
          <w:rFonts w:hint="eastAsia" w:asciiTheme="minorEastAsia" w:hAnsiTheme="minorEastAsia" w:eastAsiaTheme="minorEastAsia"/>
        </w:rPr>
        <w:t>例如：28</w:t>
      </w:r>
      <w:r>
        <w:rPr>
          <w:rFonts w:asciiTheme="minorEastAsia" w:hAnsiTheme="minorEastAsia" w:eastAsiaTheme="minorEastAsia"/>
        </w:rPr>
        <w:t>ed8215a6491057e41ed7e00d479abf1b</w:t>
      </w:r>
    </w:p>
    <w:p>
      <w:pPr>
        <w:pStyle w:val="55"/>
        <w:numPr>
          <w:ilvl w:val="0"/>
          <w:numId w:val="29"/>
        </w:numPr>
        <w:rPr>
          <w:rFonts w:asciiTheme="minorEastAsia" w:hAnsiTheme="minorEastAsia" w:eastAsiaTheme="minorEastAsia"/>
          <w:b/>
        </w:rPr>
      </w:pPr>
      <w:r>
        <w:rPr>
          <w:rFonts w:hint="eastAsia" w:asciiTheme="minorEastAsia" w:hAnsiTheme="minorEastAsia" w:eastAsiaTheme="minorEastAsia"/>
          <w:b/>
        </w:rPr>
        <w:t>数据文件格式规范</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规范一（适用于数据库卸载）</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在每个数据文件中，数据格式如下：</w:t>
      </w:r>
    </w:p>
    <w:p>
      <w:pPr>
        <w:pStyle w:val="47"/>
        <w:spacing w:line="440" w:lineRule="exact"/>
        <w:rPr>
          <w:rFonts w:asciiTheme="minorEastAsia" w:hAnsiTheme="minorEastAsia" w:eastAsiaTheme="minorEastAsia"/>
        </w:rPr>
      </w:pPr>
      <w:r>
        <w:rPr>
          <w:rFonts w:hint="eastAsia" w:asciiTheme="minorEastAsia" w:hAnsiTheme="minorEastAsia" w:eastAsiaTheme="minorEastAsia"/>
        </w:rPr>
        <w:t>每个文件的第一行是列名称，数据文件行结束符用0x01，数据文件列分隔符用逗号（注：每列后面带一个分隔符）；所有字段值用单字节0x02包含起来；值为空的列，卸载成空串，不要卸载成NULL；源系统供数sql语句，写成select 列名，列名按照建表字段顺序安排，采用GBK字符集编码，日期格式用yyyy-mm-dd格式：日期时间格式为yyyy-mm-dd hh:mm:ss，含有毫秒的时间格式为yyyy-mm-dd hh:mm:ss.xxxxxx；</w:t>
      </w:r>
    </w:p>
    <w:p>
      <w:pPr>
        <w:pStyle w:val="47"/>
        <w:spacing w:line="440" w:lineRule="exact"/>
        <w:rPr>
          <w:rFonts w:asciiTheme="minorEastAsia" w:hAnsiTheme="minorEastAsia" w:eastAsiaTheme="minorEastAsia"/>
        </w:rPr>
      </w:pPr>
      <w:r>
        <w:rPr>
          <w:rFonts w:hint="eastAsia" w:asciiTheme="minorEastAsia" w:hAnsiTheme="minorEastAsia" w:eastAsiaTheme="minorEastAsia"/>
        </w:rPr>
        <w:t>规范二（标准csv格式，适用于日志卸载）</w:t>
      </w:r>
    </w:p>
    <w:p>
      <w:pPr>
        <w:pStyle w:val="47"/>
        <w:spacing w:line="440" w:lineRule="exact"/>
        <w:rPr>
          <w:rFonts w:asciiTheme="minorEastAsia" w:hAnsiTheme="minorEastAsia" w:eastAsiaTheme="minorEastAsia"/>
        </w:rPr>
      </w:pPr>
      <w:r>
        <w:rPr>
          <w:rFonts w:hint="eastAsia" w:asciiTheme="minorEastAsia" w:hAnsiTheme="minorEastAsia" w:eastAsiaTheme="minorEastAsia"/>
        </w:rPr>
        <w:t>在每个数据文件中，数据格式如下：</w:t>
      </w:r>
    </w:p>
    <w:p>
      <w:pPr>
        <w:pStyle w:val="47"/>
        <w:spacing w:after="100" w:afterAutospacing="1" w:line="440" w:lineRule="exact"/>
        <w:rPr>
          <w:rFonts w:asciiTheme="minorEastAsia" w:hAnsiTheme="minorEastAsia" w:eastAsiaTheme="minorEastAsia"/>
        </w:rPr>
      </w:pPr>
      <w:r>
        <w:rPr>
          <w:rFonts w:hint="eastAsia" w:asciiTheme="minorEastAsia" w:hAnsiTheme="minorEastAsia" w:eastAsiaTheme="minorEastAsia"/>
        </w:rPr>
        <w:t>每个文件的第一行是列名称，数据文件行结束符用换行符（0xa），数据文件列分隔符用逗号，非数值用单字节双引号包含起来，值为空的列，卸载成空串，不要卸载成NULL；源系统供数sql语句，写成select 列名，列名按照建表字段顺序安排，采用GBK字符集编码，日期格式用yyyy-mm-dd格式：日期时间格式为yyyy-mm-dd hh:mm:ss，含有毫秒的时间格式为yyyy-mm-dd hh:mm:ss.xxxxxx；</w:t>
      </w:r>
    </w:p>
    <w:p>
      <w:pPr>
        <w:pStyle w:val="5"/>
        <w:numPr>
          <w:ilvl w:val="2"/>
          <w:numId w:val="7"/>
        </w:numPr>
        <w:tabs>
          <w:tab w:val="left" w:pos="720"/>
        </w:tabs>
        <w:spacing w:before="0" w:after="0" w:line="360" w:lineRule="auto"/>
        <w:rPr>
          <w:rFonts w:asciiTheme="majorEastAsia" w:hAnsiTheme="majorEastAsia"/>
          <w:iCs/>
        </w:rPr>
      </w:pPr>
      <w:r>
        <w:rPr>
          <w:rFonts w:hint="eastAsia" w:asciiTheme="majorEastAsia" w:hAnsiTheme="majorEastAsia"/>
          <w:iCs/>
        </w:rPr>
        <w:t>数据抽取</w:t>
      </w:r>
    </w:p>
    <w:p>
      <w:pPr>
        <w:pStyle w:val="42"/>
        <w:spacing w:beforeLines="0" w:line="440" w:lineRule="exact"/>
        <w:rPr>
          <w:rFonts w:asciiTheme="minorEastAsia" w:hAnsiTheme="minorEastAsia" w:eastAsiaTheme="minorEastAsia"/>
        </w:rPr>
      </w:pPr>
      <w:r>
        <w:rPr>
          <w:rFonts w:asciiTheme="minorEastAsia" w:hAnsiTheme="minorEastAsia" w:eastAsiaTheme="minorEastAsia"/>
        </w:rPr>
        <w:t>数据抽取指从源业务系统按照</w:t>
      </w:r>
      <w:r>
        <w:rPr>
          <w:rFonts w:hint="eastAsia" w:asciiTheme="minorEastAsia" w:hAnsiTheme="minorEastAsia" w:eastAsiaTheme="minorEastAsia"/>
        </w:rPr>
        <w:t>运行分析平台</w:t>
      </w:r>
      <w:r>
        <w:rPr>
          <w:rFonts w:asciiTheme="minorEastAsia" w:hAnsiTheme="minorEastAsia" w:eastAsiaTheme="minorEastAsia"/>
        </w:rPr>
        <w:t>数据接口的规范要求</w:t>
      </w:r>
      <w:r>
        <w:rPr>
          <w:rFonts w:hint="eastAsia" w:asciiTheme="minorEastAsia" w:hAnsiTheme="minorEastAsia" w:eastAsiaTheme="minorEastAsia"/>
        </w:rPr>
        <w:t>，</w:t>
      </w:r>
      <w:r>
        <w:rPr>
          <w:rFonts w:asciiTheme="minorEastAsia" w:hAnsiTheme="minorEastAsia" w:eastAsiaTheme="minorEastAsia"/>
        </w:rPr>
        <w:t>抽取</w:t>
      </w:r>
      <w:r>
        <w:rPr>
          <w:rFonts w:hint="eastAsia" w:asciiTheme="minorEastAsia" w:hAnsiTheme="minorEastAsia" w:eastAsiaTheme="minorEastAsia"/>
        </w:rPr>
        <w:t>运行分析平台需要的各种</w:t>
      </w:r>
      <w:r>
        <w:rPr>
          <w:rFonts w:asciiTheme="minorEastAsia" w:hAnsiTheme="minorEastAsia" w:eastAsiaTheme="minorEastAsia"/>
        </w:rPr>
        <w:t>数据</w:t>
      </w:r>
      <w:r>
        <w:rPr>
          <w:rFonts w:hint="eastAsia" w:asciiTheme="minorEastAsia" w:hAnsiTheme="minorEastAsia" w:eastAsiaTheme="minorEastAsia"/>
        </w:rPr>
        <w:t>，</w:t>
      </w:r>
      <w:r>
        <w:rPr>
          <w:rFonts w:asciiTheme="minorEastAsia" w:hAnsiTheme="minorEastAsia" w:eastAsiaTheme="minorEastAsia"/>
        </w:rPr>
        <w:t>形成</w:t>
      </w:r>
      <w:r>
        <w:rPr>
          <w:rFonts w:hint="eastAsia" w:asciiTheme="minorEastAsia" w:hAnsiTheme="minorEastAsia" w:eastAsiaTheme="minorEastAsia"/>
        </w:rPr>
        <w:t>符合标准接口的数据</w:t>
      </w:r>
      <w:r>
        <w:rPr>
          <w:rFonts w:asciiTheme="minorEastAsia" w:hAnsiTheme="minorEastAsia" w:eastAsiaTheme="minorEastAsia"/>
        </w:rPr>
        <w:t>文件</w:t>
      </w:r>
      <w:r>
        <w:rPr>
          <w:rFonts w:hint="eastAsia" w:asciiTheme="minorEastAsia" w:hAnsiTheme="minorEastAsia" w:eastAsiaTheme="minorEastAsia"/>
        </w:rPr>
        <w:t>。</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数据抽取策略主要分两类：全量抽取、增量抽取。全量抽取是将数据表从数据源系统中全部抽取出来；增量抽取是仅抽取上次抽取以后变化的数据。增量抽取的优点是抽取的数据量小，从而转换和加载的数据量也小，能够极大提高数据加载性能。对于大数据量，建议采用增量抽取；仅当数据量很小，或实在无法分离出增量数据时，才采用全量抽取。</w:t>
      </w:r>
    </w:p>
    <w:p>
      <w:pPr>
        <w:pStyle w:val="42"/>
        <w:spacing w:beforeLines="0" w:after="100" w:afterAutospacing="1" w:line="440" w:lineRule="exact"/>
        <w:rPr>
          <w:rFonts w:asciiTheme="minorEastAsia" w:hAnsiTheme="minorEastAsia" w:eastAsiaTheme="minorEastAsia"/>
        </w:rPr>
      </w:pPr>
      <w:r>
        <w:rPr>
          <w:rFonts w:asciiTheme="minorEastAsia" w:hAnsiTheme="minorEastAsia" w:eastAsiaTheme="minorEastAsia"/>
        </w:rPr>
        <w:t>数据抽取对</w:t>
      </w:r>
      <w:r>
        <w:rPr>
          <w:rFonts w:hint="eastAsia" w:asciiTheme="minorEastAsia" w:hAnsiTheme="minorEastAsia" w:eastAsiaTheme="minorEastAsia"/>
        </w:rPr>
        <w:t>各</w:t>
      </w:r>
      <w:r>
        <w:rPr>
          <w:rFonts w:asciiTheme="minorEastAsia" w:hAnsiTheme="minorEastAsia" w:eastAsiaTheme="minorEastAsia"/>
        </w:rPr>
        <w:t>业务系统的依赖性强，</w:t>
      </w:r>
      <w:r>
        <w:rPr>
          <w:rFonts w:hint="eastAsia" w:asciiTheme="minorEastAsia" w:hAnsiTheme="minorEastAsia" w:eastAsiaTheme="minorEastAsia"/>
        </w:rPr>
        <w:t>应该</w:t>
      </w:r>
      <w:r>
        <w:rPr>
          <w:rFonts w:asciiTheme="minorEastAsia" w:hAnsiTheme="minorEastAsia" w:eastAsiaTheme="minorEastAsia"/>
        </w:rPr>
        <w:t>根据</w:t>
      </w:r>
      <w:r>
        <w:rPr>
          <w:rFonts w:hint="eastAsia" w:asciiTheme="minorEastAsia" w:hAnsiTheme="minorEastAsia" w:eastAsiaTheme="minorEastAsia"/>
        </w:rPr>
        <w:t>各业务系统</w:t>
      </w:r>
      <w:r>
        <w:rPr>
          <w:rFonts w:asciiTheme="minorEastAsia" w:hAnsiTheme="minorEastAsia" w:eastAsiaTheme="minorEastAsia"/>
        </w:rPr>
        <w:t>实际情况制定相应的</w:t>
      </w:r>
      <w:r>
        <w:rPr>
          <w:rFonts w:hint="eastAsia" w:asciiTheme="minorEastAsia" w:hAnsiTheme="minorEastAsia" w:eastAsiaTheme="minorEastAsia"/>
        </w:rPr>
        <w:t>抽取</w:t>
      </w:r>
      <w:r>
        <w:rPr>
          <w:rFonts w:asciiTheme="minorEastAsia" w:hAnsiTheme="minorEastAsia" w:eastAsiaTheme="minorEastAsia"/>
        </w:rPr>
        <w:t>策略</w:t>
      </w:r>
      <w:r>
        <w:rPr>
          <w:rFonts w:hint="eastAsia" w:asciiTheme="minorEastAsia" w:hAnsiTheme="minorEastAsia" w:eastAsiaTheme="minorEastAsia"/>
        </w:rPr>
        <w:t>，在项目实施时考虑</w:t>
      </w:r>
      <w:r>
        <w:rPr>
          <w:rFonts w:asciiTheme="minorEastAsia" w:hAnsiTheme="minorEastAsia" w:eastAsiaTheme="minorEastAsia"/>
        </w:rPr>
        <w:t>，包括抽取方式、抽取时</w:t>
      </w:r>
      <w:r>
        <w:rPr>
          <w:rFonts w:hint="eastAsia" w:asciiTheme="minorEastAsia" w:hAnsiTheme="minorEastAsia" w:eastAsiaTheme="minorEastAsia"/>
        </w:rPr>
        <w:t>间</w:t>
      </w:r>
      <w:r>
        <w:rPr>
          <w:rFonts w:asciiTheme="minorEastAsia" w:hAnsiTheme="minorEastAsia" w:eastAsiaTheme="minorEastAsia"/>
        </w:rPr>
        <w:t>、抽取周期等内容</w:t>
      </w:r>
      <w:r>
        <w:rPr>
          <w:rFonts w:hint="eastAsia" w:asciiTheme="minorEastAsia" w:hAnsiTheme="minorEastAsia" w:eastAsiaTheme="minorEastAsia"/>
        </w:rPr>
        <w:t>[6]</w:t>
      </w:r>
      <w:r>
        <w:rPr>
          <w:rFonts w:asciiTheme="minorEastAsia" w:hAnsiTheme="minorEastAsia" w:eastAsiaTheme="minorEastAsia"/>
        </w:rPr>
        <w:t>。</w:t>
      </w:r>
    </w:p>
    <w:p>
      <w:pPr>
        <w:pStyle w:val="5"/>
        <w:numPr>
          <w:ilvl w:val="2"/>
          <w:numId w:val="7"/>
        </w:numPr>
        <w:tabs>
          <w:tab w:val="left" w:pos="720"/>
        </w:tabs>
        <w:spacing w:before="0" w:after="0" w:line="360" w:lineRule="auto"/>
        <w:rPr>
          <w:rFonts w:asciiTheme="majorEastAsia" w:hAnsiTheme="majorEastAsia"/>
          <w:iCs/>
        </w:rPr>
      </w:pPr>
      <w:r>
        <w:rPr>
          <w:rFonts w:hint="eastAsia" w:asciiTheme="majorEastAsia" w:hAnsiTheme="majorEastAsia"/>
          <w:iCs/>
        </w:rPr>
        <w:t>数据清洗</w:t>
      </w:r>
    </w:p>
    <w:p>
      <w:pPr>
        <w:pStyle w:val="42"/>
        <w:spacing w:before="120" w:line="440" w:lineRule="exact"/>
        <w:rPr>
          <w:rFonts w:asciiTheme="minorEastAsia" w:hAnsiTheme="minorEastAsia" w:eastAsiaTheme="minorEastAsia"/>
        </w:rPr>
      </w:pPr>
      <w:r>
        <w:rPr>
          <w:rFonts w:hint="eastAsia" w:asciiTheme="minorEastAsia" w:hAnsiTheme="minorEastAsia" w:eastAsiaTheme="minorEastAsia"/>
        </w:rPr>
        <w:t>对抽取待加载的业务数据，可能需要进行初步的数据清洗工作，其目的是为了避免在数据加载过程中由于数据质量问题而导致数据加载过程失败。所以清洗的最主要目标：保证加载工具能够快速无异常地进行数据加载。对于可能导致加载过程失败的内容进行转换和清洗。</w:t>
      </w:r>
    </w:p>
    <w:p>
      <w:pPr>
        <w:pStyle w:val="42"/>
        <w:spacing w:beforeLines="0" w:after="100" w:afterAutospacing="1" w:line="440" w:lineRule="exact"/>
        <w:rPr>
          <w:rFonts w:asciiTheme="minorEastAsia" w:hAnsiTheme="minorEastAsia" w:eastAsiaTheme="minorEastAsia"/>
        </w:rPr>
      </w:pPr>
      <w:r>
        <w:rPr>
          <w:rFonts w:hint="eastAsia" w:asciiTheme="minorEastAsia" w:hAnsiTheme="minorEastAsia" w:eastAsiaTheme="minorEastAsia"/>
        </w:rPr>
        <w:t>项目中我们使用Oracle存储过程实现对数据的加工清洗；</w:t>
      </w:r>
    </w:p>
    <w:p>
      <w:pPr>
        <w:pStyle w:val="5"/>
        <w:numPr>
          <w:ilvl w:val="2"/>
          <w:numId w:val="7"/>
        </w:numPr>
        <w:tabs>
          <w:tab w:val="left" w:pos="720"/>
        </w:tabs>
        <w:spacing w:before="0" w:after="0" w:line="360" w:lineRule="auto"/>
        <w:rPr>
          <w:rFonts w:asciiTheme="majorEastAsia" w:hAnsiTheme="majorEastAsia"/>
          <w:iCs/>
        </w:rPr>
      </w:pPr>
      <w:r>
        <w:rPr>
          <w:rFonts w:hint="eastAsia" w:asciiTheme="majorEastAsia" w:hAnsiTheme="majorEastAsia"/>
          <w:iCs/>
        </w:rPr>
        <w:t>数据加载</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广义上的数据加载过程包括了：从接口文件加载到数据库中的数据缓冲层以及按照某种加载策略，把缓冲层的数据加载到基础层。</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对于运行分析平台来说，加载任务包括两种，其一是初始加载，也就是在系统正式运行之前向系统中装入历史数据；其次是日常加载，它使运行分析平台数据和源系统的数据保持一致。初始加载的工作是一次性的过程，而日常加载是系统正常运行过程中进行日常数据处理的过程。在设计过程中，需要对日常加载任务进行更为细致地分析和设计。</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从源系统推送的文件经过解压缩，校验、清洗之后加载进入oracle数据缓冲层。</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缓冲层到基础层的数据处理过程要遵循一定的数据加载策略。数据加载策略主要指数据加载的方式，这可以根据数据的抽取策略以及业务规则来确定，一般有三种类型：全表覆盖、记录追加、历史更新。ETL任务会根据源系统提供的接口数据情况来决定具体的加载策略，原则上业务系统能获取增量的尽量以增量的方式提供，便于提高数据处理效率，压缩ETL处理的时间窗口，从而满足对外提供数据的需求[6]；</w:t>
      </w:r>
    </w:p>
    <w:p>
      <w:pPr>
        <w:pStyle w:val="42"/>
        <w:spacing w:beforeLines="0" w:after="100" w:afterAutospacing="1" w:line="440" w:lineRule="exact"/>
        <w:rPr>
          <w:rFonts w:asciiTheme="minorEastAsia" w:hAnsiTheme="minorEastAsia" w:eastAsiaTheme="minorEastAsia"/>
        </w:rPr>
      </w:pPr>
      <w:r>
        <w:rPr>
          <w:rFonts w:hint="eastAsia" w:asciiTheme="minorEastAsia" w:hAnsiTheme="minorEastAsia" w:eastAsiaTheme="minorEastAsia"/>
        </w:rPr>
        <w:t>本项目利用Oracle强大的并行数据处理能力，把对数据的转换工作也归入到加载过程来描述工作放在数据库内实现。</w:t>
      </w:r>
    </w:p>
    <w:p>
      <w:pPr>
        <w:pStyle w:val="5"/>
        <w:numPr>
          <w:ilvl w:val="2"/>
          <w:numId w:val="7"/>
        </w:numPr>
        <w:tabs>
          <w:tab w:val="left" w:pos="720"/>
        </w:tabs>
        <w:spacing w:before="0" w:after="0" w:line="360" w:lineRule="auto"/>
        <w:rPr>
          <w:rFonts w:asciiTheme="majorEastAsia" w:hAnsiTheme="majorEastAsia"/>
          <w:iCs/>
        </w:rPr>
      </w:pPr>
      <w:r>
        <w:rPr>
          <w:rFonts w:hint="eastAsia" w:asciiTheme="majorEastAsia" w:hAnsiTheme="majorEastAsia"/>
          <w:iCs/>
        </w:rPr>
        <w:t xml:space="preserve"> 数据转换</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从缓冲层到基础层的数据转换基本有三种：包括代码转换的数据基本格式转换；从多个数据项中生成派生数据，例如，如果A并且C，就生成D；通过从多个数据源进行数据加工合并生成数据。</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转换的规则在数据定义、Mapping过程中必须有清晰的描述。</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数据转换主要需要考虑的是效率和维护工作量，效率方面主要是力求避免数据转换成为ETL过程的瓶颈，由于I/O资源耗费大，因此全部记录级转换应该一次完成，避免对源表的多次扫描。对于有公性的转换，比如公共代码的转换，尽量采用标准的处理函数来实现。</w:t>
      </w:r>
    </w:p>
    <w:p>
      <w:pPr>
        <w:pStyle w:val="42"/>
        <w:spacing w:beforeLines="0" w:after="100" w:afterAutospacing="1" w:line="440" w:lineRule="exact"/>
        <w:rPr>
          <w:rFonts w:asciiTheme="minorEastAsia" w:hAnsiTheme="minorEastAsia" w:eastAsiaTheme="minorEastAsia"/>
        </w:rPr>
      </w:pPr>
      <w:r>
        <w:rPr>
          <w:rFonts w:hint="eastAsia" w:asciiTheme="minorEastAsia" w:hAnsiTheme="minorEastAsia" w:eastAsiaTheme="minorEastAsia"/>
        </w:rPr>
        <w:t>从基础层到汇总层，加汇总到应用层的数据转换，则大多数是属于遵守业务要求的数据汇总和转换处理。</w:t>
      </w:r>
    </w:p>
    <w:p>
      <w:pPr>
        <w:pStyle w:val="5"/>
        <w:numPr>
          <w:ilvl w:val="2"/>
          <w:numId w:val="7"/>
        </w:numPr>
        <w:tabs>
          <w:tab w:val="left" w:pos="720"/>
        </w:tabs>
        <w:spacing w:before="0" w:after="0" w:line="360" w:lineRule="auto"/>
        <w:rPr>
          <w:rFonts w:asciiTheme="majorEastAsia" w:hAnsiTheme="majorEastAsia"/>
          <w:iCs/>
        </w:rPr>
      </w:pPr>
      <w:r>
        <w:rPr>
          <w:rFonts w:hint="eastAsia" w:asciiTheme="majorEastAsia" w:hAnsiTheme="majorEastAsia"/>
          <w:iCs/>
        </w:rPr>
        <w:t xml:space="preserve"> 数据归档</w:t>
      </w:r>
    </w:p>
    <w:p>
      <w:pPr>
        <w:pStyle w:val="42"/>
        <w:spacing w:beforeLines="0" w:after="100" w:afterAutospacing="1" w:line="440" w:lineRule="exact"/>
      </w:pPr>
      <w:r>
        <w:rPr>
          <w:rFonts w:hint="eastAsia" w:asciiTheme="minorEastAsia" w:hAnsiTheme="minorEastAsia" w:eastAsiaTheme="minorEastAsia"/>
        </w:rPr>
        <w:t>源数据文件通过ETL工具加载到数据库之后，被压缩转移到归档目录</w:t>
      </w:r>
      <w:r>
        <w:rPr>
          <w:rFonts w:hint="eastAsia"/>
        </w:rPr>
        <w:t>。</w:t>
      </w:r>
    </w:p>
    <w:p>
      <w:pPr>
        <w:pStyle w:val="5"/>
        <w:numPr>
          <w:ilvl w:val="2"/>
          <w:numId w:val="7"/>
        </w:numPr>
        <w:tabs>
          <w:tab w:val="left" w:pos="720"/>
        </w:tabs>
        <w:spacing w:before="0" w:after="0" w:line="360" w:lineRule="auto"/>
        <w:rPr>
          <w:rFonts w:asciiTheme="majorEastAsia" w:hAnsiTheme="majorEastAsia"/>
          <w:iCs/>
        </w:rPr>
      </w:pPr>
      <w:r>
        <w:rPr>
          <w:rFonts w:hint="eastAsia" w:asciiTheme="majorEastAsia" w:hAnsiTheme="majorEastAsia"/>
          <w:iCs/>
        </w:rPr>
        <w:t xml:space="preserve"> 任务调度与监控</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业务系统的数据源众多，源系统、数据间逻辑关系相当复杂，为了保证逻辑清晰，必须将ETL任务归类划分，并根据ETL任务的特点及相互间的依赖和触发关系规划出各类ETL任务运行的方式、方法，来保证各类数据能够安全、有效、快速地加载到运行平台。</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本系统的调度任务采用的是开源的TASKCTL工具。</w:t>
      </w:r>
    </w:p>
    <w:p>
      <w:pPr>
        <w:pStyle w:val="42"/>
        <w:spacing w:before="120" w:line="440" w:lineRule="exact"/>
        <w:rPr>
          <w:rFonts w:asciiTheme="minorEastAsia" w:hAnsiTheme="minorEastAsia" w:eastAsiaTheme="minorEastAsia"/>
        </w:rPr>
      </w:pPr>
      <w:r>
        <w:rPr>
          <w:rFonts w:asciiTheme="minorEastAsia" w:hAnsiTheme="minorEastAsia" w:eastAsiaTheme="minorEastAsia"/>
        </w:rPr>
        <w:t>TASKCTL是一款先进的批量任务控制技术平台，可以为各行业诸多应用场景服务，并提供多种应用解决方案。利用TASKCTL技术平台，可以实现整个企业的统一调度，统一驱动</w:t>
      </w:r>
      <w:r>
        <w:rPr>
          <w:rFonts w:hint="eastAsia" w:asciiTheme="minorEastAsia" w:hAnsiTheme="minorEastAsia" w:eastAsiaTheme="minorEastAsia"/>
        </w:rPr>
        <w:t>，</w:t>
      </w:r>
      <w:r>
        <w:rPr>
          <w:rFonts w:asciiTheme="minorEastAsia" w:hAnsiTheme="minorEastAsia" w:eastAsiaTheme="minorEastAsia"/>
        </w:rPr>
        <w:t>用户可以打造强大的ETL批量调度平台，灵活的系统级、业务级监控平台，用户还可以利用TASKCTL的灵活的流程自动化特征，实现自己的一些自动化流程处理。</w:t>
      </w:r>
    </w:p>
    <w:p>
      <w:pPr>
        <w:pStyle w:val="42"/>
        <w:spacing w:before="120" w:line="440" w:lineRule="exact"/>
        <w:rPr>
          <w:rFonts w:asciiTheme="minorEastAsia" w:hAnsiTheme="minorEastAsia" w:eastAsiaTheme="minorEastAsia"/>
        </w:rPr>
      </w:pPr>
      <w:r>
        <w:rPr>
          <w:rFonts w:asciiTheme="minorEastAsia" w:hAnsiTheme="minorEastAsia" w:eastAsiaTheme="minorEastAsia"/>
        </w:rPr>
        <w:t>TASKCTL不仅可以为企业提供全面优秀的批量调度解决方案，也可以为企业提供灵活的各种系统级、应用级监控方案；同时，TASKCTL还可以为企业运维提供各种自动化解决方案。TASKCTL不仅可以作为企业基础设施，也可作为运维管理的灵活工具。</w:t>
      </w:r>
    </w:p>
    <w:p>
      <w:pPr>
        <w:pStyle w:val="42"/>
        <w:spacing w:before="120" w:line="440" w:lineRule="exact"/>
        <w:rPr>
          <w:rFonts w:asciiTheme="minorEastAsia" w:hAnsiTheme="minorEastAsia" w:eastAsiaTheme="minorEastAsia"/>
        </w:rPr>
      </w:pPr>
      <w:r>
        <w:rPr>
          <w:rFonts w:asciiTheme="minorEastAsia" w:hAnsiTheme="minorEastAsia" w:eastAsiaTheme="minorEastAsia"/>
        </w:rPr>
        <w:t>可以实现作业、作业流之间的并行、互斥以及任意依赖控制。特别是依赖控制，系统通过串行、单点依赖、事件依赖以及自定义条件等机制，可以实现作业流内、不同作业流、不同ETL作业服务器以及不同业务日期、不同批次间任意作业的依赖控制。</w:t>
      </w:r>
    </w:p>
    <w:p>
      <w:pPr>
        <w:pStyle w:val="42"/>
        <w:spacing w:before="120" w:line="440" w:lineRule="exact"/>
        <w:rPr>
          <w:rFonts w:asciiTheme="minorEastAsia" w:hAnsiTheme="minorEastAsia" w:eastAsiaTheme="minorEastAsia"/>
        </w:rPr>
      </w:pPr>
      <w:r>
        <w:rPr>
          <w:rFonts w:asciiTheme="minorEastAsia" w:hAnsiTheme="minorEastAsia" w:eastAsiaTheme="minorEastAsia"/>
        </w:rPr>
        <w:t>为了用户适时了解作业的运行状况，TASKCTL整体采用实时刷新、图形、多角度多口径统计以及短信等方式对整个平台作业进行全方位监控，以便用户及时哪些作业正在运行、哪些作业错误以及错误原因等信息。</w:t>
      </w:r>
    </w:p>
    <w:p>
      <w:pPr>
        <w:spacing w:line="440" w:lineRule="exact"/>
      </w:pPr>
    </w:p>
    <w:p>
      <w:pPr/>
    </w:p>
    <w:p>
      <w:pPr/>
    </w:p>
    <w:p>
      <w:pPr/>
    </w:p>
    <w:p>
      <w:pPr/>
    </w:p>
    <w:p>
      <w:pPr/>
    </w:p>
    <w:p>
      <w:pPr/>
    </w:p>
    <w:p>
      <w:pPr/>
    </w:p>
    <w:p>
      <w:pPr/>
    </w:p>
    <w:p>
      <w:pPr/>
    </w:p>
    <w:p>
      <w:pPr/>
    </w:p>
    <w:p>
      <w:pPr/>
    </w:p>
    <w:p>
      <w:pPr/>
    </w:p>
    <w:p>
      <w:pPr/>
    </w:p>
    <w:p>
      <w:pPr/>
    </w:p>
    <w:p>
      <w:pPr/>
    </w:p>
    <w:p>
      <w:pPr/>
    </w:p>
    <w:p>
      <w:pPr/>
    </w:p>
    <w:p>
      <w:pPr/>
    </w:p>
    <w:p>
      <w:pPr/>
    </w:p>
    <w:p>
      <w:pPr>
        <w:pStyle w:val="4"/>
        <w:numPr>
          <w:ilvl w:val="1"/>
          <w:numId w:val="15"/>
        </w:numPr>
        <w:tabs>
          <w:tab w:val="left" w:pos="495"/>
        </w:tabs>
        <w:spacing w:before="0" w:beforeAutospacing="0" w:after="0" w:afterAutospacing="0" w:line="360" w:lineRule="auto"/>
        <w:rPr>
          <w:rFonts w:asciiTheme="majorEastAsia" w:hAnsiTheme="majorEastAsia" w:eastAsiaTheme="majorEastAsia"/>
          <w:sz w:val="30"/>
          <w:szCs w:val="30"/>
        </w:rPr>
      </w:pPr>
      <w:bookmarkStart w:id="154" w:name="_Toc168825238"/>
      <w:bookmarkStart w:id="155" w:name="_Toc448573058"/>
      <w:bookmarkStart w:id="156" w:name="_Toc169269889"/>
      <w:bookmarkStart w:id="157" w:name="_Toc168825471"/>
      <w:bookmarkStart w:id="158" w:name="_Toc167844127"/>
      <w:bookmarkStart w:id="159" w:name="_Toc167790672"/>
      <w:bookmarkStart w:id="160" w:name="_Toc232249991"/>
      <w:r>
        <w:rPr>
          <w:rFonts w:hint="eastAsia" w:asciiTheme="majorEastAsia" w:hAnsiTheme="majorEastAsia" w:eastAsiaTheme="majorEastAsia"/>
          <w:sz w:val="30"/>
          <w:szCs w:val="30"/>
        </w:rPr>
        <w:t>主要模块的设计说明与界面</w:t>
      </w:r>
      <w:bookmarkEnd w:id="154"/>
      <w:bookmarkEnd w:id="155"/>
      <w:bookmarkEnd w:id="156"/>
      <w:bookmarkEnd w:id="157"/>
      <w:bookmarkEnd w:id="158"/>
      <w:bookmarkEnd w:id="159"/>
      <w:bookmarkEnd w:id="160"/>
    </w:p>
    <w:p>
      <w:pPr>
        <w:pStyle w:val="38"/>
        <w:keepNext/>
        <w:keepLines/>
        <w:numPr>
          <w:ilvl w:val="1"/>
          <w:numId w:val="7"/>
        </w:numPr>
        <w:tabs>
          <w:tab w:val="left" w:pos="495"/>
        </w:tabs>
        <w:spacing w:line="360" w:lineRule="auto"/>
        <w:ind w:firstLineChars="0"/>
        <w:outlineLvl w:val="3"/>
        <w:rPr>
          <w:rFonts w:ascii="黑体" w:eastAsia="黑体" w:hAnsiTheme="majorHAnsi" w:cstheme="majorBidi"/>
          <w:b/>
          <w:bCs/>
          <w:iCs/>
          <w:vanish/>
          <w:sz w:val="28"/>
          <w:szCs w:val="28"/>
        </w:rPr>
      </w:pPr>
      <w:bookmarkStart w:id="161" w:name="_Toc232249992"/>
      <w:bookmarkStart w:id="162" w:name="_Toc199236058"/>
      <w:bookmarkStart w:id="163" w:name="_Toc199665212"/>
      <w:bookmarkStart w:id="164" w:name="_Toc199236015"/>
      <w:bookmarkStart w:id="165" w:name="_Toc199295248"/>
    </w:p>
    <w:p>
      <w:pPr>
        <w:pStyle w:val="5"/>
        <w:numPr>
          <w:ilvl w:val="2"/>
          <w:numId w:val="7"/>
        </w:numPr>
        <w:tabs>
          <w:tab w:val="left" w:pos="720"/>
        </w:tabs>
        <w:spacing w:before="0" w:after="0" w:line="360" w:lineRule="auto"/>
        <w:rPr>
          <w:rFonts w:asciiTheme="majorEastAsia" w:hAnsiTheme="majorEastAsia"/>
          <w:iCs/>
        </w:rPr>
      </w:pPr>
      <w:r>
        <w:rPr>
          <w:rFonts w:hint="eastAsia" w:asciiTheme="majorEastAsia" w:hAnsiTheme="majorEastAsia"/>
          <w:iCs/>
        </w:rPr>
        <w:t>登录管理</w:t>
      </w:r>
      <w:bookmarkEnd w:id="161"/>
      <w:bookmarkEnd w:id="162"/>
      <w:bookmarkEnd w:id="163"/>
      <w:bookmarkEnd w:id="164"/>
      <w:bookmarkEnd w:id="165"/>
    </w:p>
    <w:p>
      <w:pPr>
        <w:spacing w:after="100" w:afterAutospacing="1" w:line="440" w:lineRule="exact"/>
        <w:ind w:firstLine="480" w:firstLineChars="200"/>
        <w:rPr>
          <w:rFonts w:ascii="宋体" w:hAnsi="宋体"/>
          <w:sz w:val="24"/>
        </w:rPr>
      </w:pPr>
      <w:r>
        <w:rPr>
          <w:rFonts w:hint="eastAsia" w:ascii="宋体" w:hAnsi="宋体"/>
          <w:sz w:val="24"/>
        </w:rPr>
        <w:t>用户登录模块主要包括用户登陆、修改密码功能；</w:t>
      </w:r>
    </w:p>
    <w:p>
      <w:pPr>
        <w:pStyle w:val="6"/>
        <w:numPr>
          <w:ilvl w:val="3"/>
          <w:numId w:val="30"/>
        </w:numPr>
        <w:tabs>
          <w:tab w:val="left" w:pos="1080"/>
        </w:tabs>
        <w:spacing w:before="0" w:after="0" w:line="360" w:lineRule="auto"/>
        <w:rPr>
          <w:rFonts w:asciiTheme="majorEastAsia" w:hAnsiTheme="majorEastAsia" w:eastAsiaTheme="majorEastAsia"/>
          <w:iCs/>
        </w:rPr>
      </w:pPr>
      <w:r>
        <w:rPr>
          <w:rFonts w:hint="eastAsia" w:asciiTheme="majorEastAsia" w:hAnsiTheme="majorEastAsia" w:eastAsiaTheme="majorEastAsia"/>
        </w:rPr>
        <w:t>用户登录功能</w:t>
      </w:r>
    </w:p>
    <w:p>
      <w:pPr>
        <w:spacing w:line="440" w:lineRule="exact"/>
        <w:ind w:firstLine="480" w:firstLineChars="200"/>
        <w:rPr>
          <w:rFonts w:ascii="宋体" w:hAnsi="宋体"/>
          <w:sz w:val="24"/>
        </w:rPr>
      </w:pPr>
      <w:r>
        <w:rPr>
          <w:rFonts w:hint="eastAsia" w:ascii="宋体" w:hAnsi="宋体"/>
          <w:sz w:val="24"/>
        </w:rPr>
        <w:t>此功能主要是根据用户输入的用户名、密码来完成用户的身份识别以及根据身份信息组织主页面菜单的功能。</w:t>
      </w:r>
    </w:p>
    <w:p>
      <w:pPr>
        <w:pStyle w:val="38"/>
        <w:numPr>
          <w:ilvl w:val="0"/>
          <w:numId w:val="31"/>
        </w:numPr>
        <w:spacing w:line="360" w:lineRule="auto"/>
        <w:ind w:firstLineChars="0"/>
        <w:rPr>
          <w:rFonts w:ascii="宋体" w:hAnsi="宋体"/>
          <w:sz w:val="24"/>
        </w:rPr>
      </w:pPr>
      <w:r>
        <w:rPr>
          <w:rFonts w:hint="eastAsia" w:ascii="宋体" w:hAnsi="宋体"/>
          <w:sz w:val="24"/>
        </w:rPr>
        <w:t>处理逻辑</w:t>
      </w:r>
    </w:p>
    <w:p>
      <w:pPr>
        <w:spacing w:line="360" w:lineRule="auto"/>
        <w:ind w:firstLine="420"/>
        <w:jc w:val="center"/>
        <w:rPr>
          <w:rFonts w:ascii="宋体" w:hAnsi="宋体"/>
          <w:sz w:val="24"/>
        </w:rPr>
      </w:pPr>
      <w:r>
        <w:drawing>
          <wp:inline distT="0" distB="0" distL="0" distR="0">
            <wp:extent cx="2743200" cy="5010150"/>
            <wp:effectExtent l="19050" t="19050" r="19050" b="1905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pic:cNvPicPr>
                      <a:picLocks noChangeAspect="1"/>
                    </pic:cNvPicPr>
                  </pic:nvPicPr>
                  <pic:blipFill>
                    <a:blip r:embed="rId35" cstate="print"/>
                    <a:stretch>
                      <a:fillRect/>
                    </a:stretch>
                  </pic:blipFill>
                  <pic:spPr>
                    <a:xfrm>
                      <a:off x="0" y="0"/>
                      <a:ext cx="2743200" cy="5010150"/>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8用户登录流程图</w:t>
      </w: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firstLineChars="200"/>
        <w:jc w:val="center"/>
        <w:rPr>
          <w:rFonts w:asciiTheme="minorEastAsia" w:hAnsiTheme="minorEastAsia" w:eastAsiaTheme="minorEastAsia" w:cstheme="minorEastAsia"/>
          <w:szCs w:val="21"/>
        </w:rPr>
      </w:pPr>
      <w:r>
        <w:rPr>
          <w:rFonts w:hint="eastAsia" w:asciiTheme="minorEastAsia" w:hAnsiTheme="minorEastAsia" w:eastAsiaTheme="minorEastAsia" w:cstheme="minorEastAsia"/>
          <w:szCs w:val="21"/>
        </w:rPr>
        <w:t>表4-1用户登录流程说明</w:t>
      </w:r>
    </w:p>
    <w:tbl>
      <w:tblPr>
        <w:tblStyle w:val="28"/>
        <w:tblW w:w="7180" w:type="dxa"/>
        <w:jc w:val="center"/>
        <w:tblInd w:w="0" w:type="dxa"/>
        <w:tblLayout w:type="fixed"/>
        <w:tblCellMar>
          <w:top w:w="0" w:type="dxa"/>
          <w:left w:w="108" w:type="dxa"/>
          <w:bottom w:w="0" w:type="dxa"/>
          <w:right w:w="108" w:type="dxa"/>
        </w:tblCellMar>
      </w:tblPr>
      <w:tblGrid>
        <w:gridCol w:w="880"/>
        <w:gridCol w:w="3900"/>
        <w:gridCol w:w="2400"/>
      </w:tblGrid>
      <w:tr>
        <w:tblPrEx>
          <w:tblLayout w:type="fixed"/>
          <w:tblCellMar>
            <w:top w:w="0" w:type="dxa"/>
            <w:left w:w="108" w:type="dxa"/>
            <w:bottom w:w="0" w:type="dxa"/>
            <w:right w:w="108" w:type="dxa"/>
          </w:tblCellMar>
        </w:tblPrEx>
        <w:trPr>
          <w:trHeight w:val="270" w:hRule="atLeast"/>
          <w:jc w:val="center"/>
        </w:trPr>
        <w:tc>
          <w:tcPr>
            <w:tcW w:w="880" w:type="dxa"/>
            <w:tcBorders>
              <w:top w:val="single" w:color="auto" w:sz="4" w:space="0"/>
              <w:left w:val="single" w:color="auto" w:sz="4" w:space="0"/>
              <w:bottom w:val="single" w:color="auto" w:sz="4" w:space="0"/>
              <w:right w:val="single" w:color="auto" w:sz="4" w:space="0"/>
            </w:tcBorders>
            <w:shd w:val="clear" w:color="000000" w:fill="B8CCE4"/>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序号</w:t>
            </w:r>
          </w:p>
        </w:tc>
        <w:tc>
          <w:tcPr>
            <w:tcW w:w="3900" w:type="dxa"/>
            <w:tcBorders>
              <w:top w:val="single" w:color="auto" w:sz="4" w:space="0"/>
              <w:left w:val="nil"/>
              <w:bottom w:val="single" w:color="auto" w:sz="4" w:space="0"/>
              <w:right w:val="single" w:color="auto" w:sz="4" w:space="0"/>
            </w:tcBorders>
            <w:shd w:val="clear" w:color="000000" w:fill="B8CCE4"/>
            <w:vAlign w:val="center"/>
          </w:tcPr>
          <w:p>
            <w:pPr>
              <w:jc w:val="center"/>
              <w:rPr>
                <w:rFonts w:ascii="宋体" w:hAnsi="宋体" w:cs="宋体"/>
                <w:color w:val="000000"/>
                <w:kern w:val="0"/>
                <w:sz w:val="24"/>
              </w:rPr>
            </w:pPr>
            <w:r>
              <w:rPr>
                <w:rFonts w:hint="eastAsia" w:ascii="宋体" w:hAnsi="宋体" w:cs="宋体"/>
                <w:color w:val="000000"/>
                <w:kern w:val="0"/>
                <w:sz w:val="24"/>
              </w:rPr>
              <w:t>流程描述</w:t>
            </w:r>
          </w:p>
        </w:tc>
        <w:tc>
          <w:tcPr>
            <w:tcW w:w="2400" w:type="dxa"/>
            <w:tcBorders>
              <w:top w:val="single" w:color="auto" w:sz="4" w:space="0"/>
              <w:left w:val="nil"/>
              <w:bottom w:val="single" w:color="auto" w:sz="4" w:space="0"/>
              <w:right w:val="single" w:color="auto" w:sz="4" w:space="0"/>
            </w:tcBorders>
            <w:shd w:val="clear" w:color="000000" w:fill="B8CCE4"/>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说明</w:t>
            </w:r>
          </w:p>
        </w:tc>
      </w:tr>
      <w:tr>
        <w:tblPrEx>
          <w:tblLayout w:type="fixed"/>
          <w:tblCellMar>
            <w:top w:w="0" w:type="dxa"/>
            <w:left w:w="108" w:type="dxa"/>
            <w:bottom w:w="0" w:type="dxa"/>
            <w:right w:w="108" w:type="dxa"/>
          </w:tblCellMar>
        </w:tblPrEx>
        <w:trPr>
          <w:trHeight w:val="270" w:hRule="atLeast"/>
          <w:jc w:val="center"/>
        </w:trPr>
        <w:tc>
          <w:tcPr>
            <w:tcW w:w="880" w:type="dxa"/>
            <w:tcBorders>
              <w:top w:val="nil"/>
              <w:left w:val="single" w:color="auto" w:sz="4" w:space="0"/>
              <w:bottom w:val="single" w:color="auto" w:sz="4" w:space="0"/>
              <w:right w:val="single" w:color="auto" w:sz="4" w:space="0"/>
            </w:tcBorders>
            <w:shd w:val="clear" w:color="auto" w:fill="auto"/>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1</w:t>
            </w:r>
          </w:p>
        </w:tc>
        <w:tc>
          <w:tcPr>
            <w:tcW w:w="39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Cs w:val="21"/>
              </w:rPr>
            </w:pPr>
            <w:r>
              <w:rPr>
                <w:rFonts w:hint="eastAsia" w:ascii="宋体" w:hAnsi="宋体" w:cs="宋体"/>
                <w:color w:val="000000"/>
                <w:kern w:val="0"/>
                <w:szCs w:val="21"/>
              </w:rPr>
              <w:t>输入用户名和密码</w:t>
            </w:r>
          </w:p>
        </w:tc>
        <w:tc>
          <w:tcPr>
            <w:tcW w:w="24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2"/>
                <w:szCs w:val="22"/>
              </w:rPr>
            </w:pPr>
            <w:r>
              <w:rPr>
                <w:rFonts w:hint="eastAsia" w:ascii="宋体" w:hAnsi="宋体" w:cs="宋体"/>
                <w:color w:val="000000"/>
                <w:kern w:val="0"/>
                <w:sz w:val="22"/>
                <w:szCs w:val="22"/>
              </w:rPr>
              <w:t>　</w:t>
            </w:r>
          </w:p>
        </w:tc>
      </w:tr>
      <w:tr>
        <w:tblPrEx>
          <w:tblLayout w:type="fixed"/>
          <w:tblCellMar>
            <w:top w:w="0" w:type="dxa"/>
            <w:left w:w="108" w:type="dxa"/>
            <w:bottom w:w="0" w:type="dxa"/>
            <w:right w:w="108" w:type="dxa"/>
          </w:tblCellMar>
        </w:tblPrEx>
        <w:trPr>
          <w:trHeight w:val="270" w:hRule="atLeast"/>
          <w:jc w:val="center"/>
        </w:trPr>
        <w:tc>
          <w:tcPr>
            <w:tcW w:w="880" w:type="dxa"/>
            <w:tcBorders>
              <w:top w:val="nil"/>
              <w:left w:val="single" w:color="auto" w:sz="4" w:space="0"/>
              <w:bottom w:val="single" w:color="auto" w:sz="4" w:space="0"/>
              <w:right w:val="single" w:color="auto" w:sz="4" w:space="0"/>
            </w:tcBorders>
            <w:shd w:val="clear" w:color="auto" w:fill="auto"/>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2</w:t>
            </w:r>
          </w:p>
        </w:tc>
        <w:tc>
          <w:tcPr>
            <w:tcW w:w="39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Cs w:val="21"/>
              </w:rPr>
            </w:pPr>
            <w:r>
              <w:rPr>
                <w:rFonts w:hint="eastAsia" w:ascii="宋体" w:hAnsi="宋体" w:cs="宋体"/>
                <w:color w:val="000000"/>
                <w:kern w:val="0"/>
                <w:szCs w:val="21"/>
              </w:rPr>
              <w:t>检查用户名或密码是否为空</w:t>
            </w:r>
          </w:p>
        </w:tc>
        <w:tc>
          <w:tcPr>
            <w:tcW w:w="24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2"/>
                <w:szCs w:val="22"/>
              </w:rPr>
            </w:pPr>
            <w:r>
              <w:rPr>
                <w:rFonts w:hint="eastAsia" w:ascii="宋体" w:hAnsi="宋体" w:cs="宋体"/>
                <w:color w:val="000000"/>
                <w:kern w:val="0"/>
                <w:sz w:val="22"/>
                <w:szCs w:val="22"/>
              </w:rPr>
              <w:t>　</w:t>
            </w:r>
          </w:p>
        </w:tc>
      </w:tr>
      <w:tr>
        <w:tblPrEx>
          <w:tblLayout w:type="fixed"/>
          <w:tblCellMar>
            <w:top w:w="0" w:type="dxa"/>
            <w:left w:w="108" w:type="dxa"/>
            <w:bottom w:w="0" w:type="dxa"/>
            <w:right w:w="108" w:type="dxa"/>
          </w:tblCellMar>
        </w:tblPrEx>
        <w:trPr>
          <w:trHeight w:val="270" w:hRule="atLeast"/>
          <w:jc w:val="center"/>
        </w:trPr>
        <w:tc>
          <w:tcPr>
            <w:tcW w:w="880" w:type="dxa"/>
            <w:tcBorders>
              <w:top w:val="nil"/>
              <w:left w:val="single" w:color="auto" w:sz="4" w:space="0"/>
              <w:bottom w:val="single" w:color="auto" w:sz="4" w:space="0"/>
              <w:right w:val="single" w:color="auto" w:sz="4" w:space="0"/>
            </w:tcBorders>
            <w:shd w:val="clear" w:color="auto" w:fill="auto"/>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3</w:t>
            </w:r>
          </w:p>
        </w:tc>
        <w:tc>
          <w:tcPr>
            <w:tcW w:w="39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Cs w:val="21"/>
              </w:rPr>
            </w:pPr>
            <w:r>
              <w:rPr>
                <w:rFonts w:hint="eastAsia" w:ascii="宋体" w:hAnsi="宋体" w:cs="宋体"/>
                <w:color w:val="000000"/>
                <w:kern w:val="0"/>
                <w:szCs w:val="21"/>
              </w:rPr>
              <w:t>检查用户名是否正确</w:t>
            </w:r>
          </w:p>
        </w:tc>
        <w:tc>
          <w:tcPr>
            <w:tcW w:w="24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2"/>
                <w:szCs w:val="22"/>
              </w:rPr>
            </w:pPr>
            <w:r>
              <w:rPr>
                <w:rFonts w:hint="eastAsia" w:ascii="宋体" w:hAnsi="宋体" w:cs="宋体"/>
                <w:color w:val="000000"/>
                <w:kern w:val="0"/>
                <w:sz w:val="22"/>
                <w:szCs w:val="22"/>
              </w:rPr>
              <w:t>　</w:t>
            </w:r>
          </w:p>
        </w:tc>
      </w:tr>
      <w:tr>
        <w:tblPrEx>
          <w:tblLayout w:type="fixed"/>
          <w:tblCellMar>
            <w:top w:w="0" w:type="dxa"/>
            <w:left w:w="108" w:type="dxa"/>
            <w:bottom w:w="0" w:type="dxa"/>
            <w:right w:w="108" w:type="dxa"/>
          </w:tblCellMar>
        </w:tblPrEx>
        <w:trPr>
          <w:trHeight w:val="270" w:hRule="atLeast"/>
          <w:jc w:val="center"/>
        </w:trPr>
        <w:tc>
          <w:tcPr>
            <w:tcW w:w="880" w:type="dxa"/>
            <w:tcBorders>
              <w:top w:val="nil"/>
              <w:left w:val="single" w:color="auto" w:sz="4" w:space="0"/>
              <w:bottom w:val="single" w:color="auto" w:sz="4" w:space="0"/>
              <w:right w:val="single" w:color="auto" w:sz="4" w:space="0"/>
            </w:tcBorders>
            <w:shd w:val="clear" w:color="auto" w:fill="auto"/>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4</w:t>
            </w:r>
          </w:p>
        </w:tc>
        <w:tc>
          <w:tcPr>
            <w:tcW w:w="39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Cs w:val="21"/>
              </w:rPr>
            </w:pPr>
            <w:r>
              <w:rPr>
                <w:rFonts w:hint="eastAsia" w:ascii="宋体" w:hAnsi="宋体" w:cs="宋体"/>
                <w:color w:val="000000"/>
                <w:kern w:val="0"/>
                <w:szCs w:val="21"/>
              </w:rPr>
              <w:t>验证用户的状态是否有效</w:t>
            </w:r>
          </w:p>
        </w:tc>
        <w:tc>
          <w:tcPr>
            <w:tcW w:w="24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2"/>
                <w:szCs w:val="22"/>
              </w:rPr>
            </w:pPr>
            <w:r>
              <w:rPr>
                <w:rFonts w:hint="eastAsia" w:ascii="宋体" w:hAnsi="宋体" w:cs="宋体"/>
                <w:color w:val="000000"/>
                <w:kern w:val="0"/>
                <w:sz w:val="22"/>
                <w:szCs w:val="22"/>
              </w:rPr>
              <w:t>　</w:t>
            </w:r>
          </w:p>
        </w:tc>
      </w:tr>
      <w:tr>
        <w:tblPrEx>
          <w:tblLayout w:type="fixed"/>
          <w:tblCellMar>
            <w:top w:w="0" w:type="dxa"/>
            <w:left w:w="108" w:type="dxa"/>
            <w:bottom w:w="0" w:type="dxa"/>
            <w:right w:w="108" w:type="dxa"/>
          </w:tblCellMar>
        </w:tblPrEx>
        <w:trPr>
          <w:trHeight w:val="270" w:hRule="atLeast"/>
          <w:jc w:val="center"/>
        </w:trPr>
        <w:tc>
          <w:tcPr>
            <w:tcW w:w="880" w:type="dxa"/>
            <w:tcBorders>
              <w:top w:val="nil"/>
              <w:left w:val="single" w:color="auto" w:sz="4" w:space="0"/>
              <w:bottom w:val="single" w:color="auto" w:sz="4" w:space="0"/>
              <w:right w:val="single" w:color="auto" w:sz="4" w:space="0"/>
            </w:tcBorders>
            <w:shd w:val="clear" w:color="auto" w:fill="auto"/>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5</w:t>
            </w:r>
          </w:p>
        </w:tc>
        <w:tc>
          <w:tcPr>
            <w:tcW w:w="39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Cs w:val="21"/>
              </w:rPr>
            </w:pPr>
            <w:r>
              <w:rPr>
                <w:rFonts w:hint="eastAsia" w:ascii="宋体" w:hAnsi="宋体" w:cs="宋体"/>
                <w:color w:val="000000"/>
                <w:kern w:val="0"/>
                <w:szCs w:val="21"/>
              </w:rPr>
              <w:t>验证用户密码是否正确</w:t>
            </w:r>
          </w:p>
        </w:tc>
        <w:tc>
          <w:tcPr>
            <w:tcW w:w="24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2"/>
                <w:szCs w:val="22"/>
              </w:rPr>
            </w:pPr>
            <w:r>
              <w:rPr>
                <w:rFonts w:hint="eastAsia" w:ascii="宋体" w:hAnsi="宋体" w:cs="宋体"/>
                <w:color w:val="000000"/>
                <w:kern w:val="0"/>
                <w:sz w:val="22"/>
                <w:szCs w:val="22"/>
              </w:rPr>
              <w:t>　</w:t>
            </w:r>
          </w:p>
        </w:tc>
      </w:tr>
      <w:tr>
        <w:tblPrEx>
          <w:tblLayout w:type="fixed"/>
          <w:tblCellMar>
            <w:top w:w="0" w:type="dxa"/>
            <w:left w:w="108" w:type="dxa"/>
            <w:bottom w:w="0" w:type="dxa"/>
            <w:right w:w="108" w:type="dxa"/>
          </w:tblCellMar>
        </w:tblPrEx>
        <w:trPr>
          <w:trHeight w:val="270" w:hRule="atLeast"/>
          <w:jc w:val="center"/>
        </w:trPr>
        <w:tc>
          <w:tcPr>
            <w:tcW w:w="880" w:type="dxa"/>
            <w:tcBorders>
              <w:top w:val="nil"/>
              <w:left w:val="single" w:color="auto" w:sz="4" w:space="0"/>
              <w:bottom w:val="single" w:color="auto" w:sz="4" w:space="0"/>
              <w:right w:val="single" w:color="auto" w:sz="4" w:space="0"/>
            </w:tcBorders>
            <w:shd w:val="clear" w:color="auto" w:fill="auto"/>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6</w:t>
            </w:r>
          </w:p>
        </w:tc>
        <w:tc>
          <w:tcPr>
            <w:tcW w:w="39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Cs w:val="21"/>
              </w:rPr>
            </w:pPr>
            <w:r>
              <w:rPr>
                <w:rFonts w:hint="eastAsia" w:ascii="宋体" w:hAnsi="宋体" w:cs="宋体"/>
                <w:color w:val="000000"/>
                <w:kern w:val="0"/>
                <w:szCs w:val="21"/>
              </w:rPr>
              <w:t>根据用户的权限，组织主页面的菜单</w:t>
            </w:r>
          </w:p>
        </w:tc>
        <w:tc>
          <w:tcPr>
            <w:tcW w:w="24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2"/>
                <w:szCs w:val="22"/>
              </w:rPr>
            </w:pPr>
            <w:r>
              <w:rPr>
                <w:rFonts w:hint="eastAsia" w:ascii="宋体" w:hAnsi="宋体" w:cs="宋体"/>
                <w:color w:val="000000"/>
                <w:kern w:val="0"/>
                <w:sz w:val="22"/>
                <w:szCs w:val="22"/>
              </w:rPr>
              <w:t>　</w:t>
            </w:r>
          </w:p>
        </w:tc>
      </w:tr>
      <w:tr>
        <w:tblPrEx>
          <w:tblLayout w:type="fixed"/>
          <w:tblCellMar>
            <w:top w:w="0" w:type="dxa"/>
            <w:left w:w="108" w:type="dxa"/>
            <w:bottom w:w="0" w:type="dxa"/>
            <w:right w:w="108" w:type="dxa"/>
          </w:tblCellMar>
        </w:tblPrEx>
        <w:trPr>
          <w:trHeight w:val="270" w:hRule="atLeast"/>
          <w:jc w:val="center"/>
        </w:trPr>
        <w:tc>
          <w:tcPr>
            <w:tcW w:w="880" w:type="dxa"/>
            <w:tcBorders>
              <w:top w:val="nil"/>
              <w:left w:val="single" w:color="auto" w:sz="4" w:space="0"/>
              <w:bottom w:val="single" w:color="auto" w:sz="4" w:space="0"/>
              <w:right w:val="single" w:color="auto" w:sz="4" w:space="0"/>
            </w:tcBorders>
            <w:shd w:val="clear" w:color="auto" w:fill="auto"/>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7</w:t>
            </w:r>
          </w:p>
        </w:tc>
        <w:tc>
          <w:tcPr>
            <w:tcW w:w="39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Cs w:val="21"/>
              </w:rPr>
            </w:pPr>
            <w:r>
              <w:rPr>
                <w:rFonts w:hint="eastAsia" w:ascii="宋体" w:hAnsi="宋体" w:cs="宋体"/>
                <w:color w:val="000000"/>
                <w:kern w:val="0"/>
                <w:szCs w:val="21"/>
              </w:rPr>
              <w:t>显示系统主页面</w:t>
            </w:r>
          </w:p>
        </w:tc>
        <w:tc>
          <w:tcPr>
            <w:tcW w:w="24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2"/>
                <w:szCs w:val="22"/>
              </w:rPr>
            </w:pPr>
            <w:r>
              <w:rPr>
                <w:rFonts w:hint="eastAsia" w:ascii="宋体" w:hAnsi="宋体" w:cs="宋体"/>
                <w:color w:val="000000"/>
                <w:kern w:val="0"/>
                <w:sz w:val="22"/>
                <w:szCs w:val="22"/>
              </w:rPr>
              <w:t>　</w:t>
            </w:r>
          </w:p>
        </w:tc>
      </w:tr>
      <w:tr>
        <w:tblPrEx>
          <w:tblLayout w:type="fixed"/>
          <w:tblCellMar>
            <w:top w:w="0" w:type="dxa"/>
            <w:left w:w="108" w:type="dxa"/>
            <w:bottom w:w="0" w:type="dxa"/>
            <w:right w:w="108" w:type="dxa"/>
          </w:tblCellMar>
        </w:tblPrEx>
        <w:trPr>
          <w:trHeight w:val="270" w:hRule="atLeast"/>
          <w:jc w:val="center"/>
        </w:trPr>
        <w:tc>
          <w:tcPr>
            <w:tcW w:w="880" w:type="dxa"/>
            <w:tcBorders>
              <w:top w:val="nil"/>
              <w:left w:val="single" w:color="auto" w:sz="4" w:space="0"/>
              <w:bottom w:val="single" w:color="auto" w:sz="4" w:space="0"/>
              <w:right w:val="single" w:color="auto" w:sz="4" w:space="0"/>
            </w:tcBorders>
            <w:shd w:val="clear" w:color="auto" w:fill="auto"/>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8</w:t>
            </w:r>
          </w:p>
        </w:tc>
        <w:tc>
          <w:tcPr>
            <w:tcW w:w="39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Cs w:val="21"/>
              </w:rPr>
            </w:pPr>
            <w:r>
              <w:rPr>
                <w:rFonts w:hint="eastAsia" w:ascii="宋体" w:hAnsi="宋体" w:cs="宋体"/>
                <w:color w:val="000000"/>
                <w:kern w:val="0"/>
                <w:szCs w:val="21"/>
              </w:rPr>
              <w:t>输出提示信息</w:t>
            </w:r>
          </w:p>
        </w:tc>
        <w:tc>
          <w:tcPr>
            <w:tcW w:w="24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Cs w:val="21"/>
              </w:rPr>
            </w:pPr>
            <w:r>
              <w:rPr>
                <w:rFonts w:hint="eastAsia" w:ascii="宋体" w:hAnsi="宋体" w:cs="宋体"/>
                <w:color w:val="000000"/>
                <w:kern w:val="0"/>
                <w:szCs w:val="21"/>
              </w:rPr>
              <w:t>2.1用户名或密码不能为空；</w:t>
            </w:r>
          </w:p>
          <w:p>
            <w:pPr>
              <w:rPr>
                <w:rFonts w:ascii="宋体" w:hAnsi="宋体" w:cs="宋体"/>
                <w:color w:val="000000"/>
                <w:kern w:val="0"/>
                <w:szCs w:val="21"/>
              </w:rPr>
            </w:pPr>
            <w:r>
              <w:rPr>
                <w:rFonts w:hint="eastAsia" w:ascii="宋体" w:hAnsi="宋体" w:cs="宋体"/>
                <w:color w:val="000000"/>
                <w:kern w:val="0"/>
                <w:szCs w:val="21"/>
              </w:rPr>
              <w:t>3.1用户名输入错误；</w:t>
            </w:r>
          </w:p>
          <w:p>
            <w:pPr>
              <w:rPr>
                <w:rFonts w:ascii="宋体" w:hAnsi="宋体" w:cs="宋体"/>
                <w:color w:val="000000"/>
                <w:kern w:val="0"/>
                <w:szCs w:val="21"/>
              </w:rPr>
            </w:pPr>
            <w:r>
              <w:rPr>
                <w:rFonts w:hint="eastAsia" w:ascii="宋体" w:hAnsi="宋体" w:cs="宋体"/>
                <w:color w:val="000000"/>
                <w:kern w:val="0"/>
                <w:szCs w:val="21"/>
              </w:rPr>
              <w:t>4.1用户名不存在；</w:t>
            </w:r>
          </w:p>
          <w:p>
            <w:pPr>
              <w:rPr>
                <w:rFonts w:ascii="宋体" w:hAnsi="宋体" w:cs="宋体"/>
                <w:color w:val="000000"/>
                <w:kern w:val="0"/>
                <w:szCs w:val="21"/>
              </w:rPr>
            </w:pPr>
            <w:r>
              <w:rPr>
                <w:rFonts w:hint="eastAsia" w:ascii="宋体" w:hAnsi="宋体" w:cs="宋体"/>
                <w:color w:val="000000"/>
                <w:kern w:val="0"/>
                <w:szCs w:val="21"/>
              </w:rPr>
              <w:t>4.2用户已经被锁定；</w:t>
            </w:r>
          </w:p>
          <w:p>
            <w:pPr>
              <w:rPr>
                <w:rFonts w:ascii="宋体" w:hAnsi="宋体" w:cs="宋体"/>
                <w:color w:val="000000"/>
                <w:kern w:val="0"/>
                <w:szCs w:val="21"/>
              </w:rPr>
            </w:pPr>
            <w:r>
              <w:rPr>
                <w:rFonts w:hint="eastAsia" w:ascii="宋体" w:hAnsi="宋体" w:cs="宋体"/>
                <w:color w:val="000000"/>
                <w:kern w:val="0"/>
                <w:szCs w:val="21"/>
              </w:rPr>
              <w:t>5.1输入的密码有误；</w:t>
            </w:r>
          </w:p>
        </w:tc>
      </w:tr>
    </w:tbl>
    <w:p>
      <w:pPr>
        <w:spacing w:line="360" w:lineRule="auto"/>
        <w:ind w:firstLine="420"/>
        <w:jc w:val="center"/>
        <w:rPr>
          <w:szCs w:val="21"/>
        </w:rPr>
      </w:pPr>
    </w:p>
    <w:p>
      <w:pPr>
        <w:pStyle w:val="38"/>
        <w:numPr>
          <w:ilvl w:val="0"/>
          <w:numId w:val="31"/>
        </w:numPr>
        <w:spacing w:line="360" w:lineRule="auto"/>
        <w:ind w:firstLineChars="0"/>
        <w:rPr>
          <w:rFonts w:ascii="宋体" w:hAnsi="宋体"/>
          <w:sz w:val="24"/>
        </w:rPr>
      </w:pPr>
      <w:r>
        <w:rPr>
          <w:rFonts w:hint="eastAsia" w:ascii="宋体" w:hAnsi="宋体"/>
          <w:sz w:val="24"/>
        </w:rPr>
        <w:t>类图</w:t>
      </w:r>
    </w:p>
    <w:p>
      <w:pPr>
        <w:spacing w:line="360" w:lineRule="auto"/>
        <w:ind w:firstLine="420"/>
        <w:jc w:val="center"/>
        <w:rPr>
          <w:rFonts w:ascii="宋体" w:hAnsi="宋体"/>
          <w:sz w:val="24"/>
        </w:rPr>
      </w:pPr>
      <w:r>
        <w:drawing>
          <wp:inline distT="0" distB="0" distL="0" distR="0">
            <wp:extent cx="5238750" cy="4162425"/>
            <wp:effectExtent l="19050" t="19050" r="19050" b="285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6" cstate="print"/>
                    <a:stretch>
                      <a:fillRect/>
                    </a:stretch>
                  </pic:blipFill>
                  <pic:spPr>
                    <a:xfrm>
                      <a:off x="0" y="0"/>
                      <a:ext cx="5238750" cy="4162425"/>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9用户登录类图</w:t>
      </w:r>
    </w:p>
    <w:p>
      <w:pPr>
        <w:pStyle w:val="38"/>
        <w:spacing w:line="360" w:lineRule="auto"/>
        <w:ind w:firstLine="0" w:firstLineChars="0"/>
        <w:rPr>
          <w:rFonts w:ascii="宋体" w:hAnsi="宋体"/>
          <w:sz w:val="24"/>
        </w:rPr>
      </w:pPr>
    </w:p>
    <w:p>
      <w:pPr>
        <w:pStyle w:val="38"/>
        <w:spacing w:line="360" w:lineRule="auto"/>
        <w:ind w:firstLine="0" w:firstLineChars="0"/>
        <w:rPr>
          <w:rFonts w:ascii="宋体" w:hAnsi="宋体"/>
          <w:sz w:val="24"/>
        </w:rPr>
      </w:pPr>
    </w:p>
    <w:p>
      <w:pPr>
        <w:pStyle w:val="38"/>
        <w:spacing w:line="360" w:lineRule="auto"/>
        <w:ind w:firstLine="0" w:firstLineChars="0"/>
        <w:rPr>
          <w:rFonts w:ascii="宋体" w:hAnsi="宋体"/>
          <w:sz w:val="24"/>
        </w:rPr>
      </w:pPr>
    </w:p>
    <w:p>
      <w:pPr>
        <w:pStyle w:val="38"/>
        <w:numPr>
          <w:ilvl w:val="0"/>
          <w:numId w:val="31"/>
        </w:numPr>
        <w:spacing w:line="360" w:lineRule="auto"/>
        <w:ind w:firstLineChars="0"/>
        <w:rPr>
          <w:rFonts w:ascii="宋体" w:hAnsi="宋体"/>
          <w:sz w:val="24"/>
        </w:rPr>
      </w:pPr>
      <w:r>
        <w:rPr>
          <w:rFonts w:hint="eastAsia" w:ascii="宋体" w:hAnsi="宋体"/>
          <w:sz w:val="24"/>
        </w:rPr>
        <w:t>页面原型</w:t>
      </w:r>
    </w:p>
    <w:p>
      <w:pPr>
        <w:ind w:firstLine="480"/>
        <w:jc w:val="center"/>
        <w:rPr>
          <w:sz w:val="24"/>
        </w:rPr>
      </w:pPr>
      <w:r>
        <w:rPr>
          <w:sz w:val="24"/>
        </w:rPr>
        <w:drawing>
          <wp:inline distT="0" distB="0" distL="0" distR="0">
            <wp:extent cx="4895850" cy="2433320"/>
            <wp:effectExtent l="19050" t="19050" r="19050" b="2413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896000" cy="2433341"/>
                    </a:xfrm>
                    <a:prstGeom prst="rect">
                      <a:avLst/>
                    </a:prstGeom>
                    <a:noFill/>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10用户登陆页面</w:t>
      </w:r>
    </w:p>
    <w:p>
      <w:pPr>
        <w:spacing w:line="360" w:lineRule="auto"/>
        <w:ind w:firstLine="480"/>
        <w:rPr>
          <w:sz w:val="24"/>
        </w:rPr>
      </w:pPr>
      <w:r>
        <w:rPr>
          <w:rFonts w:hint="eastAsia"/>
          <w:sz w:val="24"/>
        </w:rPr>
        <w:t xml:space="preserve"> 用户登录成功后的系统主页面如图所示：</w:t>
      </w:r>
    </w:p>
    <w:p>
      <w:pPr>
        <w:spacing w:line="360" w:lineRule="auto"/>
        <w:ind w:firstLine="420"/>
        <w:jc w:val="center"/>
        <w:rPr>
          <w:sz w:val="24"/>
        </w:rPr>
      </w:pPr>
      <w:r>
        <w:drawing>
          <wp:inline distT="0" distB="0" distL="0" distR="0">
            <wp:extent cx="4953000" cy="2425700"/>
            <wp:effectExtent l="19050" t="19050" r="1905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cstate="print"/>
                    <a:stretch>
                      <a:fillRect/>
                    </a:stretch>
                  </pic:blipFill>
                  <pic:spPr>
                    <a:xfrm>
                      <a:off x="0" y="0"/>
                      <a:ext cx="4951212" cy="2425065"/>
                    </a:xfrm>
                    <a:prstGeom prst="rect">
                      <a:avLst/>
                    </a:prstGeom>
                    <a:ln>
                      <a:solidFill>
                        <a:schemeClr val="accent1"/>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11系统管理员主界面</w:t>
      </w:r>
    </w:p>
    <w:p>
      <w:pPr>
        <w:spacing w:line="360" w:lineRule="auto"/>
        <w:ind w:firstLine="420"/>
        <w:jc w:val="center"/>
        <w:rPr>
          <w:szCs w:val="21"/>
        </w:rPr>
      </w:pPr>
      <w:r>
        <w:rPr>
          <w:rFonts w:hint="eastAsia"/>
          <w:szCs w:val="21"/>
        </w:rPr>
        <w:drawing>
          <wp:inline distT="0" distB="0" distL="0" distR="0">
            <wp:extent cx="4953000" cy="2377440"/>
            <wp:effectExtent l="19050" t="19050" r="19050" b="2286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图片 70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4953152" cy="2378057"/>
                    </a:xfrm>
                    <a:prstGeom prst="rect">
                      <a:avLst/>
                    </a:prstGeom>
                    <a:noFill/>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12报表维护员主界面</w:t>
      </w:r>
    </w:p>
    <w:p>
      <w:pPr>
        <w:spacing w:line="360" w:lineRule="auto"/>
        <w:ind w:firstLine="420"/>
        <w:jc w:val="center"/>
        <w:rPr>
          <w:szCs w:val="21"/>
        </w:rPr>
      </w:pPr>
    </w:p>
    <w:p>
      <w:pPr>
        <w:spacing w:line="360" w:lineRule="auto"/>
        <w:ind w:firstLine="420"/>
        <w:jc w:val="center"/>
        <w:rPr>
          <w:szCs w:val="21"/>
        </w:rPr>
      </w:pPr>
      <w:r>
        <w:drawing>
          <wp:inline distT="0" distB="0" distL="0" distR="0">
            <wp:extent cx="4972050" cy="2152650"/>
            <wp:effectExtent l="19050" t="19050" r="19050" b="1905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图片 673"/>
                    <pic:cNvPicPr>
                      <a:picLocks noChangeAspect="1"/>
                    </pic:cNvPicPr>
                  </pic:nvPicPr>
                  <pic:blipFill>
                    <a:blip r:embed="rId40" cstate="print"/>
                    <a:stretch>
                      <a:fillRect/>
                    </a:stretch>
                  </pic:blipFill>
                  <pic:spPr>
                    <a:xfrm>
                      <a:off x="0" y="0"/>
                      <a:ext cx="4976974" cy="2154782"/>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13报表查询人员主界面</w:t>
      </w:r>
    </w:p>
    <w:p>
      <w:pPr>
        <w:pStyle w:val="6"/>
        <w:numPr>
          <w:ilvl w:val="3"/>
          <w:numId w:val="30"/>
        </w:numPr>
        <w:tabs>
          <w:tab w:val="left" w:pos="1080"/>
        </w:tabs>
        <w:spacing w:before="0" w:after="0" w:line="360" w:lineRule="auto"/>
        <w:rPr>
          <w:rFonts w:asciiTheme="majorEastAsia" w:hAnsiTheme="majorEastAsia" w:eastAsiaTheme="majorEastAsia"/>
        </w:rPr>
      </w:pPr>
      <w:r>
        <w:rPr>
          <w:rFonts w:hint="eastAsia" w:asciiTheme="majorEastAsia" w:hAnsiTheme="majorEastAsia" w:eastAsiaTheme="majorEastAsia"/>
        </w:rPr>
        <w:t>用户修改密码模块</w:t>
      </w:r>
    </w:p>
    <w:p>
      <w:pPr>
        <w:pStyle w:val="38"/>
        <w:numPr>
          <w:ilvl w:val="0"/>
          <w:numId w:val="32"/>
        </w:numPr>
        <w:spacing w:line="360" w:lineRule="auto"/>
        <w:ind w:firstLineChars="0"/>
        <w:rPr>
          <w:sz w:val="24"/>
        </w:rPr>
      </w:pPr>
      <w:r>
        <w:rPr>
          <w:rFonts w:hint="eastAsia"/>
          <w:sz w:val="24"/>
        </w:rPr>
        <w:t>程序入口文件</w:t>
      </w:r>
    </w:p>
    <w:p>
      <w:pPr>
        <w:pStyle w:val="38"/>
        <w:spacing w:line="360" w:lineRule="auto"/>
        <w:ind w:left="562" w:firstLine="0" w:firstLineChars="0"/>
        <w:rPr>
          <w:sz w:val="24"/>
        </w:rPr>
      </w:pPr>
      <w:r>
        <w:rPr>
          <w:rFonts w:hint="eastAsia"/>
          <w:sz w:val="24"/>
        </w:rPr>
        <w:t>/</w:t>
      </w:r>
      <w:r>
        <w:rPr>
          <w:sz w:val="24"/>
        </w:rPr>
        <w:t>doap</w:t>
      </w:r>
      <w:r>
        <w:rPr>
          <w:rFonts w:hint="eastAsia"/>
          <w:sz w:val="24"/>
        </w:rPr>
        <w:t>/</w:t>
      </w:r>
      <w:r>
        <w:rPr>
          <w:sz w:val="24"/>
        </w:rPr>
        <w:t>WebContent</w:t>
      </w:r>
      <w:r>
        <w:rPr>
          <w:rFonts w:hint="eastAsia"/>
          <w:sz w:val="24"/>
        </w:rPr>
        <w:t>/</w:t>
      </w:r>
      <w:r>
        <w:rPr>
          <w:sz w:val="24"/>
        </w:rPr>
        <w:t>index.jsp</w:t>
      </w:r>
    </w:p>
    <w:p>
      <w:pPr>
        <w:pStyle w:val="38"/>
        <w:numPr>
          <w:ilvl w:val="0"/>
          <w:numId w:val="33"/>
        </w:numPr>
        <w:spacing w:line="360" w:lineRule="auto"/>
        <w:ind w:firstLineChars="0"/>
        <w:rPr>
          <w:sz w:val="24"/>
        </w:rPr>
      </w:pPr>
      <w:r>
        <w:rPr>
          <w:rFonts w:hint="eastAsia"/>
          <w:sz w:val="24"/>
        </w:rPr>
        <w:t>处理流程</w:t>
      </w:r>
    </w:p>
    <w:p>
      <w:pPr>
        <w:pStyle w:val="38"/>
        <w:spacing w:line="360" w:lineRule="auto"/>
        <w:ind w:left="1260" w:firstLine="0" w:firstLineChars="0"/>
        <w:jc w:val="center"/>
        <w:rPr>
          <w:rFonts w:ascii="宋体" w:hAnsi="宋体"/>
          <w:sz w:val="24"/>
        </w:rPr>
      </w:pPr>
      <w:r>
        <w:drawing>
          <wp:inline distT="0" distB="0" distL="0" distR="0">
            <wp:extent cx="3257550" cy="3467100"/>
            <wp:effectExtent l="19050" t="19050" r="19050" b="1905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41" cstate="print"/>
                    <a:stretch>
                      <a:fillRect/>
                    </a:stretch>
                  </pic:blipFill>
                  <pic:spPr>
                    <a:xfrm>
                      <a:off x="0" y="0"/>
                      <a:ext cx="3257550" cy="3467100"/>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 xml:space="preserve">         图</w:t>
      </w:r>
      <w:r>
        <w:rPr>
          <w:szCs w:val="21"/>
        </w:rPr>
        <w:t>4-</w:t>
      </w:r>
      <w:r>
        <w:rPr>
          <w:rFonts w:hint="eastAsia"/>
          <w:szCs w:val="21"/>
        </w:rPr>
        <w:t>14 用户修改密码流程图</w:t>
      </w:r>
    </w:p>
    <w:p>
      <w:pPr>
        <w:pStyle w:val="38"/>
        <w:spacing w:line="360" w:lineRule="auto"/>
        <w:ind w:left="1260" w:firstLine="0" w:firstLineChars="0"/>
        <w:jc w:val="center"/>
        <w:rPr>
          <w:rFonts w:ascii="宋体" w:hAnsi="宋体"/>
          <w:sz w:val="24"/>
        </w:rPr>
      </w:pPr>
    </w:p>
    <w:p>
      <w:pPr>
        <w:spacing w:line="360" w:lineRule="auto"/>
        <w:ind w:firstLine="420" w:firstLineChars="200"/>
        <w:jc w:val="center"/>
        <w:rPr>
          <w:rFonts w:ascii="宋体" w:hAnsi="宋体"/>
          <w:sz w:val="24"/>
        </w:rPr>
      </w:pPr>
      <w:r>
        <w:rPr>
          <w:rFonts w:hint="eastAsia"/>
          <w:szCs w:val="21"/>
        </w:rPr>
        <w:t>表</w:t>
      </w:r>
      <w:r>
        <w:rPr>
          <w:szCs w:val="21"/>
        </w:rPr>
        <w:t>4-</w:t>
      </w:r>
      <w:r>
        <w:rPr>
          <w:rFonts w:hint="eastAsia"/>
          <w:szCs w:val="21"/>
        </w:rPr>
        <w:t>2用户修改密码流程</w:t>
      </w:r>
    </w:p>
    <w:tbl>
      <w:tblPr>
        <w:tblStyle w:val="28"/>
        <w:tblW w:w="7180" w:type="dxa"/>
        <w:jc w:val="center"/>
        <w:tblInd w:w="0" w:type="dxa"/>
        <w:tblLayout w:type="fixed"/>
        <w:tblCellMar>
          <w:top w:w="0" w:type="dxa"/>
          <w:left w:w="108" w:type="dxa"/>
          <w:bottom w:w="0" w:type="dxa"/>
          <w:right w:w="108" w:type="dxa"/>
        </w:tblCellMar>
      </w:tblPr>
      <w:tblGrid>
        <w:gridCol w:w="880"/>
        <w:gridCol w:w="3900"/>
        <w:gridCol w:w="2400"/>
      </w:tblGrid>
      <w:tr>
        <w:tblPrEx>
          <w:tblLayout w:type="fixed"/>
          <w:tblCellMar>
            <w:top w:w="0" w:type="dxa"/>
            <w:left w:w="108" w:type="dxa"/>
            <w:bottom w:w="0" w:type="dxa"/>
            <w:right w:w="108" w:type="dxa"/>
          </w:tblCellMar>
        </w:tblPrEx>
        <w:trPr>
          <w:trHeight w:val="270" w:hRule="atLeast"/>
          <w:jc w:val="center"/>
        </w:trPr>
        <w:tc>
          <w:tcPr>
            <w:tcW w:w="880" w:type="dxa"/>
            <w:tcBorders>
              <w:top w:val="single" w:color="auto" w:sz="4" w:space="0"/>
              <w:left w:val="single" w:color="auto" w:sz="4" w:space="0"/>
              <w:bottom w:val="single" w:color="auto" w:sz="4" w:space="0"/>
              <w:right w:val="single" w:color="auto" w:sz="4" w:space="0"/>
            </w:tcBorders>
            <w:shd w:val="clear" w:color="000000" w:fill="B8CCE4"/>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序号</w:t>
            </w:r>
          </w:p>
        </w:tc>
        <w:tc>
          <w:tcPr>
            <w:tcW w:w="3900" w:type="dxa"/>
            <w:tcBorders>
              <w:top w:val="single" w:color="auto" w:sz="4" w:space="0"/>
              <w:left w:val="nil"/>
              <w:bottom w:val="single" w:color="auto" w:sz="4" w:space="0"/>
              <w:right w:val="single" w:color="auto" w:sz="4" w:space="0"/>
            </w:tcBorders>
            <w:shd w:val="clear" w:color="000000" w:fill="B8CCE4"/>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流程描述</w:t>
            </w:r>
          </w:p>
        </w:tc>
        <w:tc>
          <w:tcPr>
            <w:tcW w:w="2400" w:type="dxa"/>
            <w:tcBorders>
              <w:top w:val="single" w:color="auto" w:sz="4" w:space="0"/>
              <w:left w:val="nil"/>
              <w:bottom w:val="single" w:color="auto" w:sz="4" w:space="0"/>
              <w:right w:val="single" w:color="auto" w:sz="4" w:space="0"/>
            </w:tcBorders>
            <w:shd w:val="clear" w:color="000000" w:fill="B8CCE4"/>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说明</w:t>
            </w:r>
          </w:p>
        </w:tc>
      </w:tr>
      <w:tr>
        <w:tblPrEx>
          <w:tblLayout w:type="fixed"/>
          <w:tblCellMar>
            <w:top w:w="0" w:type="dxa"/>
            <w:left w:w="108" w:type="dxa"/>
            <w:bottom w:w="0" w:type="dxa"/>
            <w:right w:w="108" w:type="dxa"/>
          </w:tblCellMar>
        </w:tblPrEx>
        <w:trPr>
          <w:trHeight w:val="270" w:hRule="atLeast"/>
          <w:jc w:val="center"/>
        </w:trPr>
        <w:tc>
          <w:tcPr>
            <w:tcW w:w="880" w:type="dxa"/>
            <w:tcBorders>
              <w:top w:val="nil"/>
              <w:left w:val="single" w:color="auto" w:sz="4" w:space="0"/>
              <w:bottom w:val="single" w:color="auto" w:sz="4" w:space="0"/>
              <w:right w:val="single" w:color="auto" w:sz="4" w:space="0"/>
            </w:tcBorders>
            <w:shd w:val="clear" w:color="auto" w:fill="auto"/>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1</w:t>
            </w:r>
          </w:p>
        </w:tc>
        <w:tc>
          <w:tcPr>
            <w:tcW w:w="39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Cs w:val="21"/>
              </w:rPr>
            </w:pPr>
            <w:r>
              <w:rPr>
                <w:rFonts w:hint="eastAsia" w:ascii="宋体" w:hAnsi="宋体" w:cs="宋体"/>
                <w:color w:val="000000"/>
                <w:kern w:val="0"/>
                <w:szCs w:val="21"/>
              </w:rPr>
              <w:t>输入初始密码、修改密码、重复密码</w:t>
            </w:r>
          </w:p>
        </w:tc>
        <w:tc>
          <w:tcPr>
            <w:tcW w:w="24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Cs w:val="21"/>
              </w:rPr>
            </w:pPr>
            <w:r>
              <w:rPr>
                <w:rFonts w:hint="eastAsia" w:ascii="宋体" w:hAnsi="宋体" w:cs="宋体"/>
                <w:color w:val="000000"/>
                <w:kern w:val="0"/>
                <w:szCs w:val="21"/>
              </w:rPr>
              <w:t>　</w:t>
            </w:r>
          </w:p>
        </w:tc>
      </w:tr>
      <w:tr>
        <w:tblPrEx>
          <w:tblLayout w:type="fixed"/>
          <w:tblCellMar>
            <w:top w:w="0" w:type="dxa"/>
            <w:left w:w="108" w:type="dxa"/>
            <w:bottom w:w="0" w:type="dxa"/>
            <w:right w:w="108" w:type="dxa"/>
          </w:tblCellMar>
        </w:tblPrEx>
        <w:trPr>
          <w:trHeight w:val="270" w:hRule="atLeast"/>
          <w:jc w:val="center"/>
        </w:trPr>
        <w:tc>
          <w:tcPr>
            <w:tcW w:w="880" w:type="dxa"/>
            <w:tcBorders>
              <w:top w:val="nil"/>
              <w:left w:val="single" w:color="auto" w:sz="4" w:space="0"/>
              <w:bottom w:val="single" w:color="auto" w:sz="4" w:space="0"/>
              <w:right w:val="single" w:color="auto" w:sz="4" w:space="0"/>
            </w:tcBorders>
            <w:shd w:val="clear" w:color="auto" w:fill="auto"/>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2</w:t>
            </w:r>
          </w:p>
        </w:tc>
        <w:tc>
          <w:tcPr>
            <w:tcW w:w="39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Cs w:val="21"/>
              </w:rPr>
            </w:pPr>
            <w:r>
              <w:rPr>
                <w:rFonts w:hint="eastAsia" w:ascii="宋体" w:hAnsi="宋体" w:cs="宋体"/>
                <w:color w:val="000000"/>
                <w:kern w:val="0"/>
                <w:szCs w:val="21"/>
              </w:rPr>
              <w:t>检查初始密码是否正确</w:t>
            </w:r>
          </w:p>
        </w:tc>
        <w:tc>
          <w:tcPr>
            <w:tcW w:w="24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Cs w:val="21"/>
              </w:rPr>
            </w:pPr>
            <w:r>
              <w:rPr>
                <w:rFonts w:hint="eastAsia" w:ascii="宋体" w:hAnsi="宋体" w:cs="宋体"/>
                <w:color w:val="000000"/>
                <w:kern w:val="0"/>
                <w:szCs w:val="21"/>
              </w:rPr>
              <w:t>　</w:t>
            </w:r>
          </w:p>
        </w:tc>
      </w:tr>
      <w:tr>
        <w:tblPrEx>
          <w:tblLayout w:type="fixed"/>
          <w:tblCellMar>
            <w:top w:w="0" w:type="dxa"/>
            <w:left w:w="108" w:type="dxa"/>
            <w:bottom w:w="0" w:type="dxa"/>
            <w:right w:w="108" w:type="dxa"/>
          </w:tblCellMar>
        </w:tblPrEx>
        <w:trPr>
          <w:trHeight w:val="270" w:hRule="atLeast"/>
          <w:jc w:val="center"/>
        </w:trPr>
        <w:tc>
          <w:tcPr>
            <w:tcW w:w="880" w:type="dxa"/>
            <w:tcBorders>
              <w:top w:val="nil"/>
              <w:left w:val="single" w:color="auto" w:sz="4" w:space="0"/>
              <w:bottom w:val="single" w:color="auto" w:sz="4" w:space="0"/>
              <w:right w:val="single" w:color="auto" w:sz="4" w:space="0"/>
            </w:tcBorders>
            <w:shd w:val="clear" w:color="auto" w:fill="auto"/>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3</w:t>
            </w:r>
          </w:p>
        </w:tc>
        <w:tc>
          <w:tcPr>
            <w:tcW w:w="39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Cs w:val="21"/>
              </w:rPr>
            </w:pPr>
            <w:r>
              <w:rPr>
                <w:rFonts w:hint="eastAsia" w:ascii="宋体" w:hAnsi="宋体" w:cs="宋体"/>
                <w:color w:val="000000"/>
                <w:kern w:val="0"/>
                <w:szCs w:val="21"/>
              </w:rPr>
              <w:t>检查修改密码与重复密码是否一致</w:t>
            </w:r>
          </w:p>
        </w:tc>
        <w:tc>
          <w:tcPr>
            <w:tcW w:w="24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Cs w:val="21"/>
              </w:rPr>
            </w:pPr>
            <w:r>
              <w:rPr>
                <w:rFonts w:hint="eastAsia" w:ascii="宋体" w:hAnsi="宋体" w:cs="宋体"/>
                <w:color w:val="000000"/>
                <w:kern w:val="0"/>
                <w:szCs w:val="21"/>
              </w:rPr>
              <w:t>　</w:t>
            </w:r>
          </w:p>
        </w:tc>
      </w:tr>
      <w:tr>
        <w:tblPrEx>
          <w:tblLayout w:type="fixed"/>
          <w:tblCellMar>
            <w:top w:w="0" w:type="dxa"/>
            <w:left w:w="108" w:type="dxa"/>
            <w:bottom w:w="0" w:type="dxa"/>
            <w:right w:w="108" w:type="dxa"/>
          </w:tblCellMar>
        </w:tblPrEx>
        <w:trPr>
          <w:trHeight w:val="270" w:hRule="atLeast"/>
          <w:jc w:val="center"/>
        </w:trPr>
        <w:tc>
          <w:tcPr>
            <w:tcW w:w="880" w:type="dxa"/>
            <w:tcBorders>
              <w:top w:val="nil"/>
              <w:left w:val="single" w:color="auto" w:sz="4" w:space="0"/>
              <w:bottom w:val="single" w:color="auto" w:sz="4" w:space="0"/>
              <w:right w:val="single" w:color="auto" w:sz="4" w:space="0"/>
            </w:tcBorders>
            <w:shd w:val="clear" w:color="auto" w:fill="auto"/>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4</w:t>
            </w:r>
          </w:p>
        </w:tc>
        <w:tc>
          <w:tcPr>
            <w:tcW w:w="39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Cs w:val="21"/>
              </w:rPr>
            </w:pPr>
            <w:r>
              <w:rPr>
                <w:rFonts w:hint="eastAsia" w:ascii="宋体" w:hAnsi="宋体" w:cs="宋体"/>
                <w:color w:val="000000"/>
                <w:kern w:val="0"/>
                <w:szCs w:val="21"/>
              </w:rPr>
              <w:t>更新密码</w:t>
            </w:r>
          </w:p>
        </w:tc>
        <w:tc>
          <w:tcPr>
            <w:tcW w:w="24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Cs w:val="21"/>
              </w:rPr>
            </w:pPr>
            <w:r>
              <w:rPr>
                <w:rFonts w:hint="eastAsia" w:ascii="宋体" w:hAnsi="宋体" w:cs="宋体"/>
                <w:color w:val="000000"/>
                <w:kern w:val="0"/>
                <w:szCs w:val="21"/>
              </w:rPr>
              <w:t>　</w:t>
            </w:r>
          </w:p>
        </w:tc>
      </w:tr>
      <w:tr>
        <w:tblPrEx>
          <w:tblLayout w:type="fixed"/>
          <w:tblCellMar>
            <w:top w:w="0" w:type="dxa"/>
            <w:left w:w="108" w:type="dxa"/>
            <w:bottom w:w="0" w:type="dxa"/>
            <w:right w:w="108" w:type="dxa"/>
          </w:tblCellMar>
        </w:tblPrEx>
        <w:trPr>
          <w:trHeight w:val="270" w:hRule="atLeast"/>
          <w:jc w:val="center"/>
        </w:trPr>
        <w:tc>
          <w:tcPr>
            <w:tcW w:w="880" w:type="dxa"/>
            <w:tcBorders>
              <w:top w:val="nil"/>
              <w:left w:val="single" w:color="auto" w:sz="4" w:space="0"/>
              <w:bottom w:val="single" w:color="auto" w:sz="4" w:space="0"/>
              <w:right w:val="single" w:color="auto" w:sz="4" w:space="0"/>
            </w:tcBorders>
            <w:shd w:val="clear" w:color="auto" w:fill="auto"/>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5</w:t>
            </w:r>
          </w:p>
        </w:tc>
        <w:tc>
          <w:tcPr>
            <w:tcW w:w="39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Cs w:val="21"/>
              </w:rPr>
            </w:pPr>
            <w:r>
              <w:rPr>
                <w:rFonts w:hint="eastAsia" w:ascii="宋体" w:hAnsi="宋体" w:cs="宋体"/>
                <w:color w:val="000000"/>
                <w:kern w:val="0"/>
                <w:szCs w:val="21"/>
              </w:rPr>
              <w:t>输出提示信息</w:t>
            </w:r>
          </w:p>
        </w:tc>
        <w:tc>
          <w:tcPr>
            <w:tcW w:w="240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Cs w:val="21"/>
              </w:rPr>
            </w:pPr>
            <w:r>
              <w:rPr>
                <w:rFonts w:hint="eastAsia" w:ascii="宋体" w:hAnsi="宋体" w:cs="宋体"/>
                <w:color w:val="000000"/>
                <w:kern w:val="0"/>
                <w:szCs w:val="21"/>
              </w:rPr>
              <w:t>2.1初始化输入错误；</w:t>
            </w:r>
          </w:p>
          <w:p>
            <w:pPr>
              <w:rPr>
                <w:rFonts w:ascii="宋体" w:hAnsi="宋体" w:cs="宋体"/>
                <w:color w:val="000000"/>
                <w:kern w:val="0"/>
                <w:szCs w:val="21"/>
              </w:rPr>
            </w:pPr>
            <w:r>
              <w:rPr>
                <w:rFonts w:hint="eastAsia" w:ascii="宋体" w:hAnsi="宋体" w:cs="宋体"/>
                <w:color w:val="000000"/>
                <w:kern w:val="0"/>
                <w:szCs w:val="21"/>
              </w:rPr>
              <w:t>3.1两次输入的密码不一致；</w:t>
            </w:r>
          </w:p>
        </w:tc>
      </w:tr>
    </w:tbl>
    <w:p>
      <w:pPr>
        <w:spacing w:line="360" w:lineRule="auto"/>
        <w:ind w:firstLine="420"/>
        <w:jc w:val="center"/>
        <w:rPr>
          <w:szCs w:val="21"/>
        </w:rPr>
      </w:pPr>
    </w:p>
    <w:p>
      <w:pPr>
        <w:pStyle w:val="38"/>
        <w:numPr>
          <w:ilvl w:val="0"/>
          <w:numId w:val="34"/>
        </w:numPr>
        <w:spacing w:line="360" w:lineRule="auto"/>
        <w:ind w:firstLineChars="0"/>
        <w:rPr>
          <w:rFonts w:ascii="宋体" w:hAnsi="宋体"/>
          <w:sz w:val="24"/>
        </w:rPr>
      </w:pPr>
      <w:r>
        <w:rPr>
          <w:rFonts w:hint="eastAsia" w:ascii="宋体" w:hAnsi="宋体"/>
          <w:sz w:val="24"/>
        </w:rPr>
        <w:t>类图</w:t>
      </w:r>
    </w:p>
    <w:p>
      <w:pPr>
        <w:spacing w:line="360" w:lineRule="auto"/>
        <w:ind w:firstLine="420"/>
        <w:jc w:val="center"/>
        <w:rPr>
          <w:rFonts w:ascii="宋体" w:hAnsi="宋体"/>
          <w:sz w:val="24"/>
        </w:rPr>
      </w:pPr>
      <w:r>
        <w:drawing>
          <wp:inline distT="0" distB="0" distL="0" distR="0">
            <wp:extent cx="3924935" cy="2299335"/>
            <wp:effectExtent l="19050" t="19050" r="18415" b="247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2" cstate="print"/>
                    <a:stretch>
                      <a:fillRect/>
                    </a:stretch>
                  </pic:blipFill>
                  <pic:spPr>
                    <a:xfrm>
                      <a:off x="0" y="0"/>
                      <a:ext cx="3925019" cy="2299680"/>
                    </a:xfrm>
                    <a:prstGeom prst="rect">
                      <a:avLst/>
                    </a:prstGeom>
                    <a:ln>
                      <a:solidFill>
                        <a:schemeClr val="accent1"/>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15 用户修改密码类图</w:t>
      </w:r>
    </w:p>
    <w:p>
      <w:pPr>
        <w:pStyle w:val="38"/>
        <w:numPr>
          <w:ilvl w:val="0"/>
          <w:numId w:val="31"/>
        </w:numPr>
        <w:spacing w:line="360" w:lineRule="auto"/>
        <w:ind w:firstLineChars="0"/>
        <w:rPr>
          <w:rFonts w:ascii="宋体" w:hAnsi="宋体"/>
          <w:sz w:val="24"/>
        </w:rPr>
      </w:pPr>
      <w:r>
        <w:rPr>
          <w:rFonts w:hint="eastAsia" w:ascii="宋体" w:hAnsi="宋体"/>
          <w:sz w:val="24"/>
        </w:rPr>
        <w:t>页面原型</w:t>
      </w:r>
    </w:p>
    <w:p>
      <w:pPr>
        <w:pStyle w:val="38"/>
        <w:spacing w:line="360" w:lineRule="auto"/>
        <w:ind w:left="840" w:firstLine="0" w:firstLineChars="0"/>
        <w:jc w:val="center"/>
        <w:rPr>
          <w:rFonts w:ascii="宋体" w:hAnsi="宋体"/>
          <w:sz w:val="24"/>
        </w:rPr>
      </w:pPr>
      <w:r>
        <w:drawing>
          <wp:inline distT="0" distB="0" distL="0" distR="0">
            <wp:extent cx="2967355" cy="1492250"/>
            <wp:effectExtent l="19050" t="19050" r="23495" b="12700"/>
            <wp:docPr id="688" name="图片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图片 688"/>
                    <pic:cNvPicPr>
                      <a:picLocks noChangeAspect="1"/>
                    </pic:cNvPicPr>
                  </pic:nvPicPr>
                  <pic:blipFill>
                    <a:blip r:embed="rId43" cstate="print"/>
                    <a:stretch>
                      <a:fillRect/>
                    </a:stretch>
                  </pic:blipFill>
                  <pic:spPr>
                    <a:xfrm>
                      <a:off x="0" y="0"/>
                      <a:ext cx="2967487" cy="1492370"/>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16用户修改密码页面</w:t>
      </w:r>
    </w:p>
    <w:p>
      <w:pPr>
        <w:pStyle w:val="5"/>
        <w:numPr>
          <w:ilvl w:val="2"/>
          <w:numId w:val="30"/>
        </w:numPr>
        <w:tabs>
          <w:tab w:val="left" w:pos="720"/>
        </w:tabs>
        <w:spacing w:before="0" w:after="0" w:line="360" w:lineRule="auto"/>
        <w:rPr>
          <w:rFonts w:asciiTheme="majorEastAsia" w:hAnsiTheme="majorEastAsia"/>
          <w:iCs/>
        </w:rPr>
      </w:pPr>
      <w:r>
        <w:rPr>
          <w:rFonts w:hint="eastAsia" w:asciiTheme="majorEastAsia" w:hAnsiTheme="majorEastAsia"/>
          <w:iCs/>
        </w:rPr>
        <w:t>管理驾驶舱</w:t>
      </w:r>
    </w:p>
    <w:p>
      <w:pPr>
        <w:pStyle w:val="38"/>
        <w:keepNext/>
        <w:keepLines/>
        <w:numPr>
          <w:ilvl w:val="2"/>
          <w:numId w:val="35"/>
        </w:numPr>
        <w:tabs>
          <w:tab w:val="left" w:pos="720"/>
        </w:tabs>
        <w:spacing w:before="280" w:after="290" w:line="376" w:lineRule="auto"/>
        <w:ind w:firstLineChars="0"/>
        <w:outlineLvl w:val="4"/>
        <w:rPr>
          <w:rFonts w:ascii="黑体" w:eastAsia="黑体"/>
          <w:b/>
          <w:bCs/>
          <w:vanish/>
          <w:sz w:val="28"/>
          <w:szCs w:val="28"/>
        </w:rPr>
      </w:pPr>
    </w:p>
    <w:p>
      <w:pPr>
        <w:pStyle w:val="6"/>
        <w:numPr>
          <w:ilvl w:val="3"/>
          <w:numId w:val="30"/>
        </w:numPr>
        <w:tabs>
          <w:tab w:val="left" w:pos="1080"/>
        </w:tabs>
        <w:spacing w:before="0" w:after="0" w:line="360" w:lineRule="auto"/>
        <w:rPr>
          <w:rFonts w:asciiTheme="majorEastAsia" w:hAnsiTheme="majorEastAsia" w:eastAsiaTheme="majorEastAsia"/>
        </w:rPr>
      </w:pPr>
      <w:r>
        <w:rPr>
          <w:rFonts w:hint="eastAsia" w:asciiTheme="majorEastAsia" w:hAnsiTheme="majorEastAsia" w:eastAsiaTheme="majorEastAsia"/>
        </w:rPr>
        <w:t>变更日历</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用户以系统管理员身份登录系统，点击“管理驾驶舱”菜单中“变更日历”，打开变更日历页面：</w:t>
      </w:r>
    </w:p>
    <w:p>
      <w:pPr>
        <w:spacing w:line="360" w:lineRule="auto"/>
        <w:ind w:firstLine="420"/>
        <w:jc w:val="center"/>
        <w:rPr>
          <w:rFonts w:ascii="楷体_GB2312" w:hAnsi="宋体" w:eastAsia="楷体_GB2312"/>
          <w:szCs w:val="21"/>
        </w:rPr>
      </w:pPr>
      <w:r>
        <w:rPr>
          <w:rFonts w:hint="eastAsia" w:ascii="楷体_GB2312" w:hAnsi="宋体" w:eastAsia="楷体_GB2312"/>
          <w:szCs w:val="21"/>
        </w:rPr>
        <w:drawing>
          <wp:inline distT="0" distB="0" distL="0" distR="0">
            <wp:extent cx="4695825" cy="2619375"/>
            <wp:effectExtent l="19050" t="19050" r="28575" b="285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4695825" cy="2619375"/>
                    </a:xfrm>
                    <a:prstGeom prst="rect">
                      <a:avLst/>
                    </a:prstGeom>
                    <a:noFill/>
                    <a:ln>
                      <a:solidFill>
                        <a:schemeClr val="accent1"/>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17变更日历页面</w:t>
      </w:r>
    </w:p>
    <w:p>
      <w:pPr>
        <w:pStyle w:val="6"/>
        <w:numPr>
          <w:ilvl w:val="3"/>
          <w:numId w:val="30"/>
        </w:numPr>
        <w:tabs>
          <w:tab w:val="left" w:pos="1080"/>
        </w:tabs>
        <w:spacing w:before="0" w:after="0" w:line="360" w:lineRule="auto"/>
        <w:rPr>
          <w:rFonts w:asciiTheme="majorEastAsia" w:hAnsiTheme="majorEastAsia" w:eastAsiaTheme="majorEastAsia"/>
        </w:rPr>
      </w:pPr>
      <w:r>
        <w:rPr>
          <w:rFonts w:hint="eastAsia" w:asciiTheme="majorEastAsia" w:hAnsiTheme="majorEastAsia" w:eastAsiaTheme="majorEastAsia"/>
        </w:rPr>
        <w:t>交易量分析</w:t>
      </w:r>
    </w:p>
    <w:p>
      <w:pPr>
        <w:pStyle w:val="42"/>
        <w:spacing w:beforeLines="0" w:after="100" w:afterAutospacing="1" w:line="440" w:lineRule="exact"/>
        <w:rPr>
          <w:rFonts w:asciiTheme="minorEastAsia" w:hAnsiTheme="minorEastAsia" w:eastAsiaTheme="minorEastAsia"/>
        </w:rPr>
      </w:pPr>
      <w:r>
        <w:rPr>
          <w:rFonts w:hint="eastAsia" w:asciiTheme="minorEastAsia" w:hAnsiTheme="minorEastAsia" w:eastAsiaTheme="minorEastAsia"/>
        </w:rPr>
        <w:t>用户以系统管理员身份登录系统，点击“管理驾驶舱”菜单中“交易量分析”，打开交易量分析页面；</w:t>
      </w:r>
    </w:p>
    <w:p>
      <w:pPr>
        <w:ind w:firstLine="420"/>
        <w:jc w:val="center"/>
      </w:pPr>
      <w:r>
        <w:drawing>
          <wp:inline distT="0" distB="0" distL="0" distR="0">
            <wp:extent cx="4533900" cy="2057400"/>
            <wp:effectExtent l="19050" t="19050" r="19050" b="190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4533900" cy="2057400"/>
                    </a:xfrm>
                    <a:prstGeom prst="rect">
                      <a:avLst/>
                    </a:prstGeom>
                    <a:noFill/>
                    <a:ln>
                      <a:solidFill>
                        <a:schemeClr val="accent1"/>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18交易量分析页面</w:t>
      </w:r>
    </w:p>
    <w:p>
      <w:pPr>
        <w:pStyle w:val="6"/>
        <w:numPr>
          <w:ilvl w:val="3"/>
          <w:numId w:val="30"/>
        </w:numPr>
        <w:tabs>
          <w:tab w:val="left" w:pos="1080"/>
        </w:tabs>
        <w:spacing w:before="0" w:after="0" w:line="360" w:lineRule="auto"/>
        <w:rPr>
          <w:rFonts w:asciiTheme="majorEastAsia" w:hAnsiTheme="majorEastAsia" w:eastAsiaTheme="majorEastAsia"/>
        </w:rPr>
      </w:pPr>
      <w:r>
        <w:rPr>
          <w:rFonts w:hint="eastAsia" w:asciiTheme="majorEastAsia" w:hAnsiTheme="majorEastAsia" w:eastAsiaTheme="majorEastAsia"/>
        </w:rPr>
        <w:t>事件分析</w:t>
      </w:r>
    </w:p>
    <w:p>
      <w:pPr>
        <w:pStyle w:val="42"/>
        <w:spacing w:beforeLines="0" w:after="100" w:afterAutospacing="1" w:line="440" w:lineRule="exact"/>
        <w:rPr>
          <w:rFonts w:asciiTheme="minorEastAsia" w:hAnsiTheme="minorEastAsia" w:eastAsiaTheme="minorEastAsia"/>
        </w:rPr>
      </w:pPr>
      <w:r>
        <w:rPr>
          <w:rFonts w:hint="eastAsia" w:asciiTheme="minorEastAsia" w:hAnsiTheme="minorEastAsia" w:eastAsiaTheme="minorEastAsia"/>
        </w:rPr>
        <w:t>用户以系统管理员身份登录系统，点击“管理驾驶舱”菜单中“事件分析”，打开事件分析页面；</w:t>
      </w:r>
    </w:p>
    <w:p>
      <w:pPr>
        <w:ind w:firstLine="420"/>
      </w:pPr>
    </w:p>
    <w:p>
      <w:pPr>
        <w:ind w:firstLine="420"/>
        <w:jc w:val="center"/>
      </w:pPr>
      <w:r>
        <w:drawing>
          <wp:inline distT="0" distB="0" distL="0" distR="0">
            <wp:extent cx="4429125" cy="2447925"/>
            <wp:effectExtent l="19050" t="19050" r="28575" b="2857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46" cstate="print"/>
                    <a:stretch>
                      <a:fillRect/>
                    </a:stretch>
                  </pic:blipFill>
                  <pic:spPr>
                    <a:xfrm>
                      <a:off x="0" y="0"/>
                      <a:ext cx="4432954" cy="2450041"/>
                    </a:xfrm>
                    <a:prstGeom prst="rect">
                      <a:avLst/>
                    </a:prstGeom>
                    <a:ln>
                      <a:solidFill>
                        <a:schemeClr val="accent1"/>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19事件分析页面</w:t>
      </w:r>
    </w:p>
    <w:p>
      <w:pPr>
        <w:pStyle w:val="6"/>
        <w:numPr>
          <w:ilvl w:val="3"/>
          <w:numId w:val="30"/>
        </w:numPr>
        <w:tabs>
          <w:tab w:val="left" w:pos="1080"/>
        </w:tabs>
        <w:spacing w:before="0" w:after="0" w:line="360" w:lineRule="auto"/>
        <w:rPr>
          <w:rFonts w:asciiTheme="majorEastAsia" w:hAnsiTheme="majorEastAsia" w:eastAsiaTheme="majorEastAsia"/>
        </w:rPr>
      </w:pPr>
      <w:r>
        <w:rPr>
          <w:rFonts w:hint="eastAsia" w:asciiTheme="majorEastAsia" w:hAnsiTheme="majorEastAsia" w:eastAsiaTheme="majorEastAsia"/>
        </w:rPr>
        <w:t>系统可用量分析</w:t>
      </w:r>
    </w:p>
    <w:p>
      <w:pPr>
        <w:pStyle w:val="42"/>
        <w:spacing w:beforeLines="0" w:after="100" w:afterAutospacing="1" w:line="440" w:lineRule="exact"/>
        <w:ind w:firstLine="482" w:firstLineChars="0"/>
        <w:rPr>
          <w:rFonts w:asciiTheme="minorEastAsia" w:hAnsiTheme="minorEastAsia" w:eastAsiaTheme="minorEastAsia"/>
        </w:rPr>
      </w:pPr>
      <w:r>
        <w:rPr>
          <w:rFonts w:hint="eastAsia" w:asciiTheme="minorEastAsia" w:hAnsiTheme="minorEastAsia" w:eastAsiaTheme="minorEastAsia"/>
        </w:rPr>
        <w:t>用户以系统管理员身份登录系统，点击“管理驾驶舱”菜单中“系统可用量分析”，打开系统可用量分析页面；</w:t>
      </w:r>
    </w:p>
    <w:p>
      <w:pPr>
        <w:ind w:firstLine="420"/>
        <w:jc w:val="center"/>
      </w:pPr>
      <w:r>
        <w:drawing>
          <wp:inline distT="0" distB="0" distL="0" distR="0">
            <wp:extent cx="4371975" cy="2311400"/>
            <wp:effectExtent l="19050" t="19050" r="9525" b="1270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7" cstate="print"/>
                    <a:stretch>
                      <a:fillRect/>
                    </a:stretch>
                  </pic:blipFill>
                  <pic:spPr>
                    <a:xfrm>
                      <a:off x="0" y="0"/>
                      <a:ext cx="4370396" cy="2310841"/>
                    </a:xfrm>
                    <a:prstGeom prst="rect">
                      <a:avLst/>
                    </a:prstGeom>
                    <a:ln>
                      <a:solidFill>
                        <a:schemeClr val="accent1"/>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20系统可用量分析页面</w:t>
      </w:r>
    </w:p>
    <w:p>
      <w:pPr>
        <w:pStyle w:val="5"/>
        <w:numPr>
          <w:ilvl w:val="2"/>
          <w:numId w:val="30"/>
        </w:numPr>
        <w:tabs>
          <w:tab w:val="left" w:pos="720"/>
        </w:tabs>
        <w:spacing w:before="0" w:after="0" w:line="360" w:lineRule="auto"/>
        <w:rPr>
          <w:rFonts w:asciiTheme="majorEastAsia" w:hAnsiTheme="majorEastAsia"/>
          <w:iCs/>
        </w:rPr>
      </w:pPr>
      <w:r>
        <w:rPr>
          <w:rFonts w:hint="eastAsia" w:asciiTheme="majorEastAsia" w:hAnsiTheme="majorEastAsia"/>
          <w:iCs/>
        </w:rPr>
        <w:t>权限管理</w:t>
      </w:r>
    </w:p>
    <w:p>
      <w:pPr>
        <w:spacing w:after="100" w:afterAutospacing="1" w:line="440" w:lineRule="exact"/>
        <w:ind w:firstLine="480" w:firstLineChars="200"/>
        <w:rPr>
          <w:rFonts w:ascii="宋体" w:hAnsi="宋体"/>
          <w:sz w:val="24"/>
        </w:rPr>
      </w:pPr>
      <w:r>
        <w:rPr>
          <w:rFonts w:hint="eastAsia" w:ascii="宋体" w:hAnsi="宋体"/>
          <w:sz w:val="24"/>
        </w:rPr>
        <w:t>权限管理包括菜单管理、机构管理、用户管理、用户组管理功能；</w:t>
      </w:r>
    </w:p>
    <w:p>
      <w:pPr>
        <w:pStyle w:val="38"/>
        <w:keepNext/>
        <w:keepLines/>
        <w:numPr>
          <w:ilvl w:val="2"/>
          <w:numId w:val="35"/>
        </w:numPr>
        <w:tabs>
          <w:tab w:val="left" w:pos="720"/>
        </w:tabs>
        <w:spacing w:before="280" w:after="290" w:line="376" w:lineRule="auto"/>
        <w:ind w:firstLineChars="0"/>
        <w:outlineLvl w:val="4"/>
        <w:rPr>
          <w:rFonts w:ascii="黑体" w:eastAsia="黑体"/>
          <w:b/>
          <w:bCs/>
          <w:vanish/>
          <w:sz w:val="28"/>
          <w:szCs w:val="28"/>
        </w:rPr>
      </w:pPr>
    </w:p>
    <w:p>
      <w:pPr>
        <w:pStyle w:val="6"/>
        <w:numPr>
          <w:ilvl w:val="3"/>
          <w:numId w:val="30"/>
        </w:numPr>
        <w:tabs>
          <w:tab w:val="left" w:pos="1080"/>
        </w:tabs>
        <w:spacing w:before="0" w:after="0" w:line="360" w:lineRule="auto"/>
        <w:rPr>
          <w:rFonts w:asciiTheme="majorEastAsia" w:hAnsiTheme="majorEastAsia" w:eastAsiaTheme="majorEastAsia"/>
        </w:rPr>
      </w:pPr>
      <w:r>
        <w:rPr>
          <w:rFonts w:hint="eastAsia" w:asciiTheme="majorEastAsia" w:hAnsiTheme="majorEastAsia" w:eastAsiaTheme="majorEastAsia"/>
        </w:rPr>
        <w:t>菜单管理</w:t>
      </w:r>
    </w:p>
    <w:p>
      <w:pPr>
        <w:spacing w:after="100" w:afterAutospacing="1" w:line="440" w:lineRule="exact"/>
        <w:ind w:firstLine="480" w:firstLineChars="200"/>
        <w:rPr>
          <w:rStyle w:val="43"/>
          <w:rFonts w:asciiTheme="minorEastAsia" w:hAnsiTheme="minorEastAsia" w:eastAsiaTheme="minorEastAsia"/>
        </w:rPr>
      </w:pPr>
      <w:r>
        <w:rPr>
          <w:rStyle w:val="43"/>
          <w:rFonts w:hint="eastAsia" w:asciiTheme="minorEastAsia" w:hAnsiTheme="minorEastAsia" w:eastAsiaTheme="minorEastAsia"/>
        </w:rPr>
        <w:t>用户以系统管理员身份登录系统，点击“权限管理”菜单中“菜单管理”，打开菜单管理页面；</w:t>
      </w:r>
    </w:p>
    <w:p>
      <w:pPr>
        <w:ind w:firstLine="420" w:firstLineChars="200"/>
        <w:jc w:val="center"/>
      </w:pPr>
      <w:r>
        <w:drawing>
          <wp:inline distT="0" distB="0" distL="0" distR="0">
            <wp:extent cx="4191000" cy="2114550"/>
            <wp:effectExtent l="19050" t="19050" r="19050" b="190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48" cstate="print"/>
                    <a:stretch>
                      <a:fillRect/>
                    </a:stretch>
                  </pic:blipFill>
                  <pic:spPr>
                    <a:xfrm>
                      <a:off x="0" y="0"/>
                      <a:ext cx="4190227" cy="2114160"/>
                    </a:xfrm>
                    <a:prstGeom prst="rect">
                      <a:avLst/>
                    </a:prstGeom>
                    <a:ln>
                      <a:solidFill>
                        <a:schemeClr val="accent1"/>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21 菜单管理页面</w:t>
      </w:r>
    </w:p>
    <w:p>
      <w:pPr>
        <w:pStyle w:val="42"/>
        <w:spacing w:beforeLines="0" w:line="440" w:lineRule="exact"/>
        <w:rPr>
          <w:rFonts w:asciiTheme="minorEastAsia" w:hAnsiTheme="minorEastAsia" w:eastAsiaTheme="minorEastAsia"/>
          <w:kern w:val="0"/>
          <w:szCs w:val="20"/>
        </w:rPr>
      </w:pPr>
      <w:r>
        <w:rPr>
          <w:rFonts w:hint="eastAsia" w:asciiTheme="minorEastAsia" w:hAnsiTheme="minorEastAsia" w:eastAsiaTheme="minorEastAsia"/>
        </w:rPr>
        <w:t>页面中：</w:t>
      </w:r>
      <w:r>
        <w:rPr>
          <w:rFonts w:hint="eastAsia" w:asciiTheme="minorEastAsia" w:hAnsiTheme="minorEastAsia" w:eastAsiaTheme="minorEastAsia"/>
          <w:kern w:val="0"/>
          <w:szCs w:val="20"/>
        </w:rPr>
        <w:t>“菜单名”是查询条件；</w:t>
      </w:r>
    </w:p>
    <w:p>
      <w:pPr>
        <w:pStyle w:val="42"/>
        <w:spacing w:beforeLines="0" w:line="440" w:lineRule="exact"/>
        <w:ind w:firstLine="1440" w:firstLineChars="600"/>
        <w:rPr>
          <w:rFonts w:asciiTheme="minorEastAsia" w:hAnsiTheme="minorEastAsia" w:eastAsiaTheme="minorEastAsia"/>
          <w:kern w:val="0"/>
          <w:szCs w:val="20"/>
        </w:rPr>
      </w:pPr>
      <w:r>
        <w:rPr>
          <w:rFonts w:hint="eastAsia" w:asciiTheme="minorEastAsia" w:hAnsiTheme="minorEastAsia" w:eastAsiaTheme="minorEastAsia"/>
          <w:kern w:val="0"/>
          <w:szCs w:val="20"/>
        </w:rPr>
        <w:t>“url路径”是查询条件；</w:t>
      </w:r>
    </w:p>
    <w:p>
      <w:pPr>
        <w:pStyle w:val="42"/>
        <w:numPr>
          <w:ilvl w:val="0"/>
          <w:numId w:val="36"/>
        </w:numPr>
        <w:spacing w:beforeLines="0" w:line="440" w:lineRule="exact"/>
        <w:ind w:left="480" w:hanging="480" w:hangingChars="200"/>
        <w:rPr>
          <w:rFonts w:asciiTheme="minorEastAsia" w:hAnsiTheme="minorEastAsia" w:eastAsiaTheme="minorEastAsia"/>
        </w:rPr>
      </w:pPr>
      <w:r>
        <w:rPr>
          <w:rFonts w:hint="eastAsia" w:asciiTheme="minorEastAsia" w:hAnsiTheme="minorEastAsia" w:eastAsiaTheme="minorEastAsia"/>
        </w:rPr>
        <w:t>增加菜单</w:t>
      </w:r>
    </w:p>
    <w:p>
      <w:pPr>
        <w:pStyle w:val="42"/>
        <w:spacing w:beforeLines="0" w:after="100" w:afterAutospacing="1" w:line="440" w:lineRule="exact"/>
        <w:rPr>
          <w:rFonts w:asciiTheme="minorEastAsia" w:hAnsiTheme="minorEastAsia" w:eastAsiaTheme="minorEastAsia"/>
        </w:rPr>
      </w:pPr>
      <w:r>
        <w:rPr>
          <w:rFonts w:hint="eastAsia" w:asciiTheme="minorEastAsia" w:hAnsiTheme="minorEastAsia" w:eastAsiaTheme="minorEastAsia"/>
        </w:rPr>
        <w:t>点击“增加”，出现增加菜单。</w:t>
      </w:r>
    </w:p>
    <w:p>
      <w:pPr>
        <w:ind w:firstLine="420"/>
        <w:jc w:val="center"/>
        <w:rPr>
          <w:color w:val="FF0000"/>
        </w:rPr>
      </w:pPr>
      <w:r>
        <w:drawing>
          <wp:inline distT="0" distB="0" distL="0" distR="0">
            <wp:extent cx="3781425" cy="1971675"/>
            <wp:effectExtent l="19050" t="19050" r="28575" b="28575"/>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图片 684"/>
                    <pic:cNvPicPr>
                      <a:picLocks noChangeAspect="1"/>
                    </pic:cNvPicPr>
                  </pic:nvPicPr>
                  <pic:blipFill>
                    <a:blip r:embed="rId49" cstate="print"/>
                    <a:stretch>
                      <a:fillRect/>
                    </a:stretch>
                  </pic:blipFill>
                  <pic:spPr>
                    <a:xfrm>
                      <a:off x="0" y="0"/>
                      <a:ext cx="3781425" cy="1971675"/>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22 新增菜单页面</w:t>
      </w:r>
    </w:p>
    <w:p>
      <w:pPr>
        <w:pStyle w:val="42"/>
        <w:spacing w:beforeLines="0" w:line="440" w:lineRule="exact"/>
        <w:rPr>
          <w:rFonts w:asciiTheme="minorEastAsia" w:hAnsiTheme="minorEastAsia" w:eastAsiaTheme="minorEastAsia"/>
          <w:kern w:val="0"/>
          <w:szCs w:val="20"/>
        </w:rPr>
      </w:pPr>
      <w:r>
        <w:rPr>
          <w:rFonts w:hint="eastAsia" w:asciiTheme="minorEastAsia" w:hAnsiTheme="minorEastAsia" w:eastAsiaTheme="minorEastAsia"/>
        </w:rPr>
        <w:t>页面中：</w:t>
      </w:r>
      <w:r>
        <w:rPr>
          <w:rFonts w:hint="eastAsia" w:asciiTheme="minorEastAsia" w:hAnsiTheme="minorEastAsia" w:eastAsiaTheme="minorEastAsia"/>
          <w:kern w:val="0"/>
          <w:szCs w:val="20"/>
        </w:rPr>
        <w:t>“父菜单”为必填项；</w:t>
      </w:r>
    </w:p>
    <w:p>
      <w:pPr>
        <w:pStyle w:val="42"/>
        <w:spacing w:beforeLines="0" w:line="440" w:lineRule="exact"/>
        <w:ind w:firstLine="1440" w:firstLineChars="600"/>
        <w:rPr>
          <w:rFonts w:asciiTheme="minorEastAsia" w:hAnsiTheme="minorEastAsia" w:eastAsiaTheme="minorEastAsia"/>
          <w:kern w:val="0"/>
          <w:szCs w:val="20"/>
        </w:rPr>
      </w:pPr>
      <w:r>
        <w:rPr>
          <w:rFonts w:hint="eastAsia" w:asciiTheme="minorEastAsia" w:hAnsiTheme="minorEastAsia" w:eastAsiaTheme="minorEastAsia"/>
          <w:kern w:val="0"/>
          <w:szCs w:val="20"/>
        </w:rPr>
        <w:t>“菜单名”为必填项；</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点击“保存”，完成新增。</w:t>
      </w:r>
    </w:p>
    <w:p>
      <w:pPr>
        <w:pStyle w:val="42"/>
        <w:numPr>
          <w:ilvl w:val="0"/>
          <w:numId w:val="37"/>
        </w:numPr>
        <w:spacing w:beforeLines="0" w:line="440" w:lineRule="exact"/>
        <w:ind w:left="480" w:hanging="480" w:hangingChars="200"/>
        <w:rPr>
          <w:rFonts w:asciiTheme="minorEastAsia" w:hAnsiTheme="minorEastAsia" w:eastAsiaTheme="minorEastAsia"/>
        </w:rPr>
      </w:pPr>
      <w:r>
        <w:rPr>
          <w:rFonts w:hint="eastAsia" w:asciiTheme="minorEastAsia" w:hAnsiTheme="minorEastAsia" w:eastAsiaTheme="minorEastAsia"/>
        </w:rPr>
        <w:t>修改菜单</w:t>
      </w:r>
    </w:p>
    <w:p>
      <w:pPr>
        <w:pStyle w:val="42"/>
        <w:spacing w:beforeLines="0" w:after="100" w:afterAutospacing="1" w:line="440" w:lineRule="exact"/>
        <w:rPr>
          <w:rFonts w:asciiTheme="minorEastAsia" w:hAnsiTheme="minorEastAsia" w:eastAsiaTheme="minorEastAsia"/>
        </w:rPr>
      </w:pPr>
      <w:r>
        <w:rPr>
          <w:rFonts w:hint="eastAsia" w:asciiTheme="minorEastAsia" w:hAnsiTheme="minorEastAsia" w:eastAsiaTheme="minorEastAsia"/>
        </w:rPr>
        <w:t>选择一个需要修改的菜单，点击“修改”，出现修改菜单页面；</w:t>
      </w:r>
    </w:p>
    <w:p>
      <w:pPr>
        <w:ind w:firstLine="420"/>
        <w:jc w:val="center"/>
        <w:rPr>
          <w:color w:val="FF0000"/>
        </w:rPr>
      </w:pPr>
      <w:r>
        <w:drawing>
          <wp:inline distT="0" distB="0" distL="0" distR="0">
            <wp:extent cx="3424555" cy="1529080"/>
            <wp:effectExtent l="19050" t="19050" r="23495" b="1397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图片 683"/>
                    <pic:cNvPicPr>
                      <a:picLocks noChangeAspect="1"/>
                    </pic:cNvPicPr>
                  </pic:nvPicPr>
                  <pic:blipFill>
                    <a:blip r:embed="rId50" cstate="print"/>
                    <a:stretch>
                      <a:fillRect/>
                    </a:stretch>
                  </pic:blipFill>
                  <pic:spPr>
                    <a:xfrm>
                      <a:off x="0" y="0"/>
                      <a:ext cx="3430193" cy="1532027"/>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23 修改菜单页面</w:t>
      </w:r>
    </w:p>
    <w:p>
      <w:pPr>
        <w:pStyle w:val="42"/>
        <w:spacing w:beforeLines="0" w:line="440" w:lineRule="exact"/>
        <w:rPr>
          <w:rFonts w:asciiTheme="minorEastAsia" w:hAnsiTheme="minorEastAsia" w:eastAsiaTheme="minorEastAsia"/>
          <w:kern w:val="0"/>
          <w:szCs w:val="20"/>
        </w:rPr>
      </w:pPr>
      <w:r>
        <w:rPr>
          <w:rFonts w:hint="eastAsia" w:asciiTheme="minorEastAsia" w:hAnsiTheme="minorEastAsia" w:eastAsiaTheme="minorEastAsia"/>
        </w:rPr>
        <w:t>页面中：</w:t>
      </w:r>
      <w:r>
        <w:rPr>
          <w:rFonts w:hint="eastAsia" w:asciiTheme="minorEastAsia" w:hAnsiTheme="minorEastAsia" w:eastAsiaTheme="minorEastAsia"/>
          <w:kern w:val="0"/>
          <w:szCs w:val="20"/>
        </w:rPr>
        <w:t>“父菜单”为必填项，</w:t>
      </w:r>
    </w:p>
    <w:p>
      <w:pPr>
        <w:pStyle w:val="42"/>
        <w:spacing w:beforeLines="0" w:line="440" w:lineRule="exact"/>
        <w:ind w:firstLine="1440" w:firstLineChars="600"/>
        <w:rPr>
          <w:rFonts w:asciiTheme="minorEastAsia" w:hAnsiTheme="minorEastAsia" w:eastAsiaTheme="minorEastAsia"/>
          <w:kern w:val="0"/>
          <w:szCs w:val="20"/>
        </w:rPr>
      </w:pPr>
      <w:r>
        <w:rPr>
          <w:rFonts w:hint="eastAsia" w:asciiTheme="minorEastAsia" w:hAnsiTheme="minorEastAsia" w:eastAsiaTheme="minorEastAsia"/>
          <w:kern w:val="0"/>
          <w:szCs w:val="20"/>
        </w:rPr>
        <w:t>“菜单名”为必填项；</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点击“保存”，完成修改。</w:t>
      </w:r>
    </w:p>
    <w:p>
      <w:pPr>
        <w:pStyle w:val="42"/>
        <w:numPr>
          <w:ilvl w:val="0"/>
          <w:numId w:val="38"/>
        </w:numPr>
        <w:spacing w:beforeLines="0" w:line="440" w:lineRule="exact"/>
        <w:ind w:firstLineChars="0"/>
        <w:rPr>
          <w:rFonts w:asciiTheme="minorEastAsia" w:hAnsiTheme="minorEastAsia" w:eastAsiaTheme="minorEastAsia"/>
        </w:rPr>
      </w:pPr>
      <w:r>
        <w:rPr>
          <w:rFonts w:hint="eastAsia" w:asciiTheme="minorEastAsia" w:hAnsiTheme="minorEastAsia" w:eastAsiaTheme="minorEastAsia"/>
        </w:rPr>
        <w:t>删除菜单</w:t>
      </w:r>
    </w:p>
    <w:p>
      <w:pPr>
        <w:pStyle w:val="42"/>
        <w:spacing w:beforeLines="0" w:after="100" w:afterAutospacing="1" w:line="440" w:lineRule="exact"/>
        <w:rPr>
          <w:rFonts w:asciiTheme="minorEastAsia" w:hAnsiTheme="minorEastAsia" w:eastAsiaTheme="minorEastAsia"/>
        </w:rPr>
      </w:pPr>
      <w:r>
        <w:rPr>
          <w:rFonts w:hint="eastAsia" w:asciiTheme="minorEastAsia" w:hAnsiTheme="minorEastAsia" w:eastAsiaTheme="minorEastAsia"/>
        </w:rPr>
        <w:t>选择需要删除的菜单，点击“删除”，点击“确认”，完成删除。</w:t>
      </w:r>
    </w:p>
    <w:p>
      <w:pPr>
        <w:ind w:firstLine="420"/>
        <w:jc w:val="center"/>
        <w:rPr>
          <w:color w:val="FF0000"/>
        </w:rPr>
      </w:pPr>
      <w:r>
        <w:drawing>
          <wp:inline distT="0" distB="0" distL="0" distR="0">
            <wp:extent cx="2553335" cy="1280160"/>
            <wp:effectExtent l="19050" t="19050" r="18415" b="15240"/>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图片 696"/>
                    <pic:cNvPicPr>
                      <a:picLocks noChangeAspect="1"/>
                    </pic:cNvPicPr>
                  </pic:nvPicPr>
                  <pic:blipFill>
                    <a:blip r:embed="rId51" cstate="print"/>
                    <a:stretch>
                      <a:fillRect/>
                    </a:stretch>
                  </pic:blipFill>
                  <pic:spPr>
                    <a:xfrm>
                      <a:off x="0" y="0"/>
                      <a:ext cx="2552044" cy="1280072"/>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24 删除菜单页面</w:t>
      </w:r>
    </w:p>
    <w:p>
      <w:pPr>
        <w:pStyle w:val="6"/>
        <w:numPr>
          <w:ilvl w:val="3"/>
          <w:numId w:val="30"/>
        </w:numPr>
        <w:tabs>
          <w:tab w:val="left" w:pos="1080"/>
        </w:tabs>
        <w:spacing w:before="0" w:after="0" w:line="360" w:lineRule="auto"/>
        <w:rPr>
          <w:rFonts w:asciiTheme="majorEastAsia" w:hAnsiTheme="majorEastAsia" w:eastAsiaTheme="majorEastAsia"/>
        </w:rPr>
      </w:pPr>
      <w:r>
        <w:rPr>
          <w:rFonts w:hint="eastAsia" w:asciiTheme="majorEastAsia" w:hAnsiTheme="majorEastAsia" w:eastAsiaTheme="majorEastAsia"/>
        </w:rPr>
        <w:t>机构管理</w:t>
      </w:r>
    </w:p>
    <w:p>
      <w:pPr>
        <w:pStyle w:val="42"/>
        <w:spacing w:beforeLines="0" w:after="100" w:afterAutospacing="1" w:line="440" w:lineRule="exact"/>
        <w:ind w:firstLine="482" w:firstLineChars="0"/>
        <w:rPr>
          <w:rFonts w:asciiTheme="minorEastAsia" w:hAnsiTheme="minorEastAsia" w:eastAsiaTheme="minorEastAsia"/>
        </w:rPr>
      </w:pPr>
      <w:r>
        <w:rPr>
          <w:rFonts w:hint="eastAsia" w:asciiTheme="minorEastAsia" w:hAnsiTheme="minorEastAsia" w:eastAsiaTheme="minorEastAsia"/>
        </w:rPr>
        <w:t>用户以系统管理员身份登录系统，点击“权限管理”菜单中“机构管理”，打开机构管理页面；</w:t>
      </w:r>
    </w:p>
    <w:p>
      <w:pPr>
        <w:ind w:firstLine="420"/>
        <w:jc w:val="center"/>
        <w:rPr>
          <w:color w:val="FF0000"/>
        </w:rPr>
      </w:pPr>
      <w:r>
        <w:drawing>
          <wp:inline distT="0" distB="0" distL="0" distR="0">
            <wp:extent cx="4157345" cy="2316480"/>
            <wp:effectExtent l="19050" t="19050" r="14605" b="2667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52" cstate="print"/>
                    <a:stretch>
                      <a:fillRect/>
                    </a:stretch>
                  </pic:blipFill>
                  <pic:spPr>
                    <a:xfrm>
                      <a:off x="0" y="0"/>
                      <a:ext cx="4159596" cy="2317613"/>
                    </a:xfrm>
                    <a:prstGeom prst="rect">
                      <a:avLst/>
                    </a:prstGeom>
                    <a:ln>
                      <a:solidFill>
                        <a:schemeClr val="accent1"/>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25 机构管理页面</w:t>
      </w:r>
    </w:p>
    <w:p>
      <w:pPr>
        <w:pStyle w:val="42"/>
        <w:spacing w:beforeLines="0" w:line="440" w:lineRule="exact"/>
        <w:ind w:firstLine="0" w:firstLineChars="0"/>
        <w:rPr>
          <w:rFonts w:asciiTheme="minorEastAsia" w:hAnsiTheme="minorEastAsia" w:eastAsiaTheme="minorEastAsia"/>
          <w:kern w:val="0"/>
          <w:szCs w:val="20"/>
        </w:rPr>
      </w:pPr>
      <w:r>
        <w:rPr>
          <w:rFonts w:hint="eastAsia" w:asciiTheme="minorEastAsia" w:hAnsiTheme="minorEastAsia" w:eastAsiaTheme="minorEastAsia"/>
        </w:rPr>
        <w:t>页面中：</w:t>
      </w:r>
      <w:r>
        <w:rPr>
          <w:rFonts w:hint="eastAsia" w:asciiTheme="minorEastAsia" w:hAnsiTheme="minorEastAsia" w:eastAsiaTheme="minorEastAsia"/>
          <w:kern w:val="0"/>
          <w:szCs w:val="20"/>
        </w:rPr>
        <w:t>“机构编号”是选填，为查询条件；</w:t>
      </w:r>
    </w:p>
    <w:p>
      <w:pPr>
        <w:pStyle w:val="42"/>
        <w:spacing w:beforeLines="0" w:line="440" w:lineRule="exact"/>
        <w:ind w:firstLine="960" w:firstLineChars="400"/>
        <w:rPr>
          <w:rFonts w:asciiTheme="minorEastAsia" w:hAnsiTheme="minorEastAsia" w:eastAsiaTheme="minorEastAsia"/>
          <w:kern w:val="0"/>
          <w:szCs w:val="20"/>
        </w:rPr>
      </w:pPr>
      <w:r>
        <w:rPr>
          <w:rFonts w:hint="eastAsia" w:asciiTheme="minorEastAsia" w:hAnsiTheme="minorEastAsia" w:eastAsiaTheme="minorEastAsia"/>
          <w:kern w:val="0"/>
          <w:szCs w:val="20"/>
        </w:rPr>
        <w:t>“机构名称”是选填，为查询条件；</w:t>
      </w:r>
    </w:p>
    <w:p>
      <w:pPr>
        <w:pStyle w:val="42"/>
        <w:spacing w:beforeLines="0" w:line="440" w:lineRule="exact"/>
        <w:ind w:firstLine="960" w:firstLineChars="400"/>
        <w:rPr>
          <w:rFonts w:asciiTheme="minorEastAsia" w:hAnsiTheme="minorEastAsia" w:eastAsiaTheme="minorEastAsia"/>
          <w:kern w:val="0"/>
          <w:szCs w:val="20"/>
        </w:rPr>
      </w:pPr>
      <w:r>
        <w:rPr>
          <w:rFonts w:hint="eastAsia" w:asciiTheme="minorEastAsia" w:hAnsiTheme="minorEastAsia" w:eastAsiaTheme="minorEastAsia"/>
          <w:kern w:val="0"/>
          <w:szCs w:val="20"/>
        </w:rPr>
        <w:t>“机构类型”是选填，为查询条件；</w:t>
      </w:r>
    </w:p>
    <w:p>
      <w:pPr>
        <w:pStyle w:val="42"/>
        <w:spacing w:beforeLines="0" w:line="440" w:lineRule="exact"/>
        <w:ind w:firstLine="960" w:firstLineChars="400"/>
        <w:rPr>
          <w:rFonts w:asciiTheme="minorEastAsia" w:hAnsiTheme="minorEastAsia" w:eastAsiaTheme="minorEastAsia"/>
          <w:kern w:val="0"/>
          <w:szCs w:val="20"/>
        </w:rPr>
      </w:pPr>
      <w:r>
        <w:rPr>
          <w:rFonts w:hint="eastAsia" w:asciiTheme="minorEastAsia" w:hAnsiTheme="minorEastAsia" w:eastAsiaTheme="minorEastAsia"/>
          <w:kern w:val="0"/>
          <w:szCs w:val="20"/>
        </w:rPr>
        <w:t>“上级机构”是选填，为查询条件；</w:t>
      </w:r>
    </w:p>
    <w:p>
      <w:pPr>
        <w:pStyle w:val="42"/>
        <w:spacing w:beforeLines="0" w:line="440" w:lineRule="exact"/>
        <w:rPr>
          <w:rFonts w:asciiTheme="minorEastAsia" w:hAnsiTheme="minorEastAsia" w:eastAsiaTheme="minorEastAsia"/>
          <w:kern w:val="0"/>
          <w:szCs w:val="20"/>
        </w:rPr>
      </w:pPr>
      <w:r>
        <w:rPr>
          <w:rFonts w:hint="eastAsia" w:asciiTheme="minorEastAsia" w:hAnsiTheme="minorEastAsia" w:eastAsiaTheme="minorEastAsia"/>
          <w:kern w:val="0"/>
          <w:szCs w:val="20"/>
        </w:rPr>
        <w:t>点击“查询”，显示查询结果。</w:t>
      </w:r>
    </w:p>
    <w:p>
      <w:pPr>
        <w:pStyle w:val="42"/>
        <w:numPr>
          <w:ilvl w:val="0"/>
          <w:numId w:val="39"/>
        </w:numPr>
        <w:spacing w:beforeLines="0" w:line="440" w:lineRule="exact"/>
        <w:ind w:left="480" w:hanging="480" w:hangingChars="200"/>
        <w:rPr>
          <w:rFonts w:asciiTheme="minorEastAsia" w:hAnsiTheme="minorEastAsia" w:eastAsiaTheme="minorEastAsia"/>
        </w:rPr>
      </w:pPr>
      <w:r>
        <w:rPr>
          <w:rFonts w:hint="eastAsia" w:asciiTheme="minorEastAsia" w:hAnsiTheme="minorEastAsia" w:eastAsiaTheme="minorEastAsia"/>
        </w:rPr>
        <w:t>增加机构</w:t>
      </w:r>
    </w:p>
    <w:p>
      <w:pPr>
        <w:pStyle w:val="42"/>
        <w:spacing w:beforeLines="0" w:after="100" w:afterAutospacing="1" w:line="440" w:lineRule="exact"/>
        <w:ind w:firstLine="360" w:firstLineChars="150"/>
        <w:rPr>
          <w:rFonts w:asciiTheme="minorEastAsia" w:hAnsiTheme="minorEastAsia" w:eastAsiaTheme="minorEastAsia"/>
        </w:rPr>
      </w:pPr>
      <w:r>
        <w:rPr>
          <w:rFonts w:hint="eastAsia" w:asciiTheme="minorEastAsia" w:hAnsiTheme="minorEastAsia" w:eastAsiaTheme="minorEastAsia"/>
        </w:rPr>
        <w:t>点击“增加”，出现新增机构页面；</w:t>
      </w:r>
    </w:p>
    <w:p>
      <w:pPr>
        <w:ind w:firstLine="420"/>
        <w:jc w:val="center"/>
        <w:rPr>
          <w:color w:val="FF0000"/>
        </w:rPr>
      </w:pPr>
      <w:r>
        <w:drawing>
          <wp:inline distT="0" distB="0" distL="0" distR="0">
            <wp:extent cx="3242945" cy="1854200"/>
            <wp:effectExtent l="19050" t="19050" r="14605" b="1270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3246768" cy="1856530"/>
                    </a:xfrm>
                    <a:prstGeom prst="rect">
                      <a:avLst/>
                    </a:prstGeom>
                    <a:noFill/>
                    <a:ln>
                      <a:solidFill>
                        <a:schemeClr val="accent1"/>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26 新增机构页面</w:t>
      </w:r>
    </w:p>
    <w:p>
      <w:pPr>
        <w:pStyle w:val="42"/>
        <w:spacing w:beforeLines="0" w:line="440" w:lineRule="exact"/>
        <w:rPr>
          <w:rFonts w:asciiTheme="minorEastAsia" w:hAnsiTheme="minorEastAsia" w:eastAsiaTheme="minorEastAsia"/>
          <w:kern w:val="0"/>
          <w:szCs w:val="20"/>
        </w:rPr>
      </w:pPr>
      <w:r>
        <w:rPr>
          <w:rFonts w:hint="eastAsia" w:asciiTheme="minorEastAsia" w:hAnsiTheme="minorEastAsia" w:eastAsiaTheme="minorEastAsia"/>
        </w:rPr>
        <w:t>页面中：</w:t>
      </w:r>
      <w:r>
        <w:rPr>
          <w:rFonts w:hint="eastAsia" w:asciiTheme="minorEastAsia" w:hAnsiTheme="minorEastAsia" w:eastAsiaTheme="minorEastAsia"/>
          <w:kern w:val="0"/>
          <w:szCs w:val="20"/>
        </w:rPr>
        <w:t>“机构编码”是必填项；</w:t>
      </w:r>
    </w:p>
    <w:p>
      <w:pPr>
        <w:pStyle w:val="42"/>
        <w:spacing w:beforeLines="0" w:line="440" w:lineRule="exact"/>
        <w:ind w:firstLine="1560" w:firstLineChars="650"/>
        <w:rPr>
          <w:rFonts w:asciiTheme="minorEastAsia" w:hAnsiTheme="minorEastAsia" w:eastAsiaTheme="minorEastAsia"/>
          <w:kern w:val="0"/>
          <w:szCs w:val="20"/>
        </w:rPr>
      </w:pPr>
      <w:r>
        <w:rPr>
          <w:rFonts w:hint="eastAsia" w:asciiTheme="minorEastAsia" w:hAnsiTheme="minorEastAsia" w:eastAsiaTheme="minorEastAsia"/>
          <w:kern w:val="0"/>
          <w:szCs w:val="20"/>
        </w:rPr>
        <w:t>“机构名称”是必填项。</w:t>
      </w:r>
    </w:p>
    <w:p>
      <w:pPr>
        <w:pStyle w:val="42"/>
        <w:numPr>
          <w:ilvl w:val="0"/>
          <w:numId w:val="40"/>
        </w:numPr>
        <w:spacing w:before="120"/>
        <w:ind w:firstLineChars="0"/>
        <w:rPr>
          <w:rFonts w:asciiTheme="minorEastAsia" w:hAnsiTheme="minorEastAsia" w:eastAsiaTheme="minorEastAsia"/>
          <w:kern w:val="0"/>
          <w:szCs w:val="20"/>
        </w:rPr>
      </w:pPr>
      <w:r>
        <w:rPr>
          <w:rFonts w:hint="eastAsia" w:asciiTheme="minorEastAsia" w:hAnsiTheme="minorEastAsia" w:eastAsiaTheme="minorEastAsia"/>
          <w:kern w:val="0"/>
          <w:szCs w:val="20"/>
        </w:rPr>
        <w:t>修改机构</w:t>
      </w:r>
    </w:p>
    <w:p>
      <w:pPr>
        <w:spacing w:after="100" w:afterAutospacing="1" w:line="440" w:lineRule="exact"/>
        <w:ind w:firstLine="480" w:firstLineChars="200"/>
        <w:rPr>
          <w:rFonts w:asciiTheme="minorEastAsia" w:hAnsiTheme="minorEastAsia" w:eastAsiaTheme="minorEastAsia"/>
          <w:color w:val="FF0000"/>
          <w:sz w:val="24"/>
        </w:rPr>
      </w:pPr>
      <w:r>
        <w:rPr>
          <w:rFonts w:hint="eastAsia" w:asciiTheme="minorEastAsia" w:hAnsiTheme="minorEastAsia" w:eastAsiaTheme="minorEastAsia"/>
          <w:kern w:val="0"/>
          <w:sz w:val="24"/>
        </w:rPr>
        <w:t>选择一个需要修改的机构，点击“修改”，出现修改页面；</w:t>
      </w:r>
    </w:p>
    <w:p>
      <w:pPr>
        <w:ind w:firstLine="420"/>
        <w:jc w:val="center"/>
        <w:rPr>
          <w:color w:val="FF0000"/>
        </w:rPr>
      </w:pPr>
      <w:r>
        <w:drawing>
          <wp:inline distT="0" distB="0" distL="0" distR="0">
            <wp:extent cx="3441700" cy="1896745"/>
            <wp:effectExtent l="19050" t="19050" r="25400" b="2730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54" cstate="print"/>
                    <a:stretch>
                      <a:fillRect/>
                    </a:stretch>
                  </pic:blipFill>
                  <pic:spPr>
                    <a:xfrm>
                      <a:off x="0" y="0"/>
                      <a:ext cx="3451097" cy="1902340"/>
                    </a:xfrm>
                    <a:prstGeom prst="rect">
                      <a:avLst/>
                    </a:prstGeom>
                    <a:ln>
                      <a:solidFill>
                        <a:schemeClr val="accent1"/>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27 修改机构页面</w:t>
      </w:r>
    </w:p>
    <w:p>
      <w:pPr>
        <w:pStyle w:val="42"/>
        <w:spacing w:beforeLines="0" w:line="440" w:lineRule="exact"/>
        <w:rPr>
          <w:rFonts w:asciiTheme="minorEastAsia" w:hAnsiTheme="minorEastAsia" w:eastAsiaTheme="minorEastAsia"/>
          <w:kern w:val="0"/>
          <w:szCs w:val="20"/>
        </w:rPr>
      </w:pPr>
      <w:r>
        <w:rPr>
          <w:rFonts w:hint="eastAsia" w:asciiTheme="minorEastAsia" w:hAnsiTheme="minorEastAsia" w:eastAsiaTheme="minorEastAsia"/>
        </w:rPr>
        <w:t>页面中：</w:t>
      </w:r>
      <w:r>
        <w:rPr>
          <w:rFonts w:hint="eastAsia" w:asciiTheme="minorEastAsia" w:hAnsiTheme="minorEastAsia" w:eastAsiaTheme="minorEastAsia"/>
          <w:kern w:val="0"/>
          <w:szCs w:val="20"/>
        </w:rPr>
        <w:t>“机构编码”是必填项；</w:t>
      </w:r>
    </w:p>
    <w:p>
      <w:pPr>
        <w:pStyle w:val="42"/>
        <w:spacing w:beforeLines="0" w:line="440" w:lineRule="exact"/>
        <w:ind w:firstLine="1440" w:firstLineChars="600"/>
        <w:rPr>
          <w:rFonts w:asciiTheme="minorEastAsia" w:hAnsiTheme="minorEastAsia" w:eastAsiaTheme="minorEastAsia"/>
          <w:kern w:val="0"/>
          <w:szCs w:val="20"/>
        </w:rPr>
      </w:pPr>
      <w:r>
        <w:rPr>
          <w:rFonts w:hint="eastAsia" w:asciiTheme="minorEastAsia" w:hAnsiTheme="minorEastAsia" w:eastAsiaTheme="minorEastAsia"/>
          <w:kern w:val="0"/>
          <w:szCs w:val="20"/>
        </w:rPr>
        <w:t>“机构名称”是必填项。</w:t>
      </w:r>
    </w:p>
    <w:p>
      <w:pPr>
        <w:pStyle w:val="42"/>
        <w:numPr>
          <w:ilvl w:val="0"/>
          <w:numId w:val="41"/>
        </w:numPr>
        <w:spacing w:beforeLines="0" w:line="440" w:lineRule="exact"/>
        <w:ind w:left="480" w:hanging="480" w:hangingChars="200"/>
        <w:rPr>
          <w:rFonts w:asciiTheme="minorEastAsia" w:hAnsiTheme="minorEastAsia" w:eastAsiaTheme="minorEastAsia"/>
          <w:kern w:val="0"/>
          <w:szCs w:val="20"/>
        </w:rPr>
      </w:pPr>
      <w:r>
        <w:rPr>
          <w:rFonts w:hint="eastAsia" w:asciiTheme="minorEastAsia" w:hAnsiTheme="minorEastAsia" w:eastAsiaTheme="minorEastAsia"/>
          <w:kern w:val="0"/>
          <w:szCs w:val="20"/>
        </w:rPr>
        <w:t>删除机构</w:t>
      </w:r>
    </w:p>
    <w:p>
      <w:pPr>
        <w:pStyle w:val="42"/>
        <w:spacing w:beforeLines="0" w:line="440" w:lineRule="exact"/>
        <w:rPr>
          <w:rFonts w:asciiTheme="minorEastAsia" w:hAnsiTheme="minorEastAsia" w:eastAsiaTheme="minorEastAsia"/>
          <w:kern w:val="0"/>
          <w:szCs w:val="20"/>
        </w:rPr>
      </w:pPr>
      <w:r>
        <w:rPr>
          <w:rFonts w:hint="eastAsia" w:asciiTheme="minorEastAsia" w:hAnsiTheme="minorEastAsia" w:eastAsiaTheme="minorEastAsia"/>
          <w:kern w:val="0"/>
          <w:szCs w:val="20"/>
        </w:rPr>
        <w:t>选中需要删除的机构，点击“删除”，出现删除页面，</w:t>
      </w:r>
      <w:r>
        <w:rPr>
          <w:rFonts w:hint="eastAsia" w:asciiTheme="minorEastAsia" w:hAnsiTheme="minorEastAsia" w:eastAsiaTheme="minorEastAsia"/>
        </w:rPr>
        <w:t>点击“确认”，完成机构删除；</w:t>
      </w:r>
    </w:p>
    <w:p>
      <w:pPr>
        <w:spacing w:line="360" w:lineRule="auto"/>
        <w:ind w:firstLine="420"/>
        <w:jc w:val="center"/>
        <w:rPr>
          <w:rFonts w:ascii="楷体_GB2312" w:eastAsia="楷体_GB2312"/>
          <w:kern w:val="0"/>
          <w:sz w:val="24"/>
          <w:szCs w:val="20"/>
        </w:rPr>
      </w:pPr>
      <w:r>
        <w:drawing>
          <wp:inline distT="0" distB="0" distL="0" distR="0">
            <wp:extent cx="2311400" cy="1101725"/>
            <wp:effectExtent l="19050" t="19050" r="12700" b="222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2311024" cy="1101517"/>
                    </a:xfrm>
                    <a:prstGeom prst="rect">
                      <a:avLst/>
                    </a:prstGeom>
                    <a:noFill/>
                    <a:ln>
                      <a:solidFill>
                        <a:schemeClr val="accent1"/>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28 删除机构页面</w:t>
      </w:r>
    </w:p>
    <w:p>
      <w:pPr>
        <w:pStyle w:val="6"/>
        <w:numPr>
          <w:ilvl w:val="3"/>
          <w:numId w:val="30"/>
        </w:numPr>
        <w:tabs>
          <w:tab w:val="left" w:pos="1080"/>
        </w:tabs>
        <w:spacing w:before="0" w:after="0" w:line="360" w:lineRule="auto"/>
        <w:rPr>
          <w:rFonts w:asciiTheme="majorEastAsia" w:hAnsiTheme="majorEastAsia" w:eastAsiaTheme="majorEastAsia"/>
        </w:rPr>
      </w:pPr>
      <w:r>
        <w:rPr>
          <w:rFonts w:hint="eastAsia" w:asciiTheme="majorEastAsia" w:hAnsiTheme="majorEastAsia" w:eastAsiaTheme="majorEastAsia"/>
        </w:rPr>
        <w:t>用户管理</w:t>
      </w:r>
    </w:p>
    <w:p>
      <w:pPr>
        <w:pStyle w:val="42"/>
        <w:spacing w:beforeLines="0" w:after="100" w:afterAutospacing="1" w:line="440" w:lineRule="exact"/>
        <w:rPr>
          <w:rFonts w:asciiTheme="minorEastAsia" w:hAnsiTheme="minorEastAsia" w:eastAsiaTheme="minorEastAsia"/>
        </w:rPr>
      </w:pPr>
      <w:r>
        <w:rPr>
          <w:rFonts w:hint="eastAsia" w:asciiTheme="minorEastAsia" w:hAnsiTheme="minorEastAsia" w:eastAsiaTheme="minorEastAsia"/>
        </w:rPr>
        <w:t>用户以系统管理员身份登录系统；点击“权限管理”菜单中“用户管理”，打开用户管理页面；</w:t>
      </w:r>
    </w:p>
    <w:p>
      <w:pPr>
        <w:ind w:firstLine="420"/>
        <w:jc w:val="center"/>
        <w:rPr>
          <w:color w:val="FF0000"/>
        </w:rPr>
      </w:pPr>
      <w:r>
        <w:drawing>
          <wp:inline distT="0" distB="0" distL="0" distR="0">
            <wp:extent cx="3928745" cy="1837055"/>
            <wp:effectExtent l="19050" t="19050" r="14605" b="1079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56" cstate="print"/>
                    <a:stretch>
                      <a:fillRect/>
                    </a:stretch>
                  </pic:blipFill>
                  <pic:spPr>
                    <a:xfrm>
                      <a:off x="0" y="0"/>
                      <a:ext cx="3925567" cy="1835880"/>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29 用户管理页面</w:t>
      </w:r>
    </w:p>
    <w:p>
      <w:pPr>
        <w:pStyle w:val="42"/>
        <w:spacing w:beforeLines="0" w:line="440" w:lineRule="exact"/>
        <w:rPr>
          <w:rFonts w:asciiTheme="minorEastAsia" w:hAnsiTheme="minorEastAsia" w:eastAsiaTheme="minorEastAsia"/>
          <w:kern w:val="0"/>
          <w:szCs w:val="20"/>
        </w:rPr>
      </w:pPr>
      <w:r>
        <w:rPr>
          <w:rFonts w:hint="eastAsia" w:asciiTheme="minorEastAsia" w:hAnsiTheme="minorEastAsia" w:eastAsiaTheme="minorEastAsia"/>
        </w:rPr>
        <w:t>页面中：</w:t>
      </w:r>
      <w:r>
        <w:rPr>
          <w:rFonts w:hint="eastAsia" w:asciiTheme="minorEastAsia" w:hAnsiTheme="minorEastAsia" w:eastAsiaTheme="minorEastAsia"/>
          <w:kern w:val="0"/>
          <w:szCs w:val="20"/>
        </w:rPr>
        <w:t>“登录名”指系统登录；</w:t>
      </w:r>
    </w:p>
    <w:p>
      <w:pPr>
        <w:pStyle w:val="42"/>
        <w:spacing w:beforeLines="0" w:line="440" w:lineRule="exact"/>
        <w:ind w:firstLine="1440" w:firstLineChars="600"/>
        <w:rPr>
          <w:rFonts w:asciiTheme="minorEastAsia" w:hAnsiTheme="minorEastAsia" w:eastAsiaTheme="minorEastAsia"/>
          <w:kern w:val="0"/>
          <w:szCs w:val="20"/>
        </w:rPr>
      </w:pPr>
      <w:r>
        <w:rPr>
          <w:rFonts w:hint="eastAsia" w:asciiTheme="minorEastAsia" w:hAnsiTheme="minorEastAsia" w:eastAsiaTheme="minorEastAsia"/>
          <w:kern w:val="0"/>
          <w:szCs w:val="20"/>
        </w:rPr>
        <w:t>“姓名”指用户真实姓；</w:t>
      </w:r>
    </w:p>
    <w:p>
      <w:pPr>
        <w:pStyle w:val="42"/>
        <w:spacing w:beforeLines="0" w:line="440" w:lineRule="exact"/>
        <w:ind w:firstLine="1440" w:firstLineChars="600"/>
        <w:rPr>
          <w:rFonts w:asciiTheme="minorEastAsia" w:hAnsiTheme="minorEastAsia" w:eastAsiaTheme="minorEastAsia"/>
          <w:kern w:val="0"/>
          <w:szCs w:val="20"/>
        </w:rPr>
      </w:pPr>
      <w:r>
        <w:rPr>
          <w:rFonts w:hint="eastAsia" w:asciiTheme="minorEastAsia" w:hAnsiTheme="minorEastAsia" w:eastAsiaTheme="minorEastAsia"/>
          <w:kern w:val="0"/>
          <w:szCs w:val="20"/>
        </w:rPr>
        <w:t>“行内雇员”指用户是否是行内雇员；</w:t>
      </w:r>
    </w:p>
    <w:p>
      <w:pPr>
        <w:pStyle w:val="42"/>
        <w:spacing w:beforeLines="0" w:line="440" w:lineRule="exact"/>
        <w:ind w:firstLine="1440" w:firstLineChars="600"/>
        <w:rPr>
          <w:rFonts w:asciiTheme="minorEastAsia" w:hAnsiTheme="minorEastAsia" w:eastAsiaTheme="minorEastAsia"/>
          <w:kern w:val="0"/>
          <w:szCs w:val="20"/>
        </w:rPr>
      </w:pPr>
      <w:r>
        <w:rPr>
          <w:rFonts w:hint="eastAsia" w:asciiTheme="minorEastAsia" w:hAnsiTheme="minorEastAsia" w:eastAsiaTheme="minorEastAsia"/>
          <w:kern w:val="0"/>
          <w:szCs w:val="20"/>
        </w:rPr>
        <w:t>“是否禁用”指用户是否被禁用。</w:t>
      </w:r>
    </w:p>
    <w:p>
      <w:pPr>
        <w:pStyle w:val="42"/>
        <w:numPr>
          <w:ilvl w:val="0"/>
          <w:numId w:val="42"/>
        </w:numPr>
        <w:spacing w:beforeLines="0" w:line="440" w:lineRule="exact"/>
        <w:ind w:left="480" w:hanging="480" w:hangingChars="200"/>
        <w:rPr>
          <w:rFonts w:ascii="楷体_GB2312" w:eastAsia="楷体_GB2312"/>
          <w:kern w:val="0"/>
          <w:szCs w:val="20"/>
        </w:rPr>
      </w:pPr>
      <w:r>
        <w:rPr>
          <w:rFonts w:hint="eastAsia" w:asciiTheme="minorEastAsia" w:hAnsiTheme="minorEastAsia" w:eastAsiaTheme="minorEastAsia"/>
          <w:kern w:val="0"/>
          <w:szCs w:val="20"/>
        </w:rPr>
        <w:t>增加用户</w:t>
      </w:r>
    </w:p>
    <w:p>
      <w:pPr>
        <w:pStyle w:val="42"/>
        <w:spacing w:beforeLines="0" w:after="100" w:afterAutospacing="1" w:line="440" w:lineRule="exact"/>
        <w:rPr>
          <w:rFonts w:asciiTheme="minorEastAsia" w:hAnsiTheme="minorEastAsia" w:eastAsiaTheme="minorEastAsia"/>
          <w:kern w:val="0"/>
          <w:szCs w:val="20"/>
        </w:rPr>
      </w:pPr>
      <w:r>
        <w:rPr>
          <w:rFonts w:hint="eastAsia" w:asciiTheme="minorEastAsia" w:hAnsiTheme="minorEastAsia" w:eastAsiaTheme="minorEastAsia"/>
          <w:kern w:val="0"/>
          <w:szCs w:val="20"/>
        </w:rPr>
        <w:t>点击“增加”，进入新增用户页面。</w:t>
      </w:r>
    </w:p>
    <w:p>
      <w:pPr>
        <w:ind w:firstLine="420"/>
        <w:jc w:val="center"/>
        <w:rPr>
          <w:color w:val="FF0000"/>
        </w:rPr>
      </w:pPr>
      <w:r>
        <w:drawing>
          <wp:inline distT="0" distB="0" distL="0" distR="0">
            <wp:extent cx="3430905" cy="1983740"/>
            <wp:effectExtent l="19050" t="19050" r="17145" b="1651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3434155" cy="1985611"/>
                    </a:xfrm>
                    <a:prstGeom prst="rect">
                      <a:avLst/>
                    </a:prstGeom>
                    <a:noFill/>
                    <a:ln>
                      <a:solidFill>
                        <a:schemeClr val="accent1"/>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30 增加用户页面</w:t>
      </w:r>
    </w:p>
    <w:p>
      <w:pPr>
        <w:pStyle w:val="42"/>
        <w:spacing w:beforeLines="0" w:line="440" w:lineRule="exact"/>
        <w:ind w:firstLine="0" w:firstLineChars="0"/>
        <w:rPr>
          <w:rFonts w:asciiTheme="minorEastAsia" w:hAnsiTheme="minorEastAsia" w:eastAsiaTheme="minorEastAsia"/>
          <w:kern w:val="0"/>
          <w:szCs w:val="20"/>
        </w:rPr>
      </w:pPr>
      <w:r>
        <w:rPr>
          <w:rFonts w:hint="eastAsia" w:asciiTheme="minorEastAsia" w:hAnsiTheme="minorEastAsia" w:eastAsiaTheme="minorEastAsia"/>
        </w:rPr>
        <w:t>页面中：</w:t>
      </w:r>
      <w:r>
        <w:rPr>
          <w:rFonts w:hint="eastAsia" w:asciiTheme="minorEastAsia" w:hAnsiTheme="minorEastAsia" w:eastAsiaTheme="minorEastAsia"/>
          <w:kern w:val="0"/>
          <w:szCs w:val="20"/>
        </w:rPr>
        <w:t>“登录名”是必填项，是登录系统的用户名；</w:t>
      </w:r>
    </w:p>
    <w:p>
      <w:pPr>
        <w:pStyle w:val="42"/>
        <w:spacing w:beforeLines="0" w:line="440" w:lineRule="exact"/>
        <w:ind w:firstLine="960" w:firstLineChars="400"/>
        <w:rPr>
          <w:rFonts w:asciiTheme="minorEastAsia" w:hAnsiTheme="minorEastAsia" w:eastAsiaTheme="minorEastAsia"/>
          <w:kern w:val="0"/>
          <w:szCs w:val="20"/>
        </w:rPr>
      </w:pPr>
      <w:r>
        <w:rPr>
          <w:rFonts w:hint="eastAsia" w:asciiTheme="minorEastAsia" w:hAnsiTheme="minorEastAsia" w:eastAsiaTheme="minorEastAsia"/>
          <w:kern w:val="0"/>
          <w:szCs w:val="20"/>
        </w:rPr>
        <w:t>“姓名”是必填项，是用户的真实姓名；</w:t>
      </w:r>
    </w:p>
    <w:p>
      <w:pPr>
        <w:pStyle w:val="42"/>
        <w:spacing w:beforeLines="0" w:line="440" w:lineRule="exact"/>
        <w:ind w:firstLine="960" w:firstLineChars="400"/>
        <w:rPr>
          <w:rFonts w:asciiTheme="minorEastAsia" w:hAnsiTheme="minorEastAsia" w:eastAsiaTheme="minorEastAsia"/>
          <w:kern w:val="0"/>
          <w:szCs w:val="20"/>
        </w:rPr>
      </w:pPr>
      <w:r>
        <w:rPr>
          <w:rFonts w:hint="eastAsia" w:asciiTheme="minorEastAsia" w:hAnsiTheme="minorEastAsia" w:eastAsiaTheme="minorEastAsia"/>
          <w:kern w:val="0"/>
          <w:szCs w:val="20"/>
        </w:rPr>
        <w:t>“密码”是必填项，是登录系统的密码；</w:t>
      </w:r>
    </w:p>
    <w:p>
      <w:pPr>
        <w:pStyle w:val="42"/>
        <w:spacing w:beforeLines="0" w:line="440" w:lineRule="exact"/>
        <w:ind w:firstLine="960" w:firstLineChars="400"/>
        <w:rPr>
          <w:rFonts w:asciiTheme="minorEastAsia" w:hAnsiTheme="minorEastAsia" w:eastAsiaTheme="minorEastAsia"/>
          <w:kern w:val="0"/>
          <w:szCs w:val="20"/>
        </w:rPr>
      </w:pPr>
      <w:r>
        <w:rPr>
          <w:rFonts w:hint="eastAsia" w:asciiTheme="minorEastAsia" w:hAnsiTheme="minorEastAsia" w:eastAsiaTheme="minorEastAsia"/>
          <w:kern w:val="0"/>
          <w:szCs w:val="20"/>
        </w:rPr>
        <w:t>“所属机构”是必填项，是用户所属机构；</w:t>
      </w:r>
    </w:p>
    <w:p>
      <w:pPr>
        <w:pStyle w:val="42"/>
        <w:spacing w:beforeLines="0" w:line="440" w:lineRule="exact"/>
        <w:ind w:firstLine="960" w:firstLineChars="400"/>
        <w:rPr>
          <w:rFonts w:asciiTheme="minorEastAsia" w:hAnsiTheme="minorEastAsia" w:eastAsiaTheme="minorEastAsia"/>
        </w:rPr>
      </w:pPr>
      <w:r>
        <w:rPr>
          <w:rFonts w:hint="eastAsia" w:asciiTheme="minorEastAsia" w:hAnsiTheme="minorEastAsia" w:eastAsiaTheme="minorEastAsia"/>
        </w:rPr>
        <w:t>点击“保存”后，完成新增用户。</w:t>
      </w:r>
    </w:p>
    <w:p>
      <w:pPr>
        <w:pStyle w:val="42"/>
        <w:numPr>
          <w:ilvl w:val="0"/>
          <w:numId w:val="43"/>
        </w:numPr>
        <w:spacing w:beforeLines="0" w:line="440" w:lineRule="exact"/>
        <w:ind w:left="480" w:hanging="480" w:hangingChars="200"/>
        <w:rPr>
          <w:rFonts w:asciiTheme="minorEastAsia" w:hAnsiTheme="minorEastAsia" w:eastAsiaTheme="minorEastAsia"/>
        </w:rPr>
      </w:pPr>
      <w:r>
        <w:rPr>
          <w:rFonts w:hint="eastAsia" w:asciiTheme="minorEastAsia" w:hAnsiTheme="minorEastAsia" w:eastAsiaTheme="minorEastAsia"/>
        </w:rPr>
        <w:t>修改用户</w:t>
      </w:r>
    </w:p>
    <w:p>
      <w:pPr>
        <w:pStyle w:val="42"/>
        <w:spacing w:before="120"/>
        <w:rPr>
          <w:rFonts w:asciiTheme="minorEastAsia" w:hAnsiTheme="minorEastAsia" w:eastAsiaTheme="minorEastAsia"/>
        </w:rPr>
      </w:pPr>
      <w:r>
        <w:rPr>
          <w:rFonts w:hint="eastAsia" w:asciiTheme="minorEastAsia" w:hAnsiTheme="minorEastAsia" w:eastAsiaTheme="minorEastAsia"/>
        </w:rPr>
        <w:t>选择需要修改的用户，点击“修改”，进入修改用户页面。</w:t>
      </w:r>
    </w:p>
    <w:p>
      <w:pPr>
        <w:spacing w:line="360" w:lineRule="auto"/>
        <w:ind w:firstLine="420"/>
        <w:jc w:val="center"/>
        <w:rPr>
          <w:rFonts w:ascii="楷体_GB2312" w:eastAsia="楷体_GB2312"/>
          <w:kern w:val="0"/>
          <w:sz w:val="24"/>
          <w:szCs w:val="20"/>
        </w:rPr>
      </w:pPr>
      <w:r>
        <w:drawing>
          <wp:inline distT="0" distB="0" distL="0" distR="0">
            <wp:extent cx="3260725" cy="1989455"/>
            <wp:effectExtent l="19050" t="19050" r="15875" b="1079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3260071" cy="1989324"/>
                    </a:xfrm>
                    <a:prstGeom prst="rect">
                      <a:avLst/>
                    </a:prstGeom>
                    <a:noFill/>
                    <a:ln>
                      <a:solidFill>
                        <a:schemeClr val="accent1"/>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31 修改用户页面</w:t>
      </w:r>
    </w:p>
    <w:p>
      <w:pPr>
        <w:pStyle w:val="42"/>
        <w:spacing w:beforeLines="0" w:line="440" w:lineRule="exact"/>
        <w:ind w:firstLine="240" w:firstLineChars="100"/>
        <w:rPr>
          <w:rFonts w:asciiTheme="minorEastAsia" w:hAnsiTheme="minorEastAsia" w:eastAsiaTheme="minorEastAsia"/>
          <w:kern w:val="0"/>
          <w:szCs w:val="20"/>
        </w:rPr>
      </w:pPr>
      <w:r>
        <w:rPr>
          <w:rFonts w:hint="eastAsia" w:asciiTheme="minorEastAsia" w:hAnsiTheme="minorEastAsia" w:eastAsiaTheme="minorEastAsia"/>
        </w:rPr>
        <w:t>页面中：</w:t>
      </w:r>
      <w:r>
        <w:rPr>
          <w:rFonts w:hint="eastAsia" w:asciiTheme="minorEastAsia" w:hAnsiTheme="minorEastAsia" w:eastAsiaTheme="minorEastAsia"/>
          <w:kern w:val="0"/>
          <w:szCs w:val="20"/>
        </w:rPr>
        <w:t>“登录名”不能修改；</w:t>
      </w:r>
    </w:p>
    <w:p>
      <w:pPr>
        <w:pStyle w:val="42"/>
        <w:spacing w:beforeLines="0" w:line="440" w:lineRule="exact"/>
        <w:ind w:left="780"/>
        <w:rPr>
          <w:rFonts w:asciiTheme="minorEastAsia" w:hAnsiTheme="minorEastAsia" w:eastAsiaTheme="minorEastAsia"/>
          <w:kern w:val="0"/>
          <w:szCs w:val="20"/>
        </w:rPr>
      </w:pPr>
      <w:r>
        <w:rPr>
          <w:rFonts w:hint="eastAsia" w:asciiTheme="minorEastAsia" w:hAnsiTheme="minorEastAsia" w:eastAsiaTheme="minorEastAsia"/>
          <w:kern w:val="0"/>
          <w:szCs w:val="20"/>
        </w:rPr>
        <w:t>“姓名”可修改，是必填项；</w:t>
      </w:r>
    </w:p>
    <w:p>
      <w:pPr>
        <w:pStyle w:val="42"/>
        <w:spacing w:beforeLines="0" w:line="440" w:lineRule="exact"/>
        <w:ind w:left="780"/>
        <w:rPr>
          <w:rFonts w:asciiTheme="minorEastAsia" w:hAnsiTheme="minorEastAsia" w:eastAsiaTheme="minorEastAsia"/>
          <w:kern w:val="0"/>
          <w:szCs w:val="20"/>
        </w:rPr>
      </w:pPr>
      <w:r>
        <w:rPr>
          <w:rFonts w:hint="eastAsia" w:asciiTheme="minorEastAsia" w:hAnsiTheme="minorEastAsia" w:eastAsiaTheme="minorEastAsia"/>
          <w:kern w:val="0"/>
          <w:szCs w:val="20"/>
        </w:rPr>
        <w:t>“所属机构”可修改，是必填项；</w:t>
      </w:r>
    </w:p>
    <w:p>
      <w:pPr>
        <w:pStyle w:val="42"/>
        <w:spacing w:beforeLines="0" w:line="440" w:lineRule="exact"/>
        <w:ind w:firstLine="1440" w:firstLineChars="600"/>
        <w:rPr>
          <w:rFonts w:asciiTheme="minorEastAsia" w:hAnsiTheme="minorEastAsia" w:eastAsiaTheme="minorEastAsia"/>
        </w:rPr>
      </w:pPr>
      <w:r>
        <w:rPr>
          <w:rFonts w:hint="eastAsia" w:asciiTheme="minorEastAsia" w:hAnsiTheme="minorEastAsia" w:eastAsiaTheme="minorEastAsia"/>
        </w:rPr>
        <w:t>点击“保存”后，完成修改用户。</w:t>
      </w:r>
    </w:p>
    <w:p>
      <w:pPr>
        <w:pStyle w:val="42"/>
        <w:numPr>
          <w:ilvl w:val="0"/>
          <w:numId w:val="44"/>
        </w:numPr>
        <w:spacing w:before="120"/>
        <w:ind w:firstLineChars="0"/>
        <w:rPr>
          <w:rFonts w:asciiTheme="minorEastAsia" w:hAnsiTheme="minorEastAsia" w:eastAsiaTheme="minorEastAsia"/>
        </w:rPr>
      </w:pPr>
      <w:r>
        <w:rPr>
          <w:rFonts w:hint="eastAsia" w:asciiTheme="minorEastAsia" w:hAnsiTheme="minorEastAsia" w:eastAsiaTheme="minorEastAsia"/>
        </w:rPr>
        <w:t>删除用户</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选择需要删除的用户，点击“删除”，点击“确认”，完成删除用户。</w:t>
      </w:r>
    </w:p>
    <w:p>
      <w:pPr>
        <w:spacing w:line="360" w:lineRule="auto"/>
        <w:ind w:firstLine="420"/>
        <w:jc w:val="center"/>
        <w:rPr>
          <w:rFonts w:ascii="楷体_GB2312" w:eastAsia="楷体_GB2312"/>
          <w:kern w:val="0"/>
          <w:sz w:val="24"/>
          <w:szCs w:val="20"/>
        </w:rPr>
      </w:pPr>
      <w:r>
        <w:drawing>
          <wp:inline distT="0" distB="0" distL="0" distR="0">
            <wp:extent cx="2729230" cy="1207135"/>
            <wp:effectExtent l="19050" t="19050" r="13970" b="1206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2731768" cy="1208685"/>
                    </a:xfrm>
                    <a:prstGeom prst="rect">
                      <a:avLst/>
                    </a:prstGeom>
                    <a:noFill/>
                    <a:ln>
                      <a:solidFill>
                        <a:schemeClr val="accent1"/>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32 删除用户页面</w:t>
      </w:r>
    </w:p>
    <w:p>
      <w:pPr>
        <w:pStyle w:val="42"/>
        <w:numPr>
          <w:ilvl w:val="0"/>
          <w:numId w:val="45"/>
        </w:numPr>
        <w:spacing w:beforeLines="0" w:line="440" w:lineRule="exact"/>
        <w:ind w:firstLineChars="0"/>
        <w:rPr>
          <w:rFonts w:asciiTheme="minorEastAsia" w:hAnsiTheme="minorEastAsia" w:eastAsiaTheme="minorEastAsia"/>
        </w:rPr>
      </w:pPr>
      <w:r>
        <w:rPr>
          <w:rFonts w:hint="eastAsia" w:asciiTheme="minorEastAsia" w:hAnsiTheme="minorEastAsia" w:eastAsiaTheme="minorEastAsia"/>
        </w:rPr>
        <w:t>重置用户密码</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选择需要重置密码的用户，点击“重置密码”，点击“确认”，完成密码重置功能。</w:t>
      </w:r>
    </w:p>
    <w:p>
      <w:pPr>
        <w:spacing w:line="360" w:lineRule="auto"/>
        <w:ind w:firstLine="480"/>
        <w:jc w:val="center"/>
        <w:rPr>
          <w:rFonts w:ascii="楷体_GB2312" w:eastAsia="楷体_GB2312"/>
          <w:kern w:val="0"/>
          <w:sz w:val="24"/>
          <w:szCs w:val="20"/>
        </w:rPr>
      </w:pPr>
      <w:r>
        <w:rPr>
          <w:rFonts w:hint="eastAsia" w:ascii="楷体_GB2312" w:eastAsia="楷体_GB2312"/>
          <w:kern w:val="0"/>
          <w:sz w:val="24"/>
          <w:szCs w:val="20"/>
        </w:rPr>
        <w:drawing>
          <wp:inline distT="0" distB="0" distL="0" distR="0">
            <wp:extent cx="2705100" cy="1216025"/>
            <wp:effectExtent l="19050" t="19050" r="19050" b="222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2707923" cy="1217516"/>
                    </a:xfrm>
                    <a:prstGeom prst="rect">
                      <a:avLst/>
                    </a:prstGeom>
                    <a:noFill/>
                    <a:ln>
                      <a:solidFill>
                        <a:schemeClr val="accent1"/>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33 重置密码页面</w:t>
      </w:r>
    </w:p>
    <w:p>
      <w:pPr>
        <w:pStyle w:val="6"/>
        <w:numPr>
          <w:ilvl w:val="3"/>
          <w:numId w:val="30"/>
        </w:numPr>
        <w:tabs>
          <w:tab w:val="left" w:pos="1080"/>
        </w:tabs>
        <w:spacing w:before="0" w:after="0" w:line="360" w:lineRule="auto"/>
        <w:rPr>
          <w:rFonts w:asciiTheme="majorEastAsia" w:hAnsiTheme="majorEastAsia" w:eastAsiaTheme="majorEastAsia"/>
        </w:rPr>
      </w:pPr>
      <w:r>
        <w:rPr>
          <w:rFonts w:hint="eastAsia" w:asciiTheme="majorEastAsia" w:hAnsiTheme="majorEastAsia" w:eastAsiaTheme="majorEastAsia"/>
        </w:rPr>
        <w:t>用户组管理</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用户以系统管理员身份登录系统，点击“权限管理”菜单中“用户组管理”，打开用户组管理页面；</w:t>
      </w:r>
    </w:p>
    <w:p>
      <w:pPr>
        <w:ind w:firstLine="420"/>
        <w:jc w:val="center"/>
        <w:rPr>
          <w:color w:val="FF0000"/>
        </w:rPr>
      </w:pPr>
      <w:r>
        <w:drawing>
          <wp:inline distT="0" distB="0" distL="0" distR="0">
            <wp:extent cx="3872865" cy="1758950"/>
            <wp:effectExtent l="19050" t="19050" r="13335" b="1270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61" cstate="print"/>
                    <a:stretch>
                      <a:fillRect/>
                    </a:stretch>
                  </pic:blipFill>
                  <pic:spPr>
                    <a:xfrm>
                      <a:off x="0" y="0"/>
                      <a:ext cx="3880119" cy="1762529"/>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34 用户组管理页面</w:t>
      </w:r>
    </w:p>
    <w:p>
      <w:pPr>
        <w:pStyle w:val="42"/>
        <w:numPr>
          <w:ilvl w:val="0"/>
          <w:numId w:val="46"/>
        </w:numPr>
        <w:spacing w:beforeLines="0" w:line="440" w:lineRule="exact"/>
        <w:ind w:firstLineChars="0"/>
        <w:rPr>
          <w:rFonts w:asciiTheme="minorEastAsia" w:hAnsiTheme="minorEastAsia" w:eastAsiaTheme="minorEastAsia"/>
          <w:kern w:val="0"/>
          <w:szCs w:val="20"/>
        </w:rPr>
      </w:pPr>
      <w:r>
        <w:rPr>
          <w:rFonts w:hint="eastAsia" w:asciiTheme="minorEastAsia" w:hAnsiTheme="minorEastAsia" w:eastAsiaTheme="minorEastAsia"/>
          <w:kern w:val="0"/>
          <w:szCs w:val="20"/>
        </w:rPr>
        <w:t>增加用户组</w:t>
      </w:r>
    </w:p>
    <w:p>
      <w:pPr>
        <w:pStyle w:val="42"/>
        <w:spacing w:beforeLines="0" w:line="440" w:lineRule="exact"/>
        <w:rPr>
          <w:rFonts w:asciiTheme="minorEastAsia" w:hAnsiTheme="minorEastAsia" w:eastAsiaTheme="minorEastAsia"/>
          <w:kern w:val="0"/>
          <w:szCs w:val="20"/>
        </w:rPr>
      </w:pPr>
      <w:r>
        <w:rPr>
          <w:rFonts w:hint="eastAsia" w:asciiTheme="minorEastAsia" w:hAnsiTheme="minorEastAsia" w:eastAsiaTheme="minorEastAsia"/>
          <w:kern w:val="0"/>
          <w:szCs w:val="20"/>
        </w:rPr>
        <w:t>点击“增加”，进入新增用户组页面；</w:t>
      </w:r>
    </w:p>
    <w:p>
      <w:pPr>
        <w:ind w:firstLine="420"/>
        <w:jc w:val="center"/>
        <w:rPr>
          <w:color w:val="FF0000"/>
        </w:rPr>
      </w:pPr>
      <w:r>
        <w:drawing>
          <wp:inline distT="0" distB="0" distL="0" distR="0">
            <wp:extent cx="3180080" cy="1604010"/>
            <wp:effectExtent l="19050" t="19050" r="20320" b="1524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62" cstate="print"/>
                    <a:stretch>
                      <a:fillRect/>
                    </a:stretch>
                  </pic:blipFill>
                  <pic:spPr>
                    <a:xfrm>
                      <a:off x="0" y="0"/>
                      <a:ext cx="3178132" cy="1603389"/>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35 新增用户组页面</w:t>
      </w:r>
    </w:p>
    <w:p>
      <w:pPr>
        <w:pStyle w:val="42"/>
        <w:numPr>
          <w:ilvl w:val="0"/>
          <w:numId w:val="47"/>
        </w:numPr>
        <w:spacing w:beforeLines="0" w:line="440" w:lineRule="exact"/>
        <w:ind w:firstLineChars="0"/>
        <w:rPr>
          <w:rFonts w:asciiTheme="minorEastAsia" w:hAnsiTheme="minorEastAsia" w:eastAsiaTheme="minorEastAsia"/>
        </w:rPr>
      </w:pPr>
      <w:r>
        <w:rPr>
          <w:rFonts w:hint="eastAsia" w:asciiTheme="minorEastAsia" w:hAnsiTheme="minorEastAsia" w:eastAsiaTheme="minorEastAsia"/>
        </w:rPr>
        <w:t>修改用户组</w:t>
      </w:r>
    </w:p>
    <w:p>
      <w:pPr>
        <w:pStyle w:val="42"/>
        <w:spacing w:beforeLines="0" w:after="100" w:afterAutospacing="1" w:line="440" w:lineRule="exact"/>
        <w:rPr>
          <w:rFonts w:asciiTheme="minorEastAsia" w:hAnsiTheme="minorEastAsia" w:eastAsiaTheme="minorEastAsia"/>
        </w:rPr>
      </w:pPr>
      <w:r>
        <w:rPr>
          <w:rFonts w:hint="eastAsia" w:asciiTheme="minorEastAsia" w:hAnsiTheme="minorEastAsia" w:eastAsiaTheme="minorEastAsia"/>
        </w:rPr>
        <w:t>选择需要修改的用户组，点击“修改”，进入修改用户组页面。</w:t>
      </w:r>
    </w:p>
    <w:p>
      <w:pPr>
        <w:ind w:firstLine="420"/>
        <w:jc w:val="center"/>
        <w:rPr>
          <w:color w:val="FF0000"/>
        </w:rPr>
      </w:pPr>
      <w:r>
        <w:drawing>
          <wp:inline distT="0" distB="0" distL="0" distR="0">
            <wp:extent cx="3368040" cy="1707515"/>
            <wp:effectExtent l="19050" t="19050" r="22860" b="2603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63" cstate="print"/>
                    <a:stretch>
                      <a:fillRect/>
                    </a:stretch>
                  </pic:blipFill>
                  <pic:spPr>
                    <a:xfrm>
                      <a:off x="0" y="0"/>
                      <a:ext cx="3375757" cy="1711651"/>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36 修改用户组页面</w:t>
      </w:r>
    </w:p>
    <w:p>
      <w:pPr>
        <w:pStyle w:val="42"/>
        <w:numPr>
          <w:ilvl w:val="0"/>
          <w:numId w:val="48"/>
        </w:numPr>
        <w:spacing w:beforeLines="0" w:line="440" w:lineRule="exact"/>
        <w:ind w:firstLineChars="0"/>
        <w:rPr>
          <w:rFonts w:asciiTheme="minorEastAsia" w:hAnsiTheme="minorEastAsia" w:eastAsiaTheme="minorEastAsia"/>
        </w:rPr>
      </w:pPr>
      <w:r>
        <w:rPr>
          <w:rFonts w:hint="eastAsia" w:asciiTheme="minorEastAsia" w:hAnsiTheme="minorEastAsia" w:eastAsiaTheme="minorEastAsia"/>
        </w:rPr>
        <w:t>删除用户组</w:t>
      </w:r>
    </w:p>
    <w:p>
      <w:pPr>
        <w:pStyle w:val="42"/>
        <w:spacing w:beforeLines="0" w:after="100" w:afterAutospacing="1" w:line="440" w:lineRule="exact"/>
        <w:rPr>
          <w:rFonts w:asciiTheme="minorEastAsia" w:hAnsiTheme="minorEastAsia" w:eastAsiaTheme="minorEastAsia"/>
        </w:rPr>
      </w:pPr>
      <w:r>
        <w:rPr>
          <w:rFonts w:hint="eastAsia" w:asciiTheme="minorEastAsia" w:hAnsiTheme="minorEastAsia" w:eastAsiaTheme="minorEastAsia"/>
        </w:rPr>
        <w:t>选择需要删除的用户组，点击“删除”，点击“确认”，完成删除用户组。</w:t>
      </w:r>
    </w:p>
    <w:p>
      <w:pPr>
        <w:spacing w:line="360" w:lineRule="auto"/>
        <w:ind w:firstLine="420"/>
        <w:jc w:val="center"/>
        <w:rPr>
          <w:szCs w:val="21"/>
        </w:rPr>
      </w:pPr>
      <w:r>
        <w:drawing>
          <wp:inline distT="0" distB="0" distL="0" distR="0">
            <wp:extent cx="2467610" cy="1086485"/>
            <wp:effectExtent l="19050" t="19050" r="8890" b="1841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64" cstate="print"/>
                    <a:stretch>
                      <a:fillRect/>
                    </a:stretch>
                  </pic:blipFill>
                  <pic:spPr>
                    <a:xfrm>
                      <a:off x="0" y="0"/>
                      <a:ext cx="2468570" cy="1087194"/>
                    </a:xfrm>
                    <a:prstGeom prst="rect">
                      <a:avLst/>
                    </a:prstGeom>
                    <a:ln>
                      <a:solidFill>
                        <a:schemeClr val="accent1"/>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37 删除用户组页面</w:t>
      </w:r>
    </w:p>
    <w:p>
      <w:pPr>
        <w:pStyle w:val="42"/>
        <w:numPr>
          <w:ilvl w:val="0"/>
          <w:numId w:val="49"/>
        </w:numPr>
        <w:spacing w:beforeLines="0" w:line="440" w:lineRule="exact"/>
        <w:ind w:firstLineChars="0"/>
        <w:rPr>
          <w:rFonts w:asciiTheme="minorEastAsia" w:hAnsiTheme="minorEastAsia" w:eastAsiaTheme="minorEastAsia"/>
        </w:rPr>
      </w:pPr>
      <w:r>
        <w:rPr>
          <w:rFonts w:hint="eastAsia" w:asciiTheme="minorEastAsia" w:hAnsiTheme="minorEastAsia" w:eastAsiaTheme="minorEastAsia"/>
        </w:rPr>
        <w:t>用户组报表授权</w:t>
      </w:r>
    </w:p>
    <w:p>
      <w:pPr>
        <w:pStyle w:val="42"/>
        <w:spacing w:beforeLines="0" w:line="440" w:lineRule="exact"/>
        <w:ind w:left="420"/>
        <w:rPr>
          <w:rFonts w:asciiTheme="minorEastAsia" w:hAnsiTheme="minorEastAsia" w:eastAsiaTheme="minorEastAsia"/>
        </w:rPr>
      </w:pPr>
      <w:r>
        <w:rPr>
          <w:rFonts w:hint="eastAsia" w:asciiTheme="minorEastAsia" w:hAnsiTheme="minorEastAsia" w:eastAsiaTheme="minorEastAsia"/>
        </w:rPr>
        <w:t>选择需要授权的用户组，点击“报表授权”，进入报表授权页面，选取报表树上的报表，点击“保存”，完成用户组报表授权。</w:t>
      </w:r>
    </w:p>
    <w:p>
      <w:pPr>
        <w:ind w:firstLine="420"/>
        <w:jc w:val="center"/>
        <w:rPr>
          <w:color w:val="FF0000"/>
        </w:rPr>
      </w:pPr>
      <w:r>
        <w:drawing>
          <wp:inline distT="0" distB="0" distL="0" distR="0">
            <wp:extent cx="3200400" cy="1871980"/>
            <wp:effectExtent l="19050" t="19050" r="19050" b="1397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65" cstate="print"/>
                    <a:stretch>
                      <a:fillRect/>
                    </a:stretch>
                  </pic:blipFill>
                  <pic:spPr>
                    <a:xfrm>
                      <a:off x="0" y="0"/>
                      <a:ext cx="3202992" cy="1873982"/>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38 报表授权-用户组页面</w:t>
      </w:r>
    </w:p>
    <w:p>
      <w:pPr>
        <w:pStyle w:val="42"/>
        <w:numPr>
          <w:ilvl w:val="0"/>
          <w:numId w:val="50"/>
        </w:numPr>
        <w:spacing w:beforeLines="0" w:line="440" w:lineRule="exact"/>
        <w:ind w:firstLineChars="0"/>
        <w:rPr>
          <w:rFonts w:asciiTheme="minorEastAsia" w:hAnsiTheme="minorEastAsia" w:eastAsiaTheme="minorEastAsia"/>
        </w:rPr>
      </w:pPr>
      <w:r>
        <w:rPr>
          <w:rFonts w:hint="eastAsia" w:asciiTheme="minorEastAsia" w:hAnsiTheme="minorEastAsia" w:eastAsiaTheme="minorEastAsia"/>
        </w:rPr>
        <w:t>用户组菜单授权</w:t>
      </w:r>
    </w:p>
    <w:p>
      <w:pPr>
        <w:pStyle w:val="42"/>
        <w:spacing w:beforeLines="0" w:line="440" w:lineRule="exact"/>
        <w:ind w:left="420"/>
        <w:rPr>
          <w:rFonts w:asciiTheme="minorEastAsia" w:hAnsiTheme="minorEastAsia" w:eastAsiaTheme="minorEastAsia"/>
        </w:rPr>
      </w:pPr>
      <w:r>
        <w:rPr>
          <w:rFonts w:hint="eastAsia" w:asciiTheme="minorEastAsia" w:hAnsiTheme="minorEastAsia" w:eastAsiaTheme="minorEastAsia"/>
        </w:rPr>
        <w:t>选择一条用户组信息，点击“菜单授权”，进入菜单授权页面，选取菜单树上的菜单功能，点击“保存”，完成用户组菜单授权。</w:t>
      </w:r>
    </w:p>
    <w:p>
      <w:pPr>
        <w:pStyle w:val="42"/>
        <w:spacing w:before="120"/>
        <w:jc w:val="center"/>
      </w:pPr>
      <w:r>
        <w:drawing>
          <wp:inline distT="0" distB="0" distL="0" distR="0">
            <wp:extent cx="4114800" cy="2076450"/>
            <wp:effectExtent l="19050" t="19050" r="19050" b="1905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66" cstate="print"/>
                    <a:stretch>
                      <a:fillRect/>
                    </a:stretch>
                  </pic:blipFill>
                  <pic:spPr>
                    <a:xfrm>
                      <a:off x="0" y="0"/>
                      <a:ext cx="4121750" cy="2079957"/>
                    </a:xfrm>
                    <a:prstGeom prst="rect">
                      <a:avLst/>
                    </a:prstGeom>
                    <a:ln>
                      <a:solidFill>
                        <a:schemeClr val="accent1"/>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39 用户组菜单授权页面</w:t>
      </w:r>
    </w:p>
    <w:p>
      <w:pPr>
        <w:pStyle w:val="42"/>
        <w:numPr>
          <w:ilvl w:val="0"/>
          <w:numId w:val="51"/>
        </w:numPr>
        <w:spacing w:beforeLines="0" w:line="440" w:lineRule="exact"/>
        <w:ind w:firstLineChars="0"/>
        <w:rPr>
          <w:rFonts w:asciiTheme="minorEastAsia" w:hAnsiTheme="minorEastAsia" w:eastAsiaTheme="minorEastAsia"/>
        </w:rPr>
      </w:pPr>
      <w:r>
        <w:rPr>
          <w:rFonts w:hint="eastAsia" w:asciiTheme="minorEastAsia" w:hAnsiTheme="minorEastAsia" w:eastAsiaTheme="minorEastAsia"/>
        </w:rPr>
        <w:t>用户组用户配置</w:t>
      </w:r>
    </w:p>
    <w:p>
      <w:pPr>
        <w:pStyle w:val="42"/>
        <w:spacing w:beforeLines="0" w:line="440" w:lineRule="exact"/>
        <w:ind w:left="420"/>
        <w:rPr>
          <w:rFonts w:asciiTheme="minorEastAsia" w:hAnsiTheme="minorEastAsia" w:eastAsiaTheme="minorEastAsia"/>
        </w:rPr>
      </w:pPr>
      <w:r>
        <w:rPr>
          <w:rFonts w:hint="eastAsia" w:asciiTheme="minorEastAsia" w:hAnsiTheme="minorEastAsia" w:eastAsiaTheme="minorEastAsia"/>
        </w:rPr>
        <w:t>选择一条用户组信息，点击“用户组配置”，进入用户组配置页面，选择左侧的机构树，右侧出现用户列表，选取用户信息，点击“保存”，完成用户组用户配置。</w:t>
      </w:r>
    </w:p>
    <w:p>
      <w:pPr>
        <w:spacing w:line="360" w:lineRule="auto"/>
        <w:ind w:firstLine="420"/>
        <w:jc w:val="center"/>
        <w:rPr>
          <w:rFonts w:ascii="宋体" w:hAnsi="宋体"/>
          <w:sz w:val="24"/>
        </w:rPr>
      </w:pPr>
      <w:r>
        <w:drawing>
          <wp:inline distT="0" distB="0" distL="0" distR="0">
            <wp:extent cx="4358640" cy="2038350"/>
            <wp:effectExtent l="19050" t="19050" r="22860" b="1905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67" cstate="print"/>
                    <a:stretch>
                      <a:fillRect/>
                    </a:stretch>
                  </pic:blipFill>
                  <pic:spPr>
                    <a:xfrm>
                      <a:off x="0" y="0"/>
                      <a:ext cx="4361012" cy="2039388"/>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40 用户组用户配置管理页面</w:t>
      </w:r>
    </w:p>
    <w:p>
      <w:pPr>
        <w:pStyle w:val="5"/>
        <w:numPr>
          <w:ilvl w:val="2"/>
          <w:numId w:val="30"/>
        </w:numPr>
        <w:tabs>
          <w:tab w:val="left" w:pos="720"/>
        </w:tabs>
        <w:spacing w:before="0" w:after="0" w:line="360" w:lineRule="auto"/>
        <w:rPr>
          <w:rFonts w:asciiTheme="majorEastAsia" w:hAnsiTheme="majorEastAsia"/>
          <w:iCs/>
        </w:rPr>
      </w:pPr>
      <w:r>
        <w:rPr>
          <w:rFonts w:hint="eastAsia" w:asciiTheme="majorEastAsia" w:hAnsiTheme="majorEastAsia"/>
          <w:iCs/>
        </w:rPr>
        <w:t>报表管理</w:t>
      </w:r>
    </w:p>
    <w:p>
      <w:pPr>
        <w:pStyle w:val="6"/>
        <w:numPr>
          <w:ilvl w:val="3"/>
          <w:numId w:val="30"/>
        </w:numPr>
        <w:tabs>
          <w:tab w:val="left" w:pos="1080"/>
        </w:tabs>
        <w:spacing w:before="0" w:after="0" w:line="360" w:lineRule="auto"/>
        <w:rPr>
          <w:rFonts w:asciiTheme="majorEastAsia" w:hAnsiTheme="majorEastAsia" w:eastAsiaTheme="majorEastAsia"/>
        </w:rPr>
      </w:pPr>
      <w:r>
        <w:rPr>
          <w:rFonts w:hint="eastAsia" w:asciiTheme="majorEastAsia" w:hAnsiTheme="majorEastAsia" w:eastAsiaTheme="majorEastAsia"/>
        </w:rPr>
        <w:t>报表分类管理</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用户以报表配置员身份登录系统，点击“报表管理”菜单中“报表分类管理”，打开报表分类管理页面；</w:t>
      </w:r>
    </w:p>
    <w:p>
      <w:pPr>
        <w:ind w:firstLine="420"/>
        <w:jc w:val="center"/>
      </w:pPr>
      <w:r>
        <w:drawing>
          <wp:inline distT="0" distB="0" distL="0" distR="0">
            <wp:extent cx="4438650" cy="2152650"/>
            <wp:effectExtent l="19050" t="19050" r="19050" b="1905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68" cstate="print"/>
                    <a:stretch>
                      <a:fillRect/>
                    </a:stretch>
                  </pic:blipFill>
                  <pic:spPr>
                    <a:xfrm>
                      <a:off x="0" y="0"/>
                      <a:ext cx="4440830" cy="2153707"/>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41 报表分类管理页面</w:t>
      </w:r>
    </w:p>
    <w:p>
      <w:pPr>
        <w:pStyle w:val="42"/>
        <w:numPr>
          <w:ilvl w:val="0"/>
          <w:numId w:val="52"/>
        </w:numPr>
        <w:spacing w:beforeLines="0" w:line="440" w:lineRule="exact"/>
        <w:ind w:firstLineChars="0"/>
        <w:rPr>
          <w:rFonts w:asciiTheme="minorEastAsia" w:hAnsiTheme="minorEastAsia" w:eastAsiaTheme="minorEastAsia"/>
          <w:kern w:val="0"/>
          <w:szCs w:val="20"/>
        </w:rPr>
      </w:pPr>
      <w:r>
        <w:rPr>
          <w:rFonts w:hint="eastAsia" w:asciiTheme="minorEastAsia" w:hAnsiTheme="minorEastAsia" w:eastAsiaTheme="minorEastAsia"/>
          <w:kern w:val="0"/>
          <w:szCs w:val="20"/>
        </w:rPr>
        <w:t>增加报表分类</w:t>
      </w:r>
    </w:p>
    <w:p>
      <w:pPr>
        <w:pStyle w:val="42"/>
        <w:spacing w:beforeLines="0" w:line="440" w:lineRule="exact"/>
        <w:rPr>
          <w:rFonts w:asciiTheme="minorEastAsia" w:hAnsiTheme="minorEastAsia" w:eastAsiaTheme="minorEastAsia"/>
          <w:kern w:val="0"/>
          <w:szCs w:val="20"/>
        </w:rPr>
      </w:pPr>
      <w:r>
        <w:rPr>
          <w:rFonts w:hint="eastAsia" w:asciiTheme="minorEastAsia" w:hAnsiTheme="minorEastAsia" w:eastAsiaTheme="minorEastAsia"/>
          <w:kern w:val="0"/>
          <w:szCs w:val="20"/>
        </w:rPr>
        <w:t>选中报表分类树，点击右键，系统弹出操作菜单，点击“增加”，系统进入新增报表分类页面；</w:t>
      </w:r>
    </w:p>
    <w:p>
      <w:pPr>
        <w:ind w:firstLine="420"/>
        <w:jc w:val="center"/>
      </w:pPr>
      <w:r>
        <w:drawing>
          <wp:inline distT="0" distB="0" distL="0" distR="0">
            <wp:extent cx="3667125" cy="1710055"/>
            <wp:effectExtent l="19050" t="19050" r="9525" b="2349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9" cstate="print"/>
                    <a:stretch>
                      <a:fillRect/>
                    </a:stretch>
                  </pic:blipFill>
                  <pic:spPr>
                    <a:xfrm>
                      <a:off x="0" y="0"/>
                      <a:ext cx="3667125" cy="1710264"/>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42 新增报表分类页面</w:t>
      </w:r>
    </w:p>
    <w:p>
      <w:pPr>
        <w:pStyle w:val="42"/>
        <w:numPr>
          <w:ilvl w:val="0"/>
          <w:numId w:val="53"/>
        </w:numPr>
        <w:spacing w:beforeLines="0" w:line="440" w:lineRule="exact"/>
        <w:ind w:firstLineChars="0"/>
        <w:rPr>
          <w:rFonts w:asciiTheme="minorEastAsia" w:hAnsiTheme="minorEastAsia" w:eastAsiaTheme="minorEastAsia"/>
        </w:rPr>
      </w:pPr>
      <w:r>
        <w:rPr>
          <w:rFonts w:hint="eastAsia" w:asciiTheme="minorEastAsia" w:hAnsiTheme="minorEastAsia" w:eastAsiaTheme="minorEastAsia"/>
        </w:rPr>
        <w:t>修改报表分类</w:t>
      </w:r>
    </w:p>
    <w:p>
      <w:pPr>
        <w:pStyle w:val="42"/>
        <w:spacing w:beforeLines="0" w:line="440" w:lineRule="exact"/>
        <w:ind w:left="420"/>
        <w:rPr>
          <w:rFonts w:asciiTheme="minorEastAsia" w:hAnsiTheme="minorEastAsia" w:eastAsiaTheme="minorEastAsia"/>
          <w:kern w:val="0"/>
          <w:szCs w:val="20"/>
        </w:rPr>
      </w:pPr>
      <w:r>
        <w:rPr>
          <w:rFonts w:hint="eastAsia" w:asciiTheme="minorEastAsia" w:hAnsiTheme="minorEastAsia" w:eastAsiaTheme="minorEastAsia"/>
          <w:kern w:val="0"/>
          <w:szCs w:val="20"/>
        </w:rPr>
        <w:t>选中报表分类树，点击右键，系统弹出操作菜单，点击“修改”，系统进入修改报表分类页面；</w:t>
      </w:r>
    </w:p>
    <w:p>
      <w:pPr>
        <w:ind w:firstLine="420"/>
        <w:jc w:val="center"/>
      </w:pPr>
      <w:r>
        <w:drawing>
          <wp:inline distT="0" distB="0" distL="0" distR="0">
            <wp:extent cx="3667125" cy="1669415"/>
            <wp:effectExtent l="19050" t="19050" r="9525" b="260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70" cstate="print"/>
                    <a:stretch>
                      <a:fillRect/>
                    </a:stretch>
                  </pic:blipFill>
                  <pic:spPr>
                    <a:xfrm>
                      <a:off x="0" y="0"/>
                      <a:ext cx="3671229" cy="1671649"/>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43  修改报表分类页面</w:t>
      </w:r>
    </w:p>
    <w:p>
      <w:pPr>
        <w:pStyle w:val="42"/>
        <w:numPr>
          <w:ilvl w:val="0"/>
          <w:numId w:val="54"/>
        </w:numPr>
        <w:spacing w:beforeLines="0" w:line="440" w:lineRule="exact"/>
        <w:ind w:firstLineChars="0"/>
        <w:rPr>
          <w:rFonts w:asciiTheme="minorEastAsia" w:hAnsiTheme="minorEastAsia" w:eastAsiaTheme="minorEastAsia"/>
        </w:rPr>
      </w:pPr>
      <w:r>
        <w:rPr>
          <w:rFonts w:hint="eastAsia" w:asciiTheme="minorEastAsia" w:hAnsiTheme="minorEastAsia" w:eastAsiaTheme="minorEastAsia"/>
        </w:rPr>
        <w:t>删除报表分类</w:t>
      </w:r>
    </w:p>
    <w:p>
      <w:pPr>
        <w:pStyle w:val="42"/>
        <w:spacing w:beforeLines="0" w:line="440" w:lineRule="exact"/>
        <w:ind w:left="420"/>
        <w:rPr>
          <w:rFonts w:asciiTheme="minorEastAsia" w:hAnsiTheme="minorEastAsia" w:eastAsiaTheme="minorEastAsia"/>
        </w:rPr>
      </w:pPr>
      <w:r>
        <w:rPr>
          <w:rFonts w:hint="eastAsia" w:asciiTheme="minorEastAsia" w:hAnsiTheme="minorEastAsia" w:eastAsiaTheme="minorEastAsia"/>
          <w:kern w:val="0"/>
          <w:szCs w:val="20"/>
        </w:rPr>
        <w:t>选中报表分类树，点击右键，系统弹出操作菜单，点击“删除”，系统进入删除报表分类页面，系统弹出</w:t>
      </w:r>
    </w:p>
    <w:p>
      <w:pPr>
        <w:ind w:firstLine="420"/>
        <w:jc w:val="center"/>
        <w:rPr>
          <w:color w:val="FF0000"/>
        </w:rPr>
      </w:pPr>
      <w:r>
        <w:drawing>
          <wp:inline distT="0" distB="0" distL="0" distR="0">
            <wp:extent cx="2924175" cy="1296035"/>
            <wp:effectExtent l="19050" t="19050" r="9525" b="1841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pic:cNvPicPr>
                      <a:picLocks noChangeAspect="1"/>
                    </pic:cNvPicPr>
                  </pic:nvPicPr>
                  <pic:blipFill>
                    <a:blip r:embed="rId71" cstate="print"/>
                    <a:stretch>
                      <a:fillRect/>
                    </a:stretch>
                  </pic:blipFill>
                  <pic:spPr>
                    <a:xfrm>
                      <a:off x="0" y="0"/>
                      <a:ext cx="2924175" cy="1296284"/>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44  删除报表分类页面</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点击“确认”按钮，系统检测分类下是否有报表存在，如果没有报表存在，系统提示，删除成功；否则，体系提示信息，分类下有报表，请先删除关联关系，</w:t>
      </w:r>
    </w:p>
    <w:p>
      <w:pPr>
        <w:ind w:firstLine="420"/>
        <w:jc w:val="center"/>
        <w:rPr>
          <w:color w:val="FF0000"/>
        </w:rPr>
      </w:pPr>
      <w:r>
        <w:drawing>
          <wp:inline distT="0" distB="0" distL="0" distR="0">
            <wp:extent cx="3019425" cy="1290320"/>
            <wp:effectExtent l="19050" t="19050" r="9525" b="2413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pic:cNvPicPr>
                      <a:picLocks noChangeAspect="1"/>
                    </pic:cNvPicPr>
                  </pic:nvPicPr>
                  <pic:blipFill>
                    <a:blip r:embed="rId72" cstate="print"/>
                    <a:stretch>
                      <a:fillRect/>
                    </a:stretch>
                  </pic:blipFill>
                  <pic:spPr>
                    <a:xfrm>
                      <a:off x="0" y="0"/>
                      <a:ext cx="3019425" cy="1290687"/>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45  删除报表分类页面</w:t>
      </w:r>
    </w:p>
    <w:p>
      <w:pPr>
        <w:pStyle w:val="42"/>
        <w:numPr>
          <w:ilvl w:val="0"/>
          <w:numId w:val="55"/>
        </w:numPr>
        <w:spacing w:beforeLines="0" w:line="440" w:lineRule="exact"/>
        <w:ind w:firstLineChars="0"/>
        <w:rPr>
          <w:rFonts w:asciiTheme="minorEastAsia" w:hAnsiTheme="minorEastAsia" w:eastAsiaTheme="minorEastAsia"/>
        </w:rPr>
      </w:pPr>
      <w:r>
        <w:rPr>
          <w:rFonts w:hint="eastAsia" w:asciiTheme="minorEastAsia" w:hAnsiTheme="minorEastAsia" w:eastAsiaTheme="minorEastAsia"/>
          <w:szCs w:val="21"/>
        </w:rPr>
        <w:t>报表分类关系配置</w:t>
      </w:r>
    </w:p>
    <w:p>
      <w:pPr>
        <w:pStyle w:val="42"/>
        <w:spacing w:beforeLines="0" w:line="440" w:lineRule="exact"/>
        <w:ind w:left="901" w:leftChars="429" w:firstLine="120" w:firstLineChars="50"/>
        <w:rPr>
          <w:rFonts w:asciiTheme="minorEastAsia" w:hAnsiTheme="minorEastAsia" w:eastAsiaTheme="minorEastAsia"/>
        </w:rPr>
      </w:pPr>
      <w:r>
        <w:rPr>
          <w:rFonts w:hint="eastAsia" w:asciiTheme="minorEastAsia" w:hAnsiTheme="minorEastAsia" w:eastAsiaTheme="minorEastAsia"/>
          <w:kern w:val="0"/>
          <w:szCs w:val="20"/>
        </w:rPr>
        <w:t>选中左侧报表分类树，选择右侧报表列表，点击“保存”，完成分类报表关系配置；</w:t>
      </w:r>
    </w:p>
    <w:p>
      <w:pPr>
        <w:ind w:firstLine="420"/>
        <w:jc w:val="center"/>
      </w:pPr>
      <w:r>
        <w:drawing>
          <wp:inline distT="0" distB="0" distL="0" distR="0">
            <wp:extent cx="4001770" cy="2181225"/>
            <wp:effectExtent l="19050" t="19050" r="1778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73" cstate="print"/>
                    <a:stretch>
                      <a:fillRect/>
                    </a:stretch>
                  </pic:blipFill>
                  <pic:spPr>
                    <a:xfrm>
                      <a:off x="0" y="0"/>
                      <a:ext cx="4001844" cy="2181225"/>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46 报表分类关系配置页面</w:t>
      </w:r>
    </w:p>
    <w:p>
      <w:pPr>
        <w:pStyle w:val="6"/>
        <w:numPr>
          <w:ilvl w:val="3"/>
          <w:numId w:val="30"/>
        </w:numPr>
        <w:tabs>
          <w:tab w:val="left" w:pos="1080"/>
        </w:tabs>
        <w:spacing w:before="0" w:after="0" w:line="360" w:lineRule="auto"/>
        <w:rPr>
          <w:rFonts w:asciiTheme="majorEastAsia" w:hAnsiTheme="majorEastAsia" w:eastAsiaTheme="majorEastAsia"/>
        </w:rPr>
      </w:pPr>
      <w:r>
        <w:rPr>
          <w:rFonts w:hint="eastAsia" w:asciiTheme="majorEastAsia" w:hAnsiTheme="majorEastAsia" w:eastAsiaTheme="majorEastAsia"/>
        </w:rPr>
        <w:t>报表配置管理</w:t>
      </w:r>
    </w:p>
    <w:p>
      <w:pPr>
        <w:pStyle w:val="42"/>
        <w:spacing w:beforeLines="0" w:line="440" w:lineRule="exact"/>
        <w:ind w:firstLine="482" w:firstLineChars="0"/>
        <w:rPr>
          <w:rFonts w:asciiTheme="minorEastAsia" w:hAnsiTheme="minorEastAsia" w:eastAsiaTheme="minorEastAsia"/>
        </w:rPr>
      </w:pPr>
      <w:r>
        <w:rPr>
          <w:rFonts w:hint="eastAsia" w:asciiTheme="minorEastAsia" w:hAnsiTheme="minorEastAsia" w:eastAsiaTheme="minorEastAsia"/>
        </w:rPr>
        <w:t>用户以报表配置员身份登录系统；点击“报表管理”菜单中“报表配置管理”，打开报表配置管理页面；</w:t>
      </w:r>
    </w:p>
    <w:p>
      <w:pPr>
        <w:ind w:firstLine="420"/>
        <w:jc w:val="center"/>
      </w:pPr>
      <w:r>
        <w:drawing>
          <wp:inline distT="0" distB="0" distL="0" distR="0">
            <wp:extent cx="4076700" cy="2085975"/>
            <wp:effectExtent l="19050" t="19050" r="19050" b="2857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74" cstate="print"/>
                    <a:stretch>
                      <a:fillRect/>
                    </a:stretch>
                  </pic:blipFill>
                  <pic:spPr>
                    <a:xfrm>
                      <a:off x="0" y="0"/>
                      <a:ext cx="4083650" cy="2089531"/>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47 报表配置管理页面</w:t>
      </w:r>
    </w:p>
    <w:p>
      <w:pPr>
        <w:pStyle w:val="42"/>
        <w:numPr>
          <w:ilvl w:val="0"/>
          <w:numId w:val="56"/>
        </w:numPr>
        <w:spacing w:beforeLines="0" w:line="440" w:lineRule="exact"/>
        <w:ind w:firstLineChars="0"/>
        <w:rPr>
          <w:rFonts w:asciiTheme="minorEastAsia" w:hAnsiTheme="minorEastAsia" w:eastAsiaTheme="minorEastAsia"/>
          <w:kern w:val="0"/>
          <w:szCs w:val="20"/>
        </w:rPr>
      </w:pPr>
      <w:r>
        <w:rPr>
          <w:rFonts w:hint="eastAsia" w:asciiTheme="minorEastAsia" w:hAnsiTheme="minorEastAsia" w:eastAsiaTheme="minorEastAsia"/>
          <w:kern w:val="0"/>
          <w:szCs w:val="20"/>
        </w:rPr>
        <w:t>新增报表配置</w:t>
      </w:r>
    </w:p>
    <w:p>
      <w:pPr>
        <w:pStyle w:val="42"/>
        <w:spacing w:beforeLines="0" w:line="440" w:lineRule="exact"/>
        <w:rPr>
          <w:rFonts w:asciiTheme="minorEastAsia" w:hAnsiTheme="minorEastAsia" w:eastAsiaTheme="minorEastAsia"/>
          <w:kern w:val="0"/>
          <w:szCs w:val="20"/>
        </w:rPr>
      </w:pPr>
      <w:r>
        <w:rPr>
          <w:rFonts w:hint="eastAsia" w:asciiTheme="minorEastAsia" w:hAnsiTheme="minorEastAsia" w:eastAsiaTheme="minorEastAsia"/>
          <w:kern w:val="0"/>
          <w:szCs w:val="20"/>
        </w:rPr>
        <w:t>点击“增加”，进入新增报表配置页面</w:t>
      </w:r>
    </w:p>
    <w:p>
      <w:pPr>
        <w:ind w:firstLine="420"/>
        <w:jc w:val="center"/>
      </w:pPr>
      <w:r>
        <w:drawing>
          <wp:inline distT="0" distB="0" distL="0" distR="0">
            <wp:extent cx="3600450" cy="1581150"/>
            <wp:effectExtent l="19050" t="19050" r="19050" b="190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5" cstate="print"/>
                    <a:stretch>
                      <a:fillRect/>
                    </a:stretch>
                  </pic:blipFill>
                  <pic:spPr>
                    <a:xfrm>
                      <a:off x="0" y="0"/>
                      <a:ext cx="3600768" cy="1581646"/>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48 新增报表配置页面</w:t>
      </w:r>
    </w:p>
    <w:p>
      <w:pPr>
        <w:pStyle w:val="42"/>
        <w:numPr>
          <w:ilvl w:val="0"/>
          <w:numId w:val="57"/>
        </w:numPr>
        <w:spacing w:before="120"/>
        <w:ind w:firstLineChars="0"/>
        <w:rPr>
          <w:rFonts w:asciiTheme="minorEastAsia" w:hAnsiTheme="minorEastAsia" w:eastAsiaTheme="minorEastAsia"/>
          <w:kern w:val="0"/>
          <w:szCs w:val="20"/>
        </w:rPr>
      </w:pPr>
      <w:r>
        <w:rPr>
          <w:rFonts w:hint="eastAsia" w:asciiTheme="minorEastAsia" w:hAnsiTheme="minorEastAsia" w:eastAsiaTheme="minorEastAsia"/>
          <w:kern w:val="0"/>
          <w:szCs w:val="20"/>
        </w:rPr>
        <w:t>修改报表配置</w:t>
      </w:r>
    </w:p>
    <w:p>
      <w:pPr>
        <w:spacing w:line="440" w:lineRule="exact"/>
        <w:ind w:firstLine="480" w:firstLineChars="200"/>
        <w:rPr>
          <w:sz w:val="24"/>
        </w:rPr>
      </w:pPr>
      <w:r>
        <w:rPr>
          <w:rFonts w:hint="eastAsia" w:asciiTheme="minorEastAsia" w:hAnsiTheme="minorEastAsia" w:eastAsiaTheme="minorEastAsia"/>
          <w:sz w:val="24"/>
        </w:rPr>
        <w:t>选择需要修改的报表，点击“修改”，进入修改报表配置页面。</w:t>
      </w:r>
    </w:p>
    <w:p>
      <w:pPr>
        <w:ind w:firstLine="420"/>
        <w:jc w:val="center"/>
      </w:pPr>
      <w:r>
        <w:drawing>
          <wp:inline distT="0" distB="0" distL="0" distR="0">
            <wp:extent cx="3667125" cy="1548765"/>
            <wp:effectExtent l="19050" t="19050" r="9525" b="133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6" cstate="print"/>
                    <a:stretch>
                      <a:fillRect/>
                    </a:stretch>
                  </pic:blipFill>
                  <pic:spPr>
                    <a:xfrm>
                      <a:off x="0" y="0"/>
                      <a:ext cx="3665801" cy="1548798"/>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49 修改报表配置页面</w:t>
      </w:r>
    </w:p>
    <w:p>
      <w:pPr>
        <w:pStyle w:val="42"/>
        <w:numPr>
          <w:ilvl w:val="0"/>
          <w:numId w:val="58"/>
        </w:numPr>
        <w:spacing w:beforeLines="0" w:line="440" w:lineRule="exact"/>
        <w:ind w:firstLineChars="0"/>
        <w:rPr>
          <w:rFonts w:asciiTheme="minorEastAsia" w:hAnsiTheme="minorEastAsia" w:eastAsiaTheme="minorEastAsia"/>
          <w:kern w:val="0"/>
          <w:szCs w:val="20"/>
        </w:rPr>
      </w:pPr>
      <w:r>
        <w:rPr>
          <w:rFonts w:hint="eastAsia" w:asciiTheme="minorEastAsia" w:hAnsiTheme="minorEastAsia" w:eastAsiaTheme="minorEastAsia"/>
          <w:kern w:val="0"/>
          <w:szCs w:val="20"/>
        </w:rPr>
        <w:t>删除报表配置</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选择需要删除的报表配置，点击“删除”，点击“确认”，完成报表配置删除</w:t>
      </w:r>
    </w:p>
    <w:p>
      <w:pPr>
        <w:ind w:firstLine="420"/>
        <w:jc w:val="center"/>
        <w:rPr>
          <w:color w:val="FF0000"/>
        </w:rPr>
      </w:pPr>
      <w:r>
        <w:drawing>
          <wp:inline distT="0" distB="0" distL="0" distR="0">
            <wp:extent cx="2857500" cy="1247775"/>
            <wp:effectExtent l="19050" t="19050" r="19050" b="2857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77" cstate="print"/>
                    <a:stretch>
                      <a:fillRect/>
                    </a:stretch>
                  </pic:blipFill>
                  <pic:spPr>
                    <a:xfrm>
                      <a:off x="0" y="0"/>
                      <a:ext cx="2861506" cy="1249598"/>
                    </a:xfrm>
                    <a:prstGeom prst="rect">
                      <a:avLst/>
                    </a:prstGeom>
                    <a:ln>
                      <a:solidFill>
                        <a:schemeClr val="accent1"/>
                      </a:solidFill>
                    </a:ln>
                  </pic:spPr>
                </pic:pic>
              </a:graphicData>
            </a:graphic>
          </wp:inline>
        </w:drawing>
      </w:r>
    </w:p>
    <w:p>
      <w:pPr>
        <w:ind w:firstLine="420"/>
        <w:jc w:val="center"/>
        <w:rPr>
          <w:color w:val="FF0000"/>
        </w:rPr>
      </w:pPr>
    </w:p>
    <w:p>
      <w:pPr>
        <w:spacing w:line="360" w:lineRule="auto"/>
        <w:ind w:firstLine="420"/>
        <w:jc w:val="center"/>
        <w:rPr>
          <w:szCs w:val="21"/>
        </w:rPr>
      </w:pPr>
      <w:r>
        <w:rPr>
          <w:rFonts w:hint="eastAsia"/>
          <w:szCs w:val="21"/>
        </w:rPr>
        <w:t>图</w:t>
      </w:r>
      <w:r>
        <w:rPr>
          <w:szCs w:val="21"/>
        </w:rPr>
        <w:t>4-</w:t>
      </w:r>
      <w:r>
        <w:rPr>
          <w:rFonts w:hint="eastAsia"/>
          <w:szCs w:val="21"/>
        </w:rPr>
        <w:t>50 删除报表信息页面</w:t>
      </w:r>
    </w:p>
    <w:p>
      <w:pPr>
        <w:pStyle w:val="6"/>
        <w:numPr>
          <w:ilvl w:val="3"/>
          <w:numId w:val="30"/>
        </w:numPr>
        <w:tabs>
          <w:tab w:val="left" w:pos="1080"/>
        </w:tabs>
        <w:spacing w:before="0" w:after="0" w:line="360" w:lineRule="auto"/>
        <w:rPr>
          <w:rFonts w:asciiTheme="majorEastAsia" w:hAnsiTheme="majorEastAsia" w:eastAsiaTheme="majorEastAsia"/>
        </w:rPr>
      </w:pPr>
      <w:r>
        <w:rPr>
          <w:rFonts w:hint="eastAsia" w:asciiTheme="majorEastAsia" w:hAnsiTheme="majorEastAsia" w:eastAsiaTheme="majorEastAsia"/>
        </w:rPr>
        <w:t>报表参数管理</w:t>
      </w:r>
    </w:p>
    <w:p>
      <w:pPr>
        <w:pStyle w:val="42"/>
        <w:spacing w:beforeLines="0" w:line="440" w:lineRule="exact"/>
        <w:ind w:firstLine="482" w:firstLineChars="0"/>
      </w:pPr>
      <w:r>
        <w:rPr>
          <w:rFonts w:hint="eastAsia" w:asciiTheme="minorEastAsia" w:hAnsiTheme="minorEastAsia" w:eastAsiaTheme="minorEastAsia"/>
        </w:rPr>
        <w:t>用户以报表配置员身份登录系统；点击“报表管理”菜单中“报表配置管理”，打开报表配置管理页面，选中一条报表配置信息，点击“参数管理”，进入报表参数管理页面；</w:t>
      </w:r>
    </w:p>
    <w:p>
      <w:pPr>
        <w:ind w:firstLine="420"/>
        <w:jc w:val="center"/>
      </w:pPr>
      <w:r>
        <w:drawing>
          <wp:inline distT="0" distB="0" distL="0" distR="0">
            <wp:extent cx="3876675" cy="1543050"/>
            <wp:effectExtent l="19050" t="19050" r="28575" b="190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78" cstate="print"/>
                    <a:stretch>
                      <a:fillRect/>
                    </a:stretch>
                  </pic:blipFill>
                  <pic:spPr>
                    <a:xfrm>
                      <a:off x="0" y="0"/>
                      <a:ext cx="3877753" cy="1543479"/>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51 报表参数管理页面</w:t>
      </w:r>
    </w:p>
    <w:p>
      <w:pPr>
        <w:pStyle w:val="42"/>
        <w:numPr>
          <w:ilvl w:val="0"/>
          <w:numId w:val="59"/>
        </w:numPr>
        <w:spacing w:beforeLines="0" w:line="440" w:lineRule="exact"/>
        <w:ind w:firstLineChars="0"/>
        <w:rPr>
          <w:rFonts w:asciiTheme="minorEastAsia" w:hAnsiTheme="minorEastAsia" w:eastAsiaTheme="minorEastAsia"/>
          <w:kern w:val="0"/>
          <w:szCs w:val="20"/>
        </w:rPr>
      </w:pPr>
      <w:r>
        <w:rPr>
          <w:rFonts w:hint="eastAsia" w:asciiTheme="minorEastAsia" w:hAnsiTheme="minorEastAsia" w:eastAsiaTheme="minorEastAsia"/>
          <w:kern w:val="0"/>
          <w:szCs w:val="20"/>
        </w:rPr>
        <w:t>新增报表参数</w:t>
      </w:r>
    </w:p>
    <w:p>
      <w:pPr>
        <w:pStyle w:val="42"/>
        <w:spacing w:beforeLines="0" w:line="440" w:lineRule="exact"/>
        <w:ind w:firstLine="360" w:firstLineChars="150"/>
        <w:rPr>
          <w:rFonts w:asciiTheme="minorEastAsia" w:hAnsiTheme="minorEastAsia" w:eastAsiaTheme="minorEastAsia"/>
          <w:kern w:val="0"/>
          <w:szCs w:val="20"/>
        </w:rPr>
      </w:pPr>
      <w:r>
        <w:rPr>
          <w:rFonts w:hint="eastAsia" w:asciiTheme="minorEastAsia" w:hAnsiTheme="minorEastAsia" w:eastAsiaTheme="minorEastAsia"/>
          <w:kern w:val="0"/>
          <w:szCs w:val="20"/>
        </w:rPr>
        <w:t>点击“增加”，进入新增报表参数页面；</w:t>
      </w:r>
    </w:p>
    <w:p>
      <w:pPr>
        <w:spacing w:line="440" w:lineRule="exact"/>
        <w:ind w:firstLine="420"/>
        <w:jc w:val="center"/>
        <w:rPr>
          <w:szCs w:val="21"/>
        </w:rPr>
      </w:pPr>
    </w:p>
    <w:p>
      <w:pPr>
        <w:ind w:firstLine="420"/>
        <w:jc w:val="center"/>
      </w:pPr>
      <w:r>
        <w:drawing>
          <wp:inline distT="0" distB="0" distL="0" distR="0">
            <wp:extent cx="3174365" cy="1534795"/>
            <wp:effectExtent l="19050" t="19050" r="26035" b="2730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9" cstate="print"/>
                    <a:stretch>
                      <a:fillRect/>
                    </a:stretch>
                  </pic:blipFill>
                  <pic:spPr>
                    <a:xfrm>
                      <a:off x="0" y="0"/>
                      <a:ext cx="3174705" cy="1535184"/>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52 新增报表参数页面</w:t>
      </w:r>
    </w:p>
    <w:p>
      <w:pPr>
        <w:pStyle w:val="42"/>
        <w:numPr>
          <w:ilvl w:val="0"/>
          <w:numId w:val="60"/>
        </w:numPr>
        <w:spacing w:beforeLines="0" w:line="440" w:lineRule="exact"/>
        <w:ind w:firstLineChars="0"/>
        <w:rPr>
          <w:rFonts w:asciiTheme="minorEastAsia" w:hAnsiTheme="minorEastAsia" w:eastAsiaTheme="minorEastAsia"/>
          <w:kern w:val="0"/>
          <w:szCs w:val="20"/>
        </w:rPr>
      </w:pPr>
      <w:r>
        <w:rPr>
          <w:rFonts w:hint="eastAsia" w:asciiTheme="minorEastAsia" w:hAnsiTheme="minorEastAsia" w:eastAsiaTheme="minorEastAsia"/>
          <w:kern w:val="0"/>
          <w:szCs w:val="20"/>
        </w:rPr>
        <w:t>修改报表参数</w:t>
      </w:r>
    </w:p>
    <w:p>
      <w:pPr>
        <w:pStyle w:val="42"/>
        <w:spacing w:beforeLines="0" w:line="440" w:lineRule="exact"/>
        <w:ind w:firstLine="840" w:firstLineChars="350"/>
        <w:rPr>
          <w:rFonts w:asciiTheme="minorEastAsia" w:hAnsiTheme="minorEastAsia" w:eastAsiaTheme="minorEastAsia"/>
          <w:kern w:val="0"/>
          <w:szCs w:val="20"/>
        </w:rPr>
      </w:pPr>
      <w:r>
        <w:rPr>
          <w:rFonts w:hint="eastAsia" w:asciiTheme="minorEastAsia" w:hAnsiTheme="minorEastAsia" w:eastAsiaTheme="minorEastAsia"/>
        </w:rPr>
        <w:t>选择需要修改的报表参数，</w:t>
      </w:r>
      <w:r>
        <w:rPr>
          <w:rFonts w:hint="eastAsia" w:asciiTheme="minorEastAsia" w:hAnsiTheme="minorEastAsia" w:eastAsiaTheme="minorEastAsia"/>
          <w:kern w:val="0"/>
          <w:szCs w:val="20"/>
        </w:rPr>
        <w:t>点击“修改”，进入修改报表参数页面</w:t>
      </w:r>
    </w:p>
    <w:p>
      <w:pPr>
        <w:ind w:firstLine="420"/>
        <w:jc w:val="center"/>
      </w:pPr>
      <w:r>
        <w:drawing>
          <wp:inline distT="0" distB="0" distL="0" distR="0">
            <wp:extent cx="3208655" cy="1609090"/>
            <wp:effectExtent l="19050" t="19050" r="10795" b="1016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80" cstate="print"/>
                    <a:stretch>
                      <a:fillRect/>
                    </a:stretch>
                  </pic:blipFill>
                  <pic:spPr>
                    <a:xfrm>
                      <a:off x="0" y="0"/>
                      <a:ext cx="3217917" cy="1614050"/>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53 修改报表参数页面</w:t>
      </w:r>
    </w:p>
    <w:p>
      <w:pPr>
        <w:pStyle w:val="42"/>
        <w:numPr>
          <w:ilvl w:val="0"/>
          <w:numId w:val="61"/>
        </w:numPr>
        <w:spacing w:beforeLines="0" w:line="440" w:lineRule="exact"/>
        <w:ind w:firstLineChars="0"/>
        <w:rPr>
          <w:rFonts w:asciiTheme="minorEastAsia" w:hAnsiTheme="minorEastAsia" w:eastAsiaTheme="minorEastAsia"/>
          <w:kern w:val="0"/>
          <w:szCs w:val="20"/>
        </w:rPr>
      </w:pPr>
      <w:r>
        <w:rPr>
          <w:rFonts w:hint="eastAsia" w:asciiTheme="minorEastAsia" w:hAnsiTheme="minorEastAsia" w:eastAsiaTheme="minorEastAsia"/>
          <w:kern w:val="0"/>
          <w:szCs w:val="20"/>
        </w:rPr>
        <w:t>删除报表参数</w:t>
      </w:r>
    </w:p>
    <w:p>
      <w:pPr>
        <w:pStyle w:val="42"/>
        <w:spacing w:beforeLines="0" w:line="440" w:lineRule="exact"/>
        <w:rPr>
          <w:rFonts w:asciiTheme="minorEastAsia" w:hAnsiTheme="minorEastAsia" w:eastAsiaTheme="minorEastAsia"/>
        </w:rPr>
      </w:pPr>
      <w:r>
        <w:rPr>
          <w:rFonts w:hint="eastAsia" w:asciiTheme="minorEastAsia" w:hAnsiTheme="minorEastAsia" w:eastAsiaTheme="minorEastAsia"/>
        </w:rPr>
        <w:t>选择需要删除的报表参数，点击“删除”，点击“确认”，完成。</w:t>
      </w:r>
    </w:p>
    <w:p>
      <w:pPr>
        <w:spacing w:line="360" w:lineRule="auto"/>
        <w:ind w:firstLine="420"/>
        <w:jc w:val="center"/>
        <w:rPr>
          <w:rFonts w:ascii="宋体" w:hAnsi="宋体"/>
          <w:sz w:val="24"/>
        </w:rPr>
      </w:pPr>
      <w:r>
        <w:drawing>
          <wp:inline distT="0" distB="0" distL="0" distR="0">
            <wp:extent cx="2781935" cy="1162050"/>
            <wp:effectExtent l="19050" t="19050" r="18415" b="1905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81" cstate="print"/>
                    <a:stretch>
                      <a:fillRect/>
                    </a:stretch>
                  </pic:blipFill>
                  <pic:spPr>
                    <a:xfrm>
                      <a:off x="0" y="0"/>
                      <a:ext cx="2786800" cy="1163999"/>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54 删除报表参数页面</w:t>
      </w:r>
    </w:p>
    <w:p>
      <w:pPr>
        <w:pStyle w:val="5"/>
        <w:numPr>
          <w:ilvl w:val="2"/>
          <w:numId w:val="30"/>
        </w:numPr>
        <w:tabs>
          <w:tab w:val="left" w:pos="720"/>
        </w:tabs>
        <w:spacing w:before="0" w:after="0" w:line="360" w:lineRule="auto"/>
        <w:rPr>
          <w:rFonts w:asciiTheme="majorEastAsia" w:hAnsiTheme="majorEastAsia"/>
          <w:iCs/>
        </w:rPr>
      </w:pPr>
      <w:r>
        <w:rPr>
          <w:rFonts w:hint="eastAsia" w:asciiTheme="majorEastAsia" w:hAnsiTheme="majorEastAsia"/>
          <w:iCs/>
        </w:rPr>
        <w:t>收藏夹管理</w:t>
      </w:r>
    </w:p>
    <w:p>
      <w:pPr>
        <w:spacing w:line="440" w:lineRule="exact"/>
        <w:ind w:firstLine="480" w:firstLineChars="200"/>
        <w:rPr>
          <w:sz w:val="24"/>
        </w:rPr>
      </w:pPr>
      <w:r>
        <w:rPr>
          <w:rFonts w:hint="eastAsia"/>
          <w:sz w:val="24"/>
        </w:rPr>
        <w:t>收藏夹管理包括个人收藏夹报表分类、新增收藏夹、修改收藏夹、删除收藏夹、收藏夹收藏报表信息功能；</w:t>
      </w:r>
    </w:p>
    <w:p>
      <w:pPr>
        <w:ind w:firstLine="420"/>
        <w:jc w:val="center"/>
      </w:pPr>
      <w:r>
        <w:drawing>
          <wp:inline distT="0" distB="0" distL="0" distR="0">
            <wp:extent cx="2371725" cy="1257300"/>
            <wp:effectExtent l="19050" t="19050" r="28575" b="1905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pic:cNvPicPr>
                      <a:picLocks noChangeAspect="1"/>
                    </pic:cNvPicPr>
                  </pic:nvPicPr>
                  <pic:blipFill>
                    <a:blip r:embed="rId82" cstate="print"/>
                    <a:stretch>
                      <a:fillRect/>
                    </a:stretch>
                  </pic:blipFill>
                  <pic:spPr>
                    <a:xfrm>
                      <a:off x="0" y="0"/>
                      <a:ext cx="2371725" cy="1257300"/>
                    </a:xfrm>
                    <a:prstGeom prst="rect">
                      <a:avLst/>
                    </a:prstGeom>
                    <a:ln>
                      <a:solidFill>
                        <a:schemeClr val="accent1"/>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55收藏夹报表分类页面</w:t>
      </w:r>
    </w:p>
    <w:p>
      <w:pPr>
        <w:pStyle w:val="42"/>
        <w:numPr>
          <w:ilvl w:val="0"/>
          <w:numId w:val="59"/>
        </w:numPr>
        <w:spacing w:beforeLines="0" w:line="440" w:lineRule="exact"/>
        <w:ind w:firstLineChars="0"/>
        <w:rPr>
          <w:rFonts w:asciiTheme="minorEastAsia" w:hAnsiTheme="minorEastAsia" w:eastAsiaTheme="minorEastAsia"/>
          <w:kern w:val="0"/>
          <w:szCs w:val="20"/>
        </w:rPr>
      </w:pPr>
      <w:r>
        <w:rPr>
          <w:rFonts w:hint="eastAsia" w:asciiTheme="minorEastAsia" w:hAnsiTheme="minorEastAsia" w:eastAsiaTheme="minorEastAsia"/>
          <w:kern w:val="0"/>
          <w:szCs w:val="20"/>
        </w:rPr>
        <w:t>新增收藏夹分类</w:t>
      </w:r>
    </w:p>
    <w:p>
      <w:pPr>
        <w:pStyle w:val="42"/>
        <w:spacing w:beforeLines="0" w:line="440" w:lineRule="exact"/>
        <w:ind w:firstLine="360" w:firstLineChars="150"/>
        <w:rPr>
          <w:rFonts w:asciiTheme="minorEastAsia" w:hAnsiTheme="minorEastAsia" w:eastAsiaTheme="minorEastAsia"/>
          <w:kern w:val="0"/>
          <w:szCs w:val="20"/>
        </w:rPr>
      </w:pPr>
      <w:r>
        <w:rPr>
          <w:rFonts w:hint="eastAsia" w:asciiTheme="minorEastAsia" w:hAnsiTheme="minorEastAsia" w:eastAsiaTheme="minorEastAsia"/>
          <w:kern w:val="0"/>
          <w:szCs w:val="20"/>
        </w:rPr>
        <w:t>选择个人收藏夹报表分类树，点击右键，系统显示功能菜单，点击“增加”，进入新增收藏夹分类页面。</w:t>
      </w:r>
    </w:p>
    <w:p>
      <w:pPr>
        <w:ind w:firstLine="420"/>
        <w:jc w:val="center"/>
      </w:pPr>
      <w:r>
        <w:drawing>
          <wp:inline distT="0" distB="0" distL="0" distR="0">
            <wp:extent cx="3495675" cy="1438275"/>
            <wp:effectExtent l="19050" t="19050" r="28575" b="2857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pic:cNvPicPr>
                      <a:picLocks noChangeAspect="1"/>
                    </pic:cNvPicPr>
                  </pic:nvPicPr>
                  <pic:blipFill>
                    <a:blip r:embed="rId83" cstate="print"/>
                    <a:stretch>
                      <a:fillRect/>
                    </a:stretch>
                  </pic:blipFill>
                  <pic:spPr>
                    <a:xfrm>
                      <a:off x="0" y="0"/>
                      <a:ext cx="3495675" cy="1438275"/>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56 新增收藏夹分类页面</w:t>
      </w:r>
    </w:p>
    <w:p>
      <w:pPr>
        <w:pStyle w:val="42"/>
        <w:numPr>
          <w:ilvl w:val="0"/>
          <w:numId w:val="59"/>
        </w:numPr>
        <w:spacing w:beforeLines="0" w:line="440" w:lineRule="exact"/>
        <w:ind w:firstLineChars="0"/>
        <w:rPr>
          <w:rFonts w:asciiTheme="minorEastAsia" w:hAnsiTheme="minorEastAsia" w:eastAsiaTheme="minorEastAsia"/>
          <w:kern w:val="0"/>
          <w:szCs w:val="20"/>
        </w:rPr>
      </w:pPr>
      <w:r>
        <w:rPr>
          <w:rFonts w:hint="eastAsia" w:asciiTheme="minorEastAsia" w:hAnsiTheme="minorEastAsia" w:eastAsiaTheme="minorEastAsia"/>
          <w:kern w:val="0"/>
          <w:szCs w:val="20"/>
        </w:rPr>
        <w:t>修改收藏夹分类</w:t>
      </w:r>
    </w:p>
    <w:p>
      <w:pPr>
        <w:pStyle w:val="42"/>
        <w:spacing w:beforeLines="0" w:line="440" w:lineRule="exact"/>
        <w:ind w:firstLine="360" w:firstLineChars="150"/>
        <w:rPr>
          <w:rFonts w:asciiTheme="minorEastAsia" w:hAnsiTheme="minorEastAsia" w:eastAsiaTheme="minorEastAsia"/>
          <w:kern w:val="0"/>
          <w:szCs w:val="20"/>
        </w:rPr>
      </w:pPr>
      <w:r>
        <w:rPr>
          <w:rFonts w:hint="eastAsia" w:asciiTheme="minorEastAsia" w:hAnsiTheme="minorEastAsia" w:eastAsiaTheme="minorEastAsia"/>
          <w:kern w:val="0"/>
          <w:szCs w:val="20"/>
        </w:rPr>
        <w:t>选择个人收藏夹报表分类树，点击右键，系统显示功能菜单，点击“修改”，进入修改收藏夹分类页面。</w:t>
      </w:r>
    </w:p>
    <w:p>
      <w:pPr>
        <w:ind w:firstLine="420"/>
        <w:jc w:val="center"/>
      </w:pPr>
      <w:r>
        <w:drawing>
          <wp:inline distT="0" distB="0" distL="0" distR="0">
            <wp:extent cx="3295650" cy="1504950"/>
            <wp:effectExtent l="19050" t="19050" r="19050" b="1905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pic:cNvPicPr>
                  </pic:nvPicPr>
                  <pic:blipFill>
                    <a:blip r:embed="rId84" cstate="print"/>
                    <a:stretch>
                      <a:fillRect/>
                    </a:stretch>
                  </pic:blipFill>
                  <pic:spPr>
                    <a:xfrm>
                      <a:off x="0" y="0"/>
                      <a:ext cx="3305152" cy="1509289"/>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57 修改收藏夹分类页面</w:t>
      </w:r>
    </w:p>
    <w:p>
      <w:pPr>
        <w:pStyle w:val="42"/>
        <w:numPr>
          <w:ilvl w:val="0"/>
          <w:numId w:val="59"/>
        </w:numPr>
        <w:spacing w:beforeLines="0" w:line="440" w:lineRule="exact"/>
        <w:ind w:firstLineChars="0"/>
        <w:rPr>
          <w:rFonts w:asciiTheme="minorEastAsia" w:hAnsiTheme="minorEastAsia" w:eastAsiaTheme="minorEastAsia"/>
          <w:kern w:val="0"/>
          <w:szCs w:val="20"/>
        </w:rPr>
      </w:pPr>
      <w:r>
        <w:rPr>
          <w:rFonts w:hint="eastAsia" w:asciiTheme="minorEastAsia" w:hAnsiTheme="minorEastAsia" w:eastAsiaTheme="minorEastAsia"/>
          <w:kern w:val="0"/>
          <w:szCs w:val="20"/>
        </w:rPr>
        <w:t>删除收藏夹分类</w:t>
      </w:r>
    </w:p>
    <w:p>
      <w:pPr>
        <w:pStyle w:val="42"/>
        <w:spacing w:beforeLines="0" w:line="440" w:lineRule="exact"/>
        <w:ind w:firstLine="360" w:firstLineChars="150"/>
        <w:rPr>
          <w:rFonts w:asciiTheme="minorEastAsia" w:hAnsiTheme="minorEastAsia" w:eastAsiaTheme="minorEastAsia"/>
          <w:kern w:val="0"/>
          <w:szCs w:val="20"/>
        </w:rPr>
      </w:pPr>
      <w:r>
        <w:rPr>
          <w:rFonts w:hint="eastAsia" w:asciiTheme="minorEastAsia" w:hAnsiTheme="minorEastAsia" w:eastAsiaTheme="minorEastAsia"/>
          <w:kern w:val="0"/>
          <w:szCs w:val="20"/>
        </w:rPr>
        <w:t xml:space="preserve">选择个人收藏夹报表分类树，点击右键，系统显示功能菜单，点击“删除”，系统提示信息如下， </w:t>
      </w:r>
    </w:p>
    <w:p>
      <w:pPr>
        <w:ind w:firstLine="420"/>
        <w:jc w:val="center"/>
      </w:pPr>
      <w:r>
        <w:drawing>
          <wp:inline distT="0" distB="0" distL="0" distR="0">
            <wp:extent cx="2838450" cy="1258570"/>
            <wp:effectExtent l="19050" t="19050" r="19050" b="1778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85" cstate="print"/>
                    <a:stretch>
                      <a:fillRect/>
                    </a:stretch>
                  </pic:blipFill>
                  <pic:spPr>
                    <a:xfrm>
                      <a:off x="0" y="0"/>
                      <a:ext cx="2838450" cy="1259107"/>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58 删除收藏夹分类页面</w:t>
      </w:r>
    </w:p>
    <w:p>
      <w:pPr>
        <w:spacing w:line="440" w:lineRule="exact"/>
        <w:ind w:firstLine="480" w:firstLineChars="200"/>
        <w:rPr>
          <w:sz w:val="24"/>
        </w:rPr>
      </w:pPr>
      <w:r>
        <w:rPr>
          <w:rFonts w:hint="eastAsia"/>
          <w:sz w:val="24"/>
        </w:rPr>
        <w:t>点击“确认”，系统检测收藏夹分析下面是否有子节点，如果没有子节点，系统提示删除成功，否则，系统提示信息如下；</w:t>
      </w:r>
    </w:p>
    <w:p>
      <w:pPr>
        <w:spacing w:line="440" w:lineRule="exact"/>
        <w:ind w:firstLine="420"/>
        <w:rPr>
          <w:sz w:val="24"/>
        </w:rPr>
      </w:pPr>
    </w:p>
    <w:p>
      <w:pPr>
        <w:ind w:firstLine="420"/>
        <w:jc w:val="center"/>
      </w:pPr>
      <w:r>
        <w:drawing>
          <wp:inline distT="0" distB="0" distL="0" distR="0">
            <wp:extent cx="2919730" cy="1228725"/>
            <wp:effectExtent l="19050" t="19050" r="13970"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86" cstate="print"/>
                    <a:stretch>
                      <a:fillRect/>
                    </a:stretch>
                  </pic:blipFill>
                  <pic:spPr>
                    <a:xfrm>
                      <a:off x="0" y="0"/>
                      <a:ext cx="2929050" cy="1232462"/>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59删除收藏夹分类页面</w:t>
      </w:r>
    </w:p>
    <w:p>
      <w:pPr>
        <w:pStyle w:val="42"/>
        <w:numPr>
          <w:ilvl w:val="0"/>
          <w:numId w:val="59"/>
        </w:numPr>
        <w:spacing w:beforeLines="0" w:line="440" w:lineRule="exact"/>
        <w:ind w:firstLineChars="0"/>
        <w:rPr>
          <w:rFonts w:asciiTheme="minorEastAsia" w:hAnsiTheme="minorEastAsia" w:eastAsiaTheme="minorEastAsia"/>
          <w:kern w:val="0"/>
          <w:szCs w:val="20"/>
        </w:rPr>
      </w:pPr>
      <w:r>
        <w:rPr>
          <w:rFonts w:hint="eastAsia" w:asciiTheme="minorEastAsia" w:hAnsiTheme="minorEastAsia" w:eastAsiaTheme="minorEastAsia"/>
          <w:kern w:val="0"/>
          <w:szCs w:val="20"/>
        </w:rPr>
        <w:t>收藏夹报表关联信息</w:t>
      </w:r>
    </w:p>
    <w:p>
      <w:pPr>
        <w:pStyle w:val="42"/>
        <w:spacing w:beforeLines="0" w:line="440" w:lineRule="exact"/>
        <w:ind w:firstLine="360" w:firstLineChars="150"/>
        <w:rPr>
          <w:rFonts w:asciiTheme="minorEastAsia" w:hAnsiTheme="minorEastAsia" w:eastAsiaTheme="minorEastAsia"/>
          <w:kern w:val="0"/>
          <w:szCs w:val="20"/>
        </w:rPr>
      </w:pPr>
      <w:r>
        <w:rPr>
          <w:rFonts w:hint="eastAsia" w:asciiTheme="minorEastAsia" w:hAnsiTheme="minorEastAsia" w:eastAsiaTheme="minorEastAsia"/>
          <w:kern w:val="0"/>
          <w:szCs w:val="20"/>
        </w:rPr>
        <w:t>点击左侧收藏夹分类树，选择右侧报表树信息，点击“保存”完成收藏夹报表关联信息；</w:t>
      </w:r>
    </w:p>
    <w:p>
      <w:pPr>
        <w:ind w:firstLine="420"/>
        <w:jc w:val="center"/>
      </w:pPr>
      <w:r>
        <w:drawing>
          <wp:inline distT="0" distB="0" distL="0" distR="0">
            <wp:extent cx="4305300" cy="2009775"/>
            <wp:effectExtent l="19050" t="19050" r="19050" b="2857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87" cstate="print"/>
                    <a:stretch>
                      <a:fillRect/>
                    </a:stretch>
                  </pic:blipFill>
                  <pic:spPr>
                    <a:xfrm>
                      <a:off x="0" y="0"/>
                      <a:ext cx="4312989" cy="2013364"/>
                    </a:xfrm>
                    <a:prstGeom prst="rect">
                      <a:avLst/>
                    </a:prstGeom>
                    <a:ln>
                      <a:solidFill>
                        <a:schemeClr val="tx2">
                          <a:lumMod val="60000"/>
                          <a:lumOff val="40000"/>
                        </a:schemeClr>
                      </a:solidFill>
                    </a:ln>
                  </pic:spPr>
                </pic:pic>
              </a:graphicData>
            </a:graphic>
          </wp:inline>
        </w:drawing>
      </w:r>
    </w:p>
    <w:p>
      <w:pPr>
        <w:spacing w:line="360" w:lineRule="auto"/>
        <w:ind w:firstLine="420"/>
        <w:jc w:val="center"/>
        <w:rPr>
          <w:szCs w:val="21"/>
        </w:rPr>
      </w:pPr>
      <w:r>
        <w:rPr>
          <w:rFonts w:hint="eastAsia"/>
          <w:szCs w:val="21"/>
        </w:rPr>
        <w:t>图</w:t>
      </w:r>
      <w:r>
        <w:rPr>
          <w:szCs w:val="21"/>
        </w:rPr>
        <w:t>4-</w:t>
      </w:r>
      <w:r>
        <w:rPr>
          <w:rFonts w:hint="eastAsia"/>
          <w:szCs w:val="21"/>
        </w:rPr>
        <w:t>60 收藏夹报表关联页面</w:t>
      </w: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spacing w:line="360" w:lineRule="auto"/>
        <w:ind w:firstLine="420"/>
        <w:jc w:val="center"/>
        <w:rPr>
          <w:szCs w:val="21"/>
        </w:rPr>
      </w:pPr>
    </w:p>
    <w:p>
      <w:pPr>
        <w:pStyle w:val="4"/>
        <w:numPr>
          <w:ilvl w:val="1"/>
          <w:numId w:val="15"/>
        </w:numPr>
        <w:tabs>
          <w:tab w:val="left" w:pos="495"/>
        </w:tabs>
        <w:spacing w:before="0" w:beforeAutospacing="0" w:after="0" w:afterAutospacing="0" w:line="360" w:lineRule="auto"/>
        <w:rPr>
          <w:rFonts w:asciiTheme="majorEastAsia" w:hAnsiTheme="majorEastAsia" w:eastAsiaTheme="majorEastAsia"/>
          <w:sz w:val="30"/>
          <w:szCs w:val="30"/>
        </w:rPr>
      </w:pPr>
      <w:bookmarkStart w:id="166" w:name="_Toc168825239"/>
      <w:bookmarkStart w:id="167" w:name="_Toc167844128"/>
      <w:bookmarkStart w:id="168" w:name="_Toc169269891"/>
      <w:bookmarkStart w:id="169" w:name="_Toc168825472"/>
      <w:bookmarkStart w:id="170" w:name="_Toc167790673"/>
      <w:bookmarkStart w:id="171" w:name="_Toc232249995"/>
      <w:bookmarkStart w:id="172" w:name="_Toc448573059"/>
      <w:bookmarkStart w:id="173" w:name="_Toc167847253"/>
      <w:bookmarkStart w:id="174" w:name="_Toc168825473"/>
      <w:bookmarkStart w:id="175" w:name="_Toc169269892"/>
      <w:bookmarkStart w:id="176" w:name="_Toc168825240"/>
      <w:r>
        <w:rPr>
          <w:rFonts w:hint="eastAsia" w:asciiTheme="majorEastAsia" w:hAnsiTheme="majorEastAsia" w:eastAsiaTheme="majorEastAsia"/>
          <w:sz w:val="30"/>
          <w:szCs w:val="30"/>
        </w:rPr>
        <w:t>系统的</w:t>
      </w:r>
      <w:bookmarkEnd w:id="166"/>
      <w:bookmarkEnd w:id="167"/>
      <w:bookmarkEnd w:id="168"/>
      <w:bookmarkEnd w:id="169"/>
      <w:bookmarkEnd w:id="170"/>
      <w:r>
        <w:rPr>
          <w:rFonts w:hint="eastAsia" w:asciiTheme="majorEastAsia" w:hAnsiTheme="majorEastAsia" w:eastAsiaTheme="majorEastAsia"/>
          <w:sz w:val="30"/>
          <w:szCs w:val="30"/>
        </w:rPr>
        <w:t>测试</w:t>
      </w:r>
      <w:bookmarkEnd w:id="171"/>
      <w:bookmarkEnd w:id="172"/>
    </w:p>
    <w:p>
      <w:pPr>
        <w:spacing w:line="440" w:lineRule="exact"/>
        <w:ind w:firstLine="482"/>
        <w:rPr>
          <w:sz w:val="24"/>
        </w:rPr>
      </w:pPr>
      <w:r>
        <w:rPr>
          <w:rFonts w:hint="eastAsia"/>
          <w:sz w:val="24"/>
        </w:rPr>
        <w:t>测试是最常见的改善质量的活动，这种实践得到许多业界和学界研究，以及商业经验的支持。软件可以通过许多的方法进行测试，某些测试通常由开发人员进行，而有些则更多由专门的测试人员进行。</w:t>
      </w:r>
    </w:p>
    <w:p>
      <w:pPr>
        <w:spacing w:line="440" w:lineRule="exact"/>
        <w:ind w:firstLine="482"/>
        <w:rPr>
          <w:sz w:val="24"/>
        </w:rPr>
      </w:pPr>
      <w:r>
        <w:rPr>
          <w:rFonts w:hint="eastAsia"/>
          <w:sz w:val="24"/>
        </w:rPr>
        <w:t>单元测试(Unit testing) 是将一个程序员或者一个开发团队所编写的，一个完整的类、子程序或者小程序，从完整的系统中隔离出来进行测试。</w:t>
      </w:r>
    </w:p>
    <w:p>
      <w:pPr>
        <w:spacing w:line="440" w:lineRule="exact"/>
        <w:ind w:firstLine="482"/>
        <w:rPr>
          <w:sz w:val="24"/>
        </w:rPr>
      </w:pPr>
      <w:r>
        <w:rPr>
          <w:rFonts w:hint="eastAsia"/>
          <w:sz w:val="24"/>
        </w:rPr>
        <w:t>组件测试(Component testing) 是将一个类、包、小程序或者其他程序元素，从一个更加完整的系统中隔离出来进行测试，这些被测代码涉及到多个程序员或者多个团队。</w:t>
      </w:r>
    </w:p>
    <w:p>
      <w:pPr>
        <w:spacing w:line="440" w:lineRule="exact"/>
        <w:ind w:firstLine="482"/>
        <w:rPr>
          <w:sz w:val="24"/>
        </w:rPr>
      </w:pPr>
      <w:r>
        <w:rPr>
          <w:rFonts w:hint="eastAsia"/>
          <w:sz w:val="24"/>
        </w:rPr>
        <w:t>集成测试(Integration testing) 是将两个或更多的类、包、组件或者子系统进行的联合测试，这些组件由多个程序员或者开发团队所创建。这种测试通常在有了两个可以进行测试的类的时候就应该尽快开始，并且一直持续到整个系统开发完成。</w:t>
      </w:r>
    </w:p>
    <w:p>
      <w:pPr>
        <w:spacing w:line="440" w:lineRule="exact"/>
        <w:ind w:firstLine="482"/>
        <w:rPr>
          <w:sz w:val="24"/>
        </w:rPr>
      </w:pPr>
      <w:r>
        <w:rPr>
          <w:rFonts w:hint="eastAsia"/>
          <w:sz w:val="24"/>
        </w:rPr>
        <w:t>回归测试(Regression testing) 是指重复执行以前的测试用例，以便在原先通过了相同测试集合的软件中查找缺陷。</w:t>
      </w:r>
    </w:p>
    <w:p>
      <w:pPr>
        <w:spacing w:line="440" w:lineRule="exact"/>
        <w:ind w:firstLine="482"/>
        <w:rPr>
          <w:sz w:val="24"/>
        </w:rPr>
      </w:pPr>
      <w:r>
        <w:rPr>
          <w:rFonts w:hint="eastAsia"/>
          <w:sz w:val="24"/>
        </w:rPr>
        <w:t xml:space="preserve">系统测试(System testing) 是在最终的配置下(包括同其他软硬件系统的集成)运行整个软件。以测试安全、性能、资源消耗、时序方面的问题，以及其他无法在低级集成上测试的问题。 </w:t>
      </w:r>
    </w:p>
    <w:p>
      <w:pPr>
        <w:spacing w:line="440" w:lineRule="exact"/>
        <w:ind w:firstLine="482"/>
        <w:rPr>
          <w:sz w:val="24"/>
        </w:rPr>
      </w:pPr>
      <w:r>
        <w:rPr>
          <w:rFonts w:hint="eastAsia"/>
          <w:sz w:val="24"/>
        </w:rPr>
        <w:t>测试本身并不能改善软件的质量。测试的结果是软件质量的一个指示器，但是结果本身并不改善软件质量。想通过更多的测试来改善软件的质量，就跟妄想通过天天称体重来减肥一个，你站在秤台上之前吃了多少东西，就决定了你称出来的重量是多少。同样的，你所使用的软件开发的方法决定了测试的时候会找到多少的错误。假如你希望减肥，不是应该买一个新的秤，而是应该改变你的饮食习惯，假如希望改善你的软件，仅用更多的测试是没有用的，你需要的是更高质量的开发</w:t>
      </w:r>
      <w:r>
        <w:rPr>
          <w:rFonts w:hint="eastAsia"/>
          <w:sz w:val="24"/>
          <w:vertAlign w:val="superscript"/>
        </w:rPr>
        <w:t>[8]</w:t>
      </w:r>
      <w:r>
        <w:rPr>
          <w:rFonts w:hint="eastAsia"/>
          <w:sz w:val="24"/>
        </w:rPr>
        <w:t>。</w:t>
      </w:r>
    </w:p>
    <w:p>
      <w:pPr>
        <w:spacing w:line="440" w:lineRule="exact"/>
        <w:ind w:firstLine="482"/>
        <w:rPr>
          <w:sz w:val="24"/>
        </w:rPr>
      </w:pPr>
      <w:r>
        <w:rPr>
          <w:rFonts w:hint="eastAsia"/>
          <w:sz w:val="24"/>
        </w:rPr>
        <w:t>测试一般有两种方法：如果已经知道了产品应该具有的功能，可以通过测试来检验是否每个功能都能正常使用；如果知道产品内部工作过程，可以通过测试来检验产品的内部动作是否按照说明书的规定正常运行。前一个方法称为黑盒测试，后一个称为白盒测试</w:t>
      </w:r>
      <w:r>
        <w:rPr>
          <w:rFonts w:hint="eastAsia"/>
          <w:sz w:val="24"/>
          <w:vertAlign w:val="superscript"/>
        </w:rPr>
        <w:t>[9]</w:t>
      </w:r>
      <w:r>
        <w:rPr>
          <w:rFonts w:hint="eastAsia"/>
          <w:sz w:val="24"/>
        </w:rPr>
        <w:t>。</w:t>
      </w:r>
    </w:p>
    <w:p>
      <w:pPr>
        <w:spacing w:line="440" w:lineRule="exact"/>
        <w:ind w:firstLine="482"/>
        <w:rPr>
          <w:sz w:val="24"/>
        </w:rPr>
      </w:pPr>
      <w:r>
        <w:rPr>
          <w:rFonts w:hint="eastAsia"/>
          <w:sz w:val="24"/>
        </w:rPr>
        <w:t>对于本系统，我采取第一个方法，即黑盒测试。做完一个模块，就进行测试，看所做的模块能不能实现所需要的功能。经过了先期的模块测试和后期的综合测试，本系统实现了规格说明书的所有功能，达到了预期的要求。</w:t>
      </w: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pStyle w:val="4"/>
        <w:spacing w:before="0" w:beforeAutospacing="0" w:after="0" w:afterAutospacing="0" w:line="360" w:lineRule="auto"/>
        <w:ind w:left="495" w:firstLine="602"/>
        <w:jc w:val="center"/>
        <w:rPr>
          <w:rFonts w:asciiTheme="majorEastAsia" w:hAnsiTheme="majorEastAsia" w:eastAsiaTheme="majorEastAsia"/>
          <w:sz w:val="30"/>
          <w:szCs w:val="30"/>
        </w:rPr>
      </w:pPr>
      <w:bookmarkStart w:id="177" w:name="_Toc448573060"/>
      <w:bookmarkStart w:id="178" w:name="_Toc448005059"/>
      <w:bookmarkStart w:id="179" w:name="_Toc448074136"/>
      <w:bookmarkStart w:id="180" w:name="_Toc448068977"/>
      <w:bookmarkStart w:id="181" w:name="_Toc232249996"/>
      <w:bookmarkStart w:id="182" w:name="_Toc448000960"/>
      <w:bookmarkStart w:id="183" w:name="_Toc448305149"/>
      <w:r>
        <w:rPr>
          <w:rFonts w:hint="eastAsia" w:asciiTheme="majorEastAsia" w:hAnsiTheme="majorEastAsia" w:eastAsiaTheme="majorEastAsia"/>
          <w:sz w:val="30"/>
          <w:szCs w:val="30"/>
        </w:rPr>
        <w:t>小结</w:t>
      </w:r>
      <w:bookmarkEnd w:id="173"/>
      <w:bookmarkEnd w:id="174"/>
      <w:bookmarkEnd w:id="175"/>
      <w:bookmarkEnd w:id="176"/>
      <w:bookmarkEnd w:id="177"/>
      <w:bookmarkEnd w:id="178"/>
      <w:bookmarkEnd w:id="179"/>
      <w:bookmarkEnd w:id="180"/>
      <w:bookmarkEnd w:id="181"/>
      <w:bookmarkEnd w:id="182"/>
      <w:bookmarkEnd w:id="183"/>
    </w:p>
    <w:p>
      <w:pPr>
        <w:spacing w:after="120" w:afterLines="50" w:line="440" w:lineRule="exact"/>
        <w:ind w:firstLine="480" w:firstLineChars="200"/>
        <w:rPr>
          <w:rFonts w:ascii="宋体" w:hAnsi="宋体"/>
          <w:sz w:val="24"/>
        </w:rPr>
      </w:pPr>
      <w:r>
        <w:rPr>
          <w:rFonts w:hint="eastAsia" w:ascii="宋体" w:hAnsi="宋体"/>
          <w:sz w:val="24"/>
        </w:rPr>
        <w:t>本章详细介绍了系统主要功能模块的具体实现，包括数据模型设计、ETL设计和前端展现页面的主要相关界面的设计与说明，分析设计思路，执行步骤，并给出了每个功能的主要实现代码，还有为每个功能的最终执行结果配上截图，让我们看到更直观的效果。最后对完成的系统进行了测试，介绍了两种主流的测试方法，给出了测试结果，达到了预期的要求。</w:t>
      </w:r>
    </w:p>
    <w:p>
      <w:pPr>
        <w:spacing w:line="360" w:lineRule="auto"/>
        <w:ind w:firstLine="480"/>
        <w:rPr>
          <w:sz w:val="24"/>
        </w:rPr>
      </w:pPr>
      <w:bookmarkStart w:id="184" w:name="_Toc168825474"/>
      <w:bookmarkStart w:id="185" w:name="_Toc168825241"/>
      <w:bookmarkStart w:id="186" w:name="_Toc167790674"/>
      <w:bookmarkStart w:id="187" w:name="_Toc167844129"/>
      <w:bookmarkStart w:id="188" w:name="_Toc169269893"/>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pStyle w:val="38"/>
        <w:widowControl w:val="0"/>
        <w:numPr>
          <w:ilvl w:val="0"/>
          <w:numId w:val="4"/>
        </w:numPr>
        <w:ind w:firstLineChars="0"/>
        <w:jc w:val="center"/>
        <w:outlineLvl w:val="0"/>
        <w:rPr>
          <w:b/>
          <w:bCs/>
          <w:sz w:val="32"/>
          <w:szCs w:val="32"/>
        </w:rPr>
      </w:pPr>
      <w:bookmarkStart w:id="189" w:name="_Toc232249997"/>
      <w:bookmarkStart w:id="190" w:name="_Toc448573061"/>
      <w:r>
        <w:rPr>
          <w:rFonts w:hint="eastAsia"/>
          <w:b/>
          <w:bCs/>
          <w:sz w:val="32"/>
          <w:szCs w:val="32"/>
        </w:rPr>
        <w:t>总结</w:t>
      </w:r>
      <w:bookmarkEnd w:id="184"/>
      <w:bookmarkEnd w:id="185"/>
      <w:bookmarkEnd w:id="186"/>
      <w:bookmarkEnd w:id="187"/>
      <w:r>
        <w:rPr>
          <w:rFonts w:hint="eastAsia"/>
          <w:b/>
          <w:bCs/>
          <w:sz w:val="32"/>
          <w:szCs w:val="32"/>
        </w:rPr>
        <w:t>与展望</w:t>
      </w:r>
      <w:bookmarkEnd w:id="188"/>
      <w:bookmarkEnd w:id="189"/>
      <w:bookmarkEnd w:id="190"/>
    </w:p>
    <w:p>
      <w:pPr>
        <w:pStyle w:val="38"/>
        <w:numPr>
          <w:ilvl w:val="0"/>
          <w:numId w:val="62"/>
        </w:numPr>
        <w:tabs>
          <w:tab w:val="left" w:pos="495"/>
        </w:tabs>
        <w:spacing w:line="360" w:lineRule="auto"/>
        <w:ind w:firstLineChars="0"/>
        <w:outlineLvl w:val="2"/>
        <w:rPr>
          <w:rFonts w:ascii="黑体" w:hAnsi="宋体" w:eastAsia="黑体" w:cs="宋体"/>
          <w:b/>
          <w:bCs/>
          <w:vanish/>
          <w:color w:val="000000"/>
          <w:kern w:val="0"/>
          <w:sz w:val="30"/>
          <w:szCs w:val="30"/>
        </w:rPr>
      </w:pPr>
      <w:bookmarkStart w:id="191" w:name="_Toc448068979"/>
      <w:bookmarkEnd w:id="191"/>
      <w:bookmarkStart w:id="192" w:name="_Toc353913539"/>
      <w:bookmarkEnd w:id="192"/>
      <w:bookmarkStart w:id="193" w:name="_Toc448074138"/>
      <w:bookmarkEnd w:id="193"/>
      <w:bookmarkStart w:id="194" w:name="_Toc448000962"/>
      <w:bookmarkEnd w:id="194"/>
      <w:bookmarkStart w:id="195" w:name="_Toc448305151"/>
      <w:bookmarkEnd w:id="195"/>
      <w:bookmarkStart w:id="196" w:name="_Toc448573062"/>
      <w:bookmarkEnd w:id="196"/>
      <w:bookmarkStart w:id="197" w:name="_Toc448005061"/>
      <w:bookmarkEnd w:id="197"/>
      <w:bookmarkStart w:id="198" w:name="_Toc167790675"/>
      <w:bookmarkStart w:id="199" w:name="_Toc169269894"/>
      <w:bookmarkStart w:id="200" w:name="_Toc232249998"/>
      <w:bookmarkStart w:id="201" w:name="_Toc167844130"/>
      <w:bookmarkStart w:id="202" w:name="_Toc168825475"/>
      <w:bookmarkStart w:id="203" w:name="_Toc168825242"/>
    </w:p>
    <w:p>
      <w:pPr>
        <w:pStyle w:val="38"/>
        <w:numPr>
          <w:ilvl w:val="0"/>
          <w:numId w:val="15"/>
        </w:numPr>
        <w:tabs>
          <w:tab w:val="left" w:pos="495"/>
        </w:tabs>
        <w:spacing w:line="360" w:lineRule="auto"/>
        <w:ind w:firstLineChars="0"/>
        <w:outlineLvl w:val="2"/>
        <w:rPr>
          <w:rFonts w:ascii="黑体" w:hAnsi="宋体" w:eastAsia="黑体" w:cs="宋体"/>
          <w:b/>
          <w:bCs/>
          <w:vanish/>
          <w:color w:val="000000"/>
          <w:kern w:val="0"/>
          <w:sz w:val="30"/>
          <w:szCs w:val="30"/>
        </w:rPr>
      </w:pPr>
      <w:bookmarkStart w:id="204" w:name="_Toc448000963"/>
      <w:bookmarkEnd w:id="204"/>
      <w:bookmarkStart w:id="205" w:name="_Toc448068980"/>
      <w:bookmarkEnd w:id="205"/>
      <w:bookmarkStart w:id="206" w:name="_Toc448074139"/>
      <w:bookmarkEnd w:id="206"/>
      <w:bookmarkStart w:id="207" w:name="_Toc448573063"/>
      <w:bookmarkEnd w:id="207"/>
      <w:bookmarkStart w:id="208" w:name="_Toc448005062"/>
      <w:bookmarkEnd w:id="208"/>
      <w:bookmarkStart w:id="209" w:name="_Toc448305152"/>
      <w:bookmarkEnd w:id="209"/>
    </w:p>
    <w:p>
      <w:pPr>
        <w:pStyle w:val="4"/>
        <w:numPr>
          <w:ilvl w:val="1"/>
          <w:numId w:val="15"/>
        </w:numPr>
        <w:tabs>
          <w:tab w:val="left" w:pos="495"/>
        </w:tabs>
        <w:spacing w:before="0" w:beforeAutospacing="0" w:after="0" w:afterAutospacing="0" w:line="360" w:lineRule="auto"/>
        <w:rPr>
          <w:rFonts w:asciiTheme="majorEastAsia" w:hAnsiTheme="majorEastAsia" w:eastAsiaTheme="majorEastAsia"/>
          <w:sz w:val="30"/>
          <w:szCs w:val="30"/>
        </w:rPr>
      </w:pPr>
      <w:bookmarkStart w:id="210" w:name="_Toc448573064"/>
      <w:r>
        <w:rPr>
          <w:rFonts w:hint="eastAsia" w:asciiTheme="majorEastAsia" w:hAnsiTheme="majorEastAsia" w:eastAsiaTheme="majorEastAsia"/>
          <w:sz w:val="30"/>
          <w:szCs w:val="30"/>
        </w:rPr>
        <w:t>工作总结</w:t>
      </w:r>
      <w:bookmarkEnd w:id="198"/>
      <w:bookmarkEnd w:id="199"/>
      <w:bookmarkEnd w:id="200"/>
      <w:bookmarkEnd w:id="201"/>
      <w:bookmarkEnd w:id="202"/>
      <w:bookmarkEnd w:id="203"/>
      <w:bookmarkEnd w:id="210"/>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通过设计和开发运行分析平台，我接触到许多软件开发方面的知识，包括</w:t>
      </w:r>
      <w:r>
        <w:rPr>
          <w:rFonts w:asciiTheme="minorEastAsia" w:hAnsiTheme="minorEastAsia" w:eastAsiaTheme="minorEastAsia"/>
          <w:sz w:val="24"/>
        </w:rPr>
        <w:t>HTML</w:t>
      </w:r>
      <w:r>
        <w:rPr>
          <w:rFonts w:hint="eastAsia" w:asciiTheme="minorEastAsia" w:hAnsiTheme="minorEastAsia" w:eastAsiaTheme="minorEastAsia"/>
          <w:sz w:val="24"/>
        </w:rPr>
        <w:t>、</w:t>
      </w:r>
      <w:r>
        <w:rPr>
          <w:rFonts w:asciiTheme="minorEastAsia" w:hAnsiTheme="minorEastAsia" w:eastAsiaTheme="minorEastAsia"/>
          <w:sz w:val="24"/>
        </w:rPr>
        <w:t>CSS</w:t>
      </w:r>
      <w:r>
        <w:rPr>
          <w:rFonts w:hint="eastAsia" w:asciiTheme="minorEastAsia" w:hAnsiTheme="minorEastAsia" w:eastAsiaTheme="minorEastAsia"/>
          <w:sz w:val="24"/>
        </w:rPr>
        <w:t>级联样式表、</w:t>
      </w:r>
      <w:r>
        <w:rPr>
          <w:rFonts w:asciiTheme="minorEastAsia" w:hAnsiTheme="minorEastAsia" w:eastAsiaTheme="minorEastAsia"/>
          <w:sz w:val="24"/>
        </w:rPr>
        <w:t>JavaScript</w:t>
      </w:r>
      <w:r>
        <w:rPr>
          <w:rFonts w:hint="eastAsia" w:asciiTheme="minorEastAsia" w:hAnsiTheme="minorEastAsia" w:eastAsiaTheme="minorEastAsia"/>
          <w:sz w:val="24"/>
        </w:rPr>
        <w:t xml:space="preserve">、JQuery、Ajax、Spring </w:t>
      </w:r>
      <w:r>
        <w:rPr>
          <w:rFonts w:asciiTheme="minorEastAsia" w:hAnsiTheme="minorEastAsia" w:eastAsiaTheme="minorEastAsia"/>
          <w:sz w:val="24"/>
        </w:rPr>
        <w:t xml:space="preserve">MVC </w:t>
      </w:r>
      <w:r>
        <w:rPr>
          <w:rFonts w:hint="eastAsia" w:asciiTheme="minorEastAsia" w:hAnsiTheme="minorEastAsia" w:eastAsiaTheme="minorEastAsia"/>
          <w:sz w:val="24"/>
        </w:rPr>
        <w:t>S</w:t>
      </w:r>
      <w:r>
        <w:rPr>
          <w:rFonts w:asciiTheme="minorEastAsia" w:hAnsiTheme="minorEastAsia" w:eastAsiaTheme="minorEastAsia"/>
          <w:sz w:val="24"/>
        </w:rPr>
        <w:t>truts</w:t>
      </w:r>
      <w:r>
        <w:rPr>
          <w:rFonts w:hint="eastAsia" w:asciiTheme="minorEastAsia" w:hAnsiTheme="minorEastAsia" w:eastAsiaTheme="minorEastAsia"/>
          <w:sz w:val="24"/>
        </w:rPr>
        <w:t>2、MyBatis、</w:t>
      </w:r>
      <w:r>
        <w:rPr>
          <w:rFonts w:asciiTheme="minorEastAsia" w:hAnsiTheme="minorEastAsia" w:eastAsiaTheme="minorEastAsia"/>
          <w:sz w:val="24"/>
        </w:rPr>
        <w:t>Tomcat</w:t>
      </w:r>
      <w:r>
        <w:rPr>
          <w:rFonts w:hint="eastAsia" w:asciiTheme="minorEastAsia" w:hAnsiTheme="minorEastAsia" w:eastAsiaTheme="minorEastAsia"/>
          <w:sz w:val="24"/>
        </w:rPr>
        <w:t>、Oracle、</w:t>
      </w:r>
      <w:r>
        <w:rPr>
          <w:rFonts w:asciiTheme="minorEastAsia" w:hAnsiTheme="minorEastAsia" w:eastAsiaTheme="minorEastAsia"/>
          <w:sz w:val="24"/>
        </w:rPr>
        <w:t>JSP</w:t>
      </w:r>
      <w:r>
        <w:rPr>
          <w:rFonts w:hint="eastAsia" w:asciiTheme="minorEastAsia" w:hAnsiTheme="minorEastAsia" w:eastAsiaTheme="minorEastAsia"/>
          <w:sz w:val="24"/>
        </w:rPr>
        <w:t>和统一建模语言及建模工具等，这些技术扩展了我的知识，我在制作的过程中对它们的特点和应用方向等有了更深入的了解，并在实践中明白如何将它们融入应用，进而开发出界面美观且功能强大的应用软件。</w:t>
      </w:r>
    </w:p>
    <w:p>
      <w:pPr>
        <w:spacing w:line="44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本次系统设计和开发，我深刻的了解系统开发的整个过程，熟练掌握Web应用软件设计的思路及开发的各个环节。系统的需求分析，分析系统要达到什么功能，系统要划分为几个模块来设计，系统的具体功能应当如何去实现；分析完之后，考虑其涉及到的计算机专业知识，把问题细化，把大的问题划分为小的问题，然后逐个进行解决。</w:t>
      </w:r>
    </w:p>
    <w:p>
      <w:pPr>
        <w:spacing w:line="440" w:lineRule="exact"/>
        <w:ind w:firstLine="480" w:firstLineChars="200"/>
        <w:rPr>
          <w:rFonts w:asciiTheme="minorEastAsia" w:hAnsiTheme="minorEastAsia" w:eastAsiaTheme="minorEastAsia"/>
          <w:sz w:val="24"/>
        </w:rPr>
      </w:pPr>
    </w:p>
    <w:p>
      <w:pPr>
        <w:pStyle w:val="38"/>
        <w:numPr>
          <w:ilvl w:val="0"/>
          <w:numId w:val="63"/>
        </w:numPr>
        <w:spacing w:line="440" w:lineRule="exact"/>
        <w:ind w:firstLineChars="0"/>
        <w:rPr>
          <w:rFonts w:ascii="宋体" w:hAnsi="宋体"/>
          <w:sz w:val="24"/>
        </w:rPr>
      </w:pPr>
      <w:r>
        <w:rPr>
          <w:rFonts w:hint="eastAsia" w:ascii="宋体" w:hAnsi="宋体"/>
          <w:sz w:val="24"/>
        </w:rPr>
        <w:t>设计收获：</w:t>
      </w:r>
    </w:p>
    <w:p>
      <w:pPr>
        <w:spacing w:line="440" w:lineRule="exact"/>
        <w:ind w:firstLine="200"/>
        <w:rPr>
          <w:rFonts w:ascii="宋体" w:hAnsi="宋体"/>
          <w:sz w:val="24"/>
        </w:rPr>
      </w:pPr>
      <w:r>
        <w:rPr>
          <w:rFonts w:hint="eastAsia" w:ascii="宋体" w:hAnsi="宋体"/>
          <w:sz w:val="24"/>
        </w:rPr>
        <w:t>1.理解数据架构规划的分层设计思想；</w:t>
      </w:r>
    </w:p>
    <w:p>
      <w:pPr>
        <w:spacing w:line="440" w:lineRule="exact"/>
        <w:ind w:firstLine="200"/>
        <w:rPr>
          <w:rFonts w:ascii="宋体" w:hAnsi="宋体"/>
          <w:sz w:val="24"/>
        </w:rPr>
      </w:pPr>
      <w:r>
        <w:rPr>
          <w:rFonts w:hint="eastAsia" w:ascii="宋体" w:hAnsi="宋体"/>
          <w:sz w:val="24"/>
        </w:rPr>
        <w:t>2.掌握了ETL各个环节的处理机制和原理；</w:t>
      </w:r>
    </w:p>
    <w:p>
      <w:pPr>
        <w:spacing w:line="440" w:lineRule="exact"/>
        <w:ind w:firstLine="200"/>
        <w:rPr>
          <w:rFonts w:ascii="宋体" w:hAnsi="宋体"/>
          <w:sz w:val="24"/>
        </w:rPr>
      </w:pPr>
      <w:r>
        <w:rPr>
          <w:rFonts w:hint="eastAsia" w:ascii="宋体" w:hAnsi="宋体"/>
          <w:sz w:val="24"/>
        </w:rPr>
        <w:t>3.掌握了使用Spring3+Struts2+MyBatis的编程；</w:t>
      </w:r>
    </w:p>
    <w:p>
      <w:pPr>
        <w:spacing w:line="440" w:lineRule="exact"/>
        <w:ind w:firstLine="200"/>
        <w:rPr>
          <w:sz w:val="24"/>
        </w:rPr>
      </w:pPr>
      <w:bookmarkStart w:id="211" w:name="_Toc169269885"/>
    </w:p>
    <w:p>
      <w:pPr>
        <w:pStyle w:val="38"/>
        <w:numPr>
          <w:ilvl w:val="0"/>
          <w:numId w:val="64"/>
        </w:numPr>
        <w:spacing w:line="440" w:lineRule="exact"/>
        <w:ind w:firstLineChars="0"/>
        <w:rPr>
          <w:sz w:val="24"/>
        </w:rPr>
      </w:pPr>
      <w:r>
        <w:rPr>
          <w:rFonts w:hint="eastAsia"/>
          <w:sz w:val="24"/>
        </w:rPr>
        <w:t>遇到的问题</w:t>
      </w:r>
      <w:bookmarkEnd w:id="211"/>
      <w:r>
        <w:rPr>
          <w:rFonts w:hint="eastAsia"/>
          <w:sz w:val="24"/>
        </w:rPr>
        <w:t>：</w:t>
      </w:r>
    </w:p>
    <w:p>
      <w:pPr>
        <w:pStyle w:val="38"/>
        <w:numPr>
          <w:ilvl w:val="0"/>
          <w:numId w:val="65"/>
        </w:numPr>
        <w:spacing w:line="440" w:lineRule="exact"/>
        <w:ind w:firstLineChars="0"/>
        <w:rPr>
          <w:rFonts w:asciiTheme="minorEastAsia" w:hAnsiTheme="minorEastAsia" w:eastAsiaTheme="minorEastAsia"/>
          <w:sz w:val="24"/>
        </w:rPr>
      </w:pPr>
      <w:r>
        <w:rPr>
          <w:rFonts w:hint="eastAsia" w:asciiTheme="minorEastAsia" w:hAnsiTheme="minorEastAsia" w:eastAsiaTheme="minorEastAsia"/>
          <w:sz w:val="24"/>
        </w:rPr>
        <w:t>Struts2框架下的action中无法使用@Autowired自动注入Bean（运行时bean总是为null）</w:t>
      </w:r>
    </w:p>
    <w:p>
      <w:pPr>
        <w:spacing w:line="440" w:lineRule="exact"/>
        <w:ind w:firstLine="200"/>
        <w:rPr>
          <w:rFonts w:asciiTheme="minorEastAsia" w:hAnsiTheme="minorEastAsia" w:eastAsiaTheme="minorEastAsia"/>
          <w:sz w:val="24"/>
        </w:rPr>
      </w:pPr>
      <w:r>
        <w:rPr>
          <w:rFonts w:hint="eastAsia" w:asciiTheme="minorEastAsia" w:hAnsiTheme="minorEastAsia" w:eastAsiaTheme="minorEastAsia"/>
          <w:sz w:val="24"/>
        </w:rPr>
        <w:t>常见原因：</w:t>
      </w:r>
    </w:p>
    <w:p>
      <w:pPr>
        <w:spacing w:line="440" w:lineRule="exact"/>
        <w:ind w:firstLine="200"/>
        <w:rPr>
          <w:rFonts w:asciiTheme="minorEastAsia" w:hAnsiTheme="minorEastAsia" w:eastAsiaTheme="minorEastAsia"/>
          <w:sz w:val="24"/>
        </w:rPr>
      </w:pPr>
      <w:r>
        <w:rPr>
          <w:rFonts w:hint="eastAsia" w:asciiTheme="minorEastAsia" w:hAnsiTheme="minorEastAsia" w:eastAsiaTheme="minorEastAsia"/>
          <w:sz w:val="24"/>
        </w:rPr>
        <w:t>A、Spring的配置文件中组件扫描路径错误（即&lt;context:component-scan base-package="xx.xx" /&gt;配置错误）。</w:t>
      </w:r>
    </w:p>
    <w:p>
      <w:pPr>
        <w:spacing w:line="440" w:lineRule="exact"/>
        <w:ind w:firstLine="200"/>
        <w:rPr>
          <w:rFonts w:asciiTheme="minorEastAsia" w:hAnsiTheme="minorEastAsia" w:eastAsiaTheme="minorEastAsia"/>
          <w:sz w:val="24"/>
        </w:rPr>
      </w:pPr>
      <w:r>
        <w:rPr>
          <w:rFonts w:hint="eastAsia" w:asciiTheme="minorEastAsia" w:hAnsiTheme="minorEastAsia" w:eastAsiaTheme="minorEastAsia"/>
          <w:sz w:val="24"/>
        </w:rPr>
        <w:t>B、@Autowired声明的beanName错误，bean的名称一定要在容器中注册过。</w:t>
      </w:r>
    </w:p>
    <w:p>
      <w:pPr>
        <w:spacing w:line="440" w:lineRule="exact"/>
        <w:ind w:firstLine="200"/>
        <w:rPr>
          <w:rFonts w:asciiTheme="minorEastAsia" w:hAnsiTheme="minorEastAsia" w:eastAsiaTheme="minorEastAsia"/>
          <w:sz w:val="24"/>
        </w:rPr>
      </w:pPr>
      <w:r>
        <w:rPr>
          <w:rFonts w:hint="eastAsia" w:asciiTheme="minorEastAsia" w:hAnsiTheme="minorEastAsia" w:eastAsiaTheme="minorEastAsia"/>
          <w:sz w:val="24"/>
        </w:rPr>
        <w:t>C、缺少struts2-spring-plugin-X.jar（X为版本号）。</w:t>
      </w:r>
    </w:p>
    <w:p>
      <w:pPr>
        <w:spacing w:line="440" w:lineRule="exact"/>
        <w:rPr>
          <w:rFonts w:asciiTheme="minorEastAsia" w:hAnsiTheme="minorEastAsia" w:eastAsiaTheme="minorEastAsia"/>
          <w:sz w:val="24"/>
        </w:rPr>
      </w:pPr>
      <w:r>
        <w:rPr>
          <w:rFonts w:hint="eastAsia" w:asciiTheme="minorEastAsia" w:hAnsiTheme="minorEastAsia" w:eastAsiaTheme="minorEastAsia"/>
          <w:sz w:val="24"/>
        </w:rPr>
        <w:t>2. Struts2 上传中文文件名文件下载后编程乱码，怎么解决？</w:t>
      </w:r>
    </w:p>
    <w:p>
      <w:pPr>
        <w:spacing w:line="440" w:lineRule="exact"/>
        <w:ind w:firstLine="200"/>
        <w:rPr>
          <w:rFonts w:asciiTheme="minorEastAsia" w:hAnsiTheme="minorEastAsia" w:eastAsiaTheme="minorEastAsia"/>
          <w:sz w:val="24"/>
        </w:rPr>
      </w:pPr>
      <w:r>
        <w:rPr>
          <w:rFonts w:hint="eastAsia" w:asciiTheme="minorEastAsia" w:hAnsiTheme="minorEastAsia" w:eastAsiaTheme="minorEastAsia"/>
          <w:sz w:val="24"/>
        </w:rPr>
        <w:t>解决办法是转码，经常用到的是下面的方式：</w:t>
      </w:r>
    </w:p>
    <w:p>
      <w:pPr>
        <w:spacing w:line="440" w:lineRule="exact"/>
        <w:ind w:firstLine="200"/>
        <w:rPr>
          <w:rFonts w:asciiTheme="minorEastAsia" w:hAnsiTheme="minorEastAsia" w:eastAsiaTheme="minorEastAsia"/>
          <w:sz w:val="24"/>
        </w:rPr>
      </w:pPr>
      <w:r>
        <w:rPr>
          <w:rFonts w:hint="eastAsia" w:asciiTheme="minorEastAsia" w:hAnsiTheme="minorEastAsia" w:eastAsiaTheme="minorEastAsia"/>
          <w:sz w:val="24"/>
        </w:rPr>
        <w:t xml:space="preserve">String </w:t>
      </w:r>
      <w:r>
        <w:rPr>
          <w:rFonts w:asciiTheme="minorEastAsia" w:hAnsiTheme="minorEastAsia" w:eastAsiaTheme="minorEastAsia"/>
          <w:sz w:val="24"/>
        </w:rPr>
        <w:t>filename</w:t>
      </w:r>
      <w:r>
        <w:rPr>
          <w:rFonts w:hint="eastAsia" w:asciiTheme="minorEastAsia" w:hAnsiTheme="minorEastAsia" w:eastAsiaTheme="minorEastAsia"/>
          <w:sz w:val="24"/>
        </w:rPr>
        <w:t xml:space="preserve"> = </w:t>
      </w:r>
      <w:r>
        <w:rPr>
          <w:rFonts w:asciiTheme="minorEastAsia" w:hAnsiTheme="minorEastAsia" w:eastAsiaTheme="minorEastAsia"/>
          <w:sz w:val="24"/>
        </w:rPr>
        <w:t>“</w:t>
      </w:r>
      <w:r>
        <w:rPr>
          <w:rFonts w:hint="eastAsia" w:asciiTheme="minorEastAsia" w:hAnsiTheme="minorEastAsia" w:eastAsiaTheme="minorEastAsia"/>
          <w:sz w:val="24"/>
        </w:rPr>
        <w:t>中文文件名</w:t>
      </w:r>
      <w:r>
        <w:rPr>
          <w:rFonts w:asciiTheme="minorEastAsia" w:hAnsiTheme="minorEastAsia" w:eastAsiaTheme="minorEastAsia"/>
          <w:sz w:val="24"/>
        </w:rPr>
        <w:t>”</w:t>
      </w:r>
      <w:r>
        <w:rPr>
          <w:rFonts w:hint="eastAsia" w:asciiTheme="minorEastAsia" w:hAnsiTheme="minorEastAsia" w:eastAsiaTheme="minorEastAsia"/>
          <w:sz w:val="24"/>
        </w:rPr>
        <w:t xml:space="preserve"> ; //取得原中文文件名</w:t>
      </w:r>
    </w:p>
    <w:p>
      <w:pPr>
        <w:spacing w:line="440" w:lineRule="exact"/>
        <w:ind w:left="199" w:leftChars="95"/>
        <w:rPr>
          <w:rFonts w:asciiTheme="minorEastAsia" w:hAnsiTheme="minorEastAsia" w:eastAsiaTheme="minorEastAsia"/>
          <w:sz w:val="24"/>
        </w:rPr>
      </w:pPr>
      <w:r>
        <w:rPr>
          <w:rFonts w:asciiTheme="minorEastAsia" w:hAnsiTheme="minorEastAsia" w:eastAsiaTheme="minorEastAsia"/>
          <w:sz w:val="24"/>
        </w:rPr>
        <w:t>filename = new String(filename.getBytes(“gb2312”),“ISO-8859-1”);</w:t>
      </w:r>
      <w:r>
        <w:rPr>
          <w:rFonts w:hint="eastAsia" w:asciiTheme="minorEastAsia" w:hAnsiTheme="minorEastAsia" w:eastAsiaTheme="minorEastAsia"/>
          <w:sz w:val="24"/>
        </w:rPr>
        <w:t>//处理中文乱码</w:t>
      </w:r>
    </w:p>
    <w:p>
      <w:pPr>
        <w:pStyle w:val="38"/>
        <w:numPr>
          <w:ilvl w:val="0"/>
          <w:numId w:val="66"/>
        </w:numPr>
        <w:spacing w:line="440" w:lineRule="exact"/>
        <w:ind w:firstLineChars="0"/>
        <w:rPr>
          <w:rFonts w:asciiTheme="minorEastAsia" w:hAnsiTheme="minorEastAsia" w:eastAsiaTheme="minorEastAsia"/>
          <w:sz w:val="24"/>
        </w:rPr>
      </w:pPr>
      <w:r>
        <w:rPr>
          <w:rFonts w:hint="eastAsia" w:asciiTheme="minorEastAsia" w:hAnsiTheme="minorEastAsia" w:eastAsiaTheme="minorEastAsia"/>
          <w:sz w:val="24"/>
        </w:rPr>
        <w:t>Struts2 怎样获取Ajax post 请求传递的数据？</w:t>
      </w:r>
    </w:p>
    <w:p>
      <w:pPr>
        <w:spacing w:line="440" w:lineRule="exact"/>
        <w:ind w:firstLine="200"/>
        <w:rPr>
          <w:rFonts w:asciiTheme="minorEastAsia" w:hAnsiTheme="minorEastAsia" w:eastAsiaTheme="minorEastAsia"/>
          <w:sz w:val="24"/>
        </w:rPr>
      </w:pPr>
      <w:r>
        <w:rPr>
          <w:rFonts w:hint="eastAsia" w:asciiTheme="minorEastAsia" w:hAnsiTheme="minorEastAsia" w:eastAsiaTheme="minorEastAsia"/>
          <w:sz w:val="24"/>
        </w:rPr>
        <w:t>从页面传对象到Action，Action用List接收，这样肯定是可以的，只要你的参数名字相同就行。如果真的不行，那就是用Struts2的类型转换功能，手动把JS数组串转换成Java的List，需要用Strutstypeconverter接口，从Action传对象到页面，把JSON串以流的形式写入页面，这样Ajax就会接到</w:t>
      </w:r>
      <w:r>
        <w:rPr>
          <w:rFonts w:hint="eastAsia" w:asciiTheme="minorEastAsia" w:hAnsiTheme="minorEastAsia" w:eastAsiaTheme="minorEastAsia"/>
          <w:sz w:val="24"/>
          <w:vertAlign w:val="superscript"/>
        </w:rPr>
        <w:t>[10]</w:t>
      </w:r>
      <w:r>
        <w:rPr>
          <w:rFonts w:hint="eastAsia" w:asciiTheme="minorEastAsia" w:hAnsiTheme="minorEastAsia" w:eastAsiaTheme="minorEastAsia"/>
          <w:sz w:val="24"/>
        </w:rPr>
        <w:t>;</w:t>
      </w:r>
    </w:p>
    <w:p>
      <w:pPr>
        <w:spacing w:line="360" w:lineRule="auto"/>
        <w:ind w:firstLine="480"/>
        <w:rPr>
          <w:rFonts w:asciiTheme="minorEastAsia" w:hAnsiTheme="minorEastAsia" w:eastAsiaTheme="minorEastAsia"/>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spacing w:line="360" w:lineRule="auto"/>
        <w:ind w:firstLine="480"/>
        <w:rPr>
          <w:sz w:val="24"/>
        </w:rPr>
      </w:pPr>
    </w:p>
    <w:p>
      <w:pPr>
        <w:pStyle w:val="4"/>
        <w:numPr>
          <w:ilvl w:val="1"/>
          <w:numId w:val="15"/>
        </w:numPr>
        <w:tabs>
          <w:tab w:val="left" w:pos="495"/>
        </w:tabs>
        <w:spacing w:before="0" w:beforeAutospacing="0" w:after="0" w:afterAutospacing="0" w:line="360" w:lineRule="auto"/>
        <w:rPr>
          <w:rFonts w:asciiTheme="majorEastAsia" w:hAnsiTheme="majorEastAsia" w:eastAsiaTheme="majorEastAsia"/>
          <w:sz w:val="30"/>
          <w:szCs w:val="30"/>
        </w:rPr>
      </w:pPr>
      <w:bookmarkStart w:id="212" w:name="_Toc167790676"/>
      <w:bookmarkStart w:id="213" w:name="_Toc232249999"/>
      <w:bookmarkStart w:id="214" w:name="_Toc168825476"/>
      <w:bookmarkStart w:id="215" w:name="_Toc167844131"/>
      <w:bookmarkStart w:id="216" w:name="_Toc169269895"/>
      <w:bookmarkStart w:id="217" w:name="_Toc448573065"/>
      <w:bookmarkStart w:id="218" w:name="_Toc168825243"/>
      <w:r>
        <w:rPr>
          <w:rFonts w:hint="eastAsia" w:asciiTheme="majorEastAsia" w:hAnsiTheme="majorEastAsia" w:eastAsiaTheme="majorEastAsia"/>
          <w:sz w:val="30"/>
          <w:szCs w:val="30"/>
        </w:rPr>
        <w:t>工作展望</w:t>
      </w:r>
      <w:bookmarkEnd w:id="212"/>
      <w:bookmarkEnd w:id="213"/>
      <w:bookmarkEnd w:id="214"/>
      <w:bookmarkEnd w:id="215"/>
      <w:bookmarkEnd w:id="216"/>
      <w:bookmarkEnd w:id="217"/>
      <w:bookmarkEnd w:id="218"/>
    </w:p>
    <w:p>
      <w:pPr>
        <w:spacing w:line="440" w:lineRule="exact"/>
        <w:ind w:left="420" w:firstLine="420"/>
        <w:rPr>
          <w:rFonts w:ascii="宋体" w:hAnsi="宋体"/>
          <w:sz w:val="24"/>
        </w:rPr>
      </w:pPr>
      <w:r>
        <w:rPr>
          <w:rFonts w:hint="eastAsia"/>
          <w:sz w:val="24"/>
        </w:rPr>
        <w:t>由于个人能力有限以及实践经验欠缺，系统基本满足运行分析平台的基本功能需求，本系统不可避免有不足之处，如一些系统功能过于简单，系统的功能还算不上很完善。希望老师和同学们给予建议和指导。</w:t>
      </w:r>
    </w:p>
    <w:p>
      <w:pPr>
        <w:spacing w:line="440" w:lineRule="exact"/>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spacing w:line="360" w:lineRule="auto"/>
        <w:ind w:firstLine="480"/>
        <w:rPr>
          <w:rFonts w:ascii="宋体" w:hAnsi="宋体"/>
          <w:sz w:val="24"/>
        </w:rPr>
      </w:pPr>
    </w:p>
    <w:p>
      <w:pPr>
        <w:pStyle w:val="38"/>
        <w:widowControl w:val="0"/>
        <w:numPr>
          <w:ilvl w:val="0"/>
          <w:numId w:val="4"/>
        </w:numPr>
        <w:ind w:firstLineChars="0"/>
        <w:jc w:val="center"/>
        <w:outlineLvl w:val="0"/>
        <w:rPr>
          <w:b/>
          <w:bCs/>
          <w:sz w:val="32"/>
          <w:szCs w:val="32"/>
        </w:rPr>
      </w:pPr>
      <w:bookmarkStart w:id="219" w:name="_Toc448092654"/>
      <w:bookmarkStart w:id="220" w:name="_Toc448573066"/>
      <w:r>
        <w:rPr>
          <w:rFonts w:hint="eastAsia"/>
          <w:b/>
          <w:bCs/>
          <w:sz w:val="32"/>
          <w:szCs w:val="32"/>
        </w:rPr>
        <w:t>自我鉴定</w:t>
      </w:r>
      <w:bookmarkEnd w:id="219"/>
      <w:bookmarkEnd w:id="220"/>
    </w:p>
    <w:p>
      <w:pPr>
        <w:spacing w:line="440" w:lineRule="exact"/>
        <w:ind w:firstLine="520" w:firstLineChars="200"/>
        <w:rPr>
          <w:rFonts w:ascii="宋体" w:hAnsi="宋体"/>
          <w:spacing w:val="10"/>
          <w:sz w:val="24"/>
        </w:rPr>
      </w:pPr>
      <w:r>
        <w:rPr>
          <w:rFonts w:hint="eastAsia" w:ascii="宋体" w:hAnsi="宋体"/>
          <w:spacing w:val="10"/>
          <w:sz w:val="24"/>
        </w:rPr>
        <w:t>时光匆匆而过，转眼的时间我在北京理工大学继续教育学院计算机信息管理专业的学习生涯就快结束了，二年半的学习生涯和社会实践生活让我更充实了自己，为此，我特别珍惜在校园短暂的学习时光，也更提高自己自己的求知欲望，为以后的人生打下坚定的基础。</w:t>
      </w:r>
    </w:p>
    <w:p>
      <w:pPr>
        <w:spacing w:line="440" w:lineRule="exact"/>
        <w:ind w:firstLine="480" w:firstLineChars="200"/>
        <w:rPr>
          <w:rFonts w:ascii="Arial" w:hAnsi="Arial" w:cs="Arial"/>
          <w:sz w:val="24"/>
        </w:rPr>
      </w:pPr>
      <w:r>
        <w:rPr>
          <w:rFonts w:hint="eastAsia" w:ascii="Arial" w:hAnsi="Arial" w:cs="Arial"/>
          <w:sz w:val="24"/>
        </w:rPr>
        <w:t>两年前，我就是因为自己的知识水平不够，不足以让我在当节奏飞快的社会中游刃有余，所以我选择继续深造，选择北京理工大学，选择计算机科学与技术专业，我孜孜不倦，不断地挑战自我，充实自我，超越自我，为实现自我的人生价值打下了坚实的基础。</w:t>
      </w:r>
    </w:p>
    <w:p>
      <w:pPr>
        <w:spacing w:line="440" w:lineRule="exact"/>
        <w:ind w:firstLine="480" w:firstLineChars="200"/>
        <w:rPr>
          <w:rFonts w:ascii="Arial" w:hAnsi="Arial" w:cs="Arial"/>
          <w:sz w:val="24"/>
        </w:rPr>
      </w:pPr>
      <w:r>
        <w:rPr>
          <w:rFonts w:hint="eastAsia" w:ascii="Arial" w:hAnsi="Arial" w:cs="Arial"/>
          <w:sz w:val="24"/>
        </w:rPr>
        <w:t>两年多的成长与历练，我逐渐走向沉稳，养成了学习能力较强，求知欲强，爱好看书的习惯。两年多的大学生活塑造了一个健康，充满自信的我，自信来自实力，但同时也要认识到，眼下社会变革迅速，对人才的要求也越来越高，社会是在不断变化，发展的，要用发展的眼光看问题，自身还有很多的缺点和不足，要适应社会的发展，得不断提高思想认识，完善自己，改正缺点。要学会学习，学会创新，学会适应社会的发展要求。</w:t>
      </w:r>
    </w:p>
    <w:p>
      <w:pPr>
        <w:spacing w:line="440" w:lineRule="exact"/>
        <w:ind w:firstLine="480" w:firstLineChars="200"/>
        <w:rPr>
          <w:rFonts w:ascii="Arial" w:hAnsi="Arial" w:cs="Arial"/>
          <w:sz w:val="24"/>
        </w:rPr>
      </w:pPr>
      <w:r>
        <w:rPr>
          <w:rFonts w:hint="eastAsia" w:ascii="Arial" w:hAnsi="Arial" w:cs="Arial"/>
          <w:sz w:val="24"/>
        </w:rPr>
        <w:t>在“德以明理，学以精工”八字校风的鞭策下，我努力学习，刻苦钻研、勇于进取、努力将自己培养成为具有较高综合素质的新时代毕业生。我尊敬老师，团结同学，以“热情、求实、尽职”的作风，积极完成学校和年级的各项任务，在实习期间，持着主动求学的学习态度，积极向指导老师学习，秉着“志不强者智不达”的信念，孜孜不倦地吸收知识为日后的学习、工作打下坚实的基础。不断追求，不断学习，不断创新，努力发展自我，完善自我，超越自我是我崇尚的理念。尽力做好每一件事是我个人的基本原则。</w:t>
      </w:r>
    </w:p>
    <w:p>
      <w:pPr>
        <w:spacing w:line="440" w:lineRule="exact"/>
        <w:ind w:firstLine="480" w:firstLineChars="200"/>
        <w:rPr>
          <w:rFonts w:ascii="Arial" w:hAnsi="Arial" w:cs="Arial"/>
          <w:sz w:val="24"/>
        </w:rPr>
      </w:pPr>
      <w:r>
        <w:rPr>
          <w:rFonts w:hint="eastAsia" w:ascii="Arial" w:hAnsi="Arial" w:cs="Arial"/>
          <w:sz w:val="24"/>
        </w:rPr>
        <w:t>今天我为自己定了认证准则，虽然有些空大。但在我身经社会之前它确实是我心中所想，我愿意为它而努力。而且希望在我经历世事之后人能将这个准则作为心中的力量：诚实做人，忠实做事时我的人生准则，自强不息，勇于进取是我的在追求。</w:t>
      </w:r>
    </w:p>
    <w:p>
      <w:pPr>
        <w:spacing w:after="120" w:afterLines="50" w:line="440" w:lineRule="exact"/>
        <w:ind w:firstLine="480" w:firstLineChars="200"/>
        <w:rPr>
          <w:rFonts w:ascii="Arial" w:hAnsi="Arial" w:cs="Arial"/>
          <w:sz w:val="24"/>
        </w:rPr>
      </w:pPr>
      <w:r>
        <w:rPr>
          <w:rFonts w:hint="eastAsia" w:ascii="Arial" w:hAnsi="Arial" w:cs="Arial"/>
          <w:sz w:val="24"/>
        </w:rPr>
        <w:t>我坚信人必须保持奋进的心态。每天进步一小步，成就辉煌一大步。</w:t>
      </w:r>
    </w:p>
    <w:p>
      <w:pPr>
        <w:pStyle w:val="38"/>
        <w:tabs>
          <w:tab w:val="left" w:pos="5040"/>
        </w:tabs>
        <w:spacing w:after="120" w:afterLines="50" w:line="440" w:lineRule="exact"/>
        <w:ind w:left="1410" w:firstLine="480"/>
        <w:rPr>
          <w:rFonts w:ascii="Arial" w:hAnsi="Arial" w:cs="Arial"/>
          <w:sz w:val="24"/>
        </w:rPr>
      </w:pPr>
    </w:p>
    <w:p>
      <w:pPr>
        <w:pStyle w:val="38"/>
        <w:tabs>
          <w:tab w:val="left" w:pos="5040"/>
        </w:tabs>
        <w:spacing w:after="120" w:afterLines="50" w:line="440" w:lineRule="exact"/>
        <w:ind w:left="1410" w:firstLine="480"/>
        <w:rPr>
          <w:rFonts w:ascii="Arial" w:hAnsi="Arial" w:cs="Arial"/>
          <w:color w:val="FF0000"/>
          <w:sz w:val="24"/>
        </w:rPr>
      </w:pPr>
    </w:p>
    <w:p>
      <w:pPr>
        <w:pStyle w:val="38"/>
        <w:tabs>
          <w:tab w:val="left" w:pos="5040"/>
        </w:tabs>
        <w:spacing w:after="120" w:afterLines="50" w:line="440" w:lineRule="exact"/>
        <w:ind w:left="1410" w:firstLine="480"/>
        <w:rPr>
          <w:rFonts w:ascii="Arial" w:hAnsi="Arial" w:cs="Arial"/>
          <w:color w:val="FF0000"/>
          <w:sz w:val="24"/>
        </w:rPr>
      </w:pPr>
    </w:p>
    <w:p>
      <w:pPr>
        <w:spacing w:line="360" w:lineRule="auto"/>
        <w:ind w:firstLine="720"/>
        <w:jc w:val="center"/>
        <w:outlineLvl w:val="0"/>
        <w:rPr>
          <w:rFonts w:asciiTheme="majorEastAsia" w:hAnsiTheme="majorEastAsia" w:eastAsiaTheme="majorEastAsia"/>
          <w:b/>
          <w:sz w:val="32"/>
          <w:szCs w:val="32"/>
        </w:rPr>
      </w:pPr>
      <w:bookmarkStart w:id="221" w:name="_Toc232250000"/>
      <w:bookmarkStart w:id="222" w:name="_Toc169269896"/>
      <w:bookmarkStart w:id="223" w:name="_Toc167844132"/>
      <w:bookmarkStart w:id="224" w:name="_Toc448573067"/>
      <w:bookmarkStart w:id="225" w:name="_Toc167790677"/>
      <w:bookmarkStart w:id="226" w:name="_Toc168825477"/>
      <w:bookmarkStart w:id="227" w:name="_Toc168825244"/>
      <w:r>
        <w:rPr>
          <w:rFonts w:hint="eastAsia" w:asciiTheme="majorEastAsia" w:hAnsiTheme="majorEastAsia" w:eastAsiaTheme="majorEastAsia"/>
          <w:b/>
          <w:sz w:val="32"/>
          <w:szCs w:val="32"/>
        </w:rPr>
        <w:t>参考文献</w:t>
      </w:r>
      <w:bookmarkEnd w:id="221"/>
      <w:bookmarkEnd w:id="222"/>
      <w:bookmarkEnd w:id="223"/>
      <w:bookmarkEnd w:id="224"/>
      <w:bookmarkEnd w:id="225"/>
      <w:bookmarkEnd w:id="226"/>
      <w:bookmarkEnd w:id="227"/>
    </w:p>
    <w:p>
      <w:pPr>
        <w:spacing w:line="440" w:lineRule="exact"/>
        <w:rPr>
          <w:rFonts w:ascii="宋体" w:hAnsi="宋体"/>
          <w:sz w:val="24"/>
        </w:rPr>
      </w:pPr>
      <w:r>
        <w:rPr>
          <w:rFonts w:hint="eastAsia" w:ascii="宋体" w:hAnsi="宋体"/>
          <w:sz w:val="24"/>
        </w:rPr>
        <w:t>[1] 百度百科</w:t>
      </w:r>
      <w:r>
        <w:rPr>
          <w:rFonts w:cs="Arial" w:asciiTheme="minorEastAsia" w:hAnsiTheme="minorEastAsia" w:eastAsiaTheme="minorEastAsia"/>
          <w:color w:val="333333"/>
          <w:sz w:val="24"/>
        </w:rPr>
        <w:t>JQuery</w:t>
      </w:r>
      <w:r>
        <w:rPr>
          <w:rFonts w:hint="eastAsia" w:ascii="宋体" w:hAnsi="宋体"/>
          <w:sz w:val="24"/>
        </w:rPr>
        <w:t>.</w:t>
      </w:r>
    </w:p>
    <w:p>
      <w:pPr>
        <w:spacing w:line="440" w:lineRule="exact"/>
        <w:ind w:firstLine="480"/>
        <w:rPr>
          <w:rFonts w:ascii="宋体" w:hAnsi="宋体"/>
          <w:sz w:val="24"/>
        </w:rPr>
      </w:pPr>
      <w:r>
        <w:rPr>
          <w:rFonts w:ascii="宋体" w:hAnsi="宋体"/>
          <w:sz w:val="24"/>
        </w:rPr>
        <w:t>http://baike.baidu.com/view/1020297.htm</w:t>
      </w:r>
      <w:r>
        <w:rPr>
          <w:rFonts w:hint="eastAsia" w:ascii="宋体" w:hAnsi="宋体"/>
          <w:sz w:val="24"/>
        </w:rPr>
        <w:t>。</w:t>
      </w:r>
    </w:p>
    <w:p>
      <w:pPr>
        <w:spacing w:line="440" w:lineRule="exact"/>
        <w:rPr>
          <w:rFonts w:ascii="宋体" w:hAnsi="宋体"/>
          <w:sz w:val="24"/>
        </w:rPr>
      </w:pPr>
      <w:r>
        <w:rPr>
          <w:rFonts w:hint="eastAsia" w:ascii="宋体" w:hAnsi="宋体"/>
          <w:sz w:val="24"/>
        </w:rPr>
        <w:t xml:space="preserve">[2] </w:t>
      </w:r>
      <w:r>
        <w:rPr>
          <w:rFonts w:hint="eastAsia" w:asciiTheme="minorEastAsia" w:hAnsiTheme="minorEastAsia" w:eastAsiaTheme="minorEastAsia"/>
          <w:sz w:val="24"/>
        </w:rPr>
        <w:t>百度百科</w:t>
      </w:r>
      <w:r>
        <w:rPr>
          <w:rFonts w:hint="eastAsia" w:cs="Arial" w:asciiTheme="minorEastAsia" w:hAnsiTheme="minorEastAsia" w:eastAsiaTheme="minorEastAsia"/>
          <w:color w:val="333333"/>
          <w:sz w:val="24"/>
        </w:rPr>
        <w:t xml:space="preserve"> Struts2</w:t>
      </w:r>
      <w:r>
        <w:rPr>
          <w:rFonts w:hint="eastAsia" w:ascii="宋体" w:hAnsi="宋体"/>
          <w:sz w:val="24"/>
        </w:rPr>
        <w:t>.</w:t>
      </w:r>
    </w:p>
    <w:p>
      <w:pPr>
        <w:spacing w:line="440" w:lineRule="exact"/>
        <w:ind w:firstLine="480"/>
        <w:rPr>
          <w:rFonts w:ascii="宋体" w:hAnsi="宋体"/>
          <w:sz w:val="24"/>
        </w:rPr>
      </w:pPr>
      <w:r>
        <w:rPr>
          <w:rFonts w:ascii="宋体" w:hAnsi="宋体"/>
          <w:sz w:val="24"/>
        </w:rPr>
        <w:t>http://baike.baidu.com/view/1566725.htm</w:t>
      </w:r>
      <w:r>
        <w:rPr>
          <w:rFonts w:hint="eastAsia" w:ascii="宋体" w:hAnsi="宋体"/>
          <w:sz w:val="24"/>
        </w:rPr>
        <w:t>。</w:t>
      </w:r>
    </w:p>
    <w:p>
      <w:pPr>
        <w:spacing w:line="440" w:lineRule="exact"/>
        <w:rPr>
          <w:rFonts w:ascii="宋体" w:hAnsi="宋体"/>
          <w:sz w:val="24"/>
        </w:rPr>
      </w:pPr>
      <w:r>
        <w:rPr>
          <w:rFonts w:hint="eastAsia" w:ascii="宋体" w:hAnsi="宋体"/>
          <w:sz w:val="24"/>
        </w:rPr>
        <w:t>[3]</w:t>
      </w:r>
      <w:r>
        <w:rPr>
          <w:rFonts w:hint="eastAsia" w:asciiTheme="minorEastAsia" w:hAnsiTheme="minorEastAsia" w:eastAsiaTheme="minorEastAsia"/>
          <w:sz w:val="24"/>
        </w:rPr>
        <w:t xml:space="preserve"> 百度百科</w:t>
      </w:r>
      <w:r>
        <w:rPr>
          <w:rFonts w:hint="eastAsia" w:cs="Arial" w:asciiTheme="minorEastAsia" w:hAnsiTheme="minorEastAsia" w:eastAsiaTheme="minorEastAsia"/>
          <w:color w:val="333333"/>
          <w:sz w:val="24"/>
        </w:rPr>
        <w:t xml:space="preserve"> Spring MVC</w:t>
      </w:r>
      <w:r>
        <w:rPr>
          <w:rFonts w:hint="eastAsia" w:asciiTheme="minorEastAsia" w:hAnsiTheme="minorEastAsia" w:eastAsiaTheme="minorEastAsia"/>
          <w:sz w:val="24"/>
        </w:rPr>
        <w:t>.</w:t>
      </w:r>
    </w:p>
    <w:p>
      <w:pPr>
        <w:spacing w:line="440" w:lineRule="exact"/>
        <w:ind w:firstLine="480"/>
        <w:rPr>
          <w:rFonts w:ascii="宋体" w:hAnsi="宋体"/>
          <w:sz w:val="24"/>
        </w:rPr>
      </w:pPr>
      <w:r>
        <w:rPr>
          <w:rFonts w:ascii="宋体" w:hAnsi="宋体"/>
          <w:sz w:val="24"/>
        </w:rPr>
        <w:t>http://baike.baidu.com/view/1834982.htm</w:t>
      </w:r>
      <w:r>
        <w:rPr>
          <w:rFonts w:hint="eastAsia" w:ascii="宋体" w:hAnsi="宋体"/>
          <w:sz w:val="24"/>
        </w:rPr>
        <w:t>。</w:t>
      </w:r>
    </w:p>
    <w:p>
      <w:pPr>
        <w:spacing w:line="440" w:lineRule="exact"/>
        <w:rPr>
          <w:rFonts w:ascii="宋体"/>
          <w:bCs/>
          <w:color w:val="000000"/>
          <w:sz w:val="24"/>
          <w:szCs w:val="21"/>
        </w:rPr>
      </w:pPr>
      <w:r>
        <w:rPr>
          <w:rFonts w:hint="eastAsia" w:ascii="宋体"/>
          <w:bCs/>
          <w:color w:val="000000"/>
          <w:sz w:val="24"/>
          <w:szCs w:val="21"/>
        </w:rPr>
        <w:t>[4]</w:t>
      </w:r>
      <w:r>
        <w:rPr>
          <w:rFonts w:hint="eastAsia" w:asciiTheme="minorEastAsia" w:hAnsiTheme="minorEastAsia" w:eastAsiaTheme="minorEastAsia"/>
          <w:sz w:val="24"/>
        </w:rPr>
        <w:t>(美)</w:t>
      </w:r>
      <w:r>
        <w:rPr>
          <w:rFonts w:cs="Tahoma" w:asciiTheme="minorEastAsia" w:hAnsiTheme="minorEastAsia" w:eastAsiaTheme="minorEastAsia"/>
          <w:color w:val="000000"/>
          <w:sz w:val="24"/>
          <w:shd w:val="clear" w:color="auto" w:fill="FFFFFF"/>
        </w:rPr>
        <w:t xml:space="preserve"> Deinum</w:t>
      </w:r>
      <w:r>
        <w:rPr>
          <w:rFonts w:hint="eastAsia" w:asciiTheme="minorEastAsia" w:hAnsiTheme="minorEastAsia" w:eastAsiaTheme="minorEastAsia"/>
          <w:sz w:val="24"/>
        </w:rPr>
        <w:t>：《</w:t>
      </w:r>
      <w:r>
        <w:rPr>
          <w:rFonts w:cs="Tahoma" w:asciiTheme="minorEastAsia" w:hAnsiTheme="minorEastAsia" w:eastAsiaTheme="minorEastAsia"/>
          <w:color w:val="000000"/>
          <w:sz w:val="24"/>
          <w:shd w:val="clear" w:color="auto" w:fill="FFFFFF"/>
        </w:rPr>
        <w:t>Pro Spring MVC With Web Flow</w:t>
      </w:r>
      <w:r>
        <w:rPr>
          <w:rFonts w:hint="eastAsia" w:asciiTheme="minorEastAsia" w:hAnsiTheme="minorEastAsia" w:eastAsiaTheme="minorEastAsia"/>
          <w:sz w:val="24"/>
        </w:rPr>
        <w:t xml:space="preserve">》， </w:t>
      </w:r>
      <w:r>
        <w:rPr>
          <w:rFonts w:cs="Tahoma" w:asciiTheme="minorEastAsia" w:hAnsiTheme="minorEastAsia" w:eastAsiaTheme="minorEastAsia"/>
          <w:color w:val="000000"/>
          <w:sz w:val="24"/>
          <w:shd w:val="clear" w:color="auto" w:fill="FFFFFF"/>
        </w:rPr>
        <w:t>Apress</w:t>
      </w:r>
      <w:r>
        <w:rPr>
          <w:rFonts w:hint="eastAsia" w:asciiTheme="minorEastAsia" w:hAnsiTheme="minorEastAsia" w:eastAsiaTheme="minorEastAsia"/>
          <w:bCs/>
          <w:color w:val="000000"/>
          <w:sz w:val="24"/>
        </w:rPr>
        <w:t>，2012年</w:t>
      </w:r>
      <w:r>
        <w:rPr>
          <w:rFonts w:hint="eastAsia" w:ascii="宋体"/>
          <w:bCs/>
          <w:color w:val="000000"/>
          <w:sz w:val="24"/>
          <w:szCs w:val="21"/>
        </w:rPr>
        <w:t>。</w:t>
      </w:r>
    </w:p>
    <w:p>
      <w:pPr>
        <w:spacing w:line="440" w:lineRule="exact"/>
        <w:rPr>
          <w:rFonts w:ascii="宋体"/>
          <w:bCs/>
          <w:color w:val="000000"/>
          <w:sz w:val="24"/>
          <w:szCs w:val="21"/>
        </w:rPr>
      </w:pPr>
      <w:r>
        <w:rPr>
          <w:rFonts w:hint="eastAsia" w:ascii="宋体"/>
          <w:bCs/>
          <w:color w:val="000000"/>
          <w:sz w:val="24"/>
          <w:szCs w:val="21"/>
        </w:rPr>
        <w:t>[5]陈雄华</w:t>
      </w:r>
      <w:r>
        <w:rPr>
          <w:rFonts w:hint="eastAsia" w:ascii="宋体" w:hAnsi="宋体"/>
          <w:sz w:val="24"/>
        </w:rPr>
        <w:t>：《Spring 3.x 企业应用开发实战》， 电子工业出版社</w:t>
      </w:r>
      <w:r>
        <w:rPr>
          <w:rFonts w:hint="eastAsia" w:ascii="宋体"/>
          <w:bCs/>
          <w:color w:val="000000"/>
          <w:sz w:val="24"/>
          <w:szCs w:val="21"/>
        </w:rPr>
        <w:t>，2012年。</w:t>
      </w:r>
    </w:p>
    <w:p>
      <w:pPr>
        <w:spacing w:line="440" w:lineRule="exact"/>
        <w:rPr>
          <w:rFonts w:ascii="宋体"/>
          <w:bCs/>
          <w:color w:val="000000"/>
          <w:sz w:val="24"/>
          <w:szCs w:val="21"/>
        </w:rPr>
      </w:pPr>
      <w:r>
        <w:rPr>
          <w:rFonts w:hint="eastAsia" w:ascii="宋体"/>
          <w:bCs/>
          <w:color w:val="000000"/>
          <w:sz w:val="24"/>
          <w:szCs w:val="21"/>
        </w:rPr>
        <w:t>[6]</w:t>
      </w:r>
      <w:r>
        <w:rPr>
          <w:rFonts w:hint="eastAsia"/>
          <w:sz w:val="24"/>
        </w:rPr>
        <w:t>王彦龙</w:t>
      </w:r>
      <w:r>
        <w:rPr>
          <w:rFonts w:hint="eastAsia" w:ascii="宋体" w:hAnsi="宋体"/>
          <w:sz w:val="24"/>
        </w:rPr>
        <w:t>：《</w:t>
      </w:r>
      <w:r>
        <w:rPr>
          <w:rFonts w:hint="eastAsia" w:asciiTheme="minorEastAsia" w:hAnsiTheme="minorEastAsia" w:eastAsiaTheme="minorEastAsia"/>
          <w:sz w:val="24"/>
        </w:rPr>
        <w:t>企业级数据仓库(EDW)原理、设计与实践</w:t>
      </w:r>
      <w:r>
        <w:rPr>
          <w:rFonts w:hint="eastAsia" w:ascii="宋体" w:hAnsi="宋体"/>
          <w:sz w:val="24"/>
        </w:rPr>
        <w:t>》， 电子工业出版社</w:t>
      </w:r>
      <w:r>
        <w:rPr>
          <w:rFonts w:hint="eastAsia" w:ascii="宋体"/>
          <w:bCs/>
          <w:color w:val="000000"/>
          <w:sz w:val="24"/>
          <w:szCs w:val="21"/>
        </w:rPr>
        <w:t>，2006年。</w:t>
      </w:r>
    </w:p>
    <w:p>
      <w:pPr>
        <w:spacing w:line="440" w:lineRule="exact"/>
        <w:rPr>
          <w:rFonts w:ascii="宋体"/>
          <w:bCs/>
          <w:color w:val="000000"/>
          <w:sz w:val="24"/>
          <w:szCs w:val="21"/>
        </w:rPr>
      </w:pPr>
      <w:r>
        <w:rPr>
          <w:rFonts w:hint="eastAsia" w:ascii="宋体"/>
          <w:bCs/>
          <w:color w:val="000000"/>
          <w:sz w:val="24"/>
          <w:szCs w:val="21"/>
        </w:rPr>
        <w:t>[7]</w:t>
      </w:r>
      <w:r>
        <w:rPr>
          <w:rFonts w:hint="eastAsia" w:ascii="宋体" w:hAnsi="宋体"/>
          <w:sz w:val="24"/>
        </w:rPr>
        <w:t>(美)Ralph Kimball：《数据仓库工具箱(第3 版)》清华大学出版社</w:t>
      </w:r>
      <w:r>
        <w:rPr>
          <w:rFonts w:hint="eastAsia" w:ascii="宋体"/>
          <w:bCs/>
          <w:color w:val="000000"/>
          <w:sz w:val="24"/>
          <w:szCs w:val="21"/>
        </w:rPr>
        <w:t>，2015年。</w:t>
      </w:r>
    </w:p>
    <w:p>
      <w:pPr>
        <w:spacing w:line="440" w:lineRule="exact"/>
        <w:rPr>
          <w:rFonts w:ascii="宋体"/>
          <w:bCs/>
          <w:color w:val="000000"/>
          <w:sz w:val="24"/>
          <w:szCs w:val="21"/>
        </w:rPr>
      </w:pPr>
      <w:r>
        <w:rPr>
          <w:rFonts w:hint="eastAsia" w:ascii="宋体"/>
          <w:bCs/>
          <w:color w:val="000000"/>
          <w:sz w:val="24"/>
          <w:szCs w:val="21"/>
        </w:rPr>
        <w:t xml:space="preserve">[8] </w:t>
      </w:r>
      <w:r>
        <w:rPr>
          <w:rFonts w:hint="eastAsia" w:ascii="宋体" w:hAnsi="宋体"/>
          <w:sz w:val="24"/>
        </w:rPr>
        <w:t>杨少敏 樊双灵：《</w:t>
      </w:r>
      <w:r>
        <w:rPr>
          <w:rFonts w:hint="eastAsia" w:asciiTheme="minorEastAsia" w:hAnsiTheme="minorEastAsia" w:eastAsiaTheme="minorEastAsia"/>
          <w:sz w:val="24"/>
        </w:rPr>
        <w:t>Struts2 Web开发学习实录</w:t>
      </w:r>
      <w:r>
        <w:rPr>
          <w:rFonts w:hint="eastAsia" w:ascii="宋体" w:hAnsi="宋体"/>
          <w:sz w:val="24"/>
        </w:rPr>
        <w:t>》，清华大学出版社</w:t>
      </w:r>
      <w:r>
        <w:rPr>
          <w:rFonts w:hint="eastAsia" w:ascii="宋体"/>
          <w:bCs/>
          <w:color w:val="000000"/>
          <w:sz w:val="24"/>
          <w:szCs w:val="21"/>
        </w:rPr>
        <w:t>，2011年。</w:t>
      </w:r>
    </w:p>
    <w:p>
      <w:pPr>
        <w:spacing w:line="440" w:lineRule="exact"/>
        <w:rPr>
          <w:rFonts w:ascii="宋体"/>
          <w:bCs/>
          <w:color w:val="000000"/>
          <w:sz w:val="24"/>
          <w:szCs w:val="21"/>
        </w:rPr>
      </w:pPr>
      <w:r>
        <w:rPr>
          <w:rFonts w:hint="eastAsia" w:ascii="宋体"/>
          <w:bCs/>
          <w:color w:val="000000"/>
          <w:sz w:val="24"/>
          <w:szCs w:val="21"/>
        </w:rPr>
        <w:t xml:space="preserve">[9] </w:t>
      </w:r>
      <w:r>
        <w:rPr>
          <w:rFonts w:ascii="宋体" w:hAnsi="宋体"/>
          <w:sz w:val="24"/>
        </w:rPr>
        <w:t>于涌 王磊</w:t>
      </w:r>
      <w:r>
        <w:rPr>
          <w:rFonts w:hint="eastAsia" w:ascii="宋体" w:hAnsi="宋体"/>
          <w:sz w:val="24"/>
        </w:rPr>
        <w:t>：《</w:t>
      </w:r>
      <w:r>
        <w:rPr>
          <w:rFonts w:ascii="宋体" w:hAnsi="宋体"/>
          <w:sz w:val="24"/>
        </w:rPr>
        <w:t>精通软件性能测试与LoadRunner最佳实战</w:t>
      </w:r>
      <w:r>
        <w:rPr>
          <w:rFonts w:hint="eastAsia" w:ascii="宋体" w:hAnsi="宋体"/>
          <w:sz w:val="24"/>
        </w:rPr>
        <w:t>》，人民邮电出版社，2013年。</w:t>
      </w:r>
    </w:p>
    <w:p>
      <w:pPr>
        <w:spacing w:line="440" w:lineRule="exact"/>
        <w:rPr>
          <w:rFonts w:ascii="宋体"/>
          <w:bCs/>
          <w:color w:val="000000"/>
          <w:sz w:val="24"/>
          <w:szCs w:val="21"/>
        </w:rPr>
      </w:pPr>
      <w:r>
        <w:rPr>
          <w:rFonts w:hint="eastAsia" w:ascii="宋体"/>
          <w:bCs/>
          <w:color w:val="000000"/>
          <w:sz w:val="24"/>
          <w:szCs w:val="21"/>
        </w:rPr>
        <w:t>[10]</w:t>
      </w:r>
      <w:r>
        <w:rPr>
          <w:rFonts w:hint="eastAsia" w:ascii="宋体" w:hAnsi="宋体"/>
          <w:sz w:val="24"/>
        </w:rPr>
        <w:t>(美)Steve McConnell：《代码大全(第2 版)》， 电子工业出版社</w:t>
      </w:r>
      <w:r>
        <w:rPr>
          <w:rFonts w:hint="eastAsia" w:ascii="宋体"/>
          <w:bCs/>
          <w:color w:val="000000"/>
          <w:sz w:val="24"/>
          <w:szCs w:val="21"/>
        </w:rPr>
        <w:t>，2009年。</w:t>
      </w:r>
    </w:p>
    <w:p>
      <w:pPr>
        <w:spacing w:line="440" w:lineRule="exact"/>
        <w:rPr>
          <w:rFonts w:ascii="宋体"/>
          <w:bCs/>
          <w:color w:val="000000"/>
          <w:sz w:val="24"/>
          <w:szCs w:val="21"/>
        </w:rPr>
      </w:pPr>
      <w:r>
        <w:rPr>
          <w:rFonts w:hint="eastAsia" w:ascii="宋体"/>
          <w:bCs/>
          <w:color w:val="000000"/>
          <w:sz w:val="24"/>
          <w:szCs w:val="21"/>
        </w:rPr>
        <w:t>[11]</w:t>
      </w:r>
      <w:r>
        <w:rPr>
          <w:rFonts w:hint="eastAsia" w:ascii="宋体" w:hAnsi="宋体"/>
          <w:sz w:val="24"/>
        </w:rPr>
        <w:t>(美)Craig Larman：《UML和模式应用(原书第3版)》，</w:t>
      </w:r>
      <w:r>
        <w:fldChar w:fldCharType="begin"/>
      </w:r>
      <w:r>
        <w:instrText xml:space="preserve"> HYPERLINK "http://www.china-pub.com/search/power_search/power_search.jsp?key1=%BB%FA%D0%B5%B9%A4%D2%B5%B3%F6%B0%E6%C9%E7" </w:instrText>
      </w:r>
      <w:r>
        <w:fldChar w:fldCharType="separate"/>
      </w:r>
      <w:r>
        <w:rPr>
          <w:rFonts w:ascii="宋体" w:hAnsi="宋体"/>
          <w:sz w:val="24"/>
        </w:rPr>
        <w:t>机械工业出版社</w:t>
      </w:r>
      <w:r>
        <w:rPr>
          <w:rFonts w:ascii="宋体" w:hAnsi="宋体"/>
          <w:sz w:val="24"/>
        </w:rPr>
        <w:fldChar w:fldCharType="end"/>
      </w:r>
      <w:r>
        <w:rPr>
          <w:rFonts w:hint="eastAsia" w:ascii="宋体"/>
          <w:bCs/>
          <w:color w:val="000000"/>
          <w:sz w:val="24"/>
          <w:szCs w:val="21"/>
        </w:rPr>
        <w:t>，2012年。</w:t>
      </w:r>
    </w:p>
    <w:p>
      <w:pPr>
        <w:spacing w:line="440" w:lineRule="exact"/>
        <w:rPr>
          <w:rFonts w:ascii="宋体"/>
          <w:bCs/>
          <w:color w:val="000000"/>
          <w:sz w:val="24"/>
          <w:szCs w:val="21"/>
        </w:rPr>
      </w:pPr>
      <w:r>
        <w:rPr>
          <w:rFonts w:hint="eastAsia" w:ascii="宋体"/>
          <w:bCs/>
          <w:color w:val="000000"/>
          <w:sz w:val="24"/>
          <w:szCs w:val="21"/>
        </w:rPr>
        <w:t>[12]</w:t>
      </w:r>
      <w:r>
        <w:rPr>
          <w:rFonts w:hint="eastAsia" w:ascii="宋体" w:hAnsi="宋体"/>
          <w:sz w:val="24"/>
        </w:rPr>
        <w:t xml:space="preserve"> (美)：Ron Hardman Michael McLaughlin:《</w:t>
      </w:r>
      <w:r>
        <w:rPr>
          <w:rFonts w:hint="eastAsia" w:asciiTheme="minorEastAsia" w:hAnsiTheme="minorEastAsia" w:eastAsiaTheme="minorEastAsia"/>
          <w:sz w:val="24"/>
        </w:rPr>
        <w:t>Oracle PL/SQL</w:t>
      </w:r>
      <w:r>
        <w:rPr>
          <w:rFonts w:hint="eastAsia"/>
          <w:sz w:val="24"/>
        </w:rPr>
        <w:t>专家指南:高级</w:t>
      </w:r>
      <w:r>
        <w:rPr>
          <w:rFonts w:hint="eastAsia" w:asciiTheme="minorEastAsia" w:hAnsiTheme="minorEastAsia" w:eastAsiaTheme="minorEastAsia"/>
          <w:sz w:val="24"/>
        </w:rPr>
        <w:t>PL/SQL解</w:t>
      </w:r>
      <w:r>
        <w:rPr>
          <w:rFonts w:hint="eastAsia"/>
          <w:sz w:val="24"/>
        </w:rPr>
        <w:t>决方案的设计与开发</w:t>
      </w:r>
      <w:r>
        <w:rPr>
          <w:rFonts w:hint="eastAsia" w:ascii="宋体" w:hAnsi="宋体"/>
          <w:sz w:val="24"/>
        </w:rPr>
        <w:t>》,清华大学出版社</w:t>
      </w:r>
      <w:r>
        <w:rPr>
          <w:rFonts w:hint="eastAsia" w:ascii="宋体"/>
          <w:bCs/>
          <w:color w:val="000000"/>
          <w:sz w:val="24"/>
          <w:szCs w:val="21"/>
        </w:rPr>
        <w:t>，2006年。</w:t>
      </w:r>
    </w:p>
    <w:p>
      <w:pPr>
        <w:spacing w:line="440" w:lineRule="exact"/>
        <w:rPr>
          <w:rFonts w:ascii="宋体"/>
          <w:bCs/>
          <w:color w:val="000000"/>
          <w:sz w:val="24"/>
          <w:szCs w:val="21"/>
        </w:rPr>
      </w:pPr>
      <w:r>
        <w:rPr>
          <w:rFonts w:hint="eastAsia" w:ascii="宋体"/>
          <w:bCs/>
          <w:color w:val="000000"/>
          <w:sz w:val="24"/>
          <w:szCs w:val="21"/>
        </w:rPr>
        <w:t>[13]</w:t>
      </w:r>
      <w:r>
        <w:rPr>
          <w:rFonts w:hint="eastAsia" w:ascii="宋体" w:hAnsi="宋体"/>
          <w:sz w:val="24"/>
        </w:rPr>
        <w:t xml:space="preserve"> (美)：Len Silverston:《</w:t>
      </w:r>
      <w:r>
        <w:rPr>
          <w:rFonts w:hint="eastAsia"/>
          <w:sz w:val="24"/>
        </w:rPr>
        <w:t>数据模型资源手册</w:t>
      </w:r>
      <w:r>
        <w:rPr>
          <w:rFonts w:hint="eastAsia" w:ascii="宋体" w:hAnsi="宋体"/>
          <w:sz w:val="24"/>
        </w:rPr>
        <w:t>》,机械工业出版社</w:t>
      </w:r>
      <w:r>
        <w:rPr>
          <w:rFonts w:hint="eastAsia" w:ascii="宋体"/>
          <w:bCs/>
          <w:color w:val="000000"/>
          <w:sz w:val="24"/>
          <w:szCs w:val="21"/>
        </w:rPr>
        <w:t>，2004年。</w:t>
      </w:r>
    </w:p>
    <w:p>
      <w:pPr>
        <w:spacing w:line="440" w:lineRule="exact"/>
        <w:rPr>
          <w:rFonts w:ascii="宋体" w:hAnsi="宋体"/>
          <w:sz w:val="24"/>
        </w:rPr>
      </w:pP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ind w:firstLine="720"/>
        <w:jc w:val="center"/>
        <w:outlineLvl w:val="0"/>
        <w:rPr>
          <w:rFonts w:asciiTheme="majorEastAsia" w:hAnsiTheme="majorEastAsia" w:eastAsiaTheme="majorEastAsia"/>
          <w:b/>
          <w:sz w:val="32"/>
          <w:szCs w:val="32"/>
        </w:rPr>
      </w:pPr>
      <w:bookmarkStart w:id="228" w:name="_Toc448573068"/>
      <w:bookmarkStart w:id="229" w:name="_Toc232250001"/>
      <w:bookmarkStart w:id="230" w:name="_Toc169269897"/>
      <w:bookmarkStart w:id="231" w:name="_Toc168825478"/>
      <w:bookmarkStart w:id="232" w:name="_Toc167844133"/>
      <w:bookmarkStart w:id="233" w:name="_Toc167790678"/>
      <w:bookmarkStart w:id="234" w:name="_Toc168825245"/>
      <w:r>
        <w:rPr>
          <w:rFonts w:hint="eastAsia" w:asciiTheme="majorEastAsia" w:hAnsiTheme="majorEastAsia" w:eastAsiaTheme="majorEastAsia"/>
          <w:b/>
          <w:sz w:val="32"/>
          <w:szCs w:val="32"/>
        </w:rPr>
        <w:t>附录</w:t>
      </w:r>
      <w:bookmarkEnd w:id="228"/>
      <w:bookmarkEnd w:id="229"/>
      <w:bookmarkEnd w:id="230"/>
      <w:bookmarkEnd w:id="231"/>
      <w:bookmarkEnd w:id="232"/>
      <w:bookmarkEnd w:id="233"/>
      <w:bookmarkEnd w:id="234"/>
    </w:p>
    <w:p>
      <w:pPr>
        <w:spacing w:line="360" w:lineRule="auto"/>
        <w:ind w:firstLine="480"/>
        <w:rPr>
          <w:rFonts w:hAnsi="宋体"/>
          <w:sz w:val="24"/>
        </w:rPr>
      </w:pPr>
      <w:bookmarkStart w:id="235" w:name="_Toc168825246"/>
      <w:bookmarkStart w:id="236" w:name="_Toc167790679"/>
      <w:bookmarkStart w:id="237" w:name="_Toc168825479"/>
      <w:bookmarkStart w:id="238" w:name="_Toc167844134"/>
      <w:r>
        <w:rPr>
          <w:rFonts w:hint="eastAsia" w:hAnsi="宋体"/>
          <w:sz w:val="24"/>
        </w:rPr>
        <w:t>代码架构图：</w:t>
      </w:r>
    </w:p>
    <w:p>
      <w:pPr>
        <w:spacing w:line="360" w:lineRule="auto"/>
        <w:ind w:firstLine="480"/>
        <w:jc w:val="center"/>
        <w:rPr>
          <w:sz w:val="24"/>
        </w:rPr>
      </w:pPr>
      <w:r>
        <w:rPr>
          <w:sz w:val="24"/>
        </w:rPr>
        <w:drawing>
          <wp:inline distT="0" distB="0" distL="0" distR="0">
            <wp:extent cx="3257550" cy="752475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3257550" cy="7524750"/>
                    </a:xfrm>
                    <a:prstGeom prst="rect">
                      <a:avLst/>
                    </a:prstGeom>
                    <a:noFill/>
                    <a:ln>
                      <a:noFill/>
                    </a:ln>
                  </pic:spPr>
                </pic:pic>
              </a:graphicData>
            </a:graphic>
          </wp:inline>
        </w:drawing>
      </w:r>
    </w:p>
    <w:p>
      <w:pPr>
        <w:spacing w:line="360" w:lineRule="auto"/>
        <w:ind w:firstLine="480"/>
        <w:jc w:val="center"/>
        <w:rPr>
          <w:sz w:val="24"/>
        </w:rPr>
      </w:pPr>
      <w:r>
        <w:rPr>
          <w:rFonts w:hint="eastAsia" w:hAnsi="宋体"/>
          <w:sz w:val="24"/>
        </w:rPr>
        <w:t>图</w:t>
      </w:r>
      <w:r>
        <w:rPr>
          <w:rFonts w:hint="eastAsia"/>
          <w:sz w:val="24"/>
        </w:rPr>
        <w:t>F</w:t>
      </w:r>
      <w:r>
        <w:rPr>
          <w:sz w:val="24"/>
        </w:rPr>
        <w:t xml:space="preserve">1 </w:t>
      </w:r>
      <w:r>
        <w:rPr>
          <w:rFonts w:hint="eastAsia" w:hAnsi="宋体"/>
          <w:sz w:val="24"/>
        </w:rPr>
        <w:t>Java类结构</w:t>
      </w:r>
    </w:p>
    <w:p>
      <w:pPr>
        <w:spacing w:line="360" w:lineRule="auto"/>
        <w:ind w:firstLine="480"/>
        <w:jc w:val="center"/>
        <w:rPr>
          <w:sz w:val="24"/>
        </w:rPr>
      </w:pPr>
    </w:p>
    <w:p>
      <w:pPr>
        <w:spacing w:line="360" w:lineRule="auto"/>
        <w:ind w:firstLine="480"/>
        <w:jc w:val="center"/>
        <w:rPr>
          <w:sz w:val="24"/>
        </w:rPr>
      </w:pPr>
      <w:r>
        <w:rPr>
          <w:rFonts w:hint="eastAsia"/>
          <w:sz w:val="24"/>
        </w:rPr>
        <w:br w:type="textWrapping"/>
      </w:r>
      <w:r>
        <w:rPr>
          <w:sz w:val="24"/>
        </w:rPr>
        <w:drawing>
          <wp:inline distT="0" distB="0" distL="0" distR="0">
            <wp:extent cx="2676525" cy="7848600"/>
            <wp:effectExtent l="0" t="0" r="952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2676525" cy="7848600"/>
                    </a:xfrm>
                    <a:prstGeom prst="rect">
                      <a:avLst/>
                    </a:prstGeom>
                    <a:noFill/>
                    <a:ln>
                      <a:noFill/>
                    </a:ln>
                  </pic:spPr>
                </pic:pic>
              </a:graphicData>
            </a:graphic>
          </wp:inline>
        </w:drawing>
      </w:r>
    </w:p>
    <w:p>
      <w:pPr>
        <w:spacing w:line="360" w:lineRule="auto"/>
        <w:ind w:firstLine="480"/>
        <w:jc w:val="center"/>
        <w:rPr>
          <w:rFonts w:hAnsi="宋体"/>
          <w:sz w:val="24"/>
        </w:rPr>
      </w:pPr>
      <w:r>
        <w:rPr>
          <w:rFonts w:hint="eastAsia" w:hAnsi="宋体"/>
          <w:sz w:val="24"/>
        </w:rPr>
        <w:t>图</w:t>
      </w:r>
      <w:r>
        <w:rPr>
          <w:rFonts w:hint="eastAsia"/>
          <w:sz w:val="24"/>
        </w:rPr>
        <w:t>F2  WEB页面</w:t>
      </w:r>
    </w:p>
    <w:p>
      <w:pPr>
        <w:spacing w:line="360" w:lineRule="auto"/>
        <w:ind w:firstLine="480"/>
        <w:jc w:val="center"/>
        <w:rPr>
          <w:sz w:val="24"/>
        </w:rPr>
      </w:pPr>
    </w:p>
    <w:p>
      <w:pPr>
        <w:spacing w:line="360" w:lineRule="auto"/>
        <w:ind w:firstLine="480"/>
        <w:jc w:val="center"/>
        <w:rPr>
          <w:sz w:val="24"/>
        </w:rPr>
      </w:pPr>
      <w:bookmarkStart w:id="239" w:name="_Toc169269898"/>
      <w:r>
        <w:rPr>
          <w:sz w:val="24"/>
        </w:rPr>
        <w:drawing>
          <wp:inline distT="0" distB="0" distL="0" distR="0">
            <wp:extent cx="3543300" cy="8372475"/>
            <wp:effectExtent l="0" t="0" r="0"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3543300" cy="8372475"/>
                    </a:xfrm>
                    <a:prstGeom prst="rect">
                      <a:avLst/>
                    </a:prstGeom>
                    <a:noFill/>
                    <a:ln>
                      <a:noFill/>
                    </a:ln>
                  </pic:spPr>
                </pic:pic>
              </a:graphicData>
            </a:graphic>
          </wp:inline>
        </w:drawing>
      </w:r>
    </w:p>
    <w:p>
      <w:pPr>
        <w:spacing w:line="360" w:lineRule="auto"/>
        <w:ind w:firstLine="480"/>
        <w:jc w:val="center"/>
        <w:rPr>
          <w:sz w:val="24"/>
        </w:rPr>
      </w:pPr>
      <w:r>
        <w:rPr>
          <w:rFonts w:hint="eastAsia" w:hAnsi="宋体"/>
          <w:sz w:val="24"/>
        </w:rPr>
        <w:t>图</w:t>
      </w:r>
      <w:r>
        <w:rPr>
          <w:rFonts w:hint="eastAsia"/>
          <w:sz w:val="24"/>
        </w:rPr>
        <w:t>F3 引用包文件</w:t>
      </w:r>
    </w:p>
    <w:p>
      <w:pPr>
        <w:spacing w:line="360" w:lineRule="auto"/>
        <w:ind w:firstLine="480"/>
        <w:jc w:val="center"/>
        <w:rPr>
          <w:sz w:val="24"/>
        </w:rPr>
      </w:pPr>
    </w:p>
    <w:p>
      <w:pPr>
        <w:spacing w:line="360" w:lineRule="auto"/>
        <w:ind w:firstLine="720"/>
        <w:jc w:val="center"/>
        <w:outlineLvl w:val="0"/>
        <w:rPr>
          <w:rFonts w:asciiTheme="majorEastAsia" w:hAnsiTheme="majorEastAsia" w:eastAsiaTheme="majorEastAsia"/>
          <w:b/>
          <w:sz w:val="32"/>
          <w:szCs w:val="32"/>
        </w:rPr>
      </w:pPr>
      <w:bookmarkStart w:id="240" w:name="_Toc232250002"/>
      <w:bookmarkStart w:id="241" w:name="_Toc448573069"/>
      <w:r>
        <w:rPr>
          <w:rFonts w:hint="eastAsia" w:asciiTheme="majorEastAsia" w:hAnsiTheme="majorEastAsia" w:eastAsiaTheme="majorEastAsia"/>
          <w:b/>
          <w:sz w:val="32"/>
          <w:szCs w:val="32"/>
        </w:rPr>
        <w:t>致谢</w:t>
      </w:r>
      <w:bookmarkEnd w:id="235"/>
      <w:bookmarkEnd w:id="236"/>
      <w:bookmarkEnd w:id="237"/>
      <w:bookmarkEnd w:id="238"/>
      <w:bookmarkEnd w:id="239"/>
      <w:bookmarkEnd w:id="240"/>
      <w:bookmarkEnd w:id="241"/>
    </w:p>
    <w:p>
      <w:pPr>
        <w:spacing w:line="440" w:lineRule="exact"/>
        <w:ind w:firstLine="482"/>
        <w:rPr>
          <w:rFonts w:ascii="宋体" w:hAnsi="宋体"/>
          <w:sz w:val="24"/>
        </w:rPr>
      </w:pPr>
      <w:r>
        <w:rPr>
          <w:rFonts w:hint="eastAsia" w:ascii="宋体" w:hAnsi="宋体"/>
          <w:sz w:val="24"/>
        </w:rPr>
        <w:t>本次毕业设计的最终完成离不开很多人的大力协助。真诚的感谢本次毕业设计的指导老师-姜增如老师，给了我自由选题的机会，对我的毕业论文最终完成给予了极大的支持和帮助。</w:t>
      </w:r>
    </w:p>
    <w:p>
      <w:pPr>
        <w:spacing w:after="120" w:afterLines="50" w:line="440" w:lineRule="exact"/>
        <w:ind w:firstLine="480" w:firstLineChars="200"/>
        <w:rPr>
          <w:rFonts w:ascii="宋体" w:hAnsi="宋体"/>
          <w:sz w:val="24"/>
        </w:rPr>
      </w:pPr>
      <w:r>
        <w:rPr>
          <w:rFonts w:hint="eastAsia" w:ascii="宋体" w:hAnsi="宋体"/>
          <w:sz w:val="24"/>
        </w:rPr>
        <w:t>感谢北京理工大学所有的教过我的老师，正是他们的无私奉献，才有我们今天的意气风发，我将以更加饱满的热情投入到以后的工作中去，充实自己，完善自己，向着自己的目标不断地前进，用我的所学去实现我心中的梦想!</w:t>
      </w:r>
    </w:p>
    <w:p>
      <w:pPr>
        <w:spacing w:line="440" w:lineRule="exact"/>
        <w:ind w:firstLine="482"/>
        <w:rPr>
          <w:rFonts w:ascii="宋体" w:hAnsi="宋体"/>
          <w:sz w:val="24"/>
        </w:rPr>
      </w:pPr>
      <w:r>
        <w:rPr>
          <w:rFonts w:hint="eastAsia" w:ascii="宋体" w:hAnsi="宋体"/>
          <w:sz w:val="24"/>
        </w:rPr>
        <w:t>最后，再一次感谢所有帮助过我的人们！</w:t>
      </w:r>
    </w:p>
    <w:sectPr>
      <w:headerReference r:id="rId13" w:type="first"/>
      <w:footerReference r:id="rId16" w:type="first"/>
      <w:headerReference r:id="rId11" w:type="default"/>
      <w:footerReference r:id="rId14" w:type="default"/>
      <w:headerReference r:id="rId12" w:type="even"/>
      <w:footerReference r:id="rId15" w:type="even"/>
      <w:type w:val="continuous"/>
      <w:pgSz w:w="11907" w:h="16839"/>
      <w:pgMar w:top="1440" w:right="1800" w:bottom="1440" w:left="1800" w:header="851" w:footer="992" w:gutter="0"/>
      <w:pgNumType w:fmt="numberInDash"/>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彩虹粗仿宋">
    <w:altName w:val="微软雅黑"/>
    <w:panose1 w:val="00000000000000000000"/>
    <w:charset w:val="86"/>
    <w:family w:val="script"/>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auto"/>
    <w:pitch w:val="default"/>
    <w:sig w:usb0="80000287" w:usb1="280F3C52" w:usb2="00000016" w:usb3="00000000" w:csb0="0004001F" w:csb1="00000000"/>
  </w:font>
  <w:font w:name="微软雅黑">
    <w:panose1 w:val="020B0503020204020204"/>
    <w:charset w:val="86"/>
    <w:family w:val="script"/>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Calibri">
    <w:panose1 w:val="020F0502020204030204"/>
    <w:charset w:val="00"/>
    <w:family w:val="roman"/>
    <w:pitch w:val="default"/>
    <w:sig w:usb0="E00002FF" w:usb1="4000ACFF" w:usb2="00000001" w:usb3="00000000" w:csb0="2000019F" w:csb1="00000000"/>
  </w:font>
  <w:font w:name="楷体_GB2312">
    <w:altName w:val="楷体"/>
    <w:panose1 w:val="02010609030101010101"/>
    <w:charset w:val="86"/>
    <w:family w:val="modern"/>
    <w:pitch w:val="default"/>
    <w:sig w:usb0="00000000" w:usb1="00000000" w:usb2="00000010" w:usb3="00000000" w:csb0="00040000" w:csb1="00000000"/>
  </w:font>
  <w:font w:name="方正大标宋简体">
    <w:altName w:val="微软雅黑"/>
    <w:panose1 w:val="0201060103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9"/>
      <w:ind w:firstLine="360"/>
      <w:jc w:val="center"/>
    </w:pPr>
  </w:p>
  <w:p>
    <w:pPr>
      <w:pStyle w:val="1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9"/>
      <w:ind w:firstLine="360"/>
      <w:jc w:val="center"/>
    </w:pPr>
    <w:r>
      <w:rPr>
        <w:sz w:val="18"/>
      </w:rPr>
      <w:pict>
        <v:shape id="_x0000_s2052" o:spid="_x0000_s2052"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sdt>
                <w:sdtPr>
                  <w:id w:val="2432251"/>
                </w:sdtPr>
                <w:sdtContent>
                  <w:p>
                    <w:pPr>
                      <w:pStyle w:val="19"/>
                      <w:ind w:firstLine="360"/>
                      <w:jc w:val="center"/>
                    </w:pPr>
                    <w:r>
                      <w:fldChar w:fldCharType="begin"/>
                    </w:r>
                    <w:r>
                      <w:instrText xml:space="preserve">PAGE   \* MERGEFORMAT</w:instrText>
                    </w:r>
                    <w:r>
                      <w:fldChar w:fldCharType="separate"/>
                    </w:r>
                    <w:r>
                      <w:rPr>
                        <w:lang w:val="zh-CN"/>
                      </w:rPr>
                      <w:t>-</w:t>
                    </w:r>
                    <w:r>
                      <w:t xml:space="preserve"> 2 -</w:t>
                    </w:r>
                    <w:r>
                      <w:fldChar w:fldCharType="end"/>
                    </w:r>
                  </w:p>
                </w:sdtContent>
              </w:sdt>
              <w:p>
                <w:pPr/>
              </w:p>
            </w:txbxContent>
          </v:textbox>
        </v:shape>
      </w:pict>
    </w:r>
  </w:p>
  <w:p>
    <w:pPr>
      <w:pStyle w:val="19"/>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9"/>
    </w:pPr>
    <w:r>
      <w:rPr>
        <w:sz w:val="18"/>
      </w:rPr>
      <w:pict>
        <v:shape id="_x0000_s2053" o:spid="_x0000_s2053" o:spt="202" type="#_x0000_t202" style="position:absolute;left:0pt;margin-top:0pt;height:144pt;width:144pt;mso-position-horizontal:center;mso-position-horizontal-relative:margin;mso-wrap-style:none;z-index:251663360;mso-width-relative:page;mso-height-relative:page;" filled="f" stroked="f" coordsize="21600,21600">
          <v:path/>
          <v:fill on="f" focussize="0,0"/>
          <v:stroke on="f"/>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- 1 -</w:t>
                </w:r>
                <w:r>
                  <w:rPr>
                    <w:rFonts w:hint="eastAsia"/>
                    <w:sz w:val="18"/>
                    <w:lang w:eastAsia="zh-CN"/>
                  </w:rP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9"/>
      <w:ind w:firstLine="360"/>
      <w:jc w:val="center"/>
    </w:pPr>
    <w:r>
      <w:rPr>
        <w:sz w:val="18"/>
      </w:rPr>
      <w:pict>
        <v:shape id="_x0000_s2051" o:spid="_x0000_s2051"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19"/>
                  <w:ind w:firstLine="360"/>
                  <w:rPr>
                    <w:rStyle w:val="25"/>
                  </w:rPr>
                </w:pPr>
                <w:r>
                  <w:rPr>
                    <w:rStyle w:val="25"/>
                  </w:rPr>
                  <w:fldChar w:fldCharType="begin"/>
                </w:r>
                <w:r>
                  <w:rPr>
                    <w:rStyle w:val="25"/>
                  </w:rPr>
                  <w:instrText xml:space="preserve">PAGE  </w:instrText>
                </w:r>
                <w:r>
                  <w:rPr>
                    <w:rStyle w:val="25"/>
                  </w:rPr>
                  <w:fldChar w:fldCharType="separate"/>
                </w:r>
                <w:r>
                  <w:rPr>
                    <w:rStyle w:val="25"/>
                  </w:rPr>
                  <w:t>64</w:t>
                </w:r>
                <w:r>
                  <w:rPr>
                    <w:rStyle w:val="25"/>
                  </w:rP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9"/>
      <w:framePr w:wrap="around" w:vAnchor="text" w:hAnchor="margin" w:xAlign="center" w:y="1"/>
      <w:ind w:firstLine="360"/>
      <w:rPr>
        <w:rStyle w:val="25"/>
      </w:rPr>
    </w:pPr>
    <w:r>
      <w:rPr>
        <w:rStyle w:val="25"/>
      </w:rPr>
      <w:fldChar w:fldCharType="begin"/>
    </w:r>
    <w:r>
      <w:rPr>
        <w:rStyle w:val="25"/>
      </w:rPr>
      <w:instrText xml:space="preserve">PAGE  </w:instrText>
    </w:r>
    <w:r>
      <w:rPr>
        <w:rStyle w:val="25"/>
      </w:rPr>
      <w:fldChar w:fldCharType="end"/>
    </w:r>
  </w:p>
  <w:p>
    <w:pPr>
      <w:pStyle w:val="19"/>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20"/>
      <w:rPr>
        <w:sz w:val="21"/>
        <w:szCs w:val="21"/>
      </w:rPr>
    </w:pPr>
    <w:r>
      <w:rPr>
        <w:rFonts w:hint="eastAsia" w:ascii="宋体" w:hAnsi="宋体"/>
        <w:bCs/>
        <w:color w:val="000000"/>
        <w:sz w:val="21"/>
        <w:szCs w:val="21"/>
      </w:rPr>
      <w:t>北京理工大学继续教育暨现代远程教育学院专科毕业实践报告</w:t>
    </w:r>
  </w:p>
  <w:p>
    <w:pPr>
      <w:pStyle w:val="20"/>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20"/>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20"/>
      <w:rPr>
        <w:sz w:val="21"/>
        <w:szCs w:val="21"/>
      </w:rPr>
    </w:pPr>
    <w:r>
      <w:rPr>
        <w:rFonts w:hint="eastAsia" w:ascii="宋体" w:hAnsi="宋体"/>
        <w:bCs/>
        <w:color w:val="000000"/>
        <w:sz w:val="21"/>
        <w:szCs w:val="21"/>
      </w:rPr>
      <w:t>北京理工大学继续教育暨现代远程教育学院专科毕业实践报告</w:t>
    </w:r>
  </w:p>
  <w:p>
    <w:pPr>
      <w:pStyle w:val="20"/>
      <w:pBdr>
        <w:bottom w:val="none" w:color="auto" w:sz="0" w:space="0"/>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20"/>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402531078">
    <w:nsid w:val="17FE2306"/>
    <w:multiLevelType w:val="multilevel"/>
    <w:tmpl w:val="17FE2306"/>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69149235">
    <w:nsid w:val="0A150333"/>
    <w:multiLevelType w:val="multilevel"/>
    <w:tmpl w:val="0A150333"/>
    <w:lvl w:ilvl="0" w:tentative="1">
      <w:start w:val="1"/>
      <w:numFmt w:val="decimal"/>
      <w:lvlText w:val="%1"/>
      <w:lvlJc w:val="left"/>
      <w:pPr>
        <w:tabs>
          <w:tab w:val="left" w:pos="495"/>
        </w:tabs>
        <w:ind w:left="495" w:hanging="495"/>
      </w:pPr>
    </w:lvl>
    <w:lvl w:ilvl="1" w:tentative="1">
      <w:start w:val="1"/>
      <w:numFmt w:val="decimal"/>
      <w:lvlText w:val="%1.%2"/>
      <w:lvlJc w:val="left"/>
      <w:pPr>
        <w:tabs>
          <w:tab w:val="left" w:pos="495"/>
        </w:tabs>
        <w:ind w:left="495" w:hanging="495"/>
      </w:pPr>
    </w:lvl>
    <w:lvl w:ilvl="2" w:tentative="1">
      <w:start w:val="1"/>
      <w:numFmt w:val="decimal"/>
      <w:lvlText w:val="%1.%2.%3"/>
      <w:lvlJc w:val="left"/>
      <w:pPr>
        <w:tabs>
          <w:tab w:val="left" w:pos="720"/>
        </w:tabs>
        <w:ind w:left="720" w:hanging="720"/>
      </w:pPr>
    </w:lvl>
    <w:lvl w:ilvl="3" w:tentative="1">
      <w:start w:val="1"/>
      <w:numFmt w:val="decimal"/>
      <w:lvlText w:val="%1.%2.%3.%4"/>
      <w:lvlJc w:val="left"/>
      <w:pPr>
        <w:tabs>
          <w:tab w:val="left" w:pos="1080"/>
        </w:tabs>
        <w:ind w:left="1080" w:hanging="1080"/>
      </w:pPr>
    </w:lvl>
    <w:lvl w:ilvl="4" w:tentative="1">
      <w:start w:val="1"/>
      <w:numFmt w:val="decimal"/>
      <w:lvlText w:val="%1.%2.%3.%4.%5"/>
      <w:lvlJc w:val="left"/>
      <w:pPr>
        <w:tabs>
          <w:tab w:val="left" w:pos="1080"/>
        </w:tabs>
        <w:ind w:left="1080" w:hanging="1080"/>
      </w:pPr>
    </w:lvl>
    <w:lvl w:ilvl="5" w:tentative="1">
      <w:start w:val="1"/>
      <w:numFmt w:val="decimal"/>
      <w:lvlText w:val="%1.%2.%3.%4.%5.%6"/>
      <w:lvlJc w:val="left"/>
      <w:pPr>
        <w:tabs>
          <w:tab w:val="left" w:pos="1440"/>
        </w:tabs>
        <w:ind w:left="1440" w:hanging="1440"/>
      </w:pPr>
    </w:lvl>
    <w:lvl w:ilvl="6" w:tentative="1">
      <w:start w:val="1"/>
      <w:numFmt w:val="decimal"/>
      <w:lvlText w:val="%1.%2.%3.%4.%5.%6.%7"/>
      <w:lvlJc w:val="left"/>
      <w:pPr>
        <w:tabs>
          <w:tab w:val="left" w:pos="1440"/>
        </w:tabs>
        <w:ind w:left="1440" w:hanging="1440"/>
      </w:pPr>
    </w:lvl>
    <w:lvl w:ilvl="7" w:tentative="1">
      <w:start w:val="1"/>
      <w:numFmt w:val="decimal"/>
      <w:lvlText w:val="%1.%2.%3.%4.%5.%6.%7.%8"/>
      <w:lvlJc w:val="left"/>
      <w:pPr>
        <w:tabs>
          <w:tab w:val="left" w:pos="1800"/>
        </w:tabs>
        <w:ind w:left="1800" w:hanging="1800"/>
      </w:pPr>
    </w:lvl>
    <w:lvl w:ilvl="8" w:tentative="1">
      <w:start w:val="1"/>
      <w:numFmt w:val="decimal"/>
      <w:lvlText w:val="%1.%2.%3.%4.%5.%6.%7.%8.%9"/>
      <w:lvlJc w:val="left"/>
      <w:pPr>
        <w:tabs>
          <w:tab w:val="left" w:pos="2160"/>
        </w:tabs>
        <w:ind w:left="2160" w:hanging="2160"/>
      </w:pPr>
    </w:lvl>
  </w:abstractNum>
  <w:abstractNum w:abstractNumId="1434326223">
    <w:nsid w:val="557E14CF"/>
    <w:multiLevelType w:val="multilevel"/>
    <w:tmpl w:val="557E14CF"/>
    <w:lvl w:ilvl="0" w:tentative="1">
      <w:start w:val="1"/>
      <w:numFmt w:val="chineseCountingThousand"/>
      <w:lvlText w:val="第%1章"/>
      <w:lvlJc w:val="left"/>
      <w:pPr>
        <w:ind w:left="141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60946067">
    <w:nsid w:val="57144493"/>
    <w:multiLevelType w:val="multilevel"/>
    <w:tmpl w:val="57144493"/>
    <w:lvl w:ilvl="0" w:tentative="1">
      <w:start w:val="1"/>
      <w:numFmt w:val="decimal"/>
      <w:lvlText w:val="%1"/>
      <w:lvlJc w:val="left"/>
      <w:pPr>
        <w:tabs>
          <w:tab w:val="left" w:pos="495"/>
        </w:tabs>
        <w:ind w:left="495" w:hanging="495"/>
      </w:pPr>
    </w:lvl>
    <w:lvl w:ilvl="1" w:tentative="1">
      <w:start w:val="1"/>
      <w:numFmt w:val="decimal"/>
      <w:lvlText w:val="%1.%2"/>
      <w:lvlJc w:val="left"/>
      <w:pPr>
        <w:tabs>
          <w:tab w:val="left" w:pos="495"/>
        </w:tabs>
        <w:ind w:left="495" w:hanging="495"/>
      </w:pPr>
    </w:lvl>
    <w:lvl w:ilvl="2" w:tentative="1">
      <w:start w:val="1"/>
      <w:numFmt w:val="decimal"/>
      <w:lvlText w:val="%1.%2.%3"/>
      <w:lvlJc w:val="left"/>
      <w:pPr>
        <w:tabs>
          <w:tab w:val="left" w:pos="720"/>
        </w:tabs>
        <w:ind w:left="720" w:hanging="720"/>
      </w:pPr>
    </w:lvl>
    <w:lvl w:ilvl="3" w:tentative="1">
      <w:start w:val="1"/>
      <w:numFmt w:val="decimal"/>
      <w:lvlText w:val="%1.%2.%3.%4"/>
      <w:lvlJc w:val="left"/>
      <w:pPr>
        <w:tabs>
          <w:tab w:val="left" w:pos="1080"/>
        </w:tabs>
        <w:ind w:left="1080" w:hanging="1080"/>
      </w:pPr>
    </w:lvl>
    <w:lvl w:ilvl="4" w:tentative="1">
      <w:start w:val="1"/>
      <w:numFmt w:val="decimal"/>
      <w:lvlText w:val="%1.%2.%3.%4.%5"/>
      <w:lvlJc w:val="left"/>
      <w:pPr>
        <w:tabs>
          <w:tab w:val="left" w:pos="1080"/>
        </w:tabs>
        <w:ind w:left="1080" w:hanging="1080"/>
      </w:pPr>
    </w:lvl>
    <w:lvl w:ilvl="5" w:tentative="1">
      <w:start w:val="1"/>
      <w:numFmt w:val="decimal"/>
      <w:lvlText w:val="%1.%2.%3.%4.%5.%6"/>
      <w:lvlJc w:val="left"/>
      <w:pPr>
        <w:tabs>
          <w:tab w:val="left" w:pos="1440"/>
        </w:tabs>
        <w:ind w:left="1440" w:hanging="1440"/>
      </w:pPr>
    </w:lvl>
    <w:lvl w:ilvl="6" w:tentative="1">
      <w:start w:val="1"/>
      <w:numFmt w:val="decimal"/>
      <w:lvlText w:val="%1.%2.%3.%4.%5.%6.%7"/>
      <w:lvlJc w:val="left"/>
      <w:pPr>
        <w:tabs>
          <w:tab w:val="left" w:pos="1440"/>
        </w:tabs>
        <w:ind w:left="1440" w:hanging="1440"/>
      </w:pPr>
    </w:lvl>
    <w:lvl w:ilvl="7" w:tentative="1">
      <w:start w:val="1"/>
      <w:numFmt w:val="decimal"/>
      <w:lvlText w:val="%1.%2.%3.%4.%5.%6.%7.%8"/>
      <w:lvlJc w:val="left"/>
      <w:pPr>
        <w:tabs>
          <w:tab w:val="left" w:pos="1800"/>
        </w:tabs>
        <w:ind w:left="1800" w:hanging="1800"/>
      </w:pPr>
    </w:lvl>
    <w:lvl w:ilvl="8" w:tentative="1">
      <w:start w:val="1"/>
      <w:numFmt w:val="decimal"/>
      <w:lvlText w:val="%1.%2.%3.%4.%5.%6.%7.%8.%9"/>
      <w:lvlJc w:val="left"/>
      <w:pPr>
        <w:tabs>
          <w:tab w:val="left" w:pos="2160"/>
        </w:tabs>
        <w:ind w:left="2160" w:hanging="2160"/>
      </w:pPr>
    </w:lvl>
  </w:abstractNum>
  <w:abstractNum w:abstractNumId="1890914419">
    <w:nsid w:val="70B51073"/>
    <w:multiLevelType w:val="multilevel"/>
    <w:tmpl w:val="70B51073"/>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228803768">
    <w:nsid w:val="493E0EB8"/>
    <w:multiLevelType w:val="multilevel"/>
    <w:tmpl w:val="493E0EB8"/>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809586176">
    <w:nsid w:val="6BDC1800"/>
    <w:multiLevelType w:val="multilevel"/>
    <w:tmpl w:val="6BDC1800"/>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74133368">
    <w:nsid w:val="046B2F78"/>
    <w:multiLevelType w:val="multilevel"/>
    <w:tmpl w:val="046B2F78"/>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695468913">
    <w:nsid w:val="29740371"/>
    <w:multiLevelType w:val="multilevel"/>
    <w:tmpl w:val="29740371"/>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61817106">
    <w:nsid w:val="09A52212"/>
    <w:multiLevelType w:val="multilevel"/>
    <w:tmpl w:val="09A52212"/>
    <w:lvl w:ilvl="0" w:tentative="1">
      <w:start w:val="1"/>
      <w:numFmt w:val="bullet"/>
      <w:pStyle w:val="55"/>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29411878">
    <w:nsid w:val="1F8E2F26"/>
    <w:multiLevelType w:val="multilevel"/>
    <w:tmpl w:val="1F8E2F26"/>
    <w:lvl w:ilvl="0" w:tentative="1">
      <w:start w:val="1"/>
      <w:numFmt w:val="bullet"/>
      <w:lvlText w:val=""/>
      <w:lvlJc w:val="left"/>
      <w:pPr>
        <w:tabs>
          <w:tab w:val="left" w:pos="420"/>
        </w:tabs>
        <w:ind w:left="420" w:hanging="420"/>
      </w:pPr>
      <w:rPr>
        <w:rFonts w:hint="default" w:ascii="Wingdings" w:hAnsi="Wingdings"/>
      </w:rPr>
    </w:lvl>
    <w:lvl w:ilvl="1" w:tentative="1">
      <w:start w:val="1"/>
      <w:numFmt w:val="bullet"/>
      <w:pStyle w:val="53"/>
      <w:lvlText w:val=""/>
      <w:lvlJc w:val="left"/>
      <w:pPr>
        <w:tabs>
          <w:tab w:val="left" w:pos="840"/>
        </w:tabs>
        <w:ind w:left="840" w:hanging="420"/>
      </w:pPr>
      <w:rPr>
        <w:rFonts w:hint="default" w:ascii="Wingdings" w:hAnsi="Wingdings"/>
      </w:rPr>
    </w:lvl>
    <w:lvl w:ilvl="2" w:tentative="1">
      <w:start w:val="1"/>
      <w:numFmt w:val="bullet"/>
      <w:pStyle w:val="49"/>
      <w:lvlText w:val=""/>
      <w:lvlJc w:val="left"/>
      <w:pPr>
        <w:tabs>
          <w:tab w:val="left" w:pos="1260"/>
        </w:tabs>
        <w:ind w:left="1260" w:hanging="420"/>
      </w:pPr>
      <w:rPr>
        <w:rFonts w:hint="default" w:ascii="Wingdings" w:hAnsi="Wingdings" w:cs="Times New Roman"/>
      </w:rPr>
    </w:lvl>
    <w:lvl w:ilvl="3" w:tentative="1">
      <w:start w:val="1"/>
      <w:numFmt w:val="bullet"/>
      <w:pStyle w:val="50"/>
      <w:lvlText w:val="●"/>
      <w:lvlJc w:val="left"/>
      <w:pPr>
        <w:tabs>
          <w:tab w:val="left" w:pos="1620"/>
        </w:tabs>
        <w:ind w:left="1620" w:hanging="360"/>
      </w:pPr>
      <w:rPr>
        <w:rFonts w:hint="eastAsia" w:ascii="黑体" w:hAnsi="Wingdings" w:eastAsia="黑体" w:cs="Times New Roman"/>
        <w:sz w:val="24"/>
      </w:rPr>
    </w:lvl>
    <w:lvl w:ilvl="4" w:tentative="1">
      <w:start w:val="1"/>
      <w:numFmt w:val="bullet"/>
      <w:pStyle w:val="54"/>
      <w:lvlText w:val=""/>
      <w:lvlJc w:val="left"/>
      <w:pPr>
        <w:tabs>
          <w:tab w:val="left" w:pos="2100"/>
        </w:tabs>
        <w:ind w:left="2100" w:hanging="420"/>
      </w:pPr>
      <w:rPr>
        <w:rFonts w:hint="default" w:ascii="Wingdings" w:hAnsi="Wingdings"/>
      </w:rPr>
    </w:lvl>
    <w:lvl w:ilvl="5" w:tentative="1">
      <w:start w:val="1"/>
      <w:numFmt w:val="bullet"/>
      <w:pStyle w:val="52"/>
      <w:lvlText w:val=""/>
      <w:lvlJc w:val="left"/>
      <w:pPr>
        <w:tabs>
          <w:tab w:val="left" w:pos="2520"/>
        </w:tabs>
        <w:ind w:left="2520" w:hanging="420"/>
      </w:pPr>
      <w:rPr>
        <w:rFonts w:hint="default" w:ascii="Wingdings" w:hAnsi="Wingdings"/>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abstractNum w:abstractNumId="1460084305">
    <w:nsid w:val="57071E51"/>
    <w:multiLevelType w:val="singleLevel"/>
    <w:tmpl w:val="57071E51"/>
    <w:lvl w:ilvl="0" w:tentative="1">
      <w:start w:val="1"/>
      <w:numFmt w:val="chineseCounting"/>
      <w:pStyle w:val="11"/>
      <w:suff w:val="nothing"/>
      <w:lvlText w:val="%1、"/>
      <w:lvlJc w:val="left"/>
    </w:lvl>
  </w:abstractNum>
  <w:abstractNum w:abstractNumId="178593697">
    <w:nsid w:val="0AA51FA1"/>
    <w:multiLevelType w:val="multilevel"/>
    <w:tmpl w:val="0AA51FA1"/>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403920119">
    <w:nsid w:val="181354F7"/>
    <w:multiLevelType w:val="multilevel"/>
    <w:tmpl w:val="181354F7"/>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678508014">
    <w:nsid w:val="287135EE"/>
    <w:multiLevelType w:val="multilevel"/>
    <w:tmpl w:val="287135EE"/>
    <w:lvl w:ilvl="0" w:tentative="1">
      <w:start w:val="4"/>
      <w:numFmt w:val="decimal"/>
      <w:lvlText w:val="%1"/>
      <w:lvlJc w:val="left"/>
      <w:pPr>
        <w:tabs>
          <w:tab w:val="left" w:pos="495"/>
        </w:tabs>
        <w:ind w:left="495" w:hanging="495"/>
      </w:pPr>
      <w:rPr>
        <w:rFonts w:hint="eastAsia"/>
      </w:rPr>
    </w:lvl>
    <w:lvl w:ilvl="1" w:tentative="1">
      <w:start w:val="3"/>
      <w:numFmt w:val="decimal"/>
      <w:lvlText w:val="%1.%2"/>
      <w:lvlJc w:val="left"/>
      <w:pPr>
        <w:tabs>
          <w:tab w:val="left" w:pos="495"/>
        </w:tabs>
        <w:ind w:left="495" w:hanging="495"/>
      </w:pPr>
      <w:rPr>
        <w:rFonts w:hint="eastAsia"/>
      </w:rPr>
    </w:lvl>
    <w:lvl w:ilvl="2" w:tentative="1">
      <w:start w:val="1"/>
      <w:numFmt w:val="decimal"/>
      <w:lvlText w:val="%1.%2.%3"/>
      <w:lvlJc w:val="left"/>
      <w:pPr>
        <w:tabs>
          <w:tab w:val="left" w:pos="720"/>
        </w:tabs>
        <w:ind w:left="720" w:hanging="720"/>
      </w:pPr>
      <w:rPr>
        <w:rFonts w:hint="eastAsia"/>
      </w:rPr>
    </w:lvl>
    <w:lvl w:ilvl="3" w:tentative="1">
      <w:start w:val="1"/>
      <w:numFmt w:val="decimal"/>
      <w:lvlText w:val="%1.%2.%3.%4"/>
      <w:lvlJc w:val="left"/>
      <w:pPr>
        <w:tabs>
          <w:tab w:val="left" w:pos="1364"/>
        </w:tabs>
        <w:ind w:left="1364" w:hanging="1080"/>
      </w:pPr>
      <w:rPr>
        <w:rFonts w:hint="eastAsia"/>
      </w:rPr>
    </w:lvl>
    <w:lvl w:ilvl="4" w:tentative="1">
      <w:start w:val="1"/>
      <w:numFmt w:val="decimal"/>
      <w:lvlText w:val="%1.%2.%3.%4.%5"/>
      <w:lvlJc w:val="left"/>
      <w:pPr>
        <w:tabs>
          <w:tab w:val="left" w:pos="1080"/>
        </w:tabs>
        <w:ind w:left="1080" w:hanging="1080"/>
      </w:pPr>
      <w:rPr>
        <w:rFonts w:hint="eastAsia"/>
      </w:rPr>
    </w:lvl>
    <w:lvl w:ilvl="5" w:tentative="1">
      <w:start w:val="1"/>
      <w:numFmt w:val="decimal"/>
      <w:lvlText w:val="%1.%2.%3.%4.%5.%6"/>
      <w:lvlJc w:val="left"/>
      <w:pPr>
        <w:tabs>
          <w:tab w:val="left" w:pos="1440"/>
        </w:tabs>
        <w:ind w:left="1440" w:hanging="1440"/>
      </w:pPr>
      <w:rPr>
        <w:rFonts w:hint="eastAsia"/>
      </w:rPr>
    </w:lvl>
    <w:lvl w:ilvl="6" w:tentative="1">
      <w:start w:val="1"/>
      <w:numFmt w:val="decimal"/>
      <w:lvlText w:val="%1.%2.%3.%4.%5.%6.%7"/>
      <w:lvlJc w:val="left"/>
      <w:pPr>
        <w:tabs>
          <w:tab w:val="left" w:pos="1440"/>
        </w:tabs>
        <w:ind w:left="1440" w:hanging="1440"/>
      </w:pPr>
      <w:rPr>
        <w:rFonts w:hint="eastAsia"/>
      </w:rPr>
    </w:lvl>
    <w:lvl w:ilvl="7" w:tentative="1">
      <w:start w:val="1"/>
      <w:numFmt w:val="decimal"/>
      <w:lvlText w:val="%1.%2.%3.%4.%5.%6.%7.%8"/>
      <w:lvlJc w:val="left"/>
      <w:pPr>
        <w:tabs>
          <w:tab w:val="left" w:pos="1800"/>
        </w:tabs>
        <w:ind w:left="1800" w:hanging="1800"/>
      </w:pPr>
      <w:rPr>
        <w:rFonts w:hint="eastAsia"/>
      </w:rPr>
    </w:lvl>
    <w:lvl w:ilvl="8" w:tentative="1">
      <w:start w:val="1"/>
      <w:numFmt w:val="decimal"/>
      <w:lvlText w:val="%1.%2.%3.%4.%5.%6.%7.%8.%9"/>
      <w:lvlJc w:val="left"/>
      <w:pPr>
        <w:tabs>
          <w:tab w:val="left" w:pos="2160"/>
        </w:tabs>
        <w:ind w:left="2160" w:hanging="2160"/>
      </w:pPr>
      <w:rPr>
        <w:rFonts w:hint="eastAsia"/>
      </w:rPr>
    </w:lvl>
  </w:abstractNum>
  <w:abstractNum w:abstractNumId="1940092125">
    <w:nsid w:val="73A374DD"/>
    <w:multiLevelType w:val="multilevel"/>
    <w:tmpl w:val="73A374DD"/>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100948447">
    <w:nsid w:val="419F23DF"/>
    <w:multiLevelType w:val="multilevel"/>
    <w:tmpl w:val="419F23DF"/>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695617319">
    <w:nsid w:val="29764727"/>
    <w:multiLevelType w:val="multilevel"/>
    <w:tmpl w:val="29764727"/>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399742102">
    <w:nsid w:val="536E5E96"/>
    <w:multiLevelType w:val="multilevel"/>
    <w:tmpl w:val="536E5E96"/>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860467387">
    <w:nsid w:val="6EE47ABB"/>
    <w:multiLevelType w:val="multilevel"/>
    <w:tmpl w:val="6EE47ABB"/>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01146667">
    <w:nsid w:val="0607602B"/>
    <w:multiLevelType w:val="multilevel"/>
    <w:tmpl w:val="0607602B"/>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348412626">
    <w:nsid w:val="14C45AD2"/>
    <w:multiLevelType w:val="multilevel"/>
    <w:tmpl w:val="14C45AD2"/>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542712168">
    <w:nsid w:val="20592168"/>
    <w:multiLevelType w:val="multilevel"/>
    <w:tmpl w:val="20592168"/>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9277466">
    <w:nsid w:val="097E619A"/>
    <w:multiLevelType w:val="multilevel"/>
    <w:tmpl w:val="097E619A"/>
    <w:lvl w:ilvl="0" w:tentative="1">
      <w:start w:val="1"/>
      <w:numFmt w:val="decimal"/>
      <w:lvlText w:val="%1"/>
      <w:lvlJc w:val="left"/>
      <w:pPr>
        <w:tabs>
          <w:tab w:val="left" w:pos="495"/>
        </w:tabs>
        <w:ind w:left="495" w:hanging="495"/>
      </w:pPr>
    </w:lvl>
    <w:lvl w:ilvl="1" w:tentative="1">
      <w:start w:val="1"/>
      <w:numFmt w:val="decimal"/>
      <w:lvlText w:val="%1.%2"/>
      <w:lvlJc w:val="left"/>
      <w:pPr>
        <w:tabs>
          <w:tab w:val="left" w:pos="495"/>
        </w:tabs>
        <w:ind w:left="495" w:hanging="495"/>
      </w:pPr>
    </w:lvl>
    <w:lvl w:ilvl="2" w:tentative="1">
      <w:start w:val="1"/>
      <w:numFmt w:val="decimal"/>
      <w:lvlText w:val="%1.%2.%3"/>
      <w:lvlJc w:val="left"/>
      <w:pPr>
        <w:tabs>
          <w:tab w:val="left" w:pos="720"/>
        </w:tabs>
        <w:ind w:left="720" w:hanging="720"/>
      </w:pPr>
    </w:lvl>
    <w:lvl w:ilvl="3" w:tentative="1">
      <w:start w:val="1"/>
      <w:numFmt w:val="decimal"/>
      <w:lvlText w:val="%1.%2.%3.%4"/>
      <w:lvlJc w:val="left"/>
      <w:pPr>
        <w:tabs>
          <w:tab w:val="left" w:pos="1080"/>
        </w:tabs>
        <w:ind w:left="1080" w:hanging="1080"/>
      </w:pPr>
    </w:lvl>
    <w:lvl w:ilvl="4" w:tentative="1">
      <w:start w:val="1"/>
      <w:numFmt w:val="decimal"/>
      <w:lvlText w:val="%1.%2.%3.%4.%5"/>
      <w:lvlJc w:val="left"/>
      <w:pPr>
        <w:tabs>
          <w:tab w:val="left" w:pos="1080"/>
        </w:tabs>
        <w:ind w:left="1080" w:hanging="1080"/>
      </w:pPr>
    </w:lvl>
    <w:lvl w:ilvl="5" w:tentative="1">
      <w:start w:val="1"/>
      <w:numFmt w:val="decimal"/>
      <w:lvlText w:val="%1.%2.%3.%4.%5.%6"/>
      <w:lvlJc w:val="left"/>
      <w:pPr>
        <w:tabs>
          <w:tab w:val="left" w:pos="1440"/>
        </w:tabs>
        <w:ind w:left="1440" w:hanging="1440"/>
      </w:pPr>
    </w:lvl>
    <w:lvl w:ilvl="6" w:tentative="1">
      <w:start w:val="1"/>
      <w:numFmt w:val="decimal"/>
      <w:lvlText w:val="%1.%2.%3.%4.%5.%6.%7"/>
      <w:lvlJc w:val="left"/>
      <w:pPr>
        <w:tabs>
          <w:tab w:val="left" w:pos="1440"/>
        </w:tabs>
        <w:ind w:left="1440" w:hanging="1440"/>
      </w:pPr>
    </w:lvl>
    <w:lvl w:ilvl="7" w:tentative="1">
      <w:start w:val="1"/>
      <w:numFmt w:val="decimal"/>
      <w:lvlText w:val="%1.%2.%3.%4.%5.%6.%7.%8"/>
      <w:lvlJc w:val="left"/>
      <w:pPr>
        <w:tabs>
          <w:tab w:val="left" w:pos="1800"/>
        </w:tabs>
        <w:ind w:left="1800" w:hanging="1800"/>
      </w:pPr>
    </w:lvl>
    <w:lvl w:ilvl="8" w:tentative="1">
      <w:start w:val="1"/>
      <w:numFmt w:val="decimal"/>
      <w:lvlText w:val="%1.%2.%3.%4.%5.%6.%7.%8.%9"/>
      <w:lvlJc w:val="left"/>
      <w:pPr>
        <w:tabs>
          <w:tab w:val="left" w:pos="2160"/>
        </w:tabs>
        <w:ind w:left="2160" w:hanging="2160"/>
      </w:pPr>
    </w:lvl>
  </w:abstractNum>
  <w:abstractNum w:abstractNumId="1126772446">
    <w:nsid w:val="43292EDE"/>
    <w:multiLevelType w:val="multilevel"/>
    <w:tmpl w:val="43292EDE"/>
    <w:lvl w:ilvl="0" w:tentative="1">
      <w:start w:val="1"/>
      <w:numFmt w:val="decimal"/>
      <w:lvlText w:val="%1"/>
      <w:lvlJc w:val="left"/>
      <w:pPr>
        <w:tabs>
          <w:tab w:val="left" w:pos="495"/>
        </w:tabs>
        <w:ind w:left="495" w:hanging="495"/>
      </w:pPr>
    </w:lvl>
    <w:lvl w:ilvl="1" w:tentative="1">
      <w:start w:val="1"/>
      <w:numFmt w:val="decimal"/>
      <w:lvlText w:val="%1.%2"/>
      <w:lvlJc w:val="left"/>
      <w:pPr>
        <w:tabs>
          <w:tab w:val="left" w:pos="495"/>
        </w:tabs>
        <w:ind w:left="495" w:hanging="495"/>
      </w:pPr>
    </w:lvl>
    <w:lvl w:ilvl="2" w:tentative="1">
      <w:start w:val="1"/>
      <w:numFmt w:val="decimal"/>
      <w:lvlText w:val="%1.%2.%3"/>
      <w:lvlJc w:val="left"/>
      <w:pPr>
        <w:tabs>
          <w:tab w:val="left" w:pos="720"/>
        </w:tabs>
        <w:ind w:left="720" w:hanging="720"/>
      </w:pPr>
    </w:lvl>
    <w:lvl w:ilvl="3" w:tentative="1">
      <w:start w:val="1"/>
      <w:numFmt w:val="decimal"/>
      <w:lvlText w:val="%1.%2.%3.%4"/>
      <w:lvlJc w:val="left"/>
      <w:pPr>
        <w:tabs>
          <w:tab w:val="left" w:pos="1080"/>
        </w:tabs>
        <w:ind w:left="1080" w:hanging="1080"/>
      </w:pPr>
    </w:lvl>
    <w:lvl w:ilvl="4" w:tentative="1">
      <w:start w:val="1"/>
      <w:numFmt w:val="decimal"/>
      <w:lvlText w:val="%1.%2.%3.%4.%5"/>
      <w:lvlJc w:val="left"/>
      <w:pPr>
        <w:tabs>
          <w:tab w:val="left" w:pos="1080"/>
        </w:tabs>
        <w:ind w:left="1080" w:hanging="1080"/>
      </w:pPr>
    </w:lvl>
    <w:lvl w:ilvl="5" w:tentative="1">
      <w:start w:val="1"/>
      <w:numFmt w:val="decimal"/>
      <w:lvlText w:val="%1.%2.%3.%4.%5.%6"/>
      <w:lvlJc w:val="left"/>
      <w:pPr>
        <w:tabs>
          <w:tab w:val="left" w:pos="1440"/>
        </w:tabs>
        <w:ind w:left="1440" w:hanging="1440"/>
      </w:pPr>
    </w:lvl>
    <w:lvl w:ilvl="6" w:tentative="1">
      <w:start w:val="1"/>
      <w:numFmt w:val="decimal"/>
      <w:lvlText w:val="%1.%2.%3.%4.%5.%6.%7"/>
      <w:lvlJc w:val="left"/>
      <w:pPr>
        <w:tabs>
          <w:tab w:val="left" w:pos="1440"/>
        </w:tabs>
        <w:ind w:left="1440" w:hanging="1440"/>
      </w:pPr>
    </w:lvl>
    <w:lvl w:ilvl="7" w:tentative="1">
      <w:start w:val="1"/>
      <w:numFmt w:val="decimal"/>
      <w:lvlText w:val="%1.%2.%3.%4.%5.%6.%7.%8"/>
      <w:lvlJc w:val="left"/>
      <w:pPr>
        <w:tabs>
          <w:tab w:val="left" w:pos="1800"/>
        </w:tabs>
        <w:ind w:left="1800" w:hanging="1800"/>
      </w:pPr>
    </w:lvl>
    <w:lvl w:ilvl="8" w:tentative="1">
      <w:start w:val="1"/>
      <w:numFmt w:val="decimal"/>
      <w:lvlText w:val="%1.%2.%3.%4.%5.%6.%7.%8.%9"/>
      <w:lvlJc w:val="left"/>
      <w:pPr>
        <w:tabs>
          <w:tab w:val="left" w:pos="2160"/>
        </w:tabs>
        <w:ind w:left="2160" w:hanging="2160"/>
      </w:pPr>
    </w:lvl>
  </w:abstractNum>
  <w:abstractNum w:abstractNumId="1561020086">
    <w:nsid w:val="5D0B46B6"/>
    <w:multiLevelType w:val="multilevel"/>
    <w:tmpl w:val="5D0B46B6"/>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1574926650">
    <w:nsid w:val="5DDF793A"/>
    <w:multiLevelType w:val="multilevel"/>
    <w:tmpl w:val="5DDF793A"/>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271329355">
    <w:nsid w:val="102C284B"/>
    <w:multiLevelType w:val="multilevel"/>
    <w:tmpl w:val="102C284B"/>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2133936341">
    <w:nsid w:val="7F3148D5"/>
    <w:multiLevelType w:val="multilevel"/>
    <w:tmpl w:val="7F3148D5"/>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865796407">
    <w:nsid w:val="339B0137"/>
    <w:multiLevelType w:val="multilevel"/>
    <w:tmpl w:val="339B0137"/>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149442505">
    <w:nsid w:val="448319C9"/>
    <w:multiLevelType w:val="multilevel"/>
    <w:tmpl w:val="448319C9"/>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971132704">
    <w:nsid w:val="757D1920"/>
    <w:multiLevelType w:val="multilevel"/>
    <w:tmpl w:val="757D1920"/>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632368773">
    <w:nsid w:val="25B12E85"/>
    <w:multiLevelType w:val="multilevel"/>
    <w:tmpl w:val="25B12E85"/>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357707650">
    <w:nsid w:val="15522F82"/>
    <w:multiLevelType w:val="multilevel"/>
    <w:tmpl w:val="15522F82"/>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171334874">
    <w:nsid w:val="45D126DA"/>
    <w:multiLevelType w:val="multilevel"/>
    <w:tmpl w:val="45D126DA"/>
    <w:lvl w:ilvl="0" w:tentative="1">
      <w:start w:val="1"/>
      <w:numFmt w:val="bullet"/>
      <w:lvlText w:val=""/>
      <w:lvlJc w:val="left"/>
      <w:pPr>
        <w:ind w:left="906" w:hanging="420"/>
      </w:pPr>
      <w:rPr>
        <w:rFonts w:hint="default" w:ascii="Wingdings" w:hAnsi="Wingdings"/>
      </w:rPr>
    </w:lvl>
    <w:lvl w:ilvl="1" w:tentative="1">
      <w:start w:val="1"/>
      <w:numFmt w:val="bullet"/>
      <w:lvlText w:val=""/>
      <w:lvlJc w:val="left"/>
      <w:pPr>
        <w:ind w:left="1326" w:hanging="420"/>
      </w:pPr>
      <w:rPr>
        <w:rFonts w:hint="default" w:ascii="Wingdings" w:hAnsi="Wingdings"/>
      </w:rPr>
    </w:lvl>
    <w:lvl w:ilvl="2" w:tentative="1">
      <w:start w:val="1"/>
      <w:numFmt w:val="bullet"/>
      <w:lvlText w:val=""/>
      <w:lvlJc w:val="left"/>
      <w:pPr>
        <w:ind w:left="1746" w:hanging="420"/>
      </w:pPr>
      <w:rPr>
        <w:rFonts w:hint="default" w:ascii="Wingdings" w:hAnsi="Wingdings"/>
      </w:rPr>
    </w:lvl>
    <w:lvl w:ilvl="3" w:tentative="1">
      <w:start w:val="1"/>
      <w:numFmt w:val="bullet"/>
      <w:lvlText w:val=""/>
      <w:lvlJc w:val="left"/>
      <w:pPr>
        <w:ind w:left="2166" w:hanging="420"/>
      </w:pPr>
      <w:rPr>
        <w:rFonts w:hint="default" w:ascii="Wingdings" w:hAnsi="Wingdings"/>
      </w:rPr>
    </w:lvl>
    <w:lvl w:ilvl="4" w:tentative="1">
      <w:start w:val="1"/>
      <w:numFmt w:val="bullet"/>
      <w:lvlText w:val=""/>
      <w:lvlJc w:val="left"/>
      <w:pPr>
        <w:ind w:left="2586" w:hanging="420"/>
      </w:pPr>
      <w:rPr>
        <w:rFonts w:hint="default" w:ascii="Wingdings" w:hAnsi="Wingdings"/>
      </w:rPr>
    </w:lvl>
    <w:lvl w:ilvl="5" w:tentative="1">
      <w:start w:val="1"/>
      <w:numFmt w:val="bullet"/>
      <w:lvlText w:val=""/>
      <w:lvlJc w:val="left"/>
      <w:pPr>
        <w:ind w:left="3006" w:hanging="420"/>
      </w:pPr>
      <w:rPr>
        <w:rFonts w:hint="default" w:ascii="Wingdings" w:hAnsi="Wingdings"/>
      </w:rPr>
    </w:lvl>
    <w:lvl w:ilvl="6" w:tentative="1">
      <w:start w:val="1"/>
      <w:numFmt w:val="bullet"/>
      <w:lvlText w:val=""/>
      <w:lvlJc w:val="left"/>
      <w:pPr>
        <w:ind w:left="3426" w:hanging="420"/>
      </w:pPr>
      <w:rPr>
        <w:rFonts w:hint="default" w:ascii="Wingdings" w:hAnsi="Wingdings"/>
      </w:rPr>
    </w:lvl>
    <w:lvl w:ilvl="7" w:tentative="1">
      <w:start w:val="1"/>
      <w:numFmt w:val="bullet"/>
      <w:lvlText w:val=""/>
      <w:lvlJc w:val="left"/>
      <w:pPr>
        <w:ind w:left="3846" w:hanging="420"/>
      </w:pPr>
      <w:rPr>
        <w:rFonts w:hint="default" w:ascii="Wingdings" w:hAnsi="Wingdings"/>
      </w:rPr>
    </w:lvl>
    <w:lvl w:ilvl="8" w:tentative="1">
      <w:start w:val="1"/>
      <w:numFmt w:val="bullet"/>
      <w:lvlText w:val=""/>
      <w:lvlJc w:val="left"/>
      <w:pPr>
        <w:ind w:left="4266" w:hanging="420"/>
      </w:pPr>
      <w:rPr>
        <w:rFonts w:hint="default" w:ascii="Wingdings" w:hAnsi="Wingdings"/>
      </w:rPr>
    </w:lvl>
  </w:abstractNum>
  <w:abstractNum w:abstractNumId="1556508829">
    <w:nsid w:val="5CC6709D"/>
    <w:multiLevelType w:val="multilevel"/>
    <w:tmpl w:val="5CC6709D"/>
    <w:lvl w:ilvl="0" w:tentative="1">
      <w:start w:val="1"/>
      <w:numFmt w:val="bullet"/>
      <w:lvlText w:val=""/>
      <w:lvlJc w:val="left"/>
      <w:pPr>
        <w:ind w:left="906" w:hanging="420"/>
      </w:pPr>
      <w:rPr>
        <w:rFonts w:hint="default" w:ascii="Wingdings" w:hAnsi="Wingdings"/>
      </w:rPr>
    </w:lvl>
    <w:lvl w:ilvl="1" w:tentative="1">
      <w:start w:val="1"/>
      <w:numFmt w:val="bullet"/>
      <w:lvlText w:val=""/>
      <w:lvlJc w:val="left"/>
      <w:pPr>
        <w:ind w:left="1326" w:hanging="420"/>
      </w:pPr>
      <w:rPr>
        <w:rFonts w:hint="default" w:ascii="Wingdings" w:hAnsi="Wingdings"/>
      </w:rPr>
    </w:lvl>
    <w:lvl w:ilvl="2" w:tentative="1">
      <w:start w:val="1"/>
      <w:numFmt w:val="bullet"/>
      <w:lvlText w:val=""/>
      <w:lvlJc w:val="left"/>
      <w:pPr>
        <w:ind w:left="1746" w:hanging="420"/>
      </w:pPr>
      <w:rPr>
        <w:rFonts w:hint="default" w:ascii="Wingdings" w:hAnsi="Wingdings"/>
      </w:rPr>
    </w:lvl>
    <w:lvl w:ilvl="3" w:tentative="1">
      <w:start w:val="1"/>
      <w:numFmt w:val="bullet"/>
      <w:lvlText w:val=""/>
      <w:lvlJc w:val="left"/>
      <w:pPr>
        <w:ind w:left="2166" w:hanging="420"/>
      </w:pPr>
      <w:rPr>
        <w:rFonts w:hint="default" w:ascii="Wingdings" w:hAnsi="Wingdings"/>
      </w:rPr>
    </w:lvl>
    <w:lvl w:ilvl="4" w:tentative="1">
      <w:start w:val="1"/>
      <w:numFmt w:val="bullet"/>
      <w:lvlText w:val=""/>
      <w:lvlJc w:val="left"/>
      <w:pPr>
        <w:ind w:left="2586" w:hanging="420"/>
      </w:pPr>
      <w:rPr>
        <w:rFonts w:hint="default" w:ascii="Wingdings" w:hAnsi="Wingdings"/>
      </w:rPr>
    </w:lvl>
    <w:lvl w:ilvl="5" w:tentative="1">
      <w:start w:val="1"/>
      <w:numFmt w:val="bullet"/>
      <w:lvlText w:val=""/>
      <w:lvlJc w:val="left"/>
      <w:pPr>
        <w:ind w:left="3006" w:hanging="420"/>
      </w:pPr>
      <w:rPr>
        <w:rFonts w:hint="default" w:ascii="Wingdings" w:hAnsi="Wingdings"/>
      </w:rPr>
    </w:lvl>
    <w:lvl w:ilvl="6" w:tentative="1">
      <w:start w:val="1"/>
      <w:numFmt w:val="bullet"/>
      <w:lvlText w:val=""/>
      <w:lvlJc w:val="left"/>
      <w:pPr>
        <w:ind w:left="3426" w:hanging="420"/>
      </w:pPr>
      <w:rPr>
        <w:rFonts w:hint="default" w:ascii="Wingdings" w:hAnsi="Wingdings"/>
      </w:rPr>
    </w:lvl>
    <w:lvl w:ilvl="7" w:tentative="1">
      <w:start w:val="1"/>
      <w:numFmt w:val="bullet"/>
      <w:lvlText w:val=""/>
      <w:lvlJc w:val="left"/>
      <w:pPr>
        <w:ind w:left="3846" w:hanging="420"/>
      </w:pPr>
      <w:rPr>
        <w:rFonts w:hint="default" w:ascii="Wingdings" w:hAnsi="Wingdings"/>
      </w:rPr>
    </w:lvl>
    <w:lvl w:ilvl="8" w:tentative="1">
      <w:start w:val="1"/>
      <w:numFmt w:val="bullet"/>
      <w:lvlText w:val=""/>
      <w:lvlJc w:val="left"/>
      <w:pPr>
        <w:ind w:left="4266" w:hanging="420"/>
      </w:pPr>
      <w:rPr>
        <w:rFonts w:hint="default" w:ascii="Wingdings" w:hAnsi="Wingdings"/>
      </w:rPr>
    </w:lvl>
  </w:abstractNum>
  <w:abstractNum w:abstractNumId="2106268733">
    <w:nsid w:val="7D8B1C3D"/>
    <w:multiLevelType w:val="multilevel"/>
    <w:tmpl w:val="7D8B1C3D"/>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213495072">
    <w:nsid w:val="48547720"/>
    <w:multiLevelType w:val="multilevel"/>
    <w:tmpl w:val="48547720"/>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772041324">
    <w:nsid w:val="699F346C"/>
    <w:multiLevelType w:val="multilevel"/>
    <w:tmpl w:val="699F346C"/>
    <w:lvl w:ilvl="0" w:tentative="1">
      <w:start w:val="1"/>
      <w:numFmt w:val="bullet"/>
      <w:lvlText w:val=""/>
      <w:lvlJc w:val="left"/>
      <w:pPr>
        <w:ind w:left="540" w:hanging="420"/>
      </w:pPr>
      <w:rPr>
        <w:rFonts w:hint="default" w:ascii="Wingdings" w:hAnsi="Wingdings"/>
      </w:rPr>
    </w:lvl>
    <w:lvl w:ilvl="1" w:tentative="1">
      <w:start w:val="1"/>
      <w:numFmt w:val="bullet"/>
      <w:lvlText w:val=""/>
      <w:lvlJc w:val="left"/>
      <w:pPr>
        <w:ind w:left="960" w:hanging="420"/>
      </w:pPr>
      <w:rPr>
        <w:rFonts w:hint="default" w:ascii="Wingdings" w:hAnsi="Wingdings"/>
      </w:rPr>
    </w:lvl>
    <w:lvl w:ilvl="2" w:tentative="1">
      <w:start w:val="1"/>
      <w:numFmt w:val="bullet"/>
      <w:lvlText w:val=""/>
      <w:lvlJc w:val="left"/>
      <w:pPr>
        <w:ind w:left="1380" w:hanging="420"/>
      </w:pPr>
      <w:rPr>
        <w:rFonts w:hint="default" w:ascii="Wingdings" w:hAnsi="Wingdings"/>
      </w:rPr>
    </w:lvl>
    <w:lvl w:ilvl="3" w:tentative="1">
      <w:start w:val="1"/>
      <w:numFmt w:val="bullet"/>
      <w:lvlText w:val=""/>
      <w:lvlJc w:val="left"/>
      <w:pPr>
        <w:ind w:left="1800" w:hanging="420"/>
      </w:pPr>
      <w:rPr>
        <w:rFonts w:hint="default" w:ascii="Wingdings" w:hAnsi="Wingdings"/>
      </w:rPr>
    </w:lvl>
    <w:lvl w:ilvl="4" w:tentative="1">
      <w:start w:val="1"/>
      <w:numFmt w:val="bullet"/>
      <w:lvlText w:val=""/>
      <w:lvlJc w:val="left"/>
      <w:pPr>
        <w:ind w:left="2220" w:hanging="420"/>
      </w:pPr>
      <w:rPr>
        <w:rFonts w:hint="default" w:ascii="Wingdings" w:hAnsi="Wingdings"/>
      </w:rPr>
    </w:lvl>
    <w:lvl w:ilvl="5" w:tentative="1">
      <w:start w:val="1"/>
      <w:numFmt w:val="bullet"/>
      <w:lvlText w:val=""/>
      <w:lvlJc w:val="left"/>
      <w:pPr>
        <w:ind w:left="2640" w:hanging="420"/>
      </w:pPr>
      <w:rPr>
        <w:rFonts w:hint="default" w:ascii="Wingdings" w:hAnsi="Wingdings"/>
      </w:rPr>
    </w:lvl>
    <w:lvl w:ilvl="6" w:tentative="1">
      <w:start w:val="1"/>
      <w:numFmt w:val="bullet"/>
      <w:lvlText w:val=""/>
      <w:lvlJc w:val="left"/>
      <w:pPr>
        <w:ind w:left="3060" w:hanging="420"/>
      </w:pPr>
      <w:rPr>
        <w:rFonts w:hint="default" w:ascii="Wingdings" w:hAnsi="Wingdings"/>
      </w:rPr>
    </w:lvl>
    <w:lvl w:ilvl="7" w:tentative="1">
      <w:start w:val="1"/>
      <w:numFmt w:val="bullet"/>
      <w:lvlText w:val=""/>
      <w:lvlJc w:val="left"/>
      <w:pPr>
        <w:ind w:left="3480" w:hanging="420"/>
      </w:pPr>
      <w:rPr>
        <w:rFonts w:hint="default" w:ascii="Wingdings" w:hAnsi="Wingdings"/>
      </w:rPr>
    </w:lvl>
    <w:lvl w:ilvl="8" w:tentative="1">
      <w:start w:val="1"/>
      <w:numFmt w:val="bullet"/>
      <w:lvlText w:val=""/>
      <w:lvlJc w:val="left"/>
      <w:pPr>
        <w:ind w:left="3900" w:hanging="420"/>
      </w:pPr>
      <w:rPr>
        <w:rFonts w:hint="default" w:ascii="Wingdings" w:hAnsi="Wingdings"/>
      </w:rPr>
    </w:lvl>
  </w:abstractNum>
  <w:abstractNum w:abstractNumId="1192649607">
    <w:nsid w:val="47166387"/>
    <w:multiLevelType w:val="multilevel"/>
    <w:tmpl w:val="47166387"/>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455639736">
    <w:nsid w:val="56C34CB8"/>
    <w:multiLevelType w:val="multilevel"/>
    <w:tmpl w:val="56C34CB8"/>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830517722">
    <w:nsid w:val="6D1B7BDA"/>
    <w:multiLevelType w:val="multilevel"/>
    <w:tmpl w:val="6D1B7BDA"/>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231308840">
    <w:nsid w:val="49644828"/>
    <w:multiLevelType w:val="multilevel"/>
    <w:tmpl w:val="49644828"/>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699234757">
    <w:nsid w:val="654843C5"/>
    <w:multiLevelType w:val="multilevel"/>
    <w:tmpl w:val="654843C5"/>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362903966">
    <w:nsid w:val="513C439E"/>
    <w:multiLevelType w:val="multilevel"/>
    <w:tmpl w:val="513C439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753970697">
    <w:nsid w:val="688B7809"/>
    <w:multiLevelType w:val="multilevel"/>
    <w:tmpl w:val="688B7809"/>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602301266">
    <w:nsid w:val="23E66352"/>
    <w:multiLevelType w:val="multilevel"/>
    <w:tmpl w:val="23E66352"/>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607302910">
    <w:nsid w:val="5FCD7EFE"/>
    <w:multiLevelType w:val="multilevel"/>
    <w:tmpl w:val="5FCD7EF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025255419">
    <w:nsid w:val="3D1C27FB"/>
    <w:multiLevelType w:val="multilevel"/>
    <w:tmpl w:val="3D1C27FB"/>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10367045">
    <w:nsid w:val="06941145"/>
    <w:multiLevelType w:val="multilevel"/>
    <w:tmpl w:val="06941145"/>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846480548">
    <w:nsid w:val="6E0F0EA4"/>
    <w:multiLevelType w:val="multilevel"/>
    <w:tmpl w:val="6E0F0EA4"/>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678733126">
    <w:nsid w:val="640F6F46"/>
    <w:multiLevelType w:val="multilevel"/>
    <w:tmpl w:val="640F6F46"/>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1726029693">
    <w:nsid w:val="66E11F7D"/>
    <w:multiLevelType w:val="multilevel"/>
    <w:tmpl w:val="66E11F7D"/>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938872287">
    <w:nsid w:val="37F60DDF"/>
    <w:multiLevelType w:val="multilevel"/>
    <w:tmpl w:val="37F60DDF"/>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629899845">
    <w:nsid w:val="61264C45"/>
    <w:multiLevelType w:val="multilevel"/>
    <w:tmpl w:val="61264C45"/>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219435362">
    <w:nsid w:val="48AF1B62"/>
    <w:multiLevelType w:val="multilevel"/>
    <w:tmpl w:val="48AF1B62"/>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91455863">
    <w:nsid w:val="0B696277"/>
    <w:multiLevelType w:val="multilevel"/>
    <w:tmpl w:val="0B696277"/>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349410512">
    <w:nsid w:val="506E5ED0"/>
    <w:multiLevelType w:val="multilevel"/>
    <w:tmpl w:val="506E5ED0"/>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201163156">
    <w:nsid w:val="47984B94"/>
    <w:multiLevelType w:val="multilevel"/>
    <w:tmpl w:val="47984B94"/>
    <w:lvl w:ilvl="0" w:tentative="1">
      <w:start w:val="4"/>
      <w:numFmt w:val="decimal"/>
      <w:lvlText w:val="%1"/>
      <w:lvlJc w:val="left"/>
      <w:pPr>
        <w:tabs>
          <w:tab w:val="left" w:pos="495"/>
        </w:tabs>
        <w:ind w:left="495" w:hanging="495"/>
      </w:pPr>
      <w:rPr>
        <w:rFonts w:hint="eastAsia"/>
      </w:rPr>
    </w:lvl>
    <w:lvl w:ilvl="1" w:tentative="1">
      <w:start w:val="3"/>
      <w:numFmt w:val="decimal"/>
      <w:lvlText w:val="%1.%2"/>
      <w:lvlJc w:val="left"/>
      <w:pPr>
        <w:tabs>
          <w:tab w:val="left" w:pos="495"/>
        </w:tabs>
        <w:ind w:left="495" w:hanging="495"/>
      </w:pPr>
      <w:rPr>
        <w:rFonts w:hint="eastAsia"/>
      </w:rPr>
    </w:lvl>
    <w:lvl w:ilvl="2" w:tentative="1">
      <w:start w:val="1"/>
      <w:numFmt w:val="decimal"/>
      <w:lvlText w:val="%1.%2.%3"/>
      <w:lvlJc w:val="left"/>
      <w:pPr>
        <w:tabs>
          <w:tab w:val="left" w:pos="720"/>
        </w:tabs>
        <w:ind w:left="720" w:hanging="720"/>
      </w:pPr>
      <w:rPr>
        <w:rFonts w:hint="eastAsia"/>
      </w:rPr>
    </w:lvl>
    <w:lvl w:ilvl="3" w:tentative="1">
      <w:start w:val="1"/>
      <w:numFmt w:val="decimal"/>
      <w:lvlText w:val="%1.%2.%3.%4"/>
      <w:lvlJc w:val="left"/>
      <w:pPr>
        <w:tabs>
          <w:tab w:val="left" w:pos="1364"/>
        </w:tabs>
        <w:ind w:left="1364" w:hanging="1080"/>
      </w:pPr>
      <w:rPr>
        <w:rFonts w:hint="eastAsia"/>
      </w:rPr>
    </w:lvl>
    <w:lvl w:ilvl="4" w:tentative="1">
      <w:start w:val="1"/>
      <w:numFmt w:val="decimal"/>
      <w:lvlText w:val="%1.%2.%3.%4.%5"/>
      <w:lvlJc w:val="left"/>
      <w:pPr>
        <w:tabs>
          <w:tab w:val="left" w:pos="1080"/>
        </w:tabs>
        <w:ind w:left="1080" w:hanging="1080"/>
      </w:pPr>
      <w:rPr>
        <w:rFonts w:hint="eastAsia"/>
      </w:rPr>
    </w:lvl>
    <w:lvl w:ilvl="5" w:tentative="1">
      <w:start w:val="1"/>
      <w:numFmt w:val="decimal"/>
      <w:lvlText w:val="%1.%2.%3.%4.%5.%6"/>
      <w:lvlJc w:val="left"/>
      <w:pPr>
        <w:tabs>
          <w:tab w:val="left" w:pos="1440"/>
        </w:tabs>
        <w:ind w:left="1440" w:hanging="1440"/>
      </w:pPr>
      <w:rPr>
        <w:rFonts w:hint="eastAsia"/>
      </w:rPr>
    </w:lvl>
    <w:lvl w:ilvl="6" w:tentative="1">
      <w:start w:val="1"/>
      <w:numFmt w:val="decimal"/>
      <w:lvlText w:val="%1.%2.%3.%4.%5.%6.%7"/>
      <w:lvlJc w:val="left"/>
      <w:pPr>
        <w:tabs>
          <w:tab w:val="left" w:pos="1440"/>
        </w:tabs>
        <w:ind w:left="1440" w:hanging="1440"/>
      </w:pPr>
      <w:rPr>
        <w:rFonts w:hint="eastAsia"/>
      </w:rPr>
    </w:lvl>
    <w:lvl w:ilvl="7" w:tentative="1">
      <w:start w:val="1"/>
      <w:numFmt w:val="decimal"/>
      <w:lvlText w:val="%1.%2.%3.%4.%5.%6.%7.%8"/>
      <w:lvlJc w:val="left"/>
      <w:pPr>
        <w:tabs>
          <w:tab w:val="left" w:pos="1800"/>
        </w:tabs>
        <w:ind w:left="1800" w:hanging="1800"/>
      </w:pPr>
      <w:rPr>
        <w:rFonts w:hint="eastAsia"/>
      </w:rPr>
    </w:lvl>
    <w:lvl w:ilvl="8" w:tentative="1">
      <w:start w:val="1"/>
      <w:numFmt w:val="decimal"/>
      <w:lvlText w:val="%1.%2.%3.%4.%5.%6.%7.%8.%9"/>
      <w:lvlJc w:val="left"/>
      <w:pPr>
        <w:tabs>
          <w:tab w:val="left" w:pos="2160"/>
        </w:tabs>
        <w:ind w:left="2160" w:hanging="2160"/>
      </w:pPr>
      <w:rPr>
        <w:rFonts w:hint="eastAsia"/>
      </w:rPr>
    </w:lvl>
  </w:abstractNum>
  <w:abstractNum w:abstractNumId="1213806019">
    <w:nsid w:val="485935C3"/>
    <w:multiLevelType w:val="multilevel"/>
    <w:tmpl w:val="485935C3"/>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571238206">
    <w:nsid w:val="220C673E"/>
    <w:multiLevelType w:val="multilevel"/>
    <w:tmpl w:val="220C673E"/>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50260580">
    <w:nsid w:val="5C671964"/>
    <w:multiLevelType w:val="multilevel"/>
    <w:tmpl w:val="5C671964"/>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01804486">
    <w:nsid w:val="6B655AC6"/>
    <w:multiLevelType w:val="multilevel"/>
    <w:tmpl w:val="6B655AC6"/>
    <w:lvl w:ilvl="0" w:tentative="1">
      <w:start w:val="3"/>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460084305"/>
  </w:num>
  <w:num w:numId="2">
    <w:abstractNumId w:val="529411878"/>
  </w:num>
  <w:num w:numId="3">
    <w:abstractNumId w:val="161817106"/>
  </w:num>
  <w:num w:numId="4">
    <w:abstractNumId w:val="1434326223"/>
  </w:num>
  <w:num w:numId="5">
    <w:abstractNumId w:val="1460946067"/>
    <w:lvlOverride w:ilvl="1">
      <w:startOverride w:val="1"/>
    </w:lvlOverride>
  </w:num>
  <w:num w:numId="6">
    <w:abstractNumId w:val="1460946067"/>
    <w:lvlOverride w:ilvl="0">
      <w:startOverride w:val="1"/>
    </w:lvlOverride>
  </w:num>
  <w:num w:numId="7">
    <w:abstractNumId w:val="1460946067"/>
    <w:lvlOverride w:ilvl="2">
      <w:startOverride w:val="1"/>
    </w:lvlOverride>
  </w:num>
  <w:num w:numId="8">
    <w:abstractNumId w:val="169149235"/>
  </w:num>
  <w:num w:numId="9">
    <w:abstractNumId w:val="402531078"/>
  </w:num>
  <w:num w:numId="10">
    <w:abstractNumId w:val="1890914419"/>
  </w:num>
  <w:num w:numId="11">
    <w:abstractNumId w:val="1228803768"/>
  </w:num>
  <w:num w:numId="12">
    <w:abstractNumId w:val="1809586176"/>
  </w:num>
  <w:num w:numId="13">
    <w:abstractNumId w:val="74133368"/>
  </w:num>
  <w:num w:numId="14">
    <w:abstractNumId w:val="695468913"/>
  </w:num>
  <w:num w:numId="15">
    <w:abstractNumId w:val="159277466"/>
  </w:num>
  <w:num w:numId="16">
    <w:abstractNumId w:val="1126772446"/>
  </w:num>
  <w:num w:numId="17">
    <w:abstractNumId w:val="1561020086"/>
  </w:num>
  <w:num w:numId="18">
    <w:abstractNumId w:val="1574926650"/>
  </w:num>
  <w:num w:numId="19">
    <w:abstractNumId w:val="271329355"/>
  </w:num>
  <w:num w:numId="20">
    <w:abstractNumId w:val="2133936341"/>
  </w:num>
  <w:num w:numId="21">
    <w:abstractNumId w:val="865796407"/>
  </w:num>
  <w:num w:numId="22">
    <w:abstractNumId w:val="1149442505"/>
  </w:num>
  <w:num w:numId="23">
    <w:abstractNumId w:val="1971132704"/>
  </w:num>
  <w:num w:numId="24">
    <w:abstractNumId w:val="632368773"/>
  </w:num>
  <w:num w:numId="25">
    <w:abstractNumId w:val="357707650"/>
  </w:num>
  <w:num w:numId="26">
    <w:abstractNumId w:val="1171334874"/>
  </w:num>
  <w:num w:numId="27">
    <w:abstractNumId w:val="1556508829"/>
  </w:num>
  <w:num w:numId="28">
    <w:abstractNumId w:val="2106268733"/>
  </w:num>
  <w:num w:numId="29">
    <w:abstractNumId w:val="1213495072"/>
  </w:num>
  <w:num w:numId="30">
    <w:abstractNumId w:val="1460946067"/>
    <w:lvlOverride w:ilvl="3">
      <w:startOverride w:val="1"/>
    </w:lvlOverride>
  </w:num>
  <w:num w:numId="31">
    <w:abstractNumId w:val="1772041324"/>
  </w:num>
  <w:num w:numId="32">
    <w:abstractNumId w:val="1192649607"/>
  </w:num>
  <w:num w:numId="33">
    <w:abstractNumId w:val="178593697"/>
  </w:num>
  <w:num w:numId="34">
    <w:abstractNumId w:val="403920119"/>
  </w:num>
  <w:num w:numId="35">
    <w:abstractNumId w:val="678508014"/>
  </w:num>
  <w:num w:numId="36">
    <w:abstractNumId w:val="1940092125"/>
  </w:num>
  <w:num w:numId="37">
    <w:abstractNumId w:val="1100948447"/>
  </w:num>
  <w:num w:numId="38">
    <w:abstractNumId w:val="695617319"/>
  </w:num>
  <w:num w:numId="39">
    <w:abstractNumId w:val="1399742102"/>
  </w:num>
  <w:num w:numId="40">
    <w:abstractNumId w:val="1860467387"/>
  </w:num>
  <w:num w:numId="41">
    <w:abstractNumId w:val="101146667"/>
  </w:num>
  <w:num w:numId="42">
    <w:abstractNumId w:val="348412626"/>
  </w:num>
  <w:num w:numId="43">
    <w:abstractNumId w:val="542712168"/>
  </w:num>
  <w:num w:numId="44">
    <w:abstractNumId w:val="1455639736"/>
  </w:num>
  <w:num w:numId="45">
    <w:abstractNumId w:val="1830517722"/>
  </w:num>
  <w:num w:numId="46">
    <w:abstractNumId w:val="1231308840"/>
  </w:num>
  <w:num w:numId="47">
    <w:abstractNumId w:val="1699234757"/>
  </w:num>
  <w:num w:numId="48">
    <w:abstractNumId w:val="1362903966"/>
  </w:num>
  <w:num w:numId="49">
    <w:abstractNumId w:val="1753970697"/>
  </w:num>
  <w:num w:numId="50">
    <w:abstractNumId w:val="602301266"/>
  </w:num>
  <w:num w:numId="51">
    <w:abstractNumId w:val="1607302910"/>
  </w:num>
  <w:num w:numId="52">
    <w:abstractNumId w:val="1025255419"/>
  </w:num>
  <w:num w:numId="53">
    <w:abstractNumId w:val="110367045"/>
  </w:num>
  <w:num w:numId="54">
    <w:abstractNumId w:val="1846480548"/>
  </w:num>
  <w:num w:numId="55">
    <w:abstractNumId w:val="1678733126"/>
  </w:num>
  <w:num w:numId="56">
    <w:abstractNumId w:val="1726029693"/>
  </w:num>
  <w:num w:numId="57">
    <w:abstractNumId w:val="938872287"/>
  </w:num>
  <w:num w:numId="58">
    <w:abstractNumId w:val="1629899845"/>
  </w:num>
  <w:num w:numId="59">
    <w:abstractNumId w:val="1219435362"/>
  </w:num>
  <w:num w:numId="60">
    <w:abstractNumId w:val="191455863"/>
  </w:num>
  <w:num w:numId="61">
    <w:abstractNumId w:val="1349410512"/>
  </w:num>
  <w:num w:numId="62">
    <w:abstractNumId w:val="1201163156"/>
  </w:num>
  <w:num w:numId="63">
    <w:abstractNumId w:val="1213806019"/>
  </w:num>
  <w:num w:numId="64">
    <w:abstractNumId w:val="571238206"/>
  </w:num>
  <w:num w:numId="65">
    <w:abstractNumId w:val="1550260580"/>
  </w:num>
  <w:num w:numId="66">
    <w:abstractNumId w:val="18018044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hideSpellingErrors/>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endnotePr>
    <w:numFmt w:val="ideographEnclosedCircle"/>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B1B31"/>
    <w:rsid w:val="00000224"/>
    <w:rsid w:val="00000B7F"/>
    <w:rsid w:val="00001737"/>
    <w:rsid w:val="00001EB9"/>
    <w:rsid w:val="00002284"/>
    <w:rsid w:val="00005EFD"/>
    <w:rsid w:val="000065BF"/>
    <w:rsid w:val="000069AB"/>
    <w:rsid w:val="0001026E"/>
    <w:rsid w:val="00012760"/>
    <w:rsid w:val="00012E30"/>
    <w:rsid w:val="00017037"/>
    <w:rsid w:val="000170AA"/>
    <w:rsid w:val="000202CA"/>
    <w:rsid w:val="000247C0"/>
    <w:rsid w:val="000248B7"/>
    <w:rsid w:val="00025BD9"/>
    <w:rsid w:val="0002795B"/>
    <w:rsid w:val="000313B5"/>
    <w:rsid w:val="000328A9"/>
    <w:rsid w:val="000343D9"/>
    <w:rsid w:val="000347ED"/>
    <w:rsid w:val="00037E84"/>
    <w:rsid w:val="00042D2A"/>
    <w:rsid w:val="00043069"/>
    <w:rsid w:val="00043719"/>
    <w:rsid w:val="00044448"/>
    <w:rsid w:val="00045CC4"/>
    <w:rsid w:val="00047985"/>
    <w:rsid w:val="000479B2"/>
    <w:rsid w:val="0005420D"/>
    <w:rsid w:val="0005471F"/>
    <w:rsid w:val="00057A47"/>
    <w:rsid w:val="000631AA"/>
    <w:rsid w:val="00063CAF"/>
    <w:rsid w:val="00065BEB"/>
    <w:rsid w:val="000706FA"/>
    <w:rsid w:val="00071F90"/>
    <w:rsid w:val="000724DB"/>
    <w:rsid w:val="000728E3"/>
    <w:rsid w:val="00072C36"/>
    <w:rsid w:val="00073C97"/>
    <w:rsid w:val="000749A6"/>
    <w:rsid w:val="000761B9"/>
    <w:rsid w:val="00080A6C"/>
    <w:rsid w:val="00081ACF"/>
    <w:rsid w:val="00084141"/>
    <w:rsid w:val="00086C65"/>
    <w:rsid w:val="00090970"/>
    <w:rsid w:val="00091C72"/>
    <w:rsid w:val="000928E7"/>
    <w:rsid w:val="00092CA3"/>
    <w:rsid w:val="0009491B"/>
    <w:rsid w:val="00094D6C"/>
    <w:rsid w:val="00095CFD"/>
    <w:rsid w:val="00096514"/>
    <w:rsid w:val="000A0CAA"/>
    <w:rsid w:val="000A39D4"/>
    <w:rsid w:val="000A3D7E"/>
    <w:rsid w:val="000A4242"/>
    <w:rsid w:val="000A694E"/>
    <w:rsid w:val="000B28EF"/>
    <w:rsid w:val="000B3672"/>
    <w:rsid w:val="000B470A"/>
    <w:rsid w:val="000B6FFA"/>
    <w:rsid w:val="000C026D"/>
    <w:rsid w:val="000C029E"/>
    <w:rsid w:val="000C153C"/>
    <w:rsid w:val="000C1A36"/>
    <w:rsid w:val="000C1F64"/>
    <w:rsid w:val="000C238E"/>
    <w:rsid w:val="000C2518"/>
    <w:rsid w:val="000C3586"/>
    <w:rsid w:val="000C5611"/>
    <w:rsid w:val="000C72DF"/>
    <w:rsid w:val="000C776A"/>
    <w:rsid w:val="000D0080"/>
    <w:rsid w:val="000D0116"/>
    <w:rsid w:val="000D12D0"/>
    <w:rsid w:val="000D2C5E"/>
    <w:rsid w:val="000D38E4"/>
    <w:rsid w:val="000D3A66"/>
    <w:rsid w:val="000D3EF0"/>
    <w:rsid w:val="000D411A"/>
    <w:rsid w:val="000D4276"/>
    <w:rsid w:val="000D5833"/>
    <w:rsid w:val="000D6066"/>
    <w:rsid w:val="000D6AED"/>
    <w:rsid w:val="000D75DF"/>
    <w:rsid w:val="000D7C74"/>
    <w:rsid w:val="000E061C"/>
    <w:rsid w:val="000E10E9"/>
    <w:rsid w:val="000E143C"/>
    <w:rsid w:val="000E14CC"/>
    <w:rsid w:val="000E16E2"/>
    <w:rsid w:val="000E1FE0"/>
    <w:rsid w:val="000E1FEE"/>
    <w:rsid w:val="000E201E"/>
    <w:rsid w:val="000E21CF"/>
    <w:rsid w:val="000E2E20"/>
    <w:rsid w:val="000E2F3B"/>
    <w:rsid w:val="000E39C2"/>
    <w:rsid w:val="000E4184"/>
    <w:rsid w:val="000E5661"/>
    <w:rsid w:val="000E7C7B"/>
    <w:rsid w:val="000F08EC"/>
    <w:rsid w:val="000F1A07"/>
    <w:rsid w:val="000F1B4B"/>
    <w:rsid w:val="000F2CE8"/>
    <w:rsid w:val="000F5222"/>
    <w:rsid w:val="000F52AD"/>
    <w:rsid w:val="000F7A78"/>
    <w:rsid w:val="00101263"/>
    <w:rsid w:val="00103108"/>
    <w:rsid w:val="00103D4C"/>
    <w:rsid w:val="001043E5"/>
    <w:rsid w:val="0010481E"/>
    <w:rsid w:val="001065AC"/>
    <w:rsid w:val="001120CF"/>
    <w:rsid w:val="00112F26"/>
    <w:rsid w:val="00114CDB"/>
    <w:rsid w:val="00114D75"/>
    <w:rsid w:val="0011509B"/>
    <w:rsid w:val="0011649B"/>
    <w:rsid w:val="0012067E"/>
    <w:rsid w:val="001208EB"/>
    <w:rsid w:val="001215BB"/>
    <w:rsid w:val="0012175C"/>
    <w:rsid w:val="00121EF1"/>
    <w:rsid w:val="00122072"/>
    <w:rsid w:val="0012394E"/>
    <w:rsid w:val="00124F8E"/>
    <w:rsid w:val="001279E2"/>
    <w:rsid w:val="001304DF"/>
    <w:rsid w:val="001434DA"/>
    <w:rsid w:val="00143B4B"/>
    <w:rsid w:val="00144001"/>
    <w:rsid w:val="00144660"/>
    <w:rsid w:val="00145E38"/>
    <w:rsid w:val="0014763B"/>
    <w:rsid w:val="001500D5"/>
    <w:rsid w:val="00150176"/>
    <w:rsid w:val="00150516"/>
    <w:rsid w:val="00150C87"/>
    <w:rsid w:val="0015113E"/>
    <w:rsid w:val="0015264A"/>
    <w:rsid w:val="001534ED"/>
    <w:rsid w:val="00153E33"/>
    <w:rsid w:val="00155722"/>
    <w:rsid w:val="001570B2"/>
    <w:rsid w:val="00161489"/>
    <w:rsid w:val="00161EA7"/>
    <w:rsid w:val="00165620"/>
    <w:rsid w:val="00165F40"/>
    <w:rsid w:val="001660DE"/>
    <w:rsid w:val="00170B91"/>
    <w:rsid w:val="00171BEE"/>
    <w:rsid w:val="001726A6"/>
    <w:rsid w:val="001735B0"/>
    <w:rsid w:val="00173A60"/>
    <w:rsid w:val="001742C3"/>
    <w:rsid w:val="001744DA"/>
    <w:rsid w:val="00174A91"/>
    <w:rsid w:val="00175921"/>
    <w:rsid w:val="00177DF2"/>
    <w:rsid w:val="00184A72"/>
    <w:rsid w:val="00184B56"/>
    <w:rsid w:val="00185217"/>
    <w:rsid w:val="00185A2E"/>
    <w:rsid w:val="00186DD2"/>
    <w:rsid w:val="00191E9A"/>
    <w:rsid w:val="00194001"/>
    <w:rsid w:val="0019486B"/>
    <w:rsid w:val="00195330"/>
    <w:rsid w:val="00197572"/>
    <w:rsid w:val="00197A05"/>
    <w:rsid w:val="00197D2A"/>
    <w:rsid w:val="001A347B"/>
    <w:rsid w:val="001A4E2E"/>
    <w:rsid w:val="001A6B8C"/>
    <w:rsid w:val="001B034F"/>
    <w:rsid w:val="001B130C"/>
    <w:rsid w:val="001B144E"/>
    <w:rsid w:val="001B149F"/>
    <w:rsid w:val="001B21CC"/>
    <w:rsid w:val="001B5B18"/>
    <w:rsid w:val="001B5B8C"/>
    <w:rsid w:val="001B6A88"/>
    <w:rsid w:val="001C0075"/>
    <w:rsid w:val="001C1310"/>
    <w:rsid w:val="001C4DAD"/>
    <w:rsid w:val="001C5BAF"/>
    <w:rsid w:val="001D02C1"/>
    <w:rsid w:val="001D5BDF"/>
    <w:rsid w:val="001E04B6"/>
    <w:rsid w:val="001E23AF"/>
    <w:rsid w:val="001E2A6D"/>
    <w:rsid w:val="001E305D"/>
    <w:rsid w:val="001E40D5"/>
    <w:rsid w:val="001E44C6"/>
    <w:rsid w:val="001E54D2"/>
    <w:rsid w:val="001E59BC"/>
    <w:rsid w:val="001E727F"/>
    <w:rsid w:val="001E7516"/>
    <w:rsid w:val="001F0149"/>
    <w:rsid w:val="001F03EF"/>
    <w:rsid w:val="001F0607"/>
    <w:rsid w:val="001F08C4"/>
    <w:rsid w:val="001F0D58"/>
    <w:rsid w:val="001F3675"/>
    <w:rsid w:val="001F4F26"/>
    <w:rsid w:val="001F76F1"/>
    <w:rsid w:val="00200599"/>
    <w:rsid w:val="002008F8"/>
    <w:rsid w:val="002034AB"/>
    <w:rsid w:val="00204268"/>
    <w:rsid w:val="00205616"/>
    <w:rsid w:val="00206AEE"/>
    <w:rsid w:val="00210857"/>
    <w:rsid w:val="00211AE1"/>
    <w:rsid w:val="00211FA7"/>
    <w:rsid w:val="00212456"/>
    <w:rsid w:val="00212DA1"/>
    <w:rsid w:val="00215906"/>
    <w:rsid w:val="0022197C"/>
    <w:rsid w:val="00223898"/>
    <w:rsid w:val="002240B3"/>
    <w:rsid w:val="002247A2"/>
    <w:rsid w:val="00224873"/>
    <w:rsid w:val="00224B26"/>
    <w:rsid w:val="00224B8F"/>
    <w:rsid w:val="00226B69"/>
    <w:rsid w:val="00230AE7"/>
    <w:rsid w:val="00230C81"/>
    <w:rsid w:val="00235BAF"/>
    <w:rsid w:val="0023673B"/>
    <w:rsid w:val="00237B42"/>
    <w:rsid w:val="002401BB"/>
    <w:rsid w:val="0024109A"/>
    <w:rsid w:val="002417C8"/>
    <w:rsid w:val="00244B0D"/>
    <w:rsid w:val="00246652"/>
    <w:rsid w:val="00247293"/>
    <w:rsid w:val="00255B7C"/>
    <w:rsid w:val="002563D3"/>
    <w:rsid w:val="00257437"/>
    <w:rsid w:val="00257E08"/>
    <w:rsid w:val="00260088"/>
    <w:rsid w:val="002629A0"/>
    <w:rsid w:val="002654A9"/>
    <w:rsid w:val="00266D46"/>
    <w:rsid w:val="0026713E"/>
    <w:rsid w:val="00267ECE"/>
    <w:rsid w:val="002712A2"/>
    <w:rsid w:val="00271A12"/>
    <w:rsid w:val="00271ED9"/>
    <w:rsid w:val="00272240"/>
    <w:rsid w:val="00272587"/>
    <w:rsid w:val="00272B52"/>
    <w:rsid w:val="002759CE"/>
    <w:rsid w:val="002766B2"/>
    <w:rsid w:val="00282942"/>
    <w:rsid w:val="0028297E"/>
    <w:rsid w:val="002835C6"/>
    <w:rsid w:val="00283C14"/>
    <w:rsid w:val="00284143"/>
    <w:rsid w:val="00285625"/>
    <w:rsid w:val="002858FC"/>
    <w:rsid w:val="0028685A"/>
    <w:rsid w:val="00286CE0"/>
    <w:rsid w:val="00286DBE"/>
    <w:rsid w:val="002877CC"/>
    <w:rsid w:val="0029031A"/>
    <w:rsid w:val="002905DC"/>
    <w:rsid w:val="002908DA"/>
    <w:rsid w:val="00291F9A"/>
    <w:rsid w:val="002A59C0"/>
    <w:rsid w:val="002A7056"/>
    <w:rsid w:val="002A73BB"/>
    <w:rsid w:val="002A7B6D"/>
    <w:rsid w:val="002A7F93"/>
    <w:rsid w:val="002B0A12"/>
    <w:rsid w:val="002B0CF7"/>
    <w:rsid w:val="002B2B96"/>
    <w:rsid w:val="002B4304"/>
    <w:rsid w:val="002C2DBE"/>
    <w:rsid w:val="002C4539"/>
    <w:rsid w:val="002C678F"/>
    <w:rsid w:val="002C71A3"/>
    <w:rsid w:val="002C7CD8"/>
    <w:rsid w:val="002D001F"/>
    <w:rsid w:val="002D0128"/>
    <w:rsid w:val="002D0AB7"/>
    <w:rsid w:val="002D124F"/>
    <w:rsid w:val="002D1F4F"/>
    <w:rsid w:val="002D29FA"/>
    <w:rsid w:val="002D48C2"/>
    <w:rsid w:val="002D4D6F"/>
    <w:rsid w:val="002E00AB"/>
    <w:rsid w:val="002E0F83"/>
    <w:rsid w:val="002E1B09"/>
    <w:rsid w:val="002E263E"/>
    <w:rsid w:val="002E2DB0"/>
    <w:rsid w:val="002E42A7"/>
    <w:rsid w:val="002E4F7D"/>
    <w:rsid w:val="002E58AF"/>
    <w:rsid w:val="002E5FBB"/>
    <w:rsid w:val="002E6CF8"/>
    <w:rsid w:val="002F3364"/>
    <w:rsid w:val="002F42F0"/>
    <w:rsid w:val="002F451C"/>
    <w:rsid w:val="002F4B5D"/>
    <w:rsid w:val="00302782"/>
    <w:rsid w:val="003035B8"/>
    <w:rsid w:val="00303B18"/>
    <w:rsid w:val="00305200"/>
    <w:rsid w:val="00306CD9"/>
    <w:rsid w:val="00307E61"/>
    <w:rsid w:val="00307FD6"/>
    <w:rsid w:val="00310261"/>
    <w:rsid w:val="0031061F"/>
    <w:rsid w:val="00310DB1"/>
    <w:rsid w:val="00310F41"/>
    <w:rsid w:val="0031630A"/>
    <w:rsid w:val="003166F3"/>
    <w:rsid w:val="00320222"/>
    <w:rsid w:val="00320E47"/>
    <w:rsid w:val="00323A62"/>
    <w:rsid w:val="0032438C"/>
    <w:rsid w:val="0032525C"/>
    <w:rsid w:val="00327C79"/>
    <w:rsid w:val="00330589"/>
    <w:rsid w:val="00330B44"/>
    <w:rsid w:val="00330DDD"/>
    <w:rsid w:val="0033190F"/>
    <w:rsid w:val="003322B0"/>
    <w:rsid w:val="00332A27"/>
    <w:rsid w:val="003336D8"/>
    <w:rsid w:val="003347F5"/>
    <w:rsid w:val="003361F0"/>
    <w:rsid w:val="00336885"/>
    <w:rsid w:val="00341BB6"/>
    <w:rsid w:val="003439EB"/>
    <w:rsid w:val="00343B84"/>
    <w:rsid w:val="00344FC1"/>
    <w:rsid w:val="00346910"/>
    <w:rsid w:val="00346AE2"/>
    <w:rsid w:val="00347A80"/>
    <w:rsid w:val="003515B2"/>
    <w:rsid w:val="0035363F"/>
    <w:rsid w:val="00360C00"/>
    <w:rsid w:val="00364B66"/>
    <w:rsid w:val="00364FD7"/>
    <w:rsid w:val="00365847"/>
    <w:rsid w:val="00371F5B"/>
    <w:rsid w:val="003803AA"/>
    <w:rsid w:val="00381351"/>
    <w:rsid w:val="003814B4"/>
    <w:rsid w:val="00382020"/>
    <w:rsid w:val="003847D2"/>
    <w:rsid w:val="00387932"/>
    <w:rsid w:val="00391CE2"/>
    <w:rsid w:val="0039235B"/>
    <w:rsid w:val="003924EA"/>
    <w:rsid w:val="003936D0"/>
    <w:rsid w:val="00393E1E"/>
    <w:rsid w:val="0039550A"/>
    <w:rsid w:val="0039632B"/>
    <w:rsid w:val="00397853"/>
    <w:rsid w:val="003A1805"/>
    <w:rsid w:val="003A25FE"/>
    <w:rsid w:val="003A3FC6"/>
    <w:rsid w:val="003A431F"/>
    <w:rsid w:val="003A444F"/>
    <w:rsid w:val="003A4E57"/>
    <w:rsid w:val="003A5746"/>
    <w:rsid w:val="003A5E3D"/>
    <w:rsid w:val="003A64D9"/>
    <w:rsid w:val="003B0461"/>
    <w:rsid w:val="003B155A"/>
    <w:rsid w:val="003B1B31"/>
    <w:rsid w:val="003B3BFB"/>
    <w:rsid w:val="003B6663"/>
    <w:rsid w:val="003B6A1A"/>
    <w:rsid w:val="003C06EF"/>
    <w:rsid w:val="003C2A16"/>
    <w:rsid w:val="003C55A8"/>
    <w:rsid w:val="003C6AFB"/>
    <w:rsid w:val="003C7AA2"/>
    <w:rsid w:val="003D0F07"/>
    <w:rsid w:val="003D2F55"/>
    <w:rsid w:val="003D4EB9"/>
    <w:rsid w:val="003D5EDE"/>
    <w:rsid w:val="003E0631"/>
    <w:rsid w:val="003E08E8"/>
    <w:rsid w:val="003E1423"/>
    <w:rsid w:val="003E2087"/>
    <w:rsid w:val="003E2F56"/>
    <w:rsid w:val="003E3106"/>
    <w:rsid w:val="003E454C"/>
    <w:rsid w:val="003E47B4"/>
    <w:rsid w:val="003E5115"/>
    <w:rsid w:val="003E58E0"/>
    <w:rsid w:val="003E60FB"/>
    <w:rsid w:val="003E6DBC"/>
    <w:rsid w:val="003F0A72"/>
    <w:rsid w:val="003F0ABA"/>
    <w:rsid w:val="003F2A2B"/>
    <w:rsid w:val="003F3661"/>
    <w:rsid w:val="003F3BA1"/>
    <w:rsid w:val="003F3D1A"/>
    <w:rsid w:val="003F3D20"/>
    <w:rsid w:val="003F6017"/>
    <w:rsid w:val="003F7909"/>
    <w:rsid w:val="00403137"/>
    <w:rsid w:val="004047BF"/>
    <w:rsid w:val="0040615D"/>
    <w:rsid w:val="0040660D"/>
    <w:rsid w:val="0040796C"/>
    <w:rsid w:val="004108D6"/>
    <w:rsid w:val="00410A58"/>
    <w:rsid w:val="004128D2"/>
    <w:rsid w:val="004135C7"/>
    <w:rsid w:val="0041374F"/>
    <w:rsid w:val="00413C87"/>
    <w:rsid w:val="0041482F"/>
    <w:rsid w:val="00414F59"/>
    <w:rsid w:val="0041561D"/>
    <w:rsid w:val="00415F3F"/>
    <w:rsid w:val="00416669"/>
    <w:rsid w:val="00416802"/>
    <w:rsid w:val="004205AD"/>
    <w:rsid w:val="004208D3"/>
    <w:rsid w:val="004209F9"/>
    <w:rsid w:val="00420C91"/>
    <w:rsid w:val="004216E6"/>
    <w:rsid w:val="00421C05"/>
    <w:rsid w:val="00422F23"/>
    <w:rsid w:val="00423CB0"/>
    <w:rsid w:val="00427BDB"/>
    <w:rsid w:val="00431872"/>
    <w:rsid w:val="00431FD5"/>
    <w:rsid w:val="00433421"/>
    <w:rsid w:val="00433D68"/>
    <w:rsid w:val="0043405C"/>
    <w:rsid w:val="004405F5"/>
    <w:rsid w:val="0044072F"/>
    <w:rsid w:val="00441FC6"/>
    <w:rsid w:val="004421C7"/>
    <w:rsid w:val="004450F7"/>
    <w:rsid w:val="004471E0"/>
    <w:rsid w:val="00451397"/>
    <w:rsid w:val="004524C6"/>
    <w:rsid w:val="004532DF"/>
    <w:rsid w:val="0045377C"/>
    <w:rsid w:val="00461B10"/>
    <w:rsid w:val="00462AE1"/>
    <w:rsid w:val="00462D7D"/>
    <w:rsid w:val="00464384"/>
    <w:rsid w:val="00464D64"/>
    <w:rsid w:val="00465346"/>
    <w:rsid w:val="0046538C"/>
    <w:rsid w:val="004670C8"/>
    <w:rsid w:val="0047156C"/>
    <w:rsid w:val="004716D8"/>
    <w:rsid w:val="00474110"/>
    <w:rsid w:val="004746B4"/>
    <w:rsid w:val="00474CBF"/>
    <w:rsid w:val="004756E0"/>
    <w:rsid w:val="004756F2"/>
    <w:rsid w:val="00476328"/>
    <w:rsid w:val="00477E7B"/>
    <w:rsid w:val="00480E91"/>
    <w:rsid w:val="00484679"/>
    <w:rsid w:val="0048567C"/>
    <w:rsid w:val="004859CE"/>
    <w:rsid w:val="00485B2E"/>
    <w:rsid w:val="0048740A"/>
    <w:rsid w:val="00490A20"/>
    <w:rsid w:val="00490ED1"/>
    <w:rsid w:val="004923BA"/>
    <w:rsid w:val="004923CB"/>
    <w:rsid w:val="00493B13"/>
    <w:rsid w:val="00493B9C"/>
    <w:rsid w:val="00495CF7"/>
    <w:rsid w:val="00495FC6"/>
    <w:rsid w:val="004A1599"/>
    <w:rsid w:val="004A1A0A"/>
    <w:rsid w:val="004A2A98"/>
    <w:rsid w:val="004A335A"/>
    <w:rsid w:val="004A3AB8"/>
    <w:rsid w:val="004A3B03"/>
    <w:rsid w:val="004A4830"/>
    <w:rsid w:val="004A48DC"/>
    <w:rsid w:val="004A7589"/>
    <w:rsid w:val="004B0985"/>
    <w:rsid w:val="004B4AC6"/>
    <w:rsid w:val="004C0C91"/>
    <w:rsid w:val="004C5814"/>
    <w:rsid w:val="004C63AF"/>
    <w:rsid w:val="004C72B6"/>
    <w:rsid w:val="004C7610"/>
    <w:rsid w:val="004D07A4"/>
    <w:rsid w:val="004D136A"/>
    <w:rsid w:val="004D2F3F"/>
    <w:rsid w:val="004D34D6"/>
    <w:rsid w:val="004D3846"/>
    <w:rsid w:val="004D6D37"/>
    <w:rsid w:val="004E09DB"/>
    <w:rsid w:val="004E0AEA"/>
    <w:rsid w:val="004E2796"/>
    <w:rsid w:val="004E310A"/>
    <w:rsid w:val="004E4158"/>
    <w:rsid w:val="004E41E0"/>
    <w:rsid w:val="004E638D"/>
    <w:rsid w:val="004E77D8"/>
    <w:rsid w:val="004E7FF0"/>
    <w:rsid w:val="004F0F48"/>
    <w:rsid w:val="004F2160"/>
    <w:rsid w:val="004F35A0"/>
    <w:rsid w:val="004F379A"/>
    <w:rsid w:val="004F3A95"/>
    <w:rsid w:val="004F5D4F"/>
    <w:rsid w:val="004F604F"/>
    <w:rsid w:val="004F74C7"/>
    <w:rsid w:val="00500724"/>
    <w:rsid w:val="00500FC7"/>
    <w:rsid w:val="005010E4"/>
    <w:rsid w:val="00501F36"/>
    <w:rsid w:val="00503FF7"/>
    <w:rsid w:val="00504845"/>
    <w:rsid w:val="0050798D"/>
    <w:rsid w:val="00511208"/>
    <w:rsid w:val="00512D87"/>
    <w:rsid w:val="00513BDD"/>
    <w:rsid w:val="00513C6A"/>
    <w:rsid w:val="0051459F"/>
    <w:rsid w:val="00516A9A"/>
    <w:rsid w:val="005171B8"/>
    <w:rsid w:val="005229FD"/>
    <w:rsid w:val="00524697"/>
    <w:rsid w:val="00524E2D"/>
    <w:rsid w:val="00524EB0"/>
    <w:rsid w:val="0052585D"/>
    <w:rsid w:val="005264FA"/>
    <w:rsid w:val="0053196D"/>
    <w:rsid w:val="00531B27"/>
    <w:rsid w:val="00532C25"/>
    <w:rsid w:val="00532E83"/>
    <w:rsid w:val="00536BC1"/>
    <w:rsid w:val="005400F4"/>
    <w:rsid w:val="0054022C"/>
    <w:rsid w:val="005409DA"/>
    <w:rsid w:val="00541FFB"/>
    <w:rsid w:val="00542D03"/>
    <w:rsid w:val="00543CB0"/>
    <w:rsid w:val="00543E95"/>
    <w:rsid w:val="005510E6"/>
    <w:rsid w:val="00551114"/>
    <w:rsid w:val="005531B1"/>
    <w:rsid w:val="00553F65"/>
    <w:rsid w:val="00554C77"/>
    <w:rsid w:val="005553BD"/>
    <w:rsid w:val="00557165"/>
    <w:rsid w:val="00560B5D"/>
    <w:rsid w:val="00560BF9"/>
    <w:rsid w:val="00560E5A"/>
    <w:rsid w:val="005625A1"/>
    <w:rsid w:val="0056344E"/>
    <w:rsid w:val="005638B6"/>
    <w:rsid w:val="00563D92"/>
    <w:rsid w:val="00564EA0"/>
    <w:rsid w:val="005654C1"/>
    <w:rsid w:val="005657CB"/>
    <w:rsid w:val="005660A9"/>
    <w:rsid w:val="005700A0"/>
    <w:rsid w:val="0057017B"/>
    <w:rsid w:val="00571998"/>
    <w:rsid w:val="00573F57"/>
    <w:rsid w:val="00573F62"/>
    <w:rsid w:val="00574754"/>
    <w:rsid w:val="005763E0"/>
    <w:rsid w:val="005815BD"/>
    <w:rsid w:val="00582149"/>
    <w:rsid w:val="00582314"/>
    <w:rsid w:val="00582983"/>
    <w:rsid w:val="00582C96"/>
    <w:rsid w:val="0059140C"/>
    <w:rsid w:val="0059334E"/>
    <w:rsid w:val="00594EB2"/>
    <w:rsid w:val="00595CCF"/>
    <w:rsid w:val="00595EB0"/>
    <w:rsid w:val="00595FDD"/>
    <w:rsid w:val="00596840"/>
    <w:rsid w:val="0059753E"/>
    <w:rsid w:val="00597BF5"/>
    <w:rsid w:val="005A0948"/>
    <w:rsid w:val="005A2205"/>
    <w:rsid w:val="005A2940"/>
    <w:rsid w:val="005A2969"/>
    <w:rsid w:val="005A2C1E"/>
    <w:rsid w:val="005A6670"/>
    <w:rsid w:val="005B1933"/>
    <w:rsid w:val="005B1ADA"/>
    <w:rsid w:val="005B5295"/>
    <w:rsid w:val="005B72E1"/>
    <w:rsid w:val="005C2CA8"/>
    <w:rsid w:val="005C5D01"/>
    <w:rsid w:val="005C7DD3"/>
    <w:rsid w:val="005D17C0"/>
    <w:rsid w:val="005D29BC"/>
    <w:rsid w:val="005D2A82"/>
    <w:rsid w:val="005D33D2"/>
    <w:rsid w:val="005D3E28"/>
    <w:rsid w:val="005D537E"/>
    <w:rsid w:val="005D7448"/>
    <w:rsid w:val="005E02FF"/>
    <w:rsid w:val="005E3817"/>
    <w:rsid w:val="005E6D9F"/>
    <w:rsid w:val="005F2293"/>
    <w:rsid w:val="005F2906"/>
    <w:rsid w:val="005F3FBC"/>
    <w:rsid w:val="005F4E36"/>
    <w:rsid w:val="005F5139"/>
    <w:rsid w:val="005F74DE"/>
    <w:rsid w:val="006028F3"/>
    <w:rsid w:val="0060314A"/>
    <w:rsid w:val="00606470"/>
    <w:rsid w:val="00606EC0"/>
    <w:rsid w:val="00606F85"/>
    <w:rsid w:val="00610E4F"/>
    <w:rsid w:val="006130F8"/>
    <w:rsid w:val="00613A99"/>
    <w:rsid w:val="0061480C"/>
    <w:rsid w:val="00614ADD"/>
    <w:rsid w:val="00615BA7"/>
    <w:rsid w:val="00623999"/>
    <w:rsid w:val="00625720"/>
    <w:rsid w:val="00633D68"/>
    <w:rsid w:val="00635706"/>
    <w:rsid w:val="0063759C"/>
    <w:rsid w:val="00637676"/>
    <w:rsid w:val="00637E40"/>
    <w:rsid w:val="00640295"/>
    <w:rsid w:val="00640A53"/>
    <w:rsid w:val="00640BCE"/>
    <w:rsid w:val="00641830"/>
    <w:rsid w:val="00643554"/>
    <w:rsid w:val="00644286"/>
    <w:rsid w:val="006444BA"/>
    <w:rsid w:val="00644622"/>
    <w:rsid w:val="006471C5"/>
    <w:rsid w:val="006476B3"/>
    <w:rsid w:val="0065022B"/>
    <w:rsid w:val="0065034D"/>
    <w:rsid w:val="006503BC"/>
    <w:rsid w:val="006532DB"/>
    <w:rsid w:val="00656A47"/>
    <w:rsid w:val="0066198C"/>
    <w:rsid w:val="006621C1"/>
    <w:rsid w:val="006628B4"/>
    <w:rsid w:val="00663100"/>
    <w:rsid w:val="006674F3"/>
    <w:rsid w:val="0067085F"/>
    <w:rsid w:val="006733DB"/>
    <w:rsid w:val="00680DFF"/>
    <w:rsid w:val="00680EE5"/>
    <w:rsid w:val="00681E13"/>
    <w:rsid w:val="00683418"/>
    <w:rsid w:val="00683565"/>
    <w:rsid w:val="00685435"/>
    <w:rsid w:val="00687802"/>
    <w:rsid w:val="00687C4A"/>
    <w:rsid w:val="006920C4"/>
    <w:rsid w:val="00692809"/>
    <w:rsid w:val="006938B3"/>
    <w:rsid w:val="00693CCE"/>
    <w:rsid w:val="00694C6D"/>
    <w:rsid w:val="00695685"/>
    <w:rsid w:val="006961D9"/>
    <w:rsid w:val="006A25FB"/>
    <w:rsid w:val="006A3226"/>
    <w:rsid w:val="006A33FC"/>
    <w:rsid w:val="006A345B"/>
    <w:rsid w:val="006A358D"/>
    <w:rsid w:val="006A4076"/>
    <w:rsid w:val="006A5DBF"/>
    <w:rsid w:val="006A7126"/>
    <w:rsid w:val="006A77C4"/>
    <w:rsid w:val="006B07DF"/>
    <w:rsid w:val="006B17A2"/>
    <w:rsid w:val="006B3192"/>
    <w:rsid w:val="006B5FFA"/>
    <w:rsid w:val="006B7B1D"/>
    <w:rsid w:val="006C274E"/>
    <w:rsid w:val="006C287A"/>
    <w:rsid w:val="006C2D92"/>
    <w:rsid w:val="006C3DFF"/>
    <w:rsid w:val="006C493B"/>
    <w:rsid w:val="006C57E2"/>
    <w:rsid w:val="006C58FF"/>
    <w:rsid w:val="006C73EE"/>
    <w:rsid w:val="006C7588"/>
    <w:rsid w:val="006C75D1"/>
    <w:rsid w:val="006D057E"/>
    <w:rsid w:val="006D155B"/>
    <w:rsid w:val="006D1E9D"/>
    <w:rsid w:val="006D2590"/>
    <w:rsid w:val="006D309E"/>
    <w:rsid w:val="006D32A3"/>
    <w:rsid w:val="006D4737"/>
    <w:rsid w:val="006D4C63"/>
    <w:rsid w:val="006D4CE6"/>
    <w:rsid w:val="006D5199"/>
    <w:rsid w:val="006D5282"/>
    <w:rsid w:val="006D7D1D"/>
    <w:rsid w:val="006E0760"/>
    <w:rsid w:val="006E1444"/>
    <w:rsid w:val="006E144D"/>
    <w:rsid w:val="006E1944"/>
    <w:rsid w:val="006E1FF7"/>
    <w:rsid w:val="006E2EF1"/>
    <w:rsid w:val="006E3824"/>
    <w:rsid w:val="006E4078"/>
    <w:rsid w:val="006E42F8"/>
    <w:rsid w:val="006E51FB"/>
    <w:rsid w:val="006E684A"/>
    <w:rsid w:val="006F0435"/>
    <w:rsid w:val="006F1058"/>
    <w:rsid w:val="006F2D17"/>
    <w:rsid w:val="006F656D"/>
    <w:rsid w:val="006F66C7"/>
    <w:rsid w:val="007002AF"/>
    <w:rsid w:val="00702867"/>
    <w:rsid w:val="007031FD"/>
    <w:rsid w:val="007035F9"/>
    <w:rsid w:val="00706802"/>
    <w:rsid w:val="00710D2E"/>
    <w:rsid w:val="00711101"/>
    <w:rsid w:val="00712A97"/>
    <w:rsid w:val="00713277"/>
    <w:rsid w:val="00713CF0"/>
    <w:rsid w:val="00713E04"/>
    <w:rsid w:val="00715933"/>
    <w:rsid w:val="007172E7"/>
    <w:rsid w:val="00721D85"/>
    <w:rsid w:val="00721EE8"/>
    <w:rsid w:val="007241E8"/>
    <w:rsid w:val="0072433E"/>
    <w:rsid w:val="00724D85"/>
    <w:rsid w:val="007256AF"/>
    <w:rsid w:val="00726D5E"/>
    <w:rsid w:val="007275E1"/>
    <w:rsid w:val="00730017"/>
    <w:rsid w:val="007303D0"/>
    <w:rsid w:val="00732717"/>
    <w:rsid w:val="00734A28"/>
    <w:rsid w:val="00736F86"/>
    <w:rsid w:val="00737FA0"/>
    <w:rsid w:val="007400A7"/>
    <w:rsid w:val="00743BA4"/>
    <w:rsid w:val="007442AA"/>
    <w:rsid w:val="007466D4"/>
    <w:rsid w:val="00747669"/>
    <w:rsid w:val="00750A10"/>
    <w:rsid w:val="00753276"/>
    <w:rsid w:val="00753F7B"/>
    <w:rsid w:val="00754126"/>
    <w:rsid w:val="00755E9D"/>
    <w:rsid w:val="007601E7"/>
    <w:rsid w:val="007608B4"/>
    <w:rsid w:val="00763258"/>
    <w:rsid w:val="00763504"/>
    <w:rsid w:val="00763C33"/>
    <w:rsid w:val="00764CD3"/>
    <w:rsid w:val="00764E2C"/>
    <w:rsid w:val="00764F70"/>
    <w:rsid w:val="00765F8D"/>
    <w:rsid w:val="00766431"/>
    <w:rsid w:val="007671E0"/>
    <w:rsid w:val="00770ECE"/>
    <w:rsid w:val="00772DDA"/>
    <w:rsid w:val="00785581"/>
    <w:rsid w:val="0079164A"/>
    <w:rsid w:val="007928DF"/>
    <w:rsid w:val="00792F55"/>
    <w:rsid w:val="007973F0"/>
    <w:rsid w:val="00797843"/>
    <w:rsid w:val="007A1724"/>
    <w:rsid w:val="007A1F6B"/>
    <w:rsid w:val="007A359B"/>
    <w:rsid w:val="007A57F2"/>
    <w:rsid w:val="007A7176"/>
    <w:rsid w:val="007A748A"/>
    <w:rsid w:val="007B17B6"/>
    <w:rsid w:val="007B1946"/>
    <w:rsid w:val="007B256D"/>
    <w:rsid w:val="007B2DDF"/>
    <w:rsid w:val="007B3230"/>
    <w:rsid w:val="007B4AFA"/>
    <w:rsid w:val="007B788E"/>
    <w:rsid w:val="007B7BF0"/>
    <w:rsid w:val="007C10C9"/>
    <w:rsid w:val="007C166A"/>
    <w:rsid w:val="007C1868"/>
    <w:rsid w:val="007C1920"/>
    <w:rsid w:val="007C22AF"/>
    <w:rsid w:val="007C3563"/>
    <w:rsid w:val="007D142E"/>
    <w:rsid w:val="007D2FE3"/>
    <w:rsid w:val="007D6387"/>
    <w:rsid w:val="007D7ECE"/>
    <w:rsid w:val="007E23D1"/>
    <w:rsid w:val="007E2418"/>
    <w:rsid w:val="007E6163"/>
    <w:rsid w:val="007E6436"/>
    <w:rsid w:val="007E7C35"/>
    <w:rsid w:val="007F07CC"/>
    <w:rsid w:val="007F16B0"/>
    <w:rsid w:val="007F170A"/>
    <w:rsid w:val="007F286A"/>
    <w:rsid w:val="007F3BA8"/>
    <w:rsid w:val="007F4F7A"/>
    <w:rsid w:val="007F6EFA"/>
    <w:rsid w:val="007F6F52"/>
    <w:rsid w:val="00801388"/>
    <w:rsid w:val="00801F76"/>
    <w:rsid w:val="0080305E"/>
    <w:rsid w:val="008035B4"/>
    <w:rsid w:val="00813D8E"/>
    <w:rsid w:val="00814601"/>
    <w:rsid w:val="00814851"/>
    <w:rsid w:val="00816F62"/>
    <w:rsid w:val="0081718A"/>
    <w:rsid w:val="00817E2A"/>
    <w:rsid w:val="00821B56"/>
    <w:rsid w:val="00822A74"/>
    <w:rsid w:val="00822B16"/>
    <w:rsid w:val="0082361B"/>
    <w:rsid w:val="008248A0"/>
    <w:rsid w:val="00826976"/>
    <w:rsid w:val="00827CF2"/>
    <w:rsid w:val="00832925"/>
    <w:rsid w:val="00834523"/>
    <w:rsid w:val="008348C5"/>
    <w:rsid w:val="008422D4"/>
    <w:rsid w:val="008428C4"/>
    <w:rsid w:val="00842F41"/>
    <w:rsid w:val="008454BA"/>
    <w:rsid w:val="00850FAD"/>
    <w:rsid w:val="00851118"/>
    <w:rsid w:val="00851DF6"/>
    <w:rsid w:val="00852C84"/>
    <w:rsid w:val="008532F8"/>
    <w:rsid w:val="0085382F"/>
    <w:rsid w:val="008556F7"/>
    <w:rsid w:val="008562E4"/>
    <w:rsid w:val="00861E6A"/>
    <w:rsid w:val="00862270"/>
    <w:rsid w:val="0086342D"/>
    <w:rsid w:val="0086473A"/>
    <w:rsid w:val="0086528E"/>
    <w:rsid w:val="00866C1F"/>
    <w:rsid w:val="00870AFD"/>
    <w:rsid w:val="00873241"/>
    <w:rsid w:val="008740D1"/>
    <w:rsid w:val="00876D83"/>
    <w:rsid w:val="00876F61"/>
    <w:rsid w:val="00877D98"/>
    <w:rsid w:val="00884571"/>
    <w:rsid w:val="0088499C"/>
    <w:rsid w:val="00884AEE"/>
    <w:rsid w:val="0088505E"/>
    <w:rsid w:val="008907B6"/>
    <w:rsid w:val="00894ECF"/>
    <w:rsid w:val="008950DB"/>
    <w:rsid w:val="008951C9"/>
    <w:rsid w:val="008A03D0"/>
    <w:rsid w:val="008A324B"/>
    <w:rsid w:val="008A39C5"/>
    <w:rsid w:val="008A4F95"/>
    <w:rsid w:val="008A6164"/>
    <w:rsid w:val="008A6881"/>
    <w:rsid w:val="008A6979"/>
    <w:rsid w:val="008A7C6C"/>
    <w:rsid w:val="008B1069"/>
    <w:rsid w:val="008B314F"/>
    <w:rsid w:val="008B337C"/>
    <w:rsid w:val="008B5E9D"/>
    <w:rsid w:val="008B73C2"/>
    <w:rsid w:val="008C0158"/>
    <w:rsid w:val="008C2E45"/>
    <w:rsid w:val="008C39EA"/>
    <w:rsid w:val="008C5323"/>
    <w:rsid w:val="008C7C92"/>
    <w:rsid w:val="008D0CDD"/>
    <w:rsid w:val="008D3A28"/>
    <w:rsid w:val="008D3ED9"/>
    <w:rsid w:val="008D44A9"/>
    <w:rsid w:val="008D4FC4"/>
    <w:rsid w:val="008D5982"/>
    <w:rsid w:val="008D59A0"/>
    <w:rsid w:val="008D619B"/>
    <w:rsid w:val="008E0061"/>
    <w:rsid w:val="008E0525"/>
    <w:rsid w:val="008E09FC"/>
    <w:rsid w:val="008E49FC"/>
    <w:rsid w:val="008E53ED"/>
    <w:rsid w:val="008E5463"/>
    <w:rsid w:val="008E7BFA"/>
    <w:rsid w:val="008E7F6C"/>
    <w:rsid w:val="008F3B89"/>
    <w:rsid w:val="008F42C4"/>
    <w:rsid w:val="008F4D46"/>
    <w:rsid w:val="008F5CB2"/>
    <w:rsid w:val="008F656D"/>
    <w:rsid w:val="008F6B8A"/>
    <w:rsid w:val="009021B8"/>
    <w:rsid w:val="00905BC0"/>
    <w:rsid w:val="00905E3B"/>
    <w:rsid w:val="009139AC"/>
    <w:rsid w:val="00913B2C"/>
    <w:rsid w:val="00913B45"/>
    <w:rsid w:val="0091403E"/>
    <w:rsid w:val="009172AE"/>
    <w:rsid w:val="0091752D"/>
    <w:rsid w:val="00917541"/>
    <w:rsid w:val="0091759F"/>
    <w:rsid w:val="009211AD"/>
    <w:rsid w:val="00921DD8"/>
    <w:rsid w:val="00923969"/>
    <w:rsid w:val="00924AB8"/>
    <w:rsid w:val="00924B9A"/>
    <w:rsid w:val="0092522E"/>
    <w:rsid w:val="0092578D"/>
    <w:rsid w:val="00926267"/>
    <w:rsid w:val="009274FF"/>
    <w:rsid w:val="00932048"/>
    <w:rsid w:val="00932688"/>
    <w:rsid w:val="00932B8D"/>
    <w:rsid w:val="00932F7D"/>
    <w:rsid w:val="009332BC"/>
    <w:rsid w:val="009362B7"/>
    <w:rsid w:val="009373ED"/>
    <w:rsid w:val="009374DA"/>
    <w:rsid w:val="0094045E"/>
    <w:rsid w:val="0094286B"/>
    <w:rsid w:val="0094300C"/>
    <w:rsid w:val="00945A7A"/>
    <w:rsid w:val="00947AE5"/>
    <w:rsid w:val="0095106D"/>
    <w:rsid w:val="00951E92"/>
    <w:rsid w:val="00953125"/>
    <w:rsid w:val="0095401B"/>
    <w:rsid w:val="0095433D"/>
    <w:rsid w:val="00955E33"/>
    <w:rsid w:val="00961B3E"/>
    <w:rsid w:val="0096543F"/>
    <w:rsid w:val="009672BB"/>
    <w:rsid w:val="00967779"/>
    <w:rsid w:val="00970A2B"/>
    <w:rsid w:val="00970DA8"/>
    <w:rsid w:val="00972265"/>
    <w:rsid w:val="00972662"/>
    <w:rsid w:val="009730EB"/>
    <w:rsid w:val="00973603"/>
    <w:rsid w:val="0097401A"/>
    <w:rsid w:val="009741C8"/>
    <w:rsid w:val="00975137"/>
    <w:rsid w:val="0098080D"/>
    <w:rsid w:val="00981DE4"/>
    <w:rsid w:val="00982B1C"/>
    <w:rsid w:val="00983B00"/>
    <w:rsid w:val="00984F25"/>
    <w:rsid w:val="00986910"/>
    <w:rsid w:val="00990F65"/>
    <w:rsid w:val="0099207E"/>
    <w:rsid w:val="009920AC"/>
    <w:rsid w:val="00992CB1"/>
    <w:rsid w:val="00995E16"/>
    <w:rsid w:val="009A0848"/>
    <w:rsid w:val="009A2846"/>
    <w:rsid w:val="009A3DDA"/>
    <w:rsid w:val="009A4CDF"/>
    <w:rsid w:val="009A67D7"/>
    <w:rsid w:val="009A68F6"/>
    <w:rsid w:val="009A7923"/>
    <w:rsid w:val="009B3016"/>
    <w:rsid w:val="009B4A95"/>
    <w:rsid w:val="009B685D"/>
    <w:rsid w:val="009C1D89"/>
    <w:rsid w:val="009C310F"/>
    <w:rsid w:val="009C3946"/>
    <w:rsid w:val="009C3E02"/>
    <w:rsid w:val="009C488D"/>
    <w:rsid w:val="009C49DF"/>
    <w:rsid w:val="009C4E10"/>
    <w:rsid w:val="009C6130"/>
    <w:rsid w:val="009C6256"/>
    <w:rsid w:val="009C6440"/>
    <w:rsid w:val="009C6A5E"/>
    <w:rsid w:val="009C78BC"/>
    <w:rsid w:val="009D194C"/>
    <w:rsid w:val="009D3F36"/>
    <w:rsid w:val="009D4409"/>
    <w:rsid w:val="009D4A10"/>
    <w:rsid w:val="009E486E"/>
    <w:rsid w:val="009F29E0"/>
    <w:rsid w:val="009F322D"/>
    <w:rsid w:val="009F42A4"/>
    <w:rsid w:val="009F6BD8"/>
    <w:rsid w:val="009F6CFE"/>
    <w:rsid w:val="00A01CF4"/>
    <w:rsid w:val="00A0205D"/>
    <w:rsid w:val="00A02163"/>
    <w:rsid w:val="00A02344"/>
    <w:rsid w:val="00A040D0"/>
    <w:rsid w:val="00A05E82"/>
    <w:rsid w:val="00A10984"/>
    <w:rsid w:val="00A11A89"/>
    <w:rsid w:val="00A12EAE"/>
    <w:rsid w:val="00A13801"/>
    <w:rsid w:val="00A13BCD"/>
    <w:rsid w:val="00A15298"/>
    <w:rsid w:val="00A202B7"/>
    <w:rsid w:val="00A21925"/>
    <w:rsid w:val="00A2406D"/>
    <w:rsid w:val="00A25EAE"/>
    <w:rsid w:val="00A262F5"/>
    <w:rsid w:val="00A311F2"/>
    <w:rsid w:val="00A32F37"/>
    <w:rsid w:val="00A33F6E"/>
    <w:rsid w:val="00A35726"/>
    <w:rsid w:val="00A37ED5"/>
    <w:rsid w:val="00A40DFE"/>
    <w:rsid w:val="00A4278A"/>
    <w:rsid w:val="00A4357D"/>
    <w:rsid w:val="00A45561"/>
    <w:rsid w:val="00A455DA"/>
    <w:rsid w:val="00A468BF"/>
    <w:rsid w:val="00A47350"/>
    <w:rsid w:val="00A51121"/>
    <w:rsid w:val="00A51651"/>
    <w:rsid w:val="00A51E7C"/>
    <w:rsid w:val="00A57C40"/>
    <w:rsid w:val="00A60FEA"/>
    <w:rsid w:val="00A635A1"/>
    <w:rsid w:val="00A636D6"/>
    <w:rsid w:val="00A647C0"/>
    <w:rsid w:val="00A66023"/>
    <w:rsid w:val="00A6796D"/>
    <w:rsid w:val="00A70E3D"/>
    <w:rsid w:val="00A713C2"/>
    <w:rsid w:val="00A748BB"/>
    <w:rsid w:val="00A74CF1"/>
    <w:rsid w:val="00A752D7"/>
    <w:rsid w:val="00A75E04"/>
    <w:rsid w:val="00A8214D"/>
    <w:rsid w:val="00A83D0A"/>
    <w:rsid w:val="00A84B01"/>
    <w:rsid w:val="00A84C2A"/>
    <w:rsid w:val="00A852DF"/>
    <w:rsid w:val="00A85600"/>
    <w:rsid w:val="00A91B19"/>
    <w:rsid w:val="00A92074"/>
    <w:rsid w:val="00A920AA"/>
    <w:rsid w:val="00A94909"/>
    <w:rsid w:val="00A963CC"/>
    <w:rsid w:val="00A96548"/>
    <w:rsid w:val="00A971F7"/>
    <w:rsid w:val="00A97943"/>
    <w:rsid w:val="00AA2D73"/>
    <w:rsid w:val="00AA3955"/>
    <w:rsid w:val="00AA4942"/>
    <w:rsid w:val="00AA4EB5"/>
    <w:rsid w:val="00AA5134"/>
    <w:rsid w:val="00AA5D22"/>
    <w:rsid w:val="00AA6238"/>
    <w:rsid w:val="00AA6303"/>
    <w:rsid w:val="00AB1103"/>
    <w:rsid w:val="00AB1C2A"/>
    <w:rsid w:val="00AB1F31"/>
    <w:rsid w:val="00AB2680"/>
    <w:rsid w:val="00AB3066"/>
    <w:rsid w:val="00AB3090"/>
    <w:rsid w:val="00AB37BE"/>
    <w:rsid w:val="00AB642E"/>
    <w:rsid w:val="00AB7F8A"/>
    <w:rsid w:val="00AC0410"/>
    <w:rsid w:val="00AC27C1"/>
    <w:rsid w:val="00AC282C"/>
    <w:rsid w:val="00AC2A99"/>
    <w:rsid w:val="00AC5C58"/>
    <w:rsid w:val="00AD09F1"/>
    <w:rsid w:val="00AD29E1"/>
    <w:rsid w:val="00AD2F2E"/>
    <w:rsid w:val="00AD3467"/>
    <w:rsid w:val="00AD4EE9"/>
    <w:rsid w:val="00AE0467"/>
    <w:rsid w:val="00AE171A"/>
    <w:rsid w:val="00AE2A11"/>
    <w:rsid w:val="00AE5ED5"/>
    <w:rsid w:val="00AE6198"/>
    <w:rsid w:val="00AE70F0"/>
    <w:rsid w:val="00AE755F"/>
    <w:rsid w:val="00AF13C9"/>
    <w:rsid w:val="00AF1943"/>
    <w:rsid w:val="00AF3C17"/>
    <w:rsid w:val="00AF4F43"/>
    <w:rsid w:val="00AF5485"/>
    <w:rsid w:val="00B009B1"/>
    <w:rsid w:val="00B01671"/>
    <w:rsid w:val="00B01937"/>
    <w:rsid w:val="00B01A25"/>
    <w:rsid w:val="00B024AF"/>
    <w:rsid w:val="00B04196"/>
    <w:rsid w:val="00B04634"/>
    <w:rsid w:val="00B04EEE"/>
    <w:rsid w:val="00B11D97"/>
    <w:rsid w:val="00B133FD"/>
    <w:rsid w:val="00B13DD3"/>
    <w:rsid w:val="00B16223"/>
    <w:rsid w:val="00B1673C"/>
    <w:rsid w:val="00B208A2"/>
    <w:rsid w:val="00B21B00"/>
    <w:rsid w:val="00B22022"/>
    <w:rsid w:val="00B22873"/>
    <w:rsid w:val="00B23FC4"/>
    <w:rsid w:val="00B2407B"/>
    <w:rsid w:val="00B27405"/>
    <w:rsid w:val="00B305E6"/>
    <w:rsid w:val="00B307D6"/>
    <w:rsid w:val="00B30E1A"/>
    <w:rsid w:val="00B310E0"/>
    <w:rsid w:val="00B3249E"/>
    <w:rsid w:val="00B33383"/>
    <w:rsid w:val="00B3391F"/>
    <w:rsid w:val="00B33E43"/>
    <w:rsid w:val="00B34EAF"/>
    <w:rsid w:val="00B36769"/>
    <w:rsid w:val="00B36A92"/>
    <w:rsid w:val="00B36BCB"/>
    <w:rsid w:val="00B41F14"/>
    <w:rsid w:val="00B43020"/>
    <w:rsid w:val="00B43BE9"/>
    <w:rsid w:val="00B44ACD"/>
    <w:rsid w:val="00B450C7"/>
    <w:rsid w:val="00B45E50"/>
    <w:rsid w:val="00B4777F"/>
    <w:rsid w:val="00B503C3"/>
    <w:rsid w:val="00B52D64"/>
    <w:rsid w:val="00B54753"/>
    <w:rsid w:val="00B57946"/>
    <w:rsid w:val="00B57B2D"/>
    <w:rsid w:val="00B60EB4"/>
    <w:rsid w:val="00B61FE1"/>
    <w:rsid w:val="00B634D9"/>
    <w:rsid w:val="00B63EF2"/>
    <w:rsid w:val="00B64963"/>
    <w:rsid w:val="00B65739"/>
    <w:rsid w:val="00B70E4E"/>
    <w:rsid w:val="00B72C41"/>
    <w:rsid w:val="00B75000"/>
    <w:rsid w:val="00B774C4"/>
    <w:rsid w:val="00B778F0"/>
    <w:rsid w:val="00B81A8A"/>
    <w:rsid w:val="00B832BE"/>
    <w:rsid w:val="00B84050"/>
    <w:rsid w:val="00B852D0"/>
    <w:rsid w:val="00B86F13"/>
    <w:rsid w:val="00B87598"/>
    <w:rsid w:val="00B87A23"/>
    <w:rsid w:val="00B87C03"/>
    <w:rsid w:val="00B91A8A"/>
    <w:rsid w:val="00B93B68"/>
    <w:rsid w:val="00B94309"/>
    <w:rsid w:val="00B94FA6"/>
    <w:rsid w:val="00B95AC1"/>
    <w:rsid w:val="00B96229"/>
    <w:rsid w:val="00B966AE"/>
    <w:rsid w:val="00B9675D"/>
    <w:rsid w:val="00B96958"/>
    <w:rsid w:val="00BA1AF5"/>
    <w:rsid w:val="00BA2D0F"/>
    <w:rsid w:val="00BA3E30"/>
    <w:rsid w:val="00BA3E9A"/>
    <w:rsid w:val="00BA6C6C"/>
    <w:rsid w:val="00BB071E"/>
    <w:rsid w:val="00BB172A"/>
    <w:rsid w:val="00BB1D5D"/>
    <w:rsid w:val="00BB247D"/>
    <w:rsid w:val="00BB27F4"/>
    <w:rsid w:val="00BB36E2"/>
    <w:rsid w:val="00BB3801"/>
    <w:rsid w:val="00BB3E3E"/>
    <w:rsid w:val="00BB3E9D"/>
    <w:rsid w:val="00BB45F7"/>
    <w:rsid w:val="00BB4B16"/>
    <w:rsid w:val="00BB7675"/>
    <w:rsid w:val="00BC2EDA"/>
    <w:rsid w:val="00BC3739"/>
    <w:rsid w:val="00BC3C6D"/>
    <w:rsid w:val="00BC4C9F"/>
    <w:rsid w:val="00BC6359"/>
    <w:rsid w:val="00BD02AB"/>
    <w:rsid w:val="00BD0731"/>
    <w:rsid w:val="00BD41E4"/>
    <w:rsid w:val="00BD4DDE"/>
    <w:rsid w:val="00BD527E"/>
    <w:rsid w:val="00BD5939"/>
    <w:rsid w:val="00BE0A9B"/>
    <w:rsid w:val="00BE280B"/>
    <w:rsid w:val="00BE28BC"/>
    <w:rsid w:val="00BE3332"/>
    <w:rsid w:val="00BE38E3"/>
    <w:rsid w:val="00BE3EA5"/>
    <w:rsid w:val="00BE43A4"/>
    <w:rsid w:val="00BE6BDC"/>
    <w:rsid w:val="00BE7A7C"/>
    <w:rsid w:val="00BE7F2C"/>
    <w:rsid w:val="00BF305E"/>
    <w:rsid w:val="00BF57CF"/>
    <w:rsid w:val="00BF6971"/>
    <w:rsid w:val="00C01B4F"/>
    <w:rsid w:val="00C01E35"/>
    <w:rsid w:val="00C02B18"/>
    <w:rsid w:val="00C116DB"/>
    <w:rsid w:val="00C126E4"/>
    <w:rsid w:val="00C13DCD"/>
    <w:rsid w:val="00C15CFF"/>
    <w:rsid w:val="00C16326"/>
    <w:rsid w:val="00C1722B"/>
    <w:rsid w:val="00C17F11"/>
    <w:rsid w:val="00C2218A"/>
    <w:rsid w:val="00C22416"/>
    <w:rsid w:val="00C23A5A"/>
    <w:rsid w:val="00C259E1"/>
    <w:rsid w:val="00C2654E"/>
    <w:rsid w:val="00C26A20"/>
    <w:rsid w:val="00C3054A"/>
    <w:rsid w:val="00C351AA"/>
    <w:rsid w:val="00C41C04"/>
    <w:rsid w:val="00C42238"/>
    <w:rsid w:val="00C43144"/>
    <w:rsid w:val="00C446FB"/>
    <w:rsid w:val="00C46724"/>
    <w:rsid w:val="00C47515"/>
    <w:rsid w:val="00C50291"/>
    <w:rsid w:val="00C503CC"/>
    <w:rsid w:val="00C51E58"/>
    <w:rsid w:val="00C528CC"/>
    <w:rsid w:val="00C5302E"/>
    <w:rsid w:val="00C532A2"/>
    <w:rsid w:val="00C56246"/>
    <w:rsid w:val="00C577EA"/>
    <w:rsid w:val="00C578A5"/>
    <w:rsid w:val="00C60FA2"/>
    <w:rsid w:val="00C632B7"/>
    <w:rsid w:val="00C67BDC"/>
    <w:rsid w:val="00C73423"/>
    <w:rsid w:val="00C771BA"/>
    <w:rsid w:val="00C77A4F"/>
    <w:rsid w:val="00C829BF"/>
    <w:rsid w:val="00C83061"/>
    <w:rsid w:val="00C83664"/>
    <w:rsid w:val="00C85331"/>
    <w:rsid w:val="00C8658C"/>
    <w:rsid w:val="00C87D14"/>
    <w:rsid w:val="00C93A54"/>
    <w:rsid w:val="00C940AA"/>
    <w:rsid w:val="00C967F8"/>
    <w:rsid w:val="00C96F56"/>
    <w:rsid w:val="00C975A8"/>
    <w:rsid w:val="00C97EAD"/>
    <w:rsid w:val="00CA05A2"/>
    <w:rsid w:val="00CA0A1B"/>
    <w:rsid w:val="00CA2288"/>
    <w:rsid w:val="00CA470D"/>
    <w:rsid w:val="00CA5D3B"/>
    <w:rsid w:val="00CB0E24"/>
    <w:rsid w:val="00CB0FEC"/>
    <w:rsid w:val="00CB3A8C"/>
    <w:rsid w:val="00CB3F1D"/>
    <w:rsid w:val="00CB6486"/>
    <w:rsid w:val="00CB6DE5"/>
    <w:rsid w:val="00CB72FB"/>
    <w:rsid w:val="00CB7A49"/>
    <w:rsid w:val="00CC08DA"/>
    <w:rsid w:val="00CC091A"/>
    <w:rsid w:val="00CC0DE9"/>
    <w:rsid w:val="00CC11E8"/>
    <w:rsid w:val="00CC1218"/>
    <w:rsid w:val="00CC27F0"/>
    <w:rsid w:val="00CC2FF6"/>
    <w:rsid w:val="00CC51A7"/>
    <w:rsid w:val="00CC5953"/>
    <w:rsid w:val="00CC789F"/>
    <w:rsid w:val="00CC7EB0"/>
    <w:rsid w:val="00CD1199"/>
    <w:rsid w:val="00CD2692"/>
    <w:rsid w:val="00CD4199"/>
    <w:rsid w:val="00CD50B9"/>
    <w:rsid w:val="00CD6EE8"/>
    <w:rsid w:val="00CE0007"/>
    <w:rsid w:val="00CE0934"/>
    <w:rsid w:val="00CE0D78"/>
    <w:rsid w:val="00CE1D3E"/>
    <w:rsid w:val="00CE2F86"/>
    <w:rsid w:val="00CE6A5D"/>
    <w:rsid w:val="00CF0936"/>
    <w:rsid w:val="00CF180D"/>
    <w:rsid w:val="00CF4041"/>
    <w:rsid w:val="00CF43FF"/>
    <w:rsid w:val="00CF5ECF"/>
    <w:rsid w:val="00CF7B2F"/>
    <w:rsid w:val="00CF7C25"/>
    <w:rsid w:val="00CF7EB6"/>
    <w:rsid w:val="00D00F6F"/>
    <w:rsid w:val="00D019F6"/>
    <w:rsid w:val="00D01F32"/>
    <w:rsid w:val="00D036F0"/>
    <w:rsid w:val="00D0432C"/>
    <w:rsid w:val="00D052EA"/>
    <w:rsid w:val="00D077F3"/>
    <w:rsid w:val="00D10266"/>
    <w:rsid w:val="00D149C9"/>
    <w:rsid w:val="00D14E46"/>
    <w:rsid w:val="00D15A03"/>
    <w:rsid w:val="00D202A7"/>
    <w:rsid w:val="00D21724"/>
    <w:rsid w:val="00D24623"/>
    <w:rsid w:val="00D24EEE"/>
    <w:rsid w:val="00D25A6B"/>
    <w:rsid w:val="00D25BB3"/>
    <w:rsid w:val="00D26028"/>
    <w:rsid w:val="00D26228"/>
    <w:rsid w:val="00D27C9F"/>
    <w:rsid w:val="00D30B36"/>
    <w:rsid w:val="00D31A7F"/>
    <w:rsid w:val="00D322A8"/>
    <w:rsid w:val="00D32E68"/>
    <w:rsid w:val="00D34B7C"/>
    <w:rsid w:val="00D378A3"/>
    <w:rsid w:val="00D41EE1"/>
    <w:rsid w:val="00D437F2"/>
    <w:rsid w:val="00D43CEB"/>
    <w:rsid w:val="00D4626B"/>
    <w:rsid w:val="00D505BE"/>
    <w:rsid w:val="00D5212D"/>
    <w:rsid w:val="00D52F4B"/>
    <w:rsid w:val="00D5396D"/>
    <w:rsid w:val="00D54200"/>
    <w:rsid w:val="00D5525E"/>
    <w:rsid w:val="00D5561E"/>
    <w:rsid w:val="00D57304"/>
    <w:rsid w:val="00D61856"/>
    <w:rsid w:val="00D6266D"/>
    <w:rsid w:val="00D640BC"/>
    <w:rsid w:val="00D65B5D"/>
    <w:rsid w:val="00D66E86"/>
    <w:rsid w:val="00D67633"/>
    <w:rsid w:val="00D67AC3"/>
    <w:rsid w:val="00D710EB"/>
    <w:rsid w:val="00D71598"/>
    <w:rsid w:val="00D720A0"/>
    <w:rsid w:val="00D729FA"/>
    <w:rsid w:val="00D72EDA"/>
    <w:rsid w:val="00D73EB6"/>
    <w:rsid w:val="00D74B29"/>
    <w:rsid w:val="00D74FFC"/>
    <w:rsid w:val="00D7548F"/>
    <w:rsid w:val="00D77976"/>
    <w:rsid w:val="00D80C24"/>
    <w:rsid w:val="00D819CA"/>
    <w:rsid w:val="00D81DE7"/>
    <w:rsid w:val="00D834FB"/>
    <w:rsid w:val="00D83606"/>
    <w:rsid w:val="00D84352"/>
    <w:rsid w:val="00D852FF"/>
    <w:rsid w:val="00D879D6"/>
    <w:rsid w:val="00D90205"/>
    <w:rsid w:val="00D96982"/>
    <w:rsid w:val="00D96CDA"/>
    <w:rsid w:val="00D97664"/>
    <w:rsid w:val="00DA0250"/>
    <w:rsid w:val="00DA0AC7"/>
    <w:rsid w:val="00DA1E6F"/>
    <w:rsid w:val="00DA31D3"/>
    <w:rsid w:val="00DA4463"/>
    <w:rsid w:val="00DA4F60"/>
    <w:rsid w:val="00DA6D77"/>
    <w:rsid w:val="00DA7011"/>
    <w:rsid w:val="00DB0C7D"/>
    <w:rsid w:val="00DB24F0"/>
    <w:rsid w:val="00DB2BD8"/>
    <w:rsid w:val="00DB3914"/>
    <w:rsid w:val="00DB4363"/>
    <w:rsid w:val="00DB65A5"/>
    <w:rsid w:val="00DB715B"/>
    <w:rsid w:val="00DB7187"/>
    <w:rsid w:val="00DB788A"/>
    <w:rsid w:val="00DC0457"/>
    <w:rsid w:val="00DC04FF"/>
    <w:rsid w:val="00DC1B1B"/>
    <w:rsid w:val="00DC1E20"/>
    <w:rsid w:val="00DC2909"/>
    <w:rsid w:val="00DC33F7"/>
    <w:rsid w:val="00DC4B94"/>
    <w:rsid w:val="00DC5545"/>
    <w:rsid w:val="00DC5782"/>
    <w:rsid w:val="00DC58C7"/>
    <w:rsid w:val="00DC60AA"/>
    <w:rsid w:val="00DC61E8"/>
    <w:rsid w:val="00DC71A8"/>
    <w:rsid w:val="00DD056E"/>
    <w:rsid w:val="00DD0F70"/>
    <w:rsid w:val="00DD3C51"/>
    <w:rsid w:val="00DD5E1E"/>
    <w:rsid w:val="00DD7A55"/>
    <w:rsid w:val="00DE510E"/>
    <w:rsid w:val="00DE5C84"/>
    <w:rsid w:val="00DE6974"/>
    <w:rsid w:val="00DE7725"/>
    <w:rsid w:val="00DF1EE8"/>
    <w:rsid w:val="00DF23F1"/>
    <w:rsid w:val="00DF2417"/>
    <w:rsid w:val="00DF412E"/>
    <w:rsid w:val="00DF6969"/>
    <w:rsid w:val="00DF7481"/>
    <w:rsid w:val="00DF7A28"/>
    <w:rsid w:val="00E03508"/>
    <w:rsid w:val="00E03DAE"/>
    <w:rsid w:val="00E054F0"/>
    <w:rsid w:val="00E05C41"/>
    <w:rsid w:val="00E07492"/>
    <w:rsid w:val="00E11DBB"/>
    <w:rsid w:val="00E12EDA"/>
    <w:rsid w:val="00E13593"/>
    <w:rsid w:val="00E13A16"/>
    <w:rsid w:val="00E1614B"/>
    <w:rsid w:val="00E1753B"/>
    <w:rsid w:val="00E1773D"/>
    <w:rsid w:val="00E20C4E"/>
    <w:rsid w:val="00E23B31"/>
    <w:rsid w:val="00E24053"/>
    <w:rsid w:val="00E24754"/>
    <w:rsid w:val="00E26B5A"/>
    <w:rsid w:val="00E27842"/>
    <w:rsid w:val="00E310D7"/>
    <w:rsid w:val="00E313FE"/>
    <w:rsid w:val="00E32D03"/>
    <w:rsid w:val="00E33890"/>
    <w:rsid w:val="00E348AB"/>
    <w:rsid w:val="00E36F78"/>
    <w:rsid w:val="00E402E1"/>
    <w:rsid w:val="00E4187F"/>
    <w:rsid w:val="00E418F7"/>
    <w:rsid w:val="00E41BD4"/>
    <w:rsid w:val="00E41BE7"/>
    <w:rsid w:val="00E429BF"/>
    <w:rsid w:val="00E42D55"/>
    <w:rsid w:val="00E44F78"/>
    <w:rsid w:val="00E50D84"/>
    <w:rsid w:val="00E51864"/>
    <w:rsid w:val="00E51B90"/>
    <w:rsid w:val="00E5216D"/>
    <w:rsid w:val="00E52A49"/>
    <w:rsid w:val="00E52E25"/>
    <w:rsid w:val="00E54DF3"/>
    <w:rsid w:val="00E573F6"/>
    <w:rsid w:val="00E574F8"/>
    <w:rsid w:val="00E6024D"/>
    <w:rsid w:val="00E61DDB"/>
    <w:rsid w:val="00E66AD9"/>
    <w:rsid w:val="00E67DAC"/>
    <w:rsid w:val="00E704BE"/>
    <w:rsid w:val="00E71C68"/>
    <w:rsid w:val="00E72622"/>
    <w:rsid w:val="00E74E42"/>
    <w:rsid w:val="00E7590E"/>
    <w:rsid w:val="00E75C23"/>
    <w:rsid w:val="00E75C63"/>
    <w:rsid w:val="00E76478"/>
    <w:rsid w:val="00E8165E"/>
    <w:rsid w:val="00E81714"/>
    <w:rsid w:val="00E81E54"/>
    <w:rsid w:val="00E83C31"/>
    <w:rsid w:val="00E84C60"/>
    <w:rsid w:val="00E861DE"/>
    <w:rsid w:val="00E90357"/>
    <w:rsid w:val="00E90367"/>
    <w:rsid w:val="00E915E3"/>
    <w:rsid w:val="00E923D2"/>
    <w:rsid w:val="00E92E60"/>
    <w:rsid w:val="00E943E9"/>
    <w:rsid w:val="00E94FDB"/>
    <w:rsid w:val="00E95BFF"/>
    <w:rsid w:val="00EA1432"/>
    <w:rsid w:val="00EA25CB"/>
    <w:rsid w:val="00EA3CD1"/>
    <w:rsid w:val="00EA4491"/>
    <w:rsid w:val="00EA5494"/>
    <w:rsid w:val="00EA54D2"/>
    <w:rsid w:val="00EA61BF"/>
    <w:rsid w:val="00EB00F2"/>
    <w:rsid w:val="00EB3ACE"/>
    <w:rsid w:val="00EB6519"/>
    <w:rsid w:val="00EB6B41"/>
    <w:rsid w:val="00EB6C2D"/>
    <w:rsid w:val="00EB6FF1"/>
    <w:rsid w:val="00EB7577"/>
    <w:rsid w:val="00EB7DE8"/>
    <w:rsid w:val="00EC15FC"/>
    <w:rsid w:val="00EC1DB2"/>
    <w:rsid w:val="00EC36BE"/>
    <w:rsid w:val="00EC75D2"/>
    <w:rsid w:val="00EC79E1"/>
    <w:rsid w:val="00ED02B5"/>
    <w:rsid w:val="00ED0A9A"/>
    <w:rsid w:val="00ED180F"/>
    <w:rsid w:val="00ED203F"/>
    <w:rsid w:val="00ED236A"/>
    <w:rsid w:val="00ED36A6"/>
    <w:rsid w:val="00ED3A29"/>
    <w:rsid w:val="00ED6266"/>
    <w:rsid w:val="00EE2606"/>
    <w:rsid w:val="00EE3022"/>
    <w:rsid w:val="00EE3063"/>
    <w:rsid w:val="00EE526B"/>
    <w:rsid w:val="00EF0046"/>
    <w:rsid w:val="00EF078C"/>
    <w:rsid w:val="00EF1908"/>
    <w:rsid w:val="00EF2980"/>
    <w:rsid w:val="00EF37A5"/>
    <w:rsid w:val="00EF50E1"/>
    <w:rsid w:val="00EF57FB"/>
    <w:rsid w:val="00EF682E"/>
    <w:rsid w:val="00EF695B"/>
    <w:rsid w:val="00EF6C29"/>
    <w:rsid w:val="00EF718A"/>
    <w:rsid w:val="00F00769"/>
    <w:rsid w:val="00F00BCD"/>
    <w:rsid w:val="00F013F5"/>
    <w:rsid w:val="00F019FA"/>
    <w:rsid w:val="00F049BE"/>
    <w:rsid w:val="00F05AB2"/>
    <w:rsid w:val="00F05BD6"/>
    <w:rsid w:val="00F16F9F"/>
    <w:rsid w:val="00F170E0"/>
    <w:rsid w:val="00F21D63"/>
    <w:rsid w:val="00F24391"/>
    <w:rsid w:val="00F25557"/>
    <w:rsid w:val="00F25E2B"/>
    <w:rsid w:val="00F26382"/>
    <w:rsid w:val="00F33587"/>
    <w:rsid w:val="00F33C6B"/>
    <w:rsid w:val="00F33D50"/>
    <w:rsid w:val="00F33E5D"/>
    <w:rsid w:val="00F37440"/>
    <w:rsid w:val="00F40257"/>
    <w:rsid w:val="00F40BAA"/>
    <w:rsid w:val="00F45934"/>
    <w:rsid w:val="00F46787"/>
    <w:rsid w:val="00F472A1"/>
    <w:rsid w:val="00F47720"/>
    <w:rsid w:val="00F51D64"/>
    <w:rsid w:val="00F52292"/>
    <w:rsid w:val="00F5254D"/>
    <w:rsid w:val="00F53F8A"/>
    <w:rsid w:val="00F56D36"/>
    <w:rsid w:val="00F57526"/>
    <w:rsid w:val="00F60842"/>
    <w:rsid w:val="00F60CAB"/>
    <w:rsid w:val="00F6454D"/>
    <w:rsid w:val="00F64D5F"/>
    <w:rsid w:val="00F64FAA"/>
    <w:rsid w:val="00F65635"/>
    <w:rsid w:val="00F70CE8"/>
    <w:rsid w:val="00F71B41"/>
    <w:rsid w:val="00F72238"/>
    <w:rsid w:val="00F75765"/>
    <w:rsid w:val="00F80E5D"/>
    <w:rsid w:val="00F8154C"/>
    <w:rsid w:val="00F83691"/>
    <w:rsid w:val="00F839FA"/>
    <w:rsid w:val="00F859C7"/>
    <w:rsid w:val="00F87C2E"/>
    <w:rsid w:val="00F92B15"/>
    <w:rsid w:val="00F937CC"/>
    <w:rsid w:val="00F93FF7"/>
    <w:rsid w:val="00F945A6"/>
    <w:rsid w:val="00F9567B"/>
    <w:rsid w:val="00F95A00"/>
    <w:rsid w:val="00F97345"/>
    <w:rsid w:val="00FA31C5"/>
    <w:rsid w:val="00FA3C93"/>
    <w:rsid w:val="00FA4C75"/>
    <w:rsid w:val="00FA53B2"/>
    <w:rsid w:val="00FA68D5"/>
    <w:rsid w:val="00FB55F1"/>
    <w:rsid w:val="00FB5A89"/>
    <w:rsid w:val="00FB5D7D"/>
    <w:rsid w:val="00FB5F9F"/>
    <w:rsid w:val="00FB6814"/>
    <w:rsid w:val="00FB75FD"/>
    <w:rsid w:val="00FC1C4F"/>
    <w:rsid w:val="00FC50A8"/>
    <w:rsid w:val="00FC5351"/>
    <w:rsid w:val="00FC69C9"/>
    <w:rsid w:val="00FC70DD"/>
    <w:rsid w:val="00FD1365"/>
    <w:rsid w:val="00FD2C8E"/>
    <w:rsid w:val="00FD4055"/>
    <w:rsid w:val="00FD5790"/>
    <w:rsid w:val="00FD7C72"/>
    <w:rsid w:val="00FE065C"/>
    <w:rsid w:val="00FE240B"/>
    <w:rsid w:val="00FE5782"/>
    <w:rsid w:val="00FE6410"/>
    <w:rsid w:val="00FE70AE"/>
    <w:rsid w:val="00FE761D"/>
    <w:rsid w:val="00FE77B9"/>
    <w:rsid w:val="00FF0DED"/>
    <w:rsid w:val="00FF1376"/>
    <w:rsid w:val="00FF1ECA"/>
    <w:rsid w:val="00FF3A01"/>
    <w:rsid w:val="00FF4C6E"/>
    <w:rsid w:val="00FF4CA6"/>
    <w:rsid w:val="00FF4D12"/>
    <w:rsid w:val="00FF4DB3"/>
    <w:rsid w:val="00FF6865"/>
    <w:rsid w:val="00FF77FE"/>
    <w:rsid w:val="00FF7938"/>
    <w:rsid w:val="081354CC"/>
    <w:rsid w:val="0CA00F96"/>
    <w:rsid w:val="0FD87F2C"/>
    <w:rsid w:val="100F7324"/>
    <w:rsid w:val="1C3C2D63"/>
    <w:rsid w:val="1F760292"/>
    <w:rsid w:val="303878A7"/>
    <w:rsid w:val="3CB95032"/>
    <w:rsid w:val="6B996F7A"/>
    <w:rsid w:val="6C2131B7"/>
    <w:rsid w:val="716211AF"/>
    <w:rsid w:val="7AB3095E"/>
    <w:rsid w:val="7BEE44F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uiPriority="0" w:name="footnote text"/>
    <w:lsdException w:uiPriority="0" w:name="annotation text"/>
    <w:lsdException w:qFormat="1" w:unhideWhenUsed="0" w:uiPriority="0" w:semiHidden="0" w:name="header"/>
    <w:lsdException w:qFormat="1" w:unhideWhenUsed="0" w:uiPriority="99"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bCs/>
      <w:kern w:val="44"/>
      <w:sz w:val="44"/>
      <w:szCs w:val="44"/>
    </w:rPr>
  </w:style>
  <w:style w:type="paragraph" w:styleId="3">
    <w:name w:val="heading 2"/>
    <w:basedOn w:val="1"/>
    <w:next w:val="1"/>
    <w:link w:val="37"/>
    <w:qFormat/>
    <w:uiPriority w:val="0"/>
    <w:pPr>
      <w:keepNext/>
      <w:keepLines/>
      <w:spacing w:before="260" w:after="260" w:line="415" w:lineRule="auto"/>
      <w:outlineLvl w:val="1"/>
    </w:pPr>
    <w:rPr>
      <w:rFonts w:ascii="Arial" w:hAnsi="Arial" w:eastAsia="黑体"/>
      <w:b/>
      <w:bCs/>
      <w:sz w:val="32"/>
      <w:szCs w:val="32"/>
    </w:rPr>
  </w:style>
  <w:style w:type="paragraph" w:styleId="4">
    <w:name w:val="heading 3"/>
    <w:basedOn w:val="1"/>
    <w:next w:val="1"/>
    <w:link w:val="36"/>
    <w:qFormat/>
    <w:uiPriority w:val="0"/>
    <w:pPr>
      <w:spacing w:before="100" w:beforeAutospacing="1" w:after="100" w:afterAutospacing="1"/>
      <w:outlineLvl w:val="2"/>
    </w:pPr>
    <w:rPr>
      <w:rFonts w:ascii="宋体" w:hAnsi="宋体" w:cs="宋体"/>
      <w:b/>
      <w:bCs/>
      <w:color w:val="000000"/>
      <w:kern w:val="0"/>
      <w:sz w:val="27"/>
      <w:szCs w:val="27"/>
    </w:rPr>
  </w:style>
  <w:style w:type="paragraph" w:styleId="5">
    <w:name w:val="heading 4"/>
    <w:basedOn w:val="1"/>
    <w:next w:val="1"/>
    <w:link w:val="39"/>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4"/>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57"/>
    <w:unhideWhenUsed/>
    <w:qFormat/>
    <w:uiPriority w:val="0"/>
    <w:pPr>
      <w:keepNext/>
      <w:keepLines/>
      <w:spacing w:before="240" w:after="64" w:line="320" w:lineRule="auto"/>
      <w:outlineLvl w:val="5"/>
    </w:pPr>
    <w:rPr>
      <w:rFonts w:asciiTheme="majorHAnsi" w:hAnsiTheme="majorHAnsi" w:eastAsiaTheme="majorEastAsia" w:cstheme="majorBidi"/>
      <w:b/>
      <w:bCs/>
      <w:sz w:val="24"/>
    </w:rPr>
  </w:style>
  <w:style w:type="paragraph" w:styleId="8">
    <w:name w:val="heading 7"/>
    <w:basedOn w:val="1"/>
    <w:next w:val="1"/>
    <w:link w:val="61"/>
    <w:unhideWhenUsed/>
    <w:qFormat/>
    <w:uiPriority w:val="0"/>
    <w:pPr>
      <w:keepNext/>
      <w:keepLines/>
      <w:spacing w:before="240" w:after="64" w:line="320" w:lineRule="auto"/>
      <w:outlineLvl w:val="6"/>
    </w:pPr>
    <w:rPr>
      <w:b/>
      <w:bCs/>
      <w:sz w:val="24"/>
    </w:rPr>
  </w:style>
  <w:style w:type="character" w:default="1" w:styleId="24">
    <w:name w:val="Default Paragraph Font"/>
    <w:unhideWhenUsed/>
    <w:qFormat/>
    <w:uiPriority w:val="1"/>
  </w:style>
  <w:style w:type="table" w:default="1" w:styleId="28">
    <w:name w:val="Normal Table"/>
    <w:unhideWhenUsed/>
    <w:qFormat/>
    <w:uiPriority w:val="99"/>
    <w:tblPr>
      <w:tblLayout w:type="fixed"/>
      <w:tblCellMar>
        <w:top w:w="0" w:type="dxa"/>
        <w:left w:w="108" w:type="dxa"/>
        <w:bottom w:w="0" w:type="dxa"/>
        <w:right w:w="108" w:type="dxa"/>
      </w:tblCellMar>
    </w:tblPr>
  </w:style>
  <w:style w:type="paragraph" w:styleId="9">
    <w:name w:val="Body Text First Indent"/>
    <w:basedOn w:val="10"/>
    <w:link w:val="59"/>
    <w:qFormat/>
    <w:uiPriority w:val="0"/>
    <w:pPr>
      <w:ind w:firstLine="420" w:firstLineChars="100"/>
    </w:pPr>
  </w:style>
  <w:style w:type="paragraph" w:styleId="10">
    <w:name w:val="Body Text"/>
    <w:basedOn w:val="1"/>
    <w:link w:val="58"/>
    <w:qFormat/>
    <w:uiPriority w:val="0"/>
    <w:pPr>
      <w:spacing w:after="120"/>
    </w:pPr>
  </w:style>
  <w:style w:type="paragraph" w:styleId="11">
    <w:name w:val="Normal Indent"/>
    <w:basedOn w:val="1"/>
    <w:qFormat/>
    <w:uiPriority w:val="0"/>
    <w:pPr>
      <w:keepNext/>
      <w:widowControl w:val="0"/>
      <w:numPr>
        <w:ilvl w:val="0"/>
        <w:numId w:val="1"/>
      </w:numPr>
      <w:tabs>
        <w:tab w:val="left" w:pos="567"/>
      </w:tabs>
      <w:spacing w:beforeLines="50" w:afterLines="50"/>
      <w:jc w:val="both"/>
    </w:pPr>
    <w:rPr>
      <w:szCs w:val="20"/>
    </w:rPr>
  </w:style>
  <w:style w:type="paragraph" w:styleId="12">
    <w:name w:val="caption"/>
    <w:basedOn w:val="1"/>
    <w:next w:val="1"/>
    <w:qFormat/>
    <w:uiPriority w:val="0"/>
    <w:rPr>
      <w:rFonts w:ascii="Arial" w:hAnsi="Arial" w:eastAsia="黑体" w:cs="Arial"/>
      <w:kern w:val="0"/>
      <w:sz w:val="20"/>
      <w:szCs w:val="20"/>
    </w:rPr>
  </w:style>
  <w:style w:type="paragraph" w:styleId="13">
    <w:name w:val="Document Map"/>
    <w:basedOn w:val="1"/>
    <w:link w:val="69"/>
    <w:qFormat/>
    <w:uiPriority w:val="0"/>
    <w:rPr>
      <w:rFonts w:ascii="宋体"/>
      <w:sz w:val="18"/>
      <w:szCs w:val="18"/>
    </w:rPr>
  </w:style>
  <w:style w:type="paragraph" w:styleId="14">
    <w:name w:val="Body Text Indent"/>
    <w:basedOn w:val="1"/>
    <w:qFormat/>
    <w:uiPriority w:val="0"/>
    <w:pPr>
      <w:spacing w:beforeLines="50" w:afterLines="50" w:line="360" w:lineRule="auto"/>
      <w:ind w:firstLine="480" w:firstLineChars="150"/>
    </w:pPr>
    <w:rPr>
      <w:sz w:val="32"/>
    </w:rPr>
  </w:style>
  <w:style w:type="paragraph" w:styleId="15">
    <w:name w:val="toc 3"/>
    <w:basedOn w:val="1"/>
    <w:next w:val="1"/>
    <w:qFormat/>
    <w:uiPriority w:val="39"/>
    <w:pPr>
      <w:tabs>
        <w:tab w:val="left" w:pos="1260"/>
        <w:tab w:val="right" w:leader="dot" w:pos="8931"/>
      </w:tabs>
      <w:ind w:left="420"/>
    </w:pPr>
    <w:rPr>
      <w:iCs/>
      <w:sz w:val="24"/>
    </w:rPr>
  </w:style>
  <w:style w:type="paragraph" w:styleId="16">
    <w:name w:val="Plain Text"/>
    <w:basedOn w:val="1"/>
    <w:qFormat/>
    <w:uiPriority w:val="0"/>
    <w:rPr>
      <w:rFonts w:ascii="宋体" w:hAnsi="Courier New"/>
      <w:szCs w:val="20"/>
    </w:rPr>
  </w:style>
  <w:style w:type="paragraph" w:styleId="17">
    <w:name w:val="Date"/>
    <w:basedOn w:val="1"/>
    <w:next w:val="1"/>
    <w:qFormat/>
    <w:uiPriority w:val="0"/>
    <w:pPr>
      <w:ind w:left="2500" w:leftChars="2500"/>
    </w:pPr>
  </w:style>
  <w:style w:type="paragraph" w:styleId="18">
    <w:name w:val="Balloon Text"/>
    <w:basedOn w:val="1"/>
    <w:link w:val="34"/>
    <w:qFormat/>
    <w:uiPriority w:val="0"/>
    <w:rPr>
      <w:sz w:val="18"/>
      <w:szCs w:val="18"/>
    </w:rPr>
  </w:style>
  <w:style w:type="paragraph" w:styleId="19">
    <w:name w:val="footer"/>
    <w:basedOn w:val="1"/>
    <w:link w:val="40"/>
    <w:qFormat/>
    <w:uiPriority w:val="99"/>
    <w:pPr>
      <w:tabs>
        <w:tab w:val="center" w:pos="4153"/>
        <w:tab w:val="right" w:pos="8306"/>
      </w:tabs>
      <w:snapToGrid w:val="0"/>
    </w:pPr>
    <w:rPr>
      <w:sz w:val="18"/>
      <w:szCs w:val="18"/>
    </w:rPr>
  </w:style>
  <w:style w:type="paragraph" w:styleId="20">
    <w:name w:val="header"/>
    <w:basedOn w:val="1"/>
    <w:link w:val="41"/>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840"/>
        <w:tab w:val="right" w:leader="dot" w:pos="8931"/>
      </w:tabs>
      <w:spacing w:before="120" w:after="120" w:line="360" w:lineRule="auto"/>
    </w:pPr>
    <w:rPr>
      <w:rFonts w:hAnsi="宋体"/>
      <w:bCs/>
      <w:caps/>
      <w:sz w:val="24"/>
    </w:rPr>
  </w:style>
  <w:style w:type="paragraph" w:styleId="22">
    <w:name w:val="toc 2"/>
    <w:basedOn w:val="1"/>
    <w:next w:val="1"/>
    <w:semiHidden/>
    <w:qFormat/>
    <w:uiPriority w:val="0"/>
    <w:pPr>
      <w:tabs>
        <w:tab w:val="left" w:pos="840"/>
        <w:tab w:val="right" w:leader="dot" w:pos="7587"/>
      </w:tabs>
      <w:ind w:left="210"/>
    </w:pPr>
    <w:rPr>
      <w:smallCaps/>
      <w:sz w:val="24"/>
    </w:rPr>
  </w:style>
  <w:style w:type="paragraph" w:styleId="23">
    <w:name w:val="Normal (Web)"/>
    <w:basedOn w:val="1"/>
    <w:qFormat/>
    <w:uiPriority w:val="0"/>
    <w:pPr>
      <w:spacing w:before="100" w:beforeAutospacing="1" w:after="100" w:afterAutospacing="1"/>
    </w:pPr>
    <w:rPr>
      <w:rFonts w:ascii="宋体" w:hAnsi="宋体" w:cs="宋体"/>
      <w:kern w:val="0"/>
      <w:sz w:val="24"/>
    </w:rPr>
  </w:style>
  <w:style w:type="character" w:styleId="25">
    <w:name w:val="page number"/>
    <w:basedOn w:val="24"/>
    <w:qFormat/>
    <w:uiPriority w:val="0"/>
  </w:style>
  <w:style w:type="character" w:styleId="26">
    <w:name w:val="FollowedHyperlink"/>
    <w:basedOn w:val="24"/>
    <w:qFormat/>
    <w:uiPriority w:val="0"/>
    <w:rPr>
      <w:color w:val="800080"/>
      <w:u w:val="single"/>
    </w:rPr>
  </w:style>
  <w:style w:type="character" w:styleId="27">
    <w:name w:val="Hyperlink"/>
    <w:basedOn w:val="24"/>
    <w:qFormat/>
    <w:uiPriority w:val="99"/>
    <w:rPr>
      <w:color w:val="0000FF"/>
      <w:u w:val="single"/>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0">
    <w:name w:val="正文 + 小四"/>
    <w:basedOn w:val="1"/>
    <w:qFormat/>
    <w:uiPriority w:val="0"/>
    <w:rPr>
      <w:rFonts w:ascii="宋体" w:hAnsi="宋体"/>
      <w:sz w:val="24"/>
    </w:rPr>
  </w:style>
  <w:style w:type="paragraph" w:customStyle="1" w:styleId="31">
    <w:name w:val="程序代码"/>
    <w:basedOn w:val="3"/>
    <w:qFormat/>
    <w:uiPriority w:val="0"/>
    <w:pPr>
      <w:keepNext w:val="0"/>
      <w:keepLines w:val="0"/>
      <w:tabs>
        <w:tab w:val="left" w:pos="780"/>
        <w:tab w:val="left" w:pos="1140"/>
        <w:tab w:val="left" w:pos="1500"/>
        <w:tab w:val="left" w:pos="1860"/>
        <w:tab w:val="left" w:pos="2220"/>
        <w:tab w:val="left" w:pos="2580"/>
        <w:tab w:val="left" w:pos="2940"/>
        <w:tab w:val="left" w:pos="3300"/>
        <w:tab w:val="left" w:pos="3660"/>
      </w:tabs>
      <w:autoSpaceDE w:val="0"/>
      <w:autoSpaceDN w:val="0"/>
      <w:spacing w:before="0" w:after="0" w:line="260" w:lineRule="exact"/>
      <w:ind w:firstLine="425"/>
      <w:outlineLvl w:val="9"/>
    </w:pPr>
    <w:rPr>
      <w:rFonts w:ascii="Times New Roman" w:hAnsi="Times New Roman" w:eastAsia="宋体"/>
      <w:b w:val="0"/>
      <w:bCs w:val="0"/>
      <w:kern w:val="40"/>
      <w:sz w:val="21"/>
      <w:szCs w:val="18"/>
    </w:rPr>
  </w:style>
  <w:style w:type="character" w:customStyle="1" w:styleId="32">
    <w:name w:val="14_black1"/>
    <w:basedOn w:val="24"/>
    <w:qFormat/>
    <w:uiPriority w:val="0"/>
    <w:rPr>
      <w:color w:val="000000"/>
      <w:sz w:val="21"/>
      <w:szCs w:val="21"/>
    </w:rPr>
  </w:style>
  <w:style w:type="character" w:customStyle="1" w:styleId="33">
    <w:name w:val="long_text1"/>
    <w:basedOn w:val="24"/>
    <w:qFormat/>
    <w:uiPriority w:val="0"/>
    <w:rPr>
      <w:sz w:val="20"/>
      <w:szCs w:val="20"/>
    </w:rPr>
  </w:style>
  <w:style w:type="character" w:customStyle="1" w:styleId="34">
    <w:name w:val="批注框文本 Char"/>
    <w:basedOn w:val="24"/>
    <w:link w:val="18"/>
    <w:qFormat/>
    <w:uiPriority w:val="0"/>
    <w:rPr>
      <w:kern w:val="2"/>
      <w:sz w:val="18"/>
      <w:szCs w:val="18"/>
    </w:rPr>
  </w:style>
  <w:style w:type="paragraph" w:customStyle="1" w:styleId="35">
    <w:name w:val="Char"/>
    <w:basedOn w:val="1"/>
    <w:qFormat/>
    <w:uiPriority w:val="0"/>
    <w:pPr>
      <w:spacing w:after="160" w:line="240" w:lineRule="exact"/>
    </w:pPr>
    <w:rPr>
      <w:szCs w:val="20"/>
    </w:rPr>
  </w:style>
  <w:style w:type="character" w:customStyle="1" w:styleId="36">
    <w:name w:val="标题 3 Char"/>
    <w:basedOn w:val="24"/>
    <w:link w:val="4"/>
    <w:qFormat/>
    <w:uiPriority w:val="0"/>
    <w:rPr>
      <w:rFonts w:ascii="宋体" w:hAnsi="宋体" w:cs="宋体"/>
      <w:b/>
      <w:bCs/>
      <w:color w:val="000000"/>
      <w:sz w:val="27"/>
      <w:szCs w:val="27"/>
    </w:rPr>
  </w:style>
  <w:style w:type="character" w:customStyle="1" w:styleId="37">
    <w:name w:val="标题 2 Char"/>
    <w:basedOn w:val="24"/>
    <w:link w:val="3"/>
    <w:qFormat/>
    <w:locked/>
    <w:uiPriority w:val="0"/>
    <w:rPr>
      <w:rFonts w:ascii="Arial" w:hAnsi="Arial" w:eastAsia="黑体"/>
      <w:b/>
      <w:bCs/>
      <w:kern w:val="2"/>
      <w:sz w:val="32"/>
      <w:szCs w:val="32"/>
    </w:rPr>
  </w:style>
  <w:style w:type="paragraph" w:customStyle="1" w:styleId="38">
    <w:name w:val="列出段落1"/>
    <w:basedOn w:val="1"/>
    <w:qFormat/>
    <w:uiPriority w:val="34"/>
    <w:pPr>
      <w:ind w:firstLine="420" w:firstLineChars="200"/>
    </w:pPr>
  </w:style>
  <w:style w:type="character" w:customStyle="1" w:styleId="39">
    <w:name w:val="标题 4 Char"/>
    <w:basedOn w:val="24"/>
    <w:link w:val="5"/>
    <w:qFormat/>
    <w:uiPriority w:val="0"/>
    <w:rPr>
      <w:rFonts w:asciiTheme="majorHAnsi" w:hAnsiTheme="majorHAnsi" w:eastAsiaTheme="majorEastAsia" w:cstheme="majorBidi"/>
      <w:b/>
      <w:bCs/>
      <w:kern w:val="2"/>
      <w:sz w:val="28"/>
      <w:szCs w:val="28"/>
    </w:rPr>
  </w:style>
  <w:style w:type="character" w:customStyle="1" w:styleId="40">
    <w:name w:val="页脚 Char"/>
    <w:basedOn w:val="24"/>
    <w:link w:val="19"/>
    <w:qFormat/>
    <w:uiPriority w:val="99"/>
    <w:rPr>
      <w:kern w:val="2"/>
      <w:sz w:val="18"/>
      <w:szCs w:val="18"/>
    </w:rPr>
  </w:style>
  <w:style w:type="character" w:customStyle="1" w:styleId="41">
    <w:name w:val="页眉 Char"/>
    <w:link w:val="20"/>
    <w:qFormat/>
    <w:uiPriority w:val="0"/>
    <w:rPr>
      <w:kern w:val="2"/>
      <w:sz w:val="18"/>
      <w:szCs w:val="18"/>
    </w:rPr>
  </w:style>
  <w:style w:type="paragraph" w:customStyle="1" w:styleId="42">
    <w:name w:val="方案正文"/>
    <w:basedOn w:val="1"/>
    <w:link w:val="43"/>
    <w:qFormat/>
    <w:uiPriority w:val="0"/>
    <w:pPr>
      <w:spacing w:beforeLines="50" w:line="360" w:lineRule="auto"/>
      <w:ind w:firstLine="480" w:firstLineChars="200"/>
    </w:pPr>
    <w:rPr>
      <w:rFonts w:ascii="彩虹粗仿宋" w:eastAsia="彩虹粗仿宋"/>
      <w:sz w:val="24"/>
    </w:rPr>
  </w:style>
  <w:style w:type="character" w:customStyle="1" w:styleId="43">
    <w:name w:val="方案正文 Char"/>
    <w:link w:val="42"/>
    <w:qFormat/>
    <w:uiPriority w:val="0"/>
    <w:rPr>
      <w:rFonts w:ascii="彩虹粗仿宋" w:eastAsia="彩虹粗仿宋"/>
      <w:kern w:val="2"/>
      <w:sz w:val="24"/>
      <w:szCs w:val="24"/>
    </w:rPr>
  </w:style>
  <w:style w:type="character" w:customStyle="1" w:styleId="44">
    <w:name w:val="标题 5 Char"/>
    <w:basedOn w:val="24"/>
    <w:link w:val="6"/>
    <w:qFormat/>
    <w:uiPriority w:val="0"/>
    <w:rPr>
      <w:b/>
      <w:bCs/>
      <w:kern w:val="2"/>
      <w:sz w:val="28"/>
      <w:szCs w:val="28"/>
    </w:rPr>
  </w:style>
  <w:style w:type="paragraph" w:customStyle="1" w:styleId="45">
    <w:name w:val="列出段落11"/>
    <w:basedOn w:val="1"/>
    <w:link w:val="46"/>
    <w:qFormat/>
    <w:uiPriority w:val="34"/>
    <w:pPr>
      <w:spacing w:line="360" w:lineRule="auto"/>
      <w:ind w:firstLine="200" w:firstLineChars="200"/>
    </w:pPr>
    <w:rPr>
      <w:rFonts w:ascii="Arial" w:hAnsi="Arial"/>
      <w:kern w:val="0"/>
      <w:sz w:val="22"/>
      <w:szCs w:val="20"/>
    </w:rPr>
  </w:style>
  <w:style w:type="character" w:customStyle="1" w:styleId="46">
    <w:name w:val="列出段落 Char"/>
    <w:link w:val="45"/>
    <w:qFormat/>
    <w:uiPriority w:val="34"/>
    <w:rPr>
      <w:rFonts w:ascii="Arial" w:hAnsi="Arial"/>
      <w:sz w:val="22"/>
    </w:rPr>
  </w:style>
  <w:style w:type="paragraph" w:customStyle="1" w:styleId="47">
    <w:name w:val="文档正文"/>
    <w:basedOn w:val="1"/>
    <w:link w:val="48"/>
    <w:qFormat/>
    <w:uiPriority w:val="0"/>
    <w:pPr>
      <w:spacing w:line="360" w:lineRule="auto"/>
      <w:ind w:firstLine="480" w:firstLineChars="200"/>
    </w:pPr>
    <w:rPr>
      <w:rFonts w:ascii="Arial" w:hAnsi="Arial"/>
      <w:kern w:val="0"/>
      <w:sz w:val="24"/>
      <w:szCs w:val="20"/>
    </w:rPr>
  </w:style>
  <w:style w:type="character" w:customStyle="1" w:styleId="48">
    <w:name w:val="文档正文 Char Char"/>
    <w:link w:val="47"/>
    <w:qFormat/>
    <w:uiPriority w:val="0"/>
    <w:rPr>
      <w:rFonts w:ascii="Arial" w:hAnsi="Arial"/>
      <w:sz w:val="24"/>
    </w:rPr>
  </w:style>
  <w:style w:type="paragraph" w:customStyle="1" w:styleId="49">
    <w:name w:val="标题 31"/>
    <w:basedOn w:val="1"/>
    <w:next w:val="1"/>
    <w:qFormat/>
    <w:uiPriority w:val="0"/>
    <w:pPr>
      <w:keepNext/>
      <w:keepLines/>
      <w:numPr>
        <w:ilvl w:val="2"/>
        <w:numId w:val="2"/>
      </w:numPr>
      <w:tabs>
        <w:tab w:val="left" w:pos="420"/>
        <w:tab w:val="left" w:pos="425"/>
        <w:tab w:val="left" w:pos="1260"/>
        <w:tab w:val="left" w:pos="1418"/>
      </w:tabs>
      <w:spacing w:before="400" w:after="200"/>
      <w:ind w:left="1418" w:hanging="567"/>
      <w:outlineLvl w:val="2"/>
    </w:pPr>
    <w:rPr>
      <w:rFonts w:ascii="Arial" w:hAnsi="Arial" w:eastAsia="黑体"/>
      <w:b/>
      <w:bCs/>
      <w:kern w:val="0"/>
      <w:sz w:val="32"/>
      <w:szCs w:val="32"/>
    </w:rPr>
  </w:style>
  <w:style w:type="paragraph" w:customStyle="1" w:styleId="50">
    <w:name w:val="标题 41"/>
    <w:basedOn w:val="1"/>
    <w:next w:val="1"/>
    <w:qFormat/>
    <w:uiPriority w:val="0"/>
    <w:pPr>
      <w:keepNext/>
      <w:keepLines/>
      <w:numPr>
        <w:ilvl w:val="3"/>
        <w:numId w:val="2"/>
      </w:numPr>
      <w:tabs>
        <w:tab w:val="left" w:pos="420"/>
        <w:tab w:val="left" w:pos="425"/>
        <w:tab w:val="left" w:pos="1620"/>
        <w:tab w:val="left" w:pos="1984"/>
      </w:tabs>
      <w:spacing w:before="260" w:after="260"/>
      <w:ind w:left="1984" w:hanging="708"/>
      <w:outlineLvl w:val="3"/>
    </w:pPr>
    <w:rPr>
      <w:rFonts w:ascii="黑体" w:hAnsi="宋体" w:eastAsia="黑体"/>
      <w:b/>
      <w:iCs/>
      <w:kern w:val="0"/>
      <w:sz w:val="30"/>
      <w:szCs w:val="30"/>
    </w:rPr>
  </w:style>
  <w:style w:type="paragraph" w:customStyle="1" w:styleId="51">
    <w:name w:val="标题 51"/>
    <w:basedOn w:val="1"/>
    <w:next w:val="1"/>
    <w:qFormat/>
    <w:uiPriority w:val="0"/>
    <w:pPr>
      <w:keepNext/>
      <w:keepLines/>
      <w:tabs>
        <w:tab w:val="left" w:pos="425"/>
        <w:tab w:val="left" w:pos="850"/>
        <w:tab w:val="left" w:pos="1050"/>
      </w:tabs>
      <w:spacing w:before="200" w:after="200"/>
      <w:outlineLvl w:val="4"/>
    </w:pPr>
    <w:rPr>
      <w:rFonts w:ascii="Arial" w:hAnsi="Arial" w:eastAsia="黑体"/>
      <w:b/>
      <w:bCs/>
      <w:kern w:val="0"/>
      <w:sz w:val="28"/>
      <w:szCs w:val="28"/>
    </w:rPr>
  </w:style>
  <w:style w:type="paragraph" w:customStyle="1" w:styleId="52">
    <w:name w:val="标题 61"/>
    <w:basedOn w:val="1"/>
    <w:next w:val="1"/>
    <w:qFormat/>
    <w:uiPriority w:val="0"/>
    <w:pPr>
      <w:keepNext/>
      <w:keepLines/>
      <w:numPr>
        <w:ilvl w:val="5"/>
        <w:numId w:val="2"/>
      </w:numPr>
      <w:tabs>
        <w:tab w:val="left" w:pos="420"/>
        <w:tab w:val="left" w:pos="425"/>
        <w:tab w:val="left" w:pos="2520"/>
        <w:tab w:val="left" w:pos="3260"/>
      </w:tabs>
      <w:spacing w:before="240" w:after="240"/>
      <w:ind w:left="3260" w:hanging="1134"/>
      <w:outlineLvl w:val="5"/>
    </w:pPr>
    <w:rPr>
      <w:rFonts w:ascii="Arial" w:hAnsi="Arial" w:eastAsia="黑体"/>
      <w:b/>
      <w:bCs/>
      <w:kern w:val="0"/>
      <w:sz w:val="24"/>
      <w:szCs w:val="20"/>
    </w:rPr>
  </w:style>
  <w:style w:type="paragraph" w:customStyle="1" w:styleId="53">
    <w:name w:val="标题 71"/>
    <w:basedOn w:val="1"/>
    <w:next w:val="1"/>
    <w:qFormat/>
    <w:uiPriority w:val="0"/>
    <w:pPr>
      <w:keepNext/>
      <w:keepLines/>
      <w:numPr>
        <w:ilvl w:val="1"/>
        <w:numId w:val="2"/>
      </w:numPr>
      <w:tabs>
        <w:tab w:val="left" w:pos="420"/>
        <w:tab w:val="left" w:pos="840"/>
      </w:tabs>
      <w:spacing w:before="200" w:after="200"/>
      <w:outlineLvl w:val="6"/>
    </w:pPr>
    <w:rPr>
      <w:rFonts w:ascii="Arial" w:hAnsi="Arial" w:eastAsia="黑体"/>
      <w:b/>
      <w:bCs/>
      <w:kern w:val="0"/>
      <w:sz w:val="22"/>
      <w:szCs w:val="20"/>
    </w:rPr>
  </w:style>
  <w:style w:type="paragraph" w:customStyle="1" w:styleId="54">
    <w:name w:val="三级无标题条"/>
    <w:basedOn w:val="1"/>
    <w:qFormat/>
    <w:uiPriority w:val="0"/>
    <w:pPr>
      <w:numPr>
        <w:ilvl w:val="4"/>
        <w:numId w:val="2"/>
      </w:numPr>
      <w:tabs>
        <w:tab w:val="left" w:pos="420"/>
        <w:tab w:val="left" w:pos="1440"/>
        <w:tab w:val="left" w:pos="2100"/>
      </w:tabs>
      <w:snapToGrid w:val="0"/>
      <w:spacing w:line="300" w:lineRule="auto"/>
    </w:pPr>
    <w:rPr>
      <w:rFonts w:ascii="宋体" w:hAnsi="宋体"/>
      <w:color w:val="000000"/>
      <w:kern w:val="0"/>
      <w:sz w:val="22"/>
      <w:szCs w:val="21"/>
    </w:rPr>
  </w:style>
  <w:style w:type="paragraph" w:customStyle="1" w:styleId="55">
    <w:name w:val="项目列表2"/>
    <w:basedOn w:val="38"/>
    <w:link w:val="56"/>
    <w:qFormat/>
    <w:uiPriority w:val="0"/>
    <w:pPr>
      <w:numPr>
        <w:ilvl w:val="0"/>
        <w:numId w:val="3"/>
      </w:numPr>
      <w:spacing w:line="360" w:lineRule="auto"/>
      <w:ind w:firstLine="0" w:firstLineChars="0"/>
    </w:pPr>
    <w:rPr>
      <w:rFonts w:ascii="彩虹粗仿宋" w:hAnsi="宋体" w:eastAsia="彩虹粗仿宋"/>
      <w:sz w:val="24"/>
      <w:lang w:val="zh-CN"/>
    </w:rPr>
  </w:style>
  <w:style w:type="character" w:customStyle="1" w:styleId="56">
    <w:name w:val="项目列表2 Char"/>
    <w:link w:val="55"/>
    <w:qFormat/>
    <w:uiPriority w:val="0"/>
    <w:rPr>
      <w:rFonts w:ascii="彩虹粗仿宋" w:hAnsi="宋体" w:eastAsia="彩虹粗仿宋"/>
      <w:kern w:val="2"/>
      <w:sz w:val="24"/>
      <w:szCs w:val="24"/>
      <w:lang w:val="zh-CN" w:eastAsia="zh-CN"/>
    </w:rPr>
  </w:style>
  <w:style w:type="character" w:customStyle="1" w:styleId="57">
    <w:name w:val="标题 6 Char"/>
    <w:basedOn w:val="24"/>
    <w:link w:val="7"/>
    <w:qFormat/>
    <w:uiPriority w:val="0"/>
    <w:rPr>
      <w:rFonts w:asciiTheme="majorHAnsi" w:hAnsiTheme="majorHAnsi" w:eastAsiaTheme="majorEastAsia" w:cstheme="majorBidi"/>
      <w:b/>
      <w:bCs/>
      <w:kern w:val="2"/>
      <w:sz w:val="24"/>
      <w:szCs w:val="24"/>
    </w:rPr>
  </w:style>
  <w:style w:type="character" w:customStyle="1" w:styleId="58">
    <w:name w:val="正文文本 Char"/>
    <w:basedOn w:val="24"/>
    <w:link w:val="10"/>
    <w:qFormat/>
    <w:uiPriority w:val="0"/>
    <w:rPr>
      <w:kern w:val="2"/>
      <w:sz w:val="21"/>
      <w:szCs w:val="24"/>
    </w:rPr>
  </w:style>
  <w:style w:type="character" w:customStyle="1" w:styleId="59">
    <w:name w:val="正文首行缩进 Char"/>
    <w:basedOn w:val="58"/>
    <w:link w:val="9"/>
    <w:qFormat/>
    <w:uiPriority w:val="0"/>
    <w:rPr>
      <w:kern w:val="2"/>
      <w:sz w:val="21"/>
      <w:szCs w:val="24"/>
    </w:rPr>
  </w:style>
  <w:style w:type="paragraph" w:customStyle="1" w:styleId="60">
    <w:name w:val="样式 正文首行缩进 + 首行缩进:  2 字符1"/>
    <w:basedOn w:val="9"/>
    <w:qFormat/>
    <w:uiPriority w:val="0"/>
    <w:pPr>
      <w:spacing w:after="0" w:line="300" w:lineRule="auto"/>
      <w:ind w:firstLine="200" w:firstLineChars="200"/>
    </w:pPr>
    <w:rPr>
      <w:rFonts w:ascii="Arial" w:hAnsi="Arial" w:cs="宋体"/>
      <w:kern w:val="0"/>
      <w:szCs w:val="20"/>
    </w:rPr>
  </w:style>
  <w:style w:type="character" w:customStyle="1" w:styleId="61">
    <w:name w:val="标题 7 Char"/>
    <w:basedOn w:val="24"/>
    <w:link w:val="8"/>
    <w:qFormat/>
    <w:uiPriority w:val="0"/>
    <w:rPr>
      <w:b/>
      <w:bCs/>
      <w:kern w:val="2"/>
      <w:sz w:val="24"/>
      <w:szCs w:val="24"/>
    </w:rPr>
  </w:style>
  <w:style w:type="character" w:customStyle="1" w:styleId="62">
    <w:name w:val="文档正文 Char"/>
    <w:qFormat/>
    <w:uiPriority w:val="0"/>
    <w:rPr>
      <w:kern w:val="2"/>
      <w:sz w:val="24"/>
      <w:szCs w:val="24"/>
    </w:rPr>
  </w:style>
  <w:style w:type="paragraph" w:customStyle="1" w:styleId="63">
    <w:name w:val="DocumentBody"/>
    <w:basedOn w:val="1"/>
    <w:link w:val="64"/>
    <w:qFormat/>
    <w:uiPriority w:val="0"/>
    <w:pPr>
      <w:spacing w:beforeLines="50" w:line="360" w:lineRule="auto"/>
      <w:ind w:firstLine="560" w:firstLineChars="200"/>
    </w:pPr>
    <w:rPr>
      <w:spacing w:val="20"/>
      <w:kern w:val="0"/>
      <w:sz w:val="24"/>
      <w:lang w:val="zh-CN"/>
    </w:rPr>
  </w:style>
  <w:style w:type="character" w:customStyle="1" w:styleId="64">
    <w:name w:val="DocumentBody Char"/>
    <w:link w:val="63"/>
    <w:qFormat/>
    <w:uiPriority w:val="0"/>
    <w:rPr>
      <w:spacing w:val="20"/>
      <w:sz w:val="24"/>
      <w:szCs w:val="24"/>
      <w:lang w:val="zh-CN" w:eastAsia="zh-CN"/>
    </w:rPr>
  </w:style>
  <w:style w:type="character" w:customStyle="1" w:styleId="65">
    <w:name w:val="apple-converted-space"/>
    <w:basedOn w:val="24"/>
    <w:qFormat/>
    <w:uiPriority w:val="0"/>
  </w:style>
  <w:style w:type="paragraph" w:customStyle="1" w:styleId="66">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67">
    <w:name w:val="msonormal1"/>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customStyle="1" w:styleId="68">
    <w:name w:val="正文(中文)"/>
    <w:basedOn w:val="1"/>
    <w:qFormat/>
    <w:uiPriority w:val="0"/>
    <w:pPr>
      <w:widowControl w:val="0"/>
      <w:spacing w:line="440" w:lineRule="exact"/>
      <w:ind w:firstLine="200" w:firstLineChars="200"/>
      <w:jc w:val="both"/>
    </w:pPr>
    <w:rPr>
      <w:sz w:val="24"/>
    </w:rPr>
  </w:style>
  <w:style w:type="character" w:customStyle="1" w:styleId="69">
    <w:name w:val="文档结构图 Char"/>
    <w:basedOn w:val="24"/>
    <w:link w:val="13"/>
    <w:qFormat/>
    <w:uiPriority w:val="0"/>
    <w:rPr>
      <w:rFonts w:ascii="宋体"/>
      <w:kern w:val="2"/>
      <w:sz w:val="18"/>
      <w:szCs w:val="18"/>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2.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70.png"/><Relationship Id="rId9" Type="http://schemas.openxmlformats.org/officeDocument/2006/relationships/footer" Target="footer5.xml"/><Relationship Id="rId89" Type="http://schemas.openxmlformats.org/officeDocument/2006/relationships/image" Target="media/image69.png"/><Relationship Id="rId88" Type="http://schemas.openxmlformats.org/officeDocument/2006/relationships/image" Target="media/image68.png"/><Relationship Id="rId87" Type="http://schemas.openxmlformats.org/officeDocument/2006/relationships/image" Target="media/image67.png"/><Relationship Id="rId86" Type="http://schemas.openxmlformats.org/officeDocument/2006/relationships/image" Target="media/image66.png"/><Relationship Id="rId85" Type="http://schemas.openxmlformats.org/officeDocument/2006/relationships/image" Target="media/image65.png"/><Relationship Id="rId84" Type="http://schemas.openxmlformats.org/officeDocument/2006/relationships/image" Target="media/image64.png"/><Relationship Id="rId83" Type="http://schemas.openxmlformats.org/officeDocument/2006/relationships/image" Target="media/image63.png"/><Relationship Id="rId82" Type="http://schemas.openxmlformats.org/officeDocument/2006/relationships/image" Target="media/image62.png"/><Relationship Id="rId81" Type="http://schemas.openxmlformats.org/officeDocument/2006/relationships/image" Target="media/image61.png"/><Relationship Id="rId80" Type="http://schemas.openxmlformats.org/officeDocument/2006/relationships/image" Target="media/image60.png"/><Relationship Id="rId8" Type="http://schemas.openxmlformats.org/officeDocument/2006/relationships/footer" Target="footer4.xml"/><Relationship Id="rId79" Type="http://schemas.openxmlformats.org/officeDocument/2006/relationships/image" Target="media/image59.png"/><Relationship Id="rId78" Type="http://schemas.openxmlformats.org/officeDocument/2006/relationships/image" Target="media/image58.png"/><Relationship Id="rId77" Type="http://schemas.openxmlformats.org/officeDocument/2006/relationships/image" Target="media/image57.png"/><Relationship Id="rId76" Type="http://schemas.openxmlformats.org/officeDocument/2006/relationships/image" Target="media/image56.png"/><Relationship Id="rId75" Type="http://schemas.openxmlformats.org/officeDocument/2006/relationships/image" Target="media/image55.png"/><Relationship Id="rId74" Type="http://schemas.openxmlformats.org/officeDocument/2006/relationships/image" Target="media/image54.png"/><Relationship Id="rId73" Type="http://schemas.openxmlformats.org/officeDocument/2006/relationships/image" Target="media/image53.png"/><Relationship Id="rId72" Type="http://schemas.openxmlformats.org/officeDocument/2006/relationships/image" Target="media/image52.png"/><Relationship Id="rId71" Type="http://schemas.openxmlformats.org/officeDocument/2006/relationships/image" Target="media/image51.png"/><Relationship Id="rId70" Type="http://schemas.openxmlformats.org/officeDocument/2006/relationships/image" Target="media/image50.png"/><Relationship Id="rId7" Type="http://schemas.openxmlformats.org/officeDocument/2006/relationships/footer" Target="footer3.xml"/><Relationship Id="rId69" Type="http://schemas.openxmlformats.org/officeDocument/2006/relationships/image" Target="media/image49.png"/><Relationship Id="rId68" Type="http://schemas.openxmlformats.org/officeDocument/2006/relationships/image" Target="media/image48.png"/><Relationship Id="rId67" Type="http://schemas.openxmlformats.org/officeDocument/2006/relationships/image" Target="media/image47.png"/><Relationship Id="rId66" Type="http://schemas.openxmlformats.org/officeDocument/2006/relationships/image" Target="media/image46.png"/><Relationship Id="rId65" Type="http://schemas.openxmlformats.org/officeDocument/2006/relationships/image" Target="media/image45.png"/><Relationship Id="rId64" Type="http://schemas.openxmlformats.org/officeDocument/2006/relationships/image" Target="media/image44.png"/><Relationship Id="rId63" Type="http://schemas.openxmlformats.org/officeDocument/2006/relationships/image" Target="media/image43.png"/><Relationship Id="rId62" Type="http://schemas.openxmlformats.org/officeDocument/2006/relationships/image" Target="media/image42.png"/><Relationship Id="rId61" Type="http://schemas.openxmlformats.org/officeDocument/2006/relationships/image" Target="media/image41.png"/><Relationship Id="rId60" Type="http://schemas.openxmlformats.org/officeDocument/2006/relationships/image" Target="media/image40.png"/><Relationship Id="rId6" Type="http://schemas.openxmlformats.org/officeDocument/2006/relationships/footer" Target="footer2.xml"/><Relationship Id="rId59" Type="http://schemas.openxmlformats.org/officeDocument/2006/relationships/image" Target="media/image39.png"/><Relationship Id="rId58" Type="http://schemas.openxmlformats.org/officeDocument/2006/relationships/image" Target="media/image38.png"/><Relationship Id="rId57" Type="http://schemas.openxmlformats.org/officeDocument/2006/relationships/image" Target="media/image37.png"/><Relationship Id="rId56" Type="http://schemas.openxmlformats.org/officeDocument/2006/relationships/image" Target="media/image36.png"/><Relationship Id="rId55" Type="http://schemas.openxmlformats.org/officeDocument/2006/relationships/image" Target="media/image35.png"/><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footer" Target="footer1.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header" Target="header2.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emf"/><Relationship Id="rId33" Type="http://schemas.openxmlformats.org/officeDocument/2006/relationships/oleObject" Target="embeddings/oleObject3.bin"/><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header" Target="header1.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emf"/><Relationship Id="rId23" Type="http://schemas.openxmlformats.org/officeDocument/2006/relationships/oleObject" Target="embeddings/oleObject2.bin"/><Relationship Id="rId22" Type="http://schemas.openxmlformats.org/officeDocument/2006/relationships/image" Target="media/image4.emf"/><Relationship Id="rId21" Type="http://schemas.openxmlformats.org/officeDocument/2006/relationships/oleObject" Target="embeddings/oleObject1.bin"/><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9.xml"/><Relationship Id="rId15" Type="http://schemas.openxmlformats.org/officeDocument/2006/relationships/footer" Target="footer8.xml"/><Relationship Id="rId14" Type="http://schemas.openxmlformats.org/officeDocument/2006/relationships/footer" Target="footer7.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header" Target="header3.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2" textRotate="1"/>
    <customShpInfo spid="_x0000_s2053" textRotate="1"/>
    <customShpInfo spid="_x0000_s2051" textRotate="1"/>
    <customShpInfo spid="_x0000_s1026"/>
    <customShpInfo spid="_x0000_s103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175C36-47BF-47DE-8F0C-9E7A16269E15}">
  <ds:schemaRefs/>
</ds:datastoreItem>
</file>

<file path=docProps/app.xml><?xml version="1.0" encoding="utf-8"?>
<Properties xmlns="http://schemas.openxmlformats.org/officeDocument/2006/extended-properties" xmlns:vt="http://schemas.openxmlformats.org/officeDocument/2006/docPropsVTypes">
  <Template>Normal</Template>
  <Company>Sinosoft</Company>
  <Pages>71</Pages>
  <Words>19782</Words>
  <Characters>9156</Characters>
  <Lines>76</Lines>
  <Paragraphs>57</Paragraphs>
  <ScaleCrop>false</ScaleCrop>
  <LinksUpToDate>false</LinksUpToDate>
  <CharactersWithSpaces>28881</CharactersWithSpaces>
  <Application>WPS Office_10.1.0.5554_F1E327BC-269C-435d-A152-05C5408002CA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2013-04-26T14:01:00Z</dcterms:created>
  <dc:creator>微软用户</dc:creator>
  <cp:lastModifiedBy>Administrator</cp:lastModifiedBy>
  <cp:lastPrinted>2016-04-16T08:39:00Z</cp:lastPrinted>
  <dcterms:modified xsi:type="dcterms:W3CDTF">2016-04-18T02:20:00Z</dcterms:modified>
  <dc:title>XX 大 学</dc:title>
  <cp:revision>1237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2052-10.1.0.5554</vt:lpwstr>
  </property>
</Properties>
</file>