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作业</w:t>
      </w:r>
      <w:r>
        <w:rPr>
          <w:rFonts w:hint="default"/>
          <w:lang w:eastAsia="zh-Hans"/>
        </w:rPr>
        <w:t>2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执行结果记录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并行GC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-Xms512m -Xmx512m</w:t>
      </w:r>
    </w:p>
    <w:p>
      <w:pPr>
        <w:numPr>
          <w:numId w:val="0"/>
        </w:numPr>
        <w:ind w:left="4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1130300"/>
            <wp:effectExtent l="0" t="0" r="11430" b="12700"/>
            <wp:docPr id="14" name="图片 14" descr="截屏2020-10-28 16.2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10-28 16.24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-Xms4g -Xmx4g</w:t>
      </w:r>
    </w:p>
    <w:p>
      <w:pPr>
        <w:numPr>
          <w:numId w:val="0"/>
        </w:numPr>
        <w:ind w:left="4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1130300"/>
            <wp:effectExtent l="0" t="0" r="11430" b="12700"/>
            <wp:docPr id="15" name="图片 15" descr="截屏2020-10-28 16.2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10-28 16.24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CMS</w:t>
      </w:r>
      <w:r>
        <w:rPr>
          <w:rFonts w:hint="default"/>
          <w:lang w:eastAsia="zh-Hans"/>
        </w:rPr>
        <w:t xml:space="preserve"> GC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-Xms512m -Xmx512m</w:t>
      </w:r>
    </w:p>
    <w:p>
      <w:pPr>
        <w:numPr>
          <w:numId w:val="0"/>
        </w:numPr>
        <w:ind w:left="4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1172845"/>
            <wp:effectExtent l="0" t="0" r="17145" b="20955"/>
            <wp:docPr id="16" name="图片 16" descr="截屏2020-10-28 16.34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0-10-28 16.34.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-Xms4g -Xmx4g</w:t>
      </w:r>
    </w:p>
    <w:p>
      <w:pPr>
        <w:numPr>
          <w:numId w:val="0"/>
        </w:numPr>
        <w:ind w:left="4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1086485"/>
            <wp:effectExtent l="0" t="0" r="13335" b="5715"/>
            <wp:docPr id="17" name="图片 17" descr="截屏2020-10-28 16.4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0-10-28 16.42.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G1</w:t>
      </w:r>
      <w:r>
        <w:rPr>
          <w:rFonts w:hint="default"/>
          <w:lang w:eastAsia="zh-Hans"/>
        </w:rPr>
        <w:t xml:space="preserve"> GC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-Xms512m -Xmx512m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1215390"/>
            <wp:effectExtent l="0" t="0" r="17145" b="3810"/>
            <wp:docPr id="18" name="图片 18" descr="截屏2020-10-28 16.50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0-10-28 16.50.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-Xms4g -Xmx4g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  <w:bookmarkStart w:id="0" w:name="_GoBack"/>
      <w:r>
        <w:rPr>
          <w:rFonts w:hint="eastAsia"/>
          <w:lang w:eastAsia="zh-Hans"/>
        </w:rPr>
        <w:drawing>
          <wp:inline distT="0" distB="0" distL="114300" distR="114300">
            <wp:extent cx="5273040" cy="1049655"/>
            <wp:effectExtent l="0" t="0" r="10160" b="17145"/>
            <wp:docPr id="19" name="图片 19" descr="截屏2020-10-28 16.58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0-10-28 16.58.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执行结果分析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对比并行GC，CMS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GC以及G1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GC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512</w:t>
      </w:r>
      <w:r>
        <w:rPr>
          <w:rFonts w:hint="eastAsia"/>
          <w:lang w:val="en-US" w:eastAsia="zh-Hans"/>
        </w:rPr>
        <w:t>m以及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g内存情况下，吞吐量均基本相差不多，分析原因可能是本机CPU核心数较小导致（只有两核），上下文切换时间成为瓶颈，未跑出理想效果。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libabaSan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8E7C0"/>
    <w:multiLevelType w:val="singleLevel"/>
    <w:tmpl w:val="5F98E7C0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F98E7D7"/>
    <w:multiLevelType w:val="multilevel"/>
    <w:tmpl w:val="5F98E7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C78C9"/>
    <w:rsid w:val="1FCD1D91"/>
    <w:rsid w:val="23FAED9E"/>
    <w:rsid w:val="3B7B6E67"/>
    <w:rsid w:val="3EFE562E"/>
    <w:rsid w:val="3FF9B4E5"/>
    <w:rsid w:val="77879226"/>
    <w:rsid w:val="7BE750EA"/>
    <w:rsid w:val="7F5E47E1"/>
    <w:rsid w:val="7FB5055C"/>
    <w:rsid w:val="B7D6173D"/>
    <w:rsid w:val="B8FD920D"/>
    <w:rsid w:val="D77F75F7"/>
    <w:rsid w:val="DFF74CF5"/>
    <w:rsid w:val="E16AFFCF"/>
    <w:rsid w:val="E39FAE91"/>
    <w:rsid w:val="F7DB2398"/>
    <w:rsid w:val="F93CA056"/>
    <w:rsid w:val="FBCF433F"/>
    <w:rsid w:val="FDBB6300"/>
    <w:rsid w:val="FF6C78C9"/>
    <w:rsid w:val="FF7F7958"/>
    <w:rsid w:val="FF9C9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2020-10-28T11:33:00Z</dcterms:created>
  <dc:creator>xyf</dc:creator>
  <cp:lastModifiedBy>xyf</cp:lastModifiedBy>
  <dcterms:modified xsi:type="dcterms:W3CDTF">2020-10-28T16:59:24Z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