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  <w:t>Sketch2Code 项目地址：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  <w:instrText xml:space="preserve"> HYPERLINK "https://github.com/Microsoft/ailab/tree/master/Sketch2Code" </w:instrTex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8"/>
          <w:szCs w:val="28"/>
          <w:shd w:val="clear" w:fill="FFFFFF"/>
        </w:rPr>
        <w:t>https://github.com/Microsoft/ailab/tree/master/Sketch2Code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  <w:t>Sketch2Code官网：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  <w:instrText xml:space="preserve"> HYPERLINK "https://sketch2code.azurewebsites.net/" </w:instrTex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https://sketch2code.azurewebsites.net/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  <w:t>也可以在这里对 Sketch2Code 的实际效果进行验证：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  <w:instrText xml:space="preserve"> HYPERLINK "https://sketch2code.azurewebsites.net/" </w:instrTex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8"/>
          <w:szCs w:val="28"/>
          <w:shd w:val="clear" w:fill="FFFFFF"/>
        </w:rPr>
        <w:t>https://sketch2code.azurewebsites.net/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  <w:t>Custom Version 的官网是：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  <w:t xml:space="preserve">   https://customvision.ai/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49AB4F" w:sz="0" w:space="0"/>
          <w:left w:val="single" w:color="49AB4F" w:sz="18" w:space="9"/>
          <w:bottom w:val="none" w:color="49AB4F" w:sz="0" w:space="0"/>
          <w:right w:val="none" w:color="49AB4F" w:sz="0" w:space="0"/>
        </w:pBdr>
        <w:spacing w:line="570" w:lineRule="atLeast"/>
        <w:jc w:val="left"/>
        <w:rPr>
          <w:rFonts w:hint="eastAsia" w:asciiTheme="majorEastAsia" w:hAnsiTheme="majorEastAsia" w:eastAsiaTheme="majorEastAsia" w:cstheme="majorEastAsia"/>
          <w:b/>
          <w:bCs/>
          <w:color w:val="4A4A4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4A4A4A"/>
          <w:kern w:val="0"/>
          <w:sz w:val="28"/>
          <w:szCs w:val="28"/>
          <w:lang w:val="en-US" w:eastAsia="zh-CN" w:bidi="ar"/>
        </w:rPr>
        <w:t>Sketch2Code 详细介绍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Sketch2Code 是一个基于 Web 的解决方案，使用 AI 将手绘的用户界面草图转换为可用的 HTML 代码。Sketch2Code 由微软和 Kabel、Spike Techniques 合作开发。读者可以在 GitHub 上找到与 Sketch2Code 相关的代码、解决方案开发过程和其他详细信息。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下图演示了利用 Sketch2Code 将手绘草图转换成代码的操作过程。在微软官方网站上可以做更多尝试：</w:t>
      </w:r>
      <w:r>
        <w:rPr>
          <w:rFonts w:hint="eastAsia" w:asciiTheme="majorEastAsia" w:hAnsiTheme="majorEastAsia" w:eastAsiaTheme="majorEastAsia" w:cstheme="majorEastAsia"/>
          <w:b/>
          <w:bCs/>
          <w:color w:val="4466BB"/>
          <w:sz w:val="28"/>
          <w:szCs w:val="28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color w:val="4466BB"/>
          <w:sz w:val="28"/>
          <w:szCs w:val="28"/>
          <w:u w:val="none"/>
        </w:rPr>
        <w:instrText xml:space="preserve"> HYPERLINK "https://sketch2code.azurewebsites.net/" </w:instrText>
      </w:r>
      <w:r>
        <w:rPr>
          <w:rFonts w:hint="eastAsia" w:asciiTheme="majorEastAsia" w:hAnsiTheme="majorEastAsia" w:eastAsiaTheme="majorEastAsia" w:cstheme="majorEastAsia"/>
          <w:b/>
          <w:bCs/>
          <w:color w:val="4466BB"/>
          <w:sz w:val="28"/>
          <w:szCs w:val="28"/>
          <w:u w:val="none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color w:val="4466BB"/>
          <w:sz w:val="28"/>
          <w:szCs w:val="28"/>
          <w:u w:val="none"/>
        </w:rPr>
        <w:t>https://sketch2code.azurewebsites.net/</w:t>
      </w:r>
      <w:r>
        <w:rPr>
          <w:rFonts w:hint="eastAsia" w:asciiTheme="majorEastAsia" w:hAnsiTheme="majorEastAsia" w:eastAsiaTheme="majorEastAsia" w:cstheme="majorEastAsia"/>
          <w:b/>
          <w:bCs/>
          <w:color w:val="4466BB"/>
          <w:sz w:val="28"/>
          <w:szCs w:val="28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drawing>
          <wp:inline distT="0" distB="0" distL="114300" distR="114300">
            <wp:extent cx="5524500" cy="3105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让我们来看看使用 Sketch2Code 将手绘草图转换成 HTML 代码的过程： 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ind w:left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用户将图片上传到网站上。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ind w:left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自定义视觉模型预测在图像中出现的 HTML 元素，并将它们的位置标出来。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ind w:left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手写文本识别服务读取预测元素中的文本。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ind w:left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布局算法根据预测元素的边框空间信息生成网格结构。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ind w:left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HTML 生成引擎使用上述信息来生成 HTML 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工作流程如下所示：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drawing>
          <wp:inline distT="0" distB="0" distL="114300" distR="114300">
            <wp:extent cx="7620000" cy="38290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Sketch2Code 使用了以下组件： 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ind w:left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微软自定义视觉模型（Custom Vision）：这个模型是基于不同的手绘稿的图象训练得出的，并标记了与常见 HTML 元素（如文本框、按钮、图像等）相关的信息。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ind w:left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微软计算机视觉服务：用于识别设计元素中的文本。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ind w:left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Azure Blob Storage：保存与 HTML 生成过程的每个步骤相关的信息，包括原始图像、预测结果、布局和分组信息等。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ind w:left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Azure Function：它作为后端入口点，通过与其他服务发生交互来协调生成过程。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ind w:left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Azure Website：用户界面前端，用户可以在这里上载设计图，并查看生成的 HTML。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111111"/>
          <w:sz w:val="28"/>
          <w:szCs w:val="28"/>
        </w:rPr>
        <w:t>以上组件通过如下架构组合在一起：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3B3B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7A907"/>
    <w:multiLevelType w:val="multilevel"/>
    <w:tmpl w:val="1E17A9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11B7D"/>
    <w:rsid w:val="04AA6434"/>
    <w:rsid w:val="12B67C21"/>
    <w:rsid w:val="27091470"/>
    <w:rsid w:val="282D4E4D"/>
    <w:rsid w:val="61F94E73"/>
    <w:rsid w:val="6D970E05"/>
    <w:rsid w:val="6E12599F"/>
    <w:rsid w:val="7150583B"/>
    <w:rsid w:val="7C40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01秒1393658390</cp:lastModifiedBy>
  <dcterms:modified xsi:type="dcterms:W3CDTF">2018-10-17T11:52:50Z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