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0C989E1" w:rsidR="004667B8" w:rsidRPr="00402B53" w:rsidRDefault="004667B8" w:rsidP="00A67134">
      <w:pPr>
        <w:tabs>
          <w:tab w:val="left" w:pos="3533"/>
        </w:tabs>
        <w:rPr>
          <w:rFonts w:hint="eastAsia"/>
        </w:rPr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</w:t>
      </w:r>
      <w:r w:rsidR="006F75D3">
        <w:rPr>
          <w:rFonts w:hint="eastAsia"/>
        </w:rPr>
        <w:t>文本分析、</w:t>
      </w:r>
      <w:r>
        <w:rPr>
          <w:rFonts w:hint="eastAsia"/>
        </w:rPr>
        <w:t>金融科技、</w:t>
      </w:r>
      <w:r w:rsidR="005C055E">
        <w:rPr>
          <w:rFonts w:hint="eastAsia"/>
        </w:rPr>
        <w:t>量化金融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13E1794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A67134" w:rsidRPr="00A67134">
        <w:rPr>
          <w:rFonts w:hint="eastAsia"/>
          <w:b/>
          <w:bCs/>
        </w:rPr>
        <w:t>:</w:t>
      </w:r>
      <w:r w:rsidR="00A67134" w:rsidRPr="00A67134">
        <w:t> </w:t>
      </w:r>
      <w:r>
        <w:fldChar w:fldCharType="begin"/>
      </w:r>
      <w:r>
        <w:instrText>HYPERLINK "mailto:xinh@hnu.edu.cn"</w:instrText>
      </w:r>
      <w:r>
        <w:fldChar w:fldCharType="separate"/>
      </w:r>
      <w:r w:rsidR="00660C02" w:rsidRPr="004220A8">
        <w:rPr>
          <w:rStyle w:val="Hyperlink"/>
          <w:rFonts w:hint="eastAsia"/>
        </w:rPr>
        <w:t>xinh</w:t>
      </w:r>
      <w:r w:rsidR="00660C02" w:rsidRPr="004220A8">
        <w:rPr>
          <w:rStyle w:val="Hyperlink"/>
        </w:rPr>
        <w:t>@</w:t>
      </w:r>
      <w:r w:rsidR="00660C02" w:rsidRPr="004220A8">
        <w:rPr>
          <w:rStyle w:val="Hyperlink"/>
          <w:rFonts w:hint="eastAsia"/>
          <w:lang w:eastAsia="zh-TW"/>
        </w:rPr>
        <w:t>h</w:t>
      </w:r>
      <w:r w:rsidR="00660C02" w:rsidRPr="004220A8">
        <w:rPr>
          <w:rStyle w:val="Hyperlink"/>
          <w:lang w:eastAsia="zh-TW"/>
        </w:rPr>
        <w:t>nu.edu.cn</w:t>
      </w:r>
      <w:r>
        <w:rPr>
          <w:rStyle w:val="Hyperlink"/>
          <w:lang w:eastAsia="zh-TW"/>
        </w:rPr>
        <w:fldChar w:fldCharType="end"/>
      </w:r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r>
        <w:fldChar w:fldCharType="begin"/>
      </w:r>
      <w:r>
        <w:instrText>HYPERLINK "https://grzy.hnu.edu.cn/site/index/hexin"</w:instrText>
      </w:r>
      <w:r>
        <w:fldChar w:fldCharType="separate"/>
      </w:r>
      <w:r w:rsidR="005D6225" w:rsidRPr="005D6225">
        <w:rPr>
          <w:rStyle w:val="Hyperlink"/>
        </w:rPr>
        <w:t>https://grzy.hnu.edu.cn/site/index/hexin</w:t>
      </w:r>
      <w:r>
        <w:rPr>
          <w:rStyle w:val="Hyperlink"/>
        </w:rPr>
        <w:fldChar w:fldCharType="end"/>
      </w:r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>
        <w:fldChar w:fldCharType="begin"/>
      </w:r>
      <w:r>
        <w:instrText>HYPERLINK "https://www.xinhesean.com/"</w:instrText>
      </w:r>
      <w:r>
        <w:fldChar w:fldCharType="separate"/>
      </w:r>
      <w:r w:rsidRPr="008245C2">
        <w:rPr>
          <w:rStyle w:val="Hyperlink"/>
        </w:rPr>
        <w:t>https://www.xinhesean.com</w:t>
      </w:r>
      <w:r>
        <w:rPr>
          <w:rStyle w:val="Hyperlink"/>
        </w:rPr>
        <w:fldChar w:fldCharType="end"/>
      </w:r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rFonts w:hint="eastAsia"/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28F349F0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  <w:r w:rsidR="00546553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lastRenderedPageBreak/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67134">
      <w:p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B67C63" w:rsidRDefault="00E20C19" w:rsidP="00A67134">
      <w:p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67134">
      <w:p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67134">
      <w:p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67134">
      <w:p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67134">
      <w:p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67134">
      <w:p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E6BFFF" w:rsidR="007A461D" w:rsidRDefault="006215A5" w:rsidP="007A461D">
      <w:pPr>
        <w:tabs>
          <w:tab w:val="left" w:pos="3533"/>
        </w:tabs>
      </w:pPr>
      <w:r>
        <w:t>Annals of Operations Research, Asia-Pacific Journal of Accounting and Economics,</w:t>
      </w:r>
      <w:r w:rsidR="00CF1202">
        <w:t xml:space="preserve"> </w:t>
      </w:r>
      <w:r>
        <w:t>Econometrics and Statistics, Quantitative Finance</w:t>
      </w:r>
      <w:r w:rsidR="007A461D">
        <w:rPr>
          <w:lang w:val="en-US"/>
        </w:rPr>
        <w:t>,</w:t>
      </w:r>
      <w:r w:rsidR="007A461D" w:rsidRPr="007A461D">
        <w:t xml:space="preserve"> </w:t>
      </w:r>
      <w:r w:rsidR="007A461D">
        <w:t>Transactions on Intelligent Systems and Technology.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A4A2E"/>
    <w:rsid w:val="002B563B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C055E"/>
    <w:rsid w:val="005D2585"/>
    <w:rsid w:val="005D622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91358"/>
    <w:rsid w:val="00695849"/>
    <w:rsid w:val="006A450B"/>
    <w:rsid w:val="006B34A3"/>
    <w:rsid w:val="006D2D38"/>
    <w:rsid w:val="006F75D3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E96"/>
    <w:rsid w:val="00B57D08"/>
    <w:rsid w:val="00B67C63"/>
    <w:rsid w:val="00B67F64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4C74"/>
    <w:rsid w:val="00C03A6A"/>
    <w:rsid w:val="00C1151C"/>
    <w:rsid w:val="00C11B92"/>
    <w:rsid w:val="00C20298"/>
    <w:rsid w:val="00C263D8"/>
    <w:rsid w:val="00C336C6"/>
    <w:rsid w:val="00C4420F"/>
    <w:rsid w:val="00C5056A"/>
    <w:rsid w:val="00C65A32"/>
    <w:rsid w:val="00C855A9"/>
    <w:rsid w:val="00C966D9"/>
    <w:rsid w:val="00CB51D7"/>
    <w:rsid w:val="00CC4429"/>
    <w:rsid w:val="00CD25A7"/>
    <w:rsid w:val="00CF1202"/>
    <w:rsid w:val="00D00F70"/>
    <w:rsid w:val="00D0329A"/>
    <w:rsid w:val="00D072C9"/>
    <w:rsid w:val="00D103B6"/>
    <w:rsid w:val="00D16C42"/>
    <w:rsid w:val="00D25CCC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317</cp:revision>
  <cp:lastPrinted>2023-07-06T03:16:00Z</cp:lastPrinted>
  <dcterms:created xsi:type="dcterms:W3CDTF">2022-07-11T02:30:00Z</dcterms:created>
  <dcterms:modified xsi:type="dcterms:W3CDTF">2023-07-06T03:16:00Z</dcterms:modified>
</cp:coreProperties>
</file>