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D2B4D6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讯飞星火教学大纲生成功能模块介绍</w:t>
      </w:r>
    </w:p>
    <w:p w14:paraId="63D11A70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一、功能概述</w:t>
      </w:r>
    </w:p>
    <w:p w14:paraId="29DAA7D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  <w:bdr w:val="none" w:color="auto" w:sz="0" w:space="0"/>
          <w:shd w:val="clear" w:fill="FFFFFF"/>
        </w:rPr>
        <w:t>讯飞星火教学大纲生成功能模块，是基于科大讯飞认知智能大模型技术开发的智能化教学辅助工具。该模块旨在帮助教师、教育机构及课程设计者快速生成结构化、标准化的教学大纲，提升课程规划效率，优化教学内容设计。</w:t>
      </w:r>
    </w:p>
    <w:p w14:paraId="65C8F13F">
      <w:pPr>
        <w:keepNext w:val="0"/>
        <w:keepLines w:val="0"/>
        <w:widowControl/>
        <w:suppressLineNumbers w:val="0"/>
        <w:pBdr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8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</w:rPr>
        <w:pict>
          <v:rect id="_x0000_i1025" o:spt="1" style="height:1.5pt;width:432pt;" fillcolor="#CCCCC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538E51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二、核心优势</w:t>
      </w:r>
    </w:p>
    <w:p w14:paraId="10AFFFD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2DE4275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color w:val="1B1C2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智能分析与生成</w:t>
      </w:r>
    </w:p>
    <w:p w14:paraId="123EFB5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2860E82E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基于输入的课程目标、学科特点、学情数据（如年级、学生水平等），自动生成符合教学逻辑的大纲框架，包括章节划分、知识点排序、课时分配等。</w:t>
      </w:r>
    </w:p>
    <w:p w14:paraId="4EAA0F8A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支持多学科覆盖（如语文、数学、英语、编程、职业教育等），适配不同教育阶段（基础教育、高等教育、职业培训）。</w:t>
      </w:r>
    </w:p>
    <w:p w14:paraId="786D795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6AF5DD5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color w:val="1B1C2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个性化定制</w:t>
      </w:r>
    </w:p>
    <w:p w14:paraId="1964201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2A09D0F1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可根据用户需求灵活调整大纲结构，例如增加实践环节、细化能力培养目标或融入课程思政元素。</w:t>
      </w:r>
    </w:p>
    <w:p w14:paraId="4EACF654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支持结合教学大纲的“反向设计”理念，从学习成果出发设计教学活动。</w:t>
      </w:r>
    </w:p>
    <w:p w14:paraId="38ADAA0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66E7DED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color w:val="1B1C2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高效迭代优化</w:t>
      </w:r>
    </w:p>
    <w:p w14:paraId="521EFCE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244F11D0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提供大纲内容实时修改建议，例如知识点关联性优化、课时分配均衡性提示等。</w:t>
      </w:r>
    </w:p>
    <w:p w14:paraId="0081C4FA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支持一键导出标准化文档（如Word、PDF），便于后续教研审核或直接投入使用。</w:t>
      </w:r>
    </w:p>
    <w:p w14:paraId="6A5D8BAE">
      <w:pPr>
        <w:keepNext w:val="0"/>
        <w:keepLines w:val="0"/>
        <w:widowControl/>
        <w:suppressLineNumbers w:val="0"/>
        <w:pBdr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8"/>
          <w:sz w:val="22"/>
          <w:szCs w:val="22"/>
        </w:rPr>
      </w:pPr>
      <w:r>
        <w:pict>
          <v:rect id="_x0000_i1026" o:spt="1" style="height:1.5pt;width:432pt;" fillcolor="#CCCCC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0910C9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三、应用场景</w:t>
      </w:r>
    </w:p>
    <w:p w14:paraId="7B37267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1967185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color w:val="1B1C2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教师备课</w:t>
      </w:r>
    </w:p>
    <w:p w14:paraId="563FDDC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57186C3E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快速生成新课程/新学期的教学大纲初稿，减少重复性工作。</w:t>
      </w:r>
    </w:p>
    <w:p w14:paraId="37016F19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辅助优化已有大纲，例如调整知识点难度梯度或补充跨学科融合内容。</w:t>
      </w:r>
    </w:p>
    <w:p w14:paraId="4605528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0472609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color w:val="1B1C2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教育机构课程设计</w:t>
      </w:r>
    </w:p>
    <w:p w14:paraId="3583882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2EFFFF53"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为标准化课程体系提供大纲模板，确保教学内容的一致性和完整性。</w:t>
      </w:r>
    </w:p>
    <w:p w14:paraId="64F0377F"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支持批量生成同类课程大纲（如分校课程复制、多班级同步规划）。</w:t>
      </w:r>
    </w:p>
    <w:p w14:paraId="362F3CF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66CD027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color w:val="1B1C2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学生自主学习规划</w:t>
      </w:r>
    </w:p>
    <w:p w14:paraId="239AE03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74F1B7E2"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生成个性化学习大纲，帮助学生明确知识脉络和重点难点。</w:t>
      </w:r>
    </w:p>
    <w:p w14:paraId="50E6A505">
      <w:pPr>
        <w:keepNext w:val="0"/>
        <w:keepLines w:val="0"/>
        <w:widowControl/>
        <w:suppressLineNumbers w:val="0"/>
        <w:pBdr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8"/>
          <w:sz w:val="22"/>
          <w:szCs w:val="22"/>
        </w:rPr>
      </w:pPr>
      <w:r>
        <w:pict>
          <v:rect id="_x0000_i1027" o:spt="1" style="height:1.5pt;width:432pt;" fillcolor="#CCCCC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668657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四、操作流程</w:t>
      </w:r>
    </w:p>
    <w:p w14:paraId="6D8C946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428977C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color w:val="1B1C2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输入基本信息</w:t>
      </w:r>
    </w:p>
    <w:p w14:paraId="307CC237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24594566"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课程名称、学科类别、适用学段/年级、总课时数等。</w:t>
      </w:r>
    </w:p>
    <w:p w14:paraId="036DBF2F"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可选填教学目标、先修知识要求、学生能力水平等补充信息。</w:t>
      </w:r>
    </w:p>
    <w:p w14:paraId="64EFCDB2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28E321F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color w:val="1B1C2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生成大纲初稿</w:t>
      </w:r>
    </w:p>
    <w:p w14:paraId="445BA894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1A3BFCA8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系统自动生成包含章节标题、知识点列表、课时分配、教学目标的大纲框架。</w:t>
      </w:r>
    </w:p>
    <w:p w14:paraId="5F7AE018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0EF8661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color w:val="1B1C2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人工调整与优化</w:t>
      </w:r>
    </w:p>
    <w:p w14:paraId="622EFBB3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1D07942B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通过交互界面增删改章节，调整逻辑顺序或细化内容描述。</w:t>
      </w:r>
    </w:p>
    <w:p w14:paraId="1A4E34F5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可添加教学资源推荐（如实验、案例、参考资料）。</w:t>
      </w:r>
    </w:p>
    <w:p w14:paraId="2190A393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7B8E5B8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color w:val="1B1C2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导出与分享</w:t>
      </w:r>
    </w:p>
    <w:p w14:paraId="10E7F6FF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235D263F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支持导出为Word、PDF或直接复制文本，便于团队协作或存档。</w:t>
      </w:r>
    </w:p>
    <w:p w14:paraId="1CDAFC5A">
      <w:pPr>
        <w:keepNext w:val="0"/>
        <w:keepLines w:val="0"/>
        <w:widowControl/>
        <w:suppressLineNumbers w:val="0"/>
        <w:pBdr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8"/>
          <w:sz w:val="22"/>
          <w:szCs w:val="22"/>
        </w:rPr>
      </w:pPr>
      <w:r>
        <w:pict>
          <v:rect id="_x0000_i1028" o:spt="1" style="height:1.5pt;width:432pt;" fillcolor="#CCCCC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54157E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五、技术支撑</w:t>
      </w:r>
    </w:p>
    <w:p w14:paraId="44EC305C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bdr w:val="none" w:color="auto" w:sz="0" w:space="0"/>
          <w:shd w:val="clear" w:fill="FFFFFF"/>
        </w:rPr>
        <w:t>自然语言处理（NLP）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bdr w:val="none" w:color="auto" w:sz="0" w:space="0"/>
          <w:shd w:val="clear" w:fill="FFFFFF"/>
        </w:rPr>
        <w:t>：精准解析教学需求，生成语义连贯、结构清晰的文本。</w:t>
      </w:r>
    </w:p>
    <w:p w14:paraId="01E90F42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bdr w:val="none" w:color="auto" w:sz="0" w:space="0"/>
          <w:shd w:val="clear" w:fill="FFFFFF"/>
        </w:rPr>
        <w:t>知识图谱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bdr w:val="none" w:color="auto" w:sz="0" w:space="0"/>
          <w:shd w:val="clear" w:fill="FFFFFF"/>
        </w:rPr>
        <w:t>：基于学科知识体系，确保大纲内容的科学性和完整性。</w:t>
      </w:r>
    </w:p>
    <w:p w14:paraId="6EEB42F2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bdr w:val="none" w:color="auto" w:sz="0" w:space="0"/>
          <w:shd w:val="clear" w:fill="FFFFFF"/>
        </w:rPr>
        <w:t>深度学习模型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bdr w:val="none" w:color="auto" w:sz="0" w:space="0"/>
          <w:shd w:val="clear" w:fill="FFFFFF"/>
        </w:rPr>
        <w:t>：学习海量教学大纲数据，提供符合教育规律的设计建议。</w:t>
      </w:r>
    </w:p>
    <w:p w14:paraId="11A702EE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bdr w:val="none" w:color="auto" w:sz="0" w:space="0"/>
          <w:shd w:val="clear" w:fill="FFFFFF"/>
        </w:rPr>
        <w:t>数据安全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bdr w:val="none" w:color="auto" w:sz="0" w:space="0"/>
          <w:shd w:val="clear" w:fill="FFFFFF"/>
        </w:rPr>
        <w:t>：全流程加密处理，保障用户输入的敏感信息（如学校名称、学生数据）不被泄露。</w:t>
      </w:r>
    </w:p>
    <w:p w14:paraId="3B0BBB57">
      <w:pPr>
        <w:keepNext w:val="0"/>
        <w:keepLines w:val="0"/>
        <w:widowControl/>
        <w:suppressLineNumbers w:val="0"/>
        <w:pBdr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8"/>
          <w:sz w:val="22"/>
          <w:szCs w:val="22"/>
        </w:rPr>
      </w:pPr>
      <w:r>
        <w:pict>
          <v:rect id="_x0000_i1029" o:spt="1" style="height:1.5pt;width:432pt;" fillcolor="#CCCCC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9C07CE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六、适用场景示例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861"/>
        <w:gridCol w:w="3661"/>
      </w:tblGrid>
      <w:tr w14:paraId="570F5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861" w:type="dxa"/>
          </w:tcPr>
          <w:p w14:paraId="10CB36D3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B1C21"/>
                <w:spacing w:val="8"/>
                <w:kern w:val="0"/>
                <w:sz w:val="24"/>
                <w:szCs w:val="24"/>
                <w:lang w:val="en-US" w:eastAsia="zh-CN" w:bidi="ar"/>
              </w:rPr>
              <w:t>场景</w:t>
            </w:r>
          </w:p>
        </w:tc>
        <w:tc>
          <w:tcPr>
            <w:tcW w:w="3661" w:type="dxa"/>
          </w:tcPr>
          <w:p w14:paraId="3AEB8079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B1C21"/>
                <w:spacing w:val="8"/>
                <w:kern w:val="0"/>
                <w:sz w:val="24"/>
                <w:szCs w:val="24"/>
                <w:lang w:val="en-US" w:eastAsia="zh-CN" w:bidi="ar"/>
              </w:rPr>
              <w:t>典型应用</w:t>
            </w:r>
          </w:p>
        </w:tc>
      </w:tr>
      <w:tr w14:paraId="044BD1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861" w:type="dxa"/>
          </w:tcPr>
          <w:p w14:paraId="3792A4E2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B1C21"/>
                <w:spacing w:val="8"/>
                <w:kern w:val="0"/>
                <w:sz w:val="24"/>
                <w:szCs w:val="24"/>
                <w:lang w:val="en-US" w:eastAsia="zh-CN" w:bidi="ar"/>
              </w:rPr>
              <w:t>基础教育（K12）</w:t>
            </w:r>
          </w:p>
        </w:tc>
        <w:tc>
          <w:tcPr>
            <w:tcW w:w="3661" w:type="dxa"/>
          </w:tcPr>
          <w:p w14:paraId="00FB1328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B1C21"/>
                <w:spacing w:val="8"/>
                <w:kern w:val="0"/>
                <w:sz w:val="24"/>
                <w:szCs w:val="24"/>
                <w:lang w:val="en-US" w:eastAsia="zh-CN" w:bidi="ar"/>
              </w:rPr>
              <w:t>语文、数学、英语等主科大纲快速生成</w:t>
            </w:r>
          </w:p>
        </w:tc>
      </w:tr>
      <w:tr w14:paraId="4B2A2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861" w:type="dxa"/>
          </w:tcPr>
          <w:p w14:paraId="0C7D9515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B1C21"/>
                <w:spacing w:val="8"/>
                <w:kern w:val="0"/>
                <w:sz w:val="24"/>
                <w:szCs w:val="24"/>
                <w:lang w:val="en-US" w:eastAsia="zh-CN" w:bidi="ar"/>
              </w:rPr>
              <w:t>高等教育（大学/职教）</w:t>
            </w:r>
          </w:p>
        </w:tc>
        <w:tc>
          <w:tcPr>
            <w:tcW w:w="3661" w:type="dxa"/>
          </w:tcPr>
          <w:p w14:paraId="63C453B9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B1C21"/>
                <w:spacing w:val="8"/>
                <w:kern w:val="0"/>
                <w:sz w:val="24"/>
                <w:szCs w:val="24"/>
                <w:lang w:val="en-US" w:eastAsia="zh-CN" w:bidi="ar"/>
              </w:rPr>
              <w:t>专业课程大纲设计，融入行业最新标准</w:t>
            </w:r>
          </w:p>
        </w:tc>
      </w:tr>
      <w:tr w14:paraId="1635F6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861" w:type="dxa"/>
          </w:tcPr>
          <w:p w14:paraId="50D818A5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B1C21"/>
                <w:spacing w:val="8"/>
                <w:kern w:val="0"/>
                <w:sz w:val="24"/>
                <w:szCs w:val="24"/>
                <w:lang w:val="en-US" w:eastAsia="zh-CN" w:bidi="ar"/>
              </w:rPr>
              <w:t>培训机构</w:t>
            </w:r>
          </w:p>
        </w:tc>
        <w:tc>
          <w:tcPr>
            <w:tcW w:w="3661" w:type="dxa"/>
          </w:tcPr>
          <w:p w14:paraId="6ADE21B1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B1C21"/>
                <w:spacing w:val="8"/>
                <w:kern w:val="0"/>
                <w:sz w:val="24"/>
                <w:szCs w:val="24"/>
                <w:lang w:val="en-US" w:eastAsia="zh-CN" w:bidi="ar"/>
              </w:rPr>
              <w:t>标准化课程体系搭建，支持多校区大纲同步</w:t>
            </w:r>
          </w:p>
        </w:tc>
      </w:tr>
      <w:tr w14:paraId="69771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861" w:type="dxa"/>
          </w:tcPr>
          <w:p w14:paraId="7DC65C8A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B1C21"/>
                <w:spacing w:val="8"/>
                <w:kern w:val="0"/>
                <w:sz w:val="24"/>
                <w:szCs w:val="24"/>
                <w:lang w:val="en-US" w:eastAsia="zh-CN" w:bidi="ar"/>
              </w:rPr>
              <w:t>教师个人发展</w:t>
            </w:r>
          </w:p>
        </w:tc>
        <w:tc>
          <w:tcPr>
            <w:tcW w:w="3661" w:type="dxa"/>
          </w:tcPr>
          <w:p w14:paraId="0480A89F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B1C21"/>
                <w:spacing w:val="8"/>
                <w:kern w:val="0"/>
                <w:sz w:val="24"/>
                <w:szCs w:val="24"/>
                <w:lang w:val="en-US" w:eastAsia="zh-CN" w:bidi="ar"/>
              </w:rPr>
              <w:t>教学能力比赛备赛，优化大纲设计逻辑</w:t>
            </w:r>
          </w:p>
        </w:tc>
      </w:tr>
    </w:tbl>
    <w:p w14:paraId="3162D160">
      <w:pPr>
        <w:keepNext w:val="0"/>
        <w:keepLines w:val="0"/>
        <w:widowControl/>
        <w:suppressLineNumbers w:val="0"/>
        <w:pBdr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8"/>
          <w:sz w:val="22"/>
          <w:szCs w:val="22"/>
        </w:rPr>
      </w:pPr>
      <w:r>
        <w:rPr>
          <w:sz w:val="24"/>
          <w:szCs w:val="24"/>
        </w:rPr>
        <w:pict>
          <v:rect id="_x0000_i1030" o:spt="1" style="height:1.5pt;width:432pt;" fillcolor="#CCCCC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72AADE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总结</w:t>
      </w:r>
    </w:p>
    <w:p w14:paraId="2028A2F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  <w:bdr w:val="none" w:color="auto" w:sz="0" w:space="0"/>
          <w:shd w:val="clear" w:fill="FFFFFF"/>
        </w:rPr>
        <w:t>讯飞星火教学大纲生成功能模块，通过AI技术降低教学规划门槛，帮助教育工作者聚焦于教学创新与核心内容设计，推动教育数字化转型。</w:t>
      </w:r>
    </w:p>
    <w:p w14:paraId="78C60F3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B194CA"/>
    <w:multiLevelType w:val="multilevel"/>
    <w:tmpl w:val="A1B194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C76C096"/>
    <w:multiLevelType w:val="multilevel"/>
    <w:tmpl w:val="CC76C0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89FA8CA"/>
    <w:multiLevelType w:val="multilevel"/>
    <w:tmpl w:val="D89FA8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765CEF35"/>
    <w:multiLevelType w:val="multilevel"/>
    <w:tmpl w:val="765CEF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D67DB3"/>
    <w:rsid w:val="369507B9"/>
    <w:rsid w:val="38373947"/>
    <w:rsid w:val="5CD6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2025-07-03T09:09:00Z</dcterms:created>
  <dc:creator>三横一竖</dc:creator>
  <cp:lastModifiedBy>三横一竖</cp:lastModifiedBy>
  <dcterms:modified xsi:type="dcterms:W3CDTF">2025-07-03T09:14:49Z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2610DC921032484590D61491D7500E99_11</vt:lpwstr>
  </property>
  <property fmtid="{D5CDD505-2E9C-101B-9397-08002B2CF9AE}" pid="4" name="KSOTemplateDocerSaveRecord">
    <vt:lpwstr>eyJoZGlkIjoiM2Y0ZGNhOTVhYTFlMzgzOTNmNGM5ZWEzMjQ4ZmQ4ZjUiLCJ1c2VySWQiOiIxMDEwMjEyMDQ1In0=</vt:lpwstr>
  </property>
</Properties>
</file>