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A6D514">
      <w:pPr>
        <w:pStyle w:val="2"/>
        <w:keepNext w:val="0"/>
        <w:keepLines w:val="0"/>
        <w:widowControl/>
        <w:suppressLineNumbers w:val="0"/>
      </w:pPr>
      <w:r>
        <w:t>万兴播爆教育场景视频生成功能介绍</w:t>
      </w:r>
    </w:p>
    <w:p w14:paraId="3E59D888">
      <w:pPr>
        <w:keepNext w:val="0"/>
        <w:keepLines w:val="0"/>
        <w:widowControl/>
        <w:suppressLineNumbers w:val="0"/>
        <w:jc w:val="left"/>
      </w:pPr>
      <w:r>
        <w:rPr>
          <w:rFonts w:ascii="宋体" w:hAnsi="宋体" w:eastAsia="宋体" w:cs="宋体"/>
          <w:kern w:val="0"/>
          <w:sz w:val="24"/>
          <w:szCs w:val="24"/>
          <w:lang w:val="en-US" w:eastAsia="zh-CN" w:bidi="ar"/>
        </w:rPr>
        <w:t>在数字化教育蓬勃发展的当下，优质教育视频资源的需求与日俱增。万兴播爆作为一款强大的AI数字人视频创作平台，为教育工作者和教育机构提供了高效且极具创意的视频生成解决方案，助力打造生动、专业的教育视频内容。</w:t>
      </w:r>
    </w:p>
    <w:p w14:paraId="4F905FC5">
      <w:pPr>
        <w:pStyle w:val="3"/>
        <w:keepNext w:val="0"/>
        <w:keepLines w:val="0"/>
        <w:widowControl/>
        <w:suppressLineNumbers w:val="0"/>
      </w:pPr>
      <w:r>
        <w:t>一、丰富多样的</w:t>
      </w:r>
      <w:bookmarkStart w:id="0" w:name="_GoBack"/>
      <w:bookmarkEnd w:id="0"/>
      <w:r>
        <w:t>AI数字人形象</w:t>
      </w:r>
    </w:p>
    <w:p w14:paraId="025AF41C">
      <w:pPr>
        <w:keepNext w:val="0"/>
        <w:keepLines w:val="0"/>
        <w:widowControl/>
        <w:suppressLineNumbers w:val="0"/>
        <w:jc w:val="left"/>
      </w:pPr>
      <w:r>
        <w:rPr>
          <w:rFonts w:ascii="宋体" w:hAnsi="宋体" w:eastAsia="宋体" w:cs="宋体"/>
          <w:kern w:val="0"/>
          <w:sz w:val="24"/>
          <w:szCs w:val="24"/>
          <w:lang w:val="en-US" w:eastAsia="zh-CN" w:bidi="ar"/>
        </w:rPr>
        <w:t>万兴播爆内置超过100个基于真人的AI虚拟形象，涵盖了不同语言、种族、年龄与姿势。这些数字人形象栩栩如生，生动且真实，能充分满足教育领域多元化的教学需求。无论是面向低龄学生的趣味教学，需要可爱、亲切风格的数字人吸引注意力；还是高等教育中专业课程讲解，选择成熟稳重、知识渊博形象的数字人增强内容可信度，都能在万兴播爆中找到适配的形象。教师可依据课程内容、受众特点，挑选最合适的数字人代替自己出镜授课，提升课程的吸引力与代入感。</w:t>
      </w:r>
    </w:p>
    <w:p w14:paraId="562C4A00">
      <w:pPr>
        <w:pStyle w:val="3"/>
        <w:keepNext w:val="0"/>
        <w:keepLines w:val="0"/>
        <w:widowControl/>
        <w:suppressLineNumbers w:val="0"/>
      </w:pPr>
      <w:r>
        <w:t>二、智能脚本生成，简化创作流程</w:t>
      </w:r>
    </w:p>
    <w:p w14:paraId="78AEDB9B">
      <w:pPr>
        <w:keepNext w:val="0"/>
        <w:keepLines w:val="0"/>
        <w:widowControl/>
        <w:suppressLineNumbers w:val="0"/>
        <w:jc w:val="left"/>
      </w:pPr>
      <w:r>
        <w:rPr>
          <w:rFonts w:ascii="宋体" w:hAnsi="宋体" w:eastAsia="宋体" w:cs="宋体"/>
          <w:kern w:val="0"/>
          <w:sz w:val="24"/>
          <w:szCs w:val="24"/>
          <w:lang w:val="en-US" w:eastAsia="zh-CN" w:bidi="ar"/>
        </w:rPr>
        <w:t>创作教育视频时，脚本编写往往耗时费力。万兴播爆的智能脚本功能极大地简化了这一流程。点击视频下方的智能脚本图标，进入脚本内容编辑界面，教师只需输入脚本内容的基本要求，如课程主题、教学要点等，一键点击扩写，即可快速生成详细脚本。例如在制作历史课程视频时，输入“介绍唐朝贞观之治的主要内容与影响”，智能脚本功能便能迅速生成包含开场引入、贞观之治各项政策阐述、影响分析以及结尾总结等完整结构的脚本内容。生成后，教师还能根据实际教学需求，对脚本进行灵活调整，确保脚本符合教学逻辑与节奏。</w:t>
      </w:r>
    </w:p>
    <w:p w14:paraId="5F47D680">
      <w:pPr>
        <w:pStyle w:val="3"/>
        <w:keepNext w:val="0"/>
        <w:keepLines w:val="0"/>
        <w:widowControl/>
        <w:suppressLineNumbers w:val="0"/>
      </w:pPr>
      <w:r>
        <w:t>三、支持PPT导入与内容提取</w:t>
      </w:r>
    </w:p>
    <w:p w14:paraId="493429FC">
      <w:pPr>
        <w:keepNext w:val="0"/>
        <w:keepLines w:val="0"/>
        <w:widowControl/>
        <w:suppressLineNumbers w:val="0"/>
        <w:jc w:val="left"/>
      </w:pPr>
      <w:r>
        <w:rPr>
          <w:rFonts w:ascii="宋体" w:hAnsi="宋体" w:eastAsia="宋体" w:cs="宋体"/>
          <w:kern w:val="0"/>
          <w:sz w:val="24"/>
          <w:szCs w:val="24"/>
          <w:lang w:val="en-US" w:eastAsia="zh-CN" w:bidi="ar"/>
        </w:rPr>
        <w:t>在日常教学中，PPT是教师常用的教学工具。万兴播爆支持一键导入PPT，并自动提取PPT中的文案或备注内容。教师在设计好课件PPT后，无需复杂的录屏或剪辑操作，利用万兴播爆挑选合适数字人形象，就能一键生成数字人讲解视频。这一功能特别适合将线下课程转化为线上视频资源，或是制作知识点讲解微课。以数学课程为例，教师可将讲解函数知识点的PPT导入，数字人依据提取的PPT内容，配合生动的语音与口型同步，为学生清晰讲解函数概念、性质及应用，大大提高了视频课件的制作效率。</w:t>
      </w:r>
    </w:p>
    <w:p w14:paraId="3404C248">
      <w:pPr>
        <w:pStyle w:val="3"/>
        <w:keepNext w:val="0"/>
        <w:keepLines w:val="0"/>
        <w:widowControl/>
        <w:suppressLineNumbers w:val="0"/>
      </w:pPr>
      <w:r>
        <w:t>四、多语言支持，拓展教育受众范围</w:t>
      </w:r>
    </w:p>
    <w:p w14:paraId="2972AE28">
      <w:pPr>
        <w:keepNext w:val="0"/>
        <w:keepLines w:val="0"/>
        <w:widowControl/>
        <w:suppressLineNumbers w:val="0"/>
        <w:jc w:val="left"/>
      </w:pPr>
      <w:r>
        <w:rPr>
          <w:rFonts w:ascii="宋体" w:hAnsi="宋体" w:eastAsia="宋体" w:cs="宋体"/>
          <w:kern w:val="0"/>
          <w:sz w:val="24"/>
          <w:szCs w:val="24"/>
          <w:lang w:val="en-US" w:eastAsia="zh-CN" w:bidi="ar"/>
        </w:rPr>
        <w:t>随着教育全球化趋势，多语言教学需求日益凸显。万兴播爆具备强大的多语言支持功能，不仅数字人能以多种语言进行讲解，还提供AI视频翻译、AI配音等功能。教育机构开展国际课程，或是教师制作面向不同语言地区学生的教学视频时，可轻松实现内容的多语言转换。比如制作一套英语教学视频，能一键将讲解内容翻译成多种语言，数字人以对应语言配音出镜，让全球不同地区的学生都能无障碍学习，有效拓展了教育视频的受众范围，促进教育资源的国际化传播。</w:t>
      </w:r>
    </w:p>
    <w:p w14:paraId="34EEB447">
      <w:pPr>
        <w:pStyle w:val="3"/>
        <w:keepNext w:val="0"/>
        <w:keepLines w:val="0"/>
        <w:widowControl/>
        <w:suppressLineNumbers w:val="0"/>
      </w:pPr>
      <w:r>
        <w:t>五、海量模板，适配各类教育场景</w:t>
      </w:r>
    </w:p>
    <w:p w14:paraId="2B360123">
      <w:pPr>
        <w:keepNext w:val="0"/>
        <w:keepLines w:val="0"/>
        <w:widowControl/>
        <w:suppressLineNumbers w:val="0"/>
        <w:jc w:val="left"/>
      </w:pPr>
      <w:r>
        <w:rPr>
          <w:rFonts w:ascii="宋体" w:hAnsi="宋体" w:eastAsia="宋体" w:cs="宋体"/>
          <w:kern w:val="0"/>
          <w:sz w:val="24"/>
          <w:szCs w:val="24"/>
          <w:lang w:val="en-US" w:eastAsia="zh-CN" w:bidi="ar"/>
        </w:rPr>
        <w:t>平台提供500+行业专属视频模板，其中包含丰富的教育场景模板，从学前启蒙教育到高等专业教育，从学科知识讲解到安全教育、素质教育等，均有对应的模板可供选择。制作在线课程时，教师可根据课程类型，如语文阅读课、物理实验课等，一键套用合适模板，快速生成具有专业感的视频框架，再在此基础上融入个性化教学内容，即可完成高质量教育视频创作。对于知识分享视频，也能找到匹配风格的模板，如轻松活泼的科普模板、严谨专业的学术分享模板等，帮助教师高效产出优质视频内容。</w:t>
      </w:r>
    </w:p>
    <w:p w14:paraId="1E81519F">
      <w:pPr>
        <w:pStyle w:val="3"/>
        <w:keepNext w:val="0"/>
        <w:keepLines w:val="0"/>
        <w:widowControl/>
        <w:suppressLineNumbers w:val="0"/>
      </w:pPr>
      <w:r>
        <w:t>六、互动元素添加，增强学习效果</w:t>
      </w:r>
    </w:p>
    <w:p w14:paraId="27DD2304">
      <w:pPr>
        <w:keepNext w:val="0"/>
        <w:keepLines w:val="0"/>
        <w:widowControl/>
        <w:suppressLineNumbers w:val="0"/>
        <w:jc w:val="left"/>
      </w:pPr>
      <w:r>
        <w:rPr>
          <w:rFonts w:ascii="宋体" w:hAnsi="宋体" w:eastAsia="宋体" w:cs="宋体"/>
          <w:kern w:val="0"/>
          <w:sz w:val="24"/>
          <w:szCs w:val="24"/>
          <w:lang w:val="en-US" w:eastAsia="zh-CN" w:bidi="ar"/>
        </w:rPr>
        <w:t>为提升学生在观看教育视频时的参与度与学习效果，万兴播爆虽未在已有资料中明确提及互动元素添加方式，但结合其强大的功能体系推测，很可能支持在视频中添加互动元素，如测验、问答环节或跳转链接等。例如在讲解完数学知识点后，插入几道相关练习题，学生通过点击选项作答，即时反馈学习成果；或是在讲解复杂知识时，设置跳转链接，引导学生回顾之前的基础知识点，强化知识体系的连贯性，使教育视频从传统的单向灌输转变为互动式学习体验，激发学生的学习兴趣与主动性。</w:t>
      </w:r>
    </w:p>
    <w:p w14:paraId="0491F1CE">
      <w:pPr>
        <w:keepNext w:val="0"/>
        <w:keepLines w:val="0"/>
        <w:widowControl/>
        <w:suppressLineNumbers w:val="0"/>
        <w:jc w:val="left"/>
      </w:pPr>
      <w:r>
        <w:rPr>
          <w:rFonts w:ascii="宋体" w:hAnsi="宋体" w:eastAsia="宋体" w:cs="宋体"/>
          <w:kern w:val="0"/>
          <w:sz w:val="24"/>
          <w:szCs w:val="24"/>
          <w:lang w:val="en-US" w:eastAsia="zh-CN" w:bidi="ar"/>
        </w:rPr>
        <w:t>万兴播爆的教育场景视频生成功能，凭借丰富的数字人形象、智能脚本生成、PPT导入提取、多语言支持、海量模板以及潜在的互动元素添加等特性，为教育工作者在教学视频创作方面提供了全方位、一站式解决方案，有效提升教学视频制作效率与质量，推动数字化教育迈向新高度。</w:t>
      </w:r>
    </w:p>
    <w:p w14:paraId="22854D1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24FB2"/>
    <w:rsid w:val="27D305E4"/>
    <w:rsid w:val="6E024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2025-07-03T08:50:00Z</dcterms:created>
  <dc:creator>三横一竖</dc:creator>
  <cp:lastModifiedBy>三横一竖</cp:lastModifiedBy>
  <dcterms:modified xsi:type="dcterms:W3CDTF">2025-07-03T08:51:15Z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3B733E77120747F68E0F751AA26BE1F3_11</vt:lpwstr>
  </property>
  <property fmtid="{D5CDD505-2E9C-101B-9397-08002B2CF9AE}" pid="4" name="KSOTemplateDocerSaveRecord">
    <vt:lpwstr>eyJoZGlkIjoiN2ViNDE5YjA4Y2QyOTQ2ODRjYTViMGVkODYzYWRkZTIiLCJ1c2VySWQiOiIxMDEwMjEyMDQ1In0=</vt:lpwstr>
  </property>
</Properties>
</file>