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1952E" w14:textId="77777777" w:rsidR="006D3968" w:rsidRDefault="00FA3FDE">
      <w:pPr>
        <w:spacing w:line="360" w:lineRule="auto"/>
        <w:ind w:rightChars="119" w:right="250"/>
        <w:rPr>
          <w:b/>
          <w:sz w:val="28"/>
          <w:szCs w:val="28"/>
        </w:rPr>
      </w:pPr>
      <w:r>
        <w:rPr>
          <w:b/>
          <w:sz w:val="28"/>
          <w:szCs w:val="28"/>
        </w:rPr>
        <w:t>发明名称：</w:t>
      </w:r>
      <w:r>
        <w:rPr>
          <w:b/>
          <w:sz w:val="28"/>
          <w:szCs w:val="28"/>
        </w:rPr>
        <w:t xml:space="preserve"> </w:t>
      </w:r>
      <w:r>
        <w:rPr>
          <w:rFonts w:hint="eastAsia"/>
          <w:b/>
          <w:sz w:val="28"/>
          <w:szCs w:val="28"/>
        </w:rPr>
        <w:t>一种基于云架构的路灯式小蜂窝无线接入网智能控制系统</w:t>
      </w:r>
    </w:p>
    <w:p w14:paraId="3E44D669" w14:textId="77777777" w:rsidR="006D3968" w:rsidRDefault="00FA3FDE">
      <w:pPr>
        <w:spacing w:line="360" w:lineRule="auto"/>
        <w:ind w:rightChars="119" w:right="250"/>
        <w:rPr>
          <w:b/>
          <w:sz w:val="28"/>
          <w:szCs w:val="28"/>
        </w:rPr>
      </w:pPr>
      <w:r>
        <w:rPr>
          <w:b/>
          <w:sz w:val="28"/>
          <w:szCs w:val="28"/>
        </w:rPr>
        <w:t>申请人：</w:t>
      </w:r>
      <w:r>
        <w:rPr>
          <w:b/>
          <w:sz w:val="28"/>
          <w:szCs w:val="28"/>
        </w:rPr>
        <w:t xml:space="preserve">  </w:t>
      </w:r>
      <w:r>
        <w:rPr>
          <w:b/>
          <w:sz w:val="28"/>
          <w:szCs w:val="28"/>
        </w:rPr>
        <w:t>东南大学</w:t>
      </w:r>
    </w:p>
    <w:p w14:paraId="71E245AB" w14:textId="122811C0" w:rsidR="006D3968" w:rsidRDefault="00FA3FDE">
      <w:pPr>
        <w:spacing w:line="360" w:lineRule="auto"/>
        <w:ind w:rightChars="119" w:right="250"/>
        <w:rPr>
          <w:b/>
          <w:sz w:val="28"/>
          <w:szCs w:val="28"/>
        </w:rPr>
      </w:pPr>
      <w:r>
        <w:rPr>
          <w:b/>
          <w:sz w:val="28"/>
          <w:szCs w:val="28"/>
        </w:rPr>
        <w:t>发明人：</w:t>
      </w:r>
      <w:r>
        <w:rPr>
          <w:b/>
          <w:sz w:val="28"/>
          <w:szCs w:val="28"/>
        </w:rPr>
        <w:t xml:space="preserve">  </w:t>
      </w:r>
      <w:r>
        <w:rPr>
          <w:rFonts w:hint="eastAsia"/>
          <w:b/>
          <w:sz w:val="28"/>
          <w:szCs w:val="28"/>
        </w:rPr>
        <w:t>朱敏、李贵鑫</w:t>
      </w:r>
      <w:r w:rsidR="005332A3">
        <w:rPr>
          <w:rFonts w:hint="eastAsia"/>
          <w:b/>
          <w:sz w:val="28"/>
          <w:szCs w:val="28"/>
        </w:rPr>
        <w:t>、曾晓波</w:t>
      </w:r>
      <w:bookmarkStart w:id="0" w:name="_GoBack"/>
      <w:bookmarkEnd w:id="0"/>
    </w:p>
    <w:p w14:paraId="1097B4EC" w14:textId="77777777" w:rsidR="006D3968" w:rsidRDefault="00FA3FDE">
      <w:pPr>
        <w:spacing w:line="360" w:lineRule="auto"/>
        <w:ind w:rightChars="119" w:right="250" w:firstLineChars="492" w:firstLine="1383"/>
        <w:rPr>
          <w:b/>
          <w:sz w:val="28"/>
          <w:szCs w:val="28"/>
        </w:rPr>
      </w:pPr>
      <w:r>
        <w:rPr>
          <w:b/>
          <w:sz w:val="28"/>
          <w:szCs w:val="28"/>
        </w:rPr>
        <w:t>（东南大学</w:t>
      </w:r>
      <w:r>
        <w:rPr>
          <w:b/>
          <w:sz w:val="28"/>
          <w:szCs w:val="28"/>
        </w:rPr>
        <w:t xml:space="preserve"> </w:t>
      </w:r>
      <w:r>
        <w:rPr>
          <w:rFonts w:hint="eastAsia"/>
          <w:b/>
          <w:sz w:val="28"/>
          <w:szCs w:val="28"/>
        </w:rPr>
        <w:t>电子科学与工程</w:t>
      </w:r>
      <w:r>
        <w:rPr>
          <w:b/>
          <w:sz w:val="28"/>
          <w:szCs w:val="28"/>
        </w:rPr>
        <w:t>学院）</w:t>
      </w:r>
    </w:p>
    <w:p w14:paraId="270488B1" w14:textId="77777777" w:rsidR="006D3968" w:rsidRDefault="00FA3FDE">
      <w:pPr>
        <w:spacing w:line="360" w:lineRule="auto"/>
        <w:ind w:rightChars="119" w:right="250"/>
        <w:rPr>
          <w:b/>
          <w:sz w:val="28"/>
          <w:szCs w:val="28"/>
        </w:rPr>
      </w:pPr>
      <w:r>
        <w:rPr>
          <w:b/>
          <w:sz w:val="28"/>
          <w:szCs w:val="28"/>
        </w:rPr>
        <w:t>第一发明人：</w:t>
      </w:r>
      <w:r>
        <w:rPr>
          <w:rFonts w:hint="eastAsia"/>
          <w:b/>
          <w:sz w:val="28"/>
          <w:szCs w:val="28"/>
        </w:rPr>
        <w:t>朱敏</w:t>
      </w:r>
      <w:r>
        <w:rPr>
          <w:b/>
          <w:sz w:val="28"/>
          <w:szCs w:val="28"/>
        </w:rPr>
        <w:t xml:space="preserve"> </w:t>
      </w:r>
      <w:r>
        <w:rPr>
          <w:b/>
          <w:sz w:val="28"/>
          <w:szCs w:val="28"/>
        </w:rPr>
        <w:t>，身份证号：</w:t>
      </w:r>
      <w:r>
        <w:rPr>
          <w:b/>
          <w:sz w:val="28"/>
          <w:szCs w:val="28"/>
        </w:rPr>
        <w:t>320107198011061310</w:t>
      </w:r>
    </w:p>
    <w:p w14:paraId="73FCC8A9" w14:textId="77777777" w:rsidR="006D3968" w:rsidRDefault="00FA3FDE">
      <w:pPr>
        <w:spacing w:line="360" w:lineRule="auto"/>
        <w:ind w:rightChars="119" w:right="250"/>
        <w:rPr>
          <w:b/>
          <w:sz w:val="28"/>
          <w:szCs w:val="28"/>
        </w:rPr>
      </w:pPr>
      <w:r>
        <w:rPr>
          <w:b/>
          <w:sz w:val="28"/>
          <w:szCs w:val="28"/>
        </w:rPr>
        <w:t>联系人：</w:t>
      </w:r>
      <w:r>
        <w:rPr>
          <w:b/>
          <w:sz w:val="28"/>
          <w:szCs w:val="28"/>
        </w:rPr>
        <w:t xml:space="preserve"> </w:t>
      </w:r>
      <w:r>
        <w:rPr>
          <w:rFonts w:hint="eastAsia"/>
          <w:b/>
          <w:sz w:val="28"/>
          <w:szCs w:val="28"/>
        </w:rPr>
        <w:t>李贵鑫</w:t>
      </w:r>
    </w:p>
    <w:p w14:paraId="43AAFDD8" w14:textId="77777777" w:rsidR="006D3968" w:rsidRDefault="00FA3FDE">
      <w:pPr>
        <w:spacing w:line="360" w:lineRule="auto"/>
        <w:ind w:rightChars="119" w:right="250"/>
        <w:rPr>
          <w:b/>
          <w:sz w:val="28"/>
          <w:szCs w:val="28"/>
        </w:rPr>
      </w:pPr>
      <w:r>
        <w:rPr>
          <w:b/>
          <w:sz w:val="28"/>
          <w:szCs w:val="28"/>
        </w:rPr>
        <w:t>联系电话：</w:t>
      </w:r>
      <w:r>
        <w:rPr>
          <w:rFonts w:hint="eastAsia"/>
          <w:b/>
          <w:sz w:val="28"/>
          <w:szCs w:val="28"/>
        </w:rPr>
        <w:t>13951766883</w:t>
      </w:r>
      <w:r>
        <w:rPr>
          <w:b/>
          <w:sz w:val="28"/>
          <w:szCs w:val="28"/>
        </w:rPr>
        <w:t xml:space="preserve">   E-mail</w:t>
      </w:r>
      <w:r>
        <w:rPr>
          <w:b/>
          <w:sz w:val="28"/>
          <w:szCs w:val="28"/>
        </w:rPr>
        <w:t>：</w:t>
      </w:r>
      <w:r>
        <w:rPr>
          <w:rFonts w:hint="eastAsia"/>
          <w:b/>
          <w:sz w:val="28"/>
          <w:szCs w:val="28"/>
        </w:rPr>
        <w:t>gx</w:t>
      </w:r>
      <w:r>
        <w:rPr>
          <w:b/>
          <w:sz w:val="28"/>
          <w:szCs w:val="28"/>
        </w:rPr>
        <w:t>lee@seu.edu.cn</w:t>
      </w:r>
    </w:p>
    <w:p w14:paraId="11D92A74" w14:textId="77777777" w:rsidR="006D3968" w:rsidRDefault="00FA3FDE">
      <w:pPr>
        <w:spacing w:line="360" w:lineRule="auto"/>
        <w:ind w:rightChars="119" w:right="250"/>
        <w:rPr>
          <w:b/>
          <w:sz w:val="28"/>
          <w:szCs w:val="28"/>
        </w:rPr>
      </w:pPr>
      <w:r>
        <w:rPr>
          <w:b/>
          <w:sz w:val="28"/>
          <w:szCs w:val="28"/>
        </w:rPr>
        <w:t>朱敏</w:t>
      </w:r>
      <w:r>
        <w:rPr>
          <w:rFonts w:hint="eastAsia"/>
          <w:b/>
          <w:sz w:val="28"/>
          <w:szCs w:val="28"/>
        </w:rPr>
        <w:t>：</w:t>
      </w:r>
      <w:r>
        <w:rPr>
          <w:b/>
          <w:sz w:val="28"/>
          <w:szCs w:val="28"/>
        </w:rPr>
        <w:t>18205188468</w:t>
      </w:r>
      <w:r>
        <w:rPr>
          <w:rFonts w:hint="eastAsia"/>
          <w:b/>
          <w:sz w:val="28"/>
          <w:szCs w:val="28"/>
        </w:rPr>
        <w:t>，</w:t>
      </w:r>
      <w:r>
        <w:rPr>
          <w:b/>
          <w:sz w:val="28"/>
          <w:szCs w:val="28"/>
        </w:rPr>
        <w:t>办公室：</w:t>
      </w:r>
      <w:r>
        <w:rPr>
          <w:b/>
          <w:sz w:val="28"/>
          <w:szCs w:val="28"/>
        </w:rPr>
        <w:t>025-83792469</w:t>
      </w:r>
      <w:r>
        <w:rPr>
          <w:rFonts w:hint="eastAsia"/>
          <w:b/>
          <w:sz w:val="28"/>
          <w:szCs w:val="28"/>
        </w:rPr>
        <w:t>转</w:t>
      </w:r>
      <w:r>
        <w:rPr>
          <w:rFonts w:hint="eastAsia"/>
          <w:b/>
          <w:sz w:val="28"/>
          <w:szCs w:val="28"/>
        </w:rPr>
        <w:t>8313</w:t>
      </w:r>
      <w:r>
        <w:rPr>
          <w:b/>
          <w:sz w:val="28"/>
          <w:szCs w:val="28"/>
        </w:rPr>
        <w:t xml:space="preserve"> </w:t>
      </w:r>
      <w:r>
        <w:rPr>
          <w:rFonts w:hint="eastAsia"/>
          <w:b/>
          <w:sz w:val="28"/>
          <w:szCs w:val="28"/>
        </w:rPr>
        <w:t xml:space="preserve"> </w:t>
      </w:r>
      <w:r w:rsidRPr="003169C6">
        <w:rPr>
          <w:b/>
          <w:sz w:val="28"/>
          <w:szCs w:val="28"/>
        </w:rPr>
        <w:t>minzhu@seu.edu.cn</w:t>
      </w:r>
    </w:p>
    <w:p w14:paraId="533E5598" w14:textId="77777777" w:rsidR="006D3968" w:rsidRDefault="00FA3FDE">
      <w:pPr>
        <w:spacing w:line="360" w:lineRule="auto"/>
        <w:ind w:rightChars="119" w:right="250"/>
        <w:rPr>
          <w:b/>
          <w:sz w:val="28"/>
          <w:szCs w:val="28"/>
        </w:rPr>
      </w:pPr>
      <w:r>
        <w:rPr>
          <w:b/>
          <w:sz w:val="28"/>
          <w:szCs w:val="28"/>
        </w:rPr>
        <w:t>孙小菡教授</w:t>
      </w:r>
      <w:r>
        <w:rPr>
          <w:rFonts w:hint="eastAsia"/>
          <w:b/>
          <w:sz w:val="28"/>
          <w:szCs w:val="28"/>
        </w:rPr>
        <w:t>：</w:t>
      </w:r>
      <w:r>
        <w:rPr>
          <w:b/>
          <w:sz w:val="28"/>
          <w:szCs w:val="28"/>
        </w:rPr>
        <w:t>xhsun@seu.edu.cn</w:t>
      </w:r>
    </w:p>
    <w:p w14:paraId="19667D91" w14:textId="77777777" w:rsidR="006D3968" w:rsidRDefault="006D3968">
      <w:pPr>
        <w:spacing w:line="360" w:lineRule="auto"/>
        <w:ind w:rightChars="119" w:right="250"/>
        <w:rPr>
          <w:b/>
          <w:sz w:val="28"/>
          <w:szCs w:val="28"/>
        </w:rPr>
      </w:pPr>
    </w:p>
    <w:p w14:paraId="0BEBD2E2" w14:textId="77777777" w:rsidR="006D3968" w:rsidRDefault="00FA3FDE">
      <w:pPr>
        <w:spacing w:line="360" w:lineRule="auto"/>
        <w:ind w:rightChars="119" w:right="250"/>
        <w:rPr>
          <w:b/>
          <w:sz w:val="28"/>
          <w:szCs w:val="28"/>
        </w:rPr>
      </w:pPr>
      <w:commentRangeStart w:id="1"/>
      <w:r>
        <w:rPr>
          <w:b/>
          <w:sz w:val="28"/>
          <w:szCs w:val="28"/>
        </w:rPr>
        <w:t>实用新型名称</w:t>
      </w:r>
      <w:commentRangeEnd w:id="1"/>
      <w:r>
        <w:rPr>
          <w:b/>
          <w:sz w:val="28"/>
          <w:szCs w:val="28"/>
        </w:rPr>
        <w:commentReference w:id="1"/>
      </w:r>
      <w:r>
        <w:rPr>
          <w:b/>
          <w:sz w:val="28"/>
          <w:szCs w:val="28"/>
        </w:rPr>
        <w:t>：</w:t>
      </w:r>
    </w:p>
    <w:p w14:paraId="7105EC35" w14:textId="77777777" w:rsidR="006D3968" w:rsidRDefault="006D3968">
      <w:pPr>
        <w:spacing w:line="360" w:lineRule="auto"/>
        <w:ind w:rightChars="119" w:right="250"/>
        <w:rPr>
          <w:b/>
          <w:sz w:val="28"/>
          <w:szCs w:val="28"/>
        </w:rPr>
      </w:pPr>
    </w:p>
    <w:p w14:paraId="0B43B1BB" w14:textId="77777777" w:rsidR="006D3968" w:rsidRDefault="006D3968">
      <w:pPr>
        <w:snapToGrid w:val="0"/>
        <w:spacing w:line="360" w:lineRule="auto"/>
        <w:ind w:rightChars="119" w:right="250"/>
        <w:rPr>
          <w:rFonts w:eastAsia="楷体_GB2312"/>
          <w:b/>
          <w:sz w:val="28"/>
          <w:szCs w:val="28"/>
        </w:rPr>
      </w:pPr>
    </w:p>
    <w:p w14:paraId="3F060BCE" w14:textId="77777777" w:rsidR="006D3968" w:rsidRDefault="00FA3FDE">
      <w:pPr>
        <w:snapToGrid w:val="0"/>
        <w:spacing w:line="360" w:lineRule="auto"/>
        <w:ind w:rightChars="119" w:right="250"/>
        <w:rPr>
          <w:rFonts w:eastAsia="楷体_GB2312"/>
          <w:b/>
          <w:sz w:val="28"/>
          <w:szCs w:val="28"/>
        </w:rPr>
      </w:pPr>
      <w:r>
        <w:rPr>
          <w:rFonts w:eastAsia="楷体_GB2312"/>
          <w:b/>
          <w:sz w:val="28"/>
          <w:szCs w:val="28"/>
        </w:rPr>
        <w:t>代理人：</w:t>
      </w:r>
      <w:r>
        <w:rPr>
          <w:rFonts w:eastAsia="楷体_GB2312"/>
          <w:b/>
          <w:sz w:val="28"/>
          <w:szCs w:val="28"/>
        </w:rPr>
        <w:t xml:space="preserve">       </w:t>
      </w:r>
      <w:r>
        <w:rPr>
          <w:rFonts w:eastAsia="楷体_GB2312"/>
          <w:b/>
          <w:sz w:val="28"/>
          <w:szCs w:val="28"/>
        </w:rPr>
        <w:t>刘琦</w:t>
      </w:r>
      <w:r>
        <w:rPr>
          <w:rFonts w:eastAsia="楷体_GB2312"/>
          <w:b/>
          <w:sz w:val="28"/>
          <w:szCs w:val="28"/>
        </w:rPr>
        <w:t xml:space="preserve">  </w:t>
      </w:r>
    </w:p>
    <w:p w14:paraId="65FFB281" w14:textId="77777777" w:rsidR="006D3968" w:rsidRDefault="00FA3FDE">
      <w:pPr>
        <w:snapToGrid w:val="0"/>
        <w:spacing w:line="360" w:lineRule="auto"/>
        <w:ind w:rightChars="119" w:right="250"/>
        <w:rPr>
          <w:rFonts w:eastAsia="楷体_GB2312"/>
          <w:b/>
          <w:sz w:val="28"/>
          <w:szCs w:val="28"/>
        </w:rPr>
      </w:pPr>
      <w:r>
        <w:rPr>
          <w:rFonts w:eastAsia="楷体_GB2312"/>
          <w:b/>
          <w:sz w:val="28"/>
          <w:szCs w:val="28"/>
        </w:rPr>
        <w:t>电话：</w:t>
      </w:r>
      <w:r>
        <w:rPr>
          <w:rFonts w:eastAsia="楷体_GB2312"/>
          <w:b/>
          <w:sz w:val="28"/>
          <w:szCs w:val="28"/>
        </w:rPr>
        <w:t xml:space="preserve">         13951853948</w:t>
      </w:r>
    </w:p>
    <w:p w14:paraId="1D6FE272" w14:textId="77777777" w:rsidR="006D3968" w:rsidRDefault="00FA3FDE">
      <w:pPr>
        <w:snapToGrid w:val="0"/>
        <w:spacing w:line="360" w:lineRule="auto"/>
        <w:ind w:rightChars="119" w:right="250"/>
        <w:rPr>
          <w:rFonts w:eastAsia="楷体_GB2312"/>
          <w:b/>
          <w:sz w:val="28"/>
          <w:szCs w:val="28"/>
        </w:rPr>
        <w:sectPr w:rsidR="006D3968">
          <w:headerReference w:type="default" r:id="rId9"/>
          <w:footerReference w:type="even" r:id="rId10"/>
          <w:pgSz w:w="11906" w:h="16838"/>
          <w:pgMar w:top="1701" w:right="1134" w:bottom="1134" w:left="1701" w:header="794" w:footer="113" w:gutter="0"/>
          <w:cols w:space="425"/>
          <w:docGrid w:type="lines" w:linePitch="312"/>
        </w:sectPr>
      </w:pPr>
      <w:r>
        <w:rPr>
          <w:rFonts w:eastAsia="楷体_GB2312"/>
          <w:b/>
          <w:sz w:val="28"/>
          <w:szCs w:val="28"/>
        </w:rPr>
        <w:t>E-mail:         liuqisylawyer@163.com</w:t>
      </w:r>
    </w:p>
    <w:p w14:paraId="684EF23F" w14:textId="77777777" w:rsidR="006D3968" w:rsidRDefault="00FA3FDE">
      <w:pPr>
        <w:spacing w:line="360" w:lineRule="auto"/>
        <w:ind w:rightChars="119" w:right="250" w:firstLineChars="200" w:firstLine="480"/>
        <w:rPr>
          <w:rFonts w:eastAsiaTheme="minorEastAsia"/>
          <w:sz w:val="24"/>
          <w:szCs w:val="24"/>
        </w:rPr>
      </w:pPr>
      <w:r>
        <w:rPr>
          <w:rFonts w:eastAsiaTheme="minorEastAsia"/>
          <w:sz w:val="24"/>
          <w:szCs w:val="24"/>
        </w:rPr>
        <w:lastRenderedPageBreak/>
        <w:t>本发明涉及一种基于云架构的路灯式小蜂窝无线接入网智能系统，包括基于</w:t>
      </w:r>
      <w:proofErr w:type="gramStart"/>
      <w:r>
        <w:rPr>
          <w:rFonts w:eastAsiaTheme="minorEastAsia"/>
          <w:sz w:val="24"/>
          <w:szCs w:val="24"/>
        </w:rPr>
        <w:t>无源光</w:t>
      </w:r>
      <w:proofErr w:type="gramEnd"/>
      <w:r>
        <w:rPr>
          <w:rFonts w:eastAsiaTheme="minorEastAsia"/>
          <w:sz w:val="24"/>
          <w:szCs w:val="24"/>
        </w:rPr>
        <w:t>网络的前</w:t>
      </w:r>
      <w:proofErr w:type="gramStart"/>
      <w:r>
        <w:rPr>
          <w:rFonts w:eastAsiaTheme="minorEastAsia"/>
          <w:sz w:val="24"/>
          <w:szCs w:val="24"/>
        </w:rPr>
        <w:t>传系统</w:t>
      </w:r>
      <w:proofErr w:type="gramEnd"/>
      <w:r>
        <w:rPr>
          <w:rFonts w:eastAsiaTheme="minorEastAsia"/>
          <w:sz w:val="24"/>
          <w:szCs w:val="24"/>
        </w:rPr>
        <w:t>以及智能路灯控制系统；其中基于</w:t>
      </w:r>
      <w:proofErr w:type="gramStart"/>
      <w:r>
        <w:rPr>
          <w:rFonts w:eastAsiaTheme="minorEastAsia"/>
          <w:sz w:val="24"/>
          <w:szCs w:val="24"/>
        </w:rPr>
        <w:t>无源光</w:t>
      </w:r>
      <w:proofErr w:type="gramEnd"/>
      <w:r>
        <w:rPr>
          <w:rFonts w:eastAsiaTheme="minorEastAsia"/>
          <w:sz w:val="24"/>
          <w:szCs w:val="24"/>
        </w:rPr>
        <w:t>网络的前</w:t>
      </w:r>
      <w:proofErr w:type="gramStart"/>
      <w:r>
        <w:rPr>
          <w:rFonts w:eastAsiaTheme="minorEastAsia"/>
          <w:sz w:val="24"/>
          <w:szCs w:val="24"/>
        </w:rPr>
        <w:t>传系统</w:t>
      </w:r>
      <w:proofErr w:type="gramEnd"/>
      <w:r>
        <w:rPr>
          <w:rFonts w:eastAsiaTheme="minorEastAsia"/>
          <w:sz w:val="24"/>
          <w:szCs w:val="24"/>
        </w:rPr>
        <w:t>包括局端设备系统、</w:t>
      </w:r>
      <w:proofErr w:type="gramStart"/>
      <w:r>
        <w:rPr>
          <w:rFonts w:eastAsiaTheme="minorEastAsia"/>
          <w:sz w:val="24"/>
          <w:szCs w:val="24"/>
        </w:rPr>
        <w:t>光分配网</w:t>
      </w:r>
      <w:proofErr w:type="gramEnd"/>
      <w:r>
        <w:rPr>
          <w:rFonts w:eastAsiaTheme="minorEastAsia"/>
          <w:sz w:val="24"/>
          <w:szCs w:val="24"/>
        </w:rPr>
        <w:t>(ODN)</w:t>
      </w:r>
      <w:r>
        <w:rPr>
          <w:rFonts w:eastAsiaTheme="minorEastAsia"/>
          <w:sz w:val="24"/>
          <w:szCs w:val="24"/>
        </w:rPr>
        <w:t>以及路边设备系统，局端设备系统包括基带处理单元池、光线路终端以及主控中心，路边设备系统包括光网络单元以及辅控中心，智能路灯控制系统包括若干个一体化路灯式微基站以及路边通信光缆。本发明的基于云架构的路灯式小蜂窝无线接入网智能控制系统，将</w:t>
      </w:r>
      <w:proofErr w:type="gramStart"/>
      <w:r>
        <w:rPr>
          <w:rFonts w:eastAsiaTheme="minorEastAsia"/>
          <w:sz w:val="24"/>
          <w:szCs w:val="24"/>
        </w:rPr>
        <w:t>路边式</w:t>
      </w:r>
      <w:proofErr w:type="gramEnd"/>
      <w:r>
        <w:rPr>
          <w:rFonts w:eastAsiaTheme="minorEastAsia"/>
          <w:sz w:val="24"/>
          <w:szCs w:val="24"/>
        </w:rPr>
        <w:t>基站与智能化路灯融为一体，能够有效地解决移动互联网快速发展给运营商所带来的多方面挑战（能耗，建设和运维成本，频谱资源利用）和减少基站占地面积，带来未来可持续的业务和利润增长，同时，也可以实现路灯的智能开关以及提高绿色能源的利用效率，从而达到绿色环保的目的。</w:t>
      </w:r>
    </w:p>
    <w:p w14:paraId="37B05BFD" w14:textId="77777777" w:rsidR="006D3968" w:rsidRDefault="006D3968">
      <w:pPr>
        <w:spacing w:line="360" w:lineRule="auto"/>
        <w:ind w:rightChars="119" w:right="250" w:firstLineChars="200" w:firstLine="480"/>
        <w:rPr>
          <w:rFonts w:eastAsiaTheme="minorEastAsia"/>
          <w:sz w:val="24"/>
          <w:szCs w:val="24"/>
        </w:rPr>
      </w:pPr>
    </w:p>
    <w:p w14:paraId="03C5D17B" w14:textId="77777777" w:rsidR="006D3968" w:rsidRDefault="006D3968">
      <w:pPr>
        <w:spacing w:line="360" w:lineRule="auto"/>
        <w:ind w:rightChars="119" w:right="250"/>
        <w:rPr>
          <w:rFonts w:eastAsiaTheme="minorEastAsia"/>
          <w:sz w:val="24"/>
          <w:szCs w:val="24"/>
        </w:rPr>
        <w:sectPr w:rsidR="006D3968">
          <w:headerReference w:type="default" r:id="rId11"/>
          <w:footerReference w:type="default" r:id="rId12"/>
          <w:pgSz w:w="11906" w:h="16838"/>
          <w:pgMar w:top="1701" w:right="1134" w:bottom="1134" w:left="1701" w:header="794" w:footer="743" w:gutter="0"/>
          <w:pgNumType w:start="1"/>
          <w:cols w:space="425"/>
          <w:docGrid w:type="lines" w:linePitch="312"/>
        </w:sectPr>
      </w:pPr>
    </w:p>
    <w:p w14:paraId="5702039F" w14:textId="77777777" w:rsidR="006D3968" w:rsidRDefault="00FA3FDE">
      <w:pPr>
        <w:spacing w:line="360" w:lineRule="auto"/>
        <w:ind w:rightChars="119" w:right="250"/>
        <w:jc w:val="center"/>
        <w:rPr>
          <w:rFonts w:eastAsiaTheme="minorEastAsia"/>
          <w:sz w:val="24"/>
          <w:szCs w:val="24"/>
        </w:rPr>
      </w:pPr>
      <w:r>
        <w:rPr>
          <w:rFonts w:eastAsiaTheme="minorEastAsia" w:hint="eastAsia"/>
          <w:noProof/>
          <w:sz w:val="24"/>
          <w:szCs w:val="24"/>
        </w:rPr>
        <w:lastRenderedPageBreak/>
        <w:drawing>
          <wp:inline distT="0" distB="0" distL="114300" distR="114300" wp14:anchorId="475BB091" wp14:editId="23919740">
            <wp:extent cx="5748655" cy="2532380"/>
            <wp:effectExtent l="0" t="0" r="4445" b="1270"/>
            <wp:docPr id="10" name="图片 10"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00"/>
                    <pic:cNvPicPr>
                      <a:picLocks noChangeAspect="1"/>
                    </pic:cNvPicPr>
                  </pic:nvPicPr>
                  <pic:blipFill>
                    <a:blip r:embed="rId13"/>
                    <a:stretch>
                      <a:fillRect/>
                    </a:stretch>
                  </pic:blipFill>
                  <pic:spPr>
                    <a:xfrm>
                      <a:off x="0" y="0"/>
                      <a:ext cx="5748655" cy="2532380"/>
                    </a:xfrm>
                    <a:prstGeom prst="rect">
                      <a:avLst/>
                    </a:prstGeom>
                  </pic:spPr>
                </pic:pic>
              </a:graphicData>
            </a:graphic>
          </wp:inline>
        </w:drawing>
      </w:r>
    </w:p>
    <w:p w14:paraId="0351BD7D" w14:textId="77777777" w:rsidR="006D3968" w:rsidRDefault="006D3968">
      <w:pPr>
        <w:spacing w:line="360" w:lineRule="auto"/>
        <w:ind w:rightChars="119" w:right="250"/>
        <w:jc w:val="center"/>
        <w:rPr>
          <w:rFonts w:eastAsiaTheme="minorEastAsia"/>
          <w:sz w:val="24"/>
          <w:szCs w:val="24"/>
        </w:rPr>
      </w:pPr>
    </w:p>
    <w:p w14:paraId="71DF05E7" w14:textId="77777777" w:rsidR="006D3968" w:rsidRDefault="006D3968">
      <w:pPr>
        <w:spacing w:line="360" w:lineRule="auto"/>
        <w:ind w:rightChars="119" w:right="250"/>
        <w:jc w:val="center"/>
        <w:rPr>
          <w:rFonts w:eastAsiaTheme="minorEastAsia"/>
          <w:sz w:val="24"/>
          <w:szCs w:val="24"/>
        </w:rPr>
      </w:pPr>
    </w:p>
    <w:p w14:paraId="13F2502E" w14:textId="77777777" w:rsidR="006D3968" w:rsidRDefault="006D3968">
      <w:pPr>
        <w:spacing w:line="360" w:lineRule="auto"/>
        <w:ind w:rightChars="119" w:right="250"/>
        <w:jc w:val="center"/>
        <w:rPr>
          <w:rFonts w:eastAsiaTheme="minorEastAsia"/>
          <w:sz w:val="24"/>
          <w:szCs w:val="24"/>
        </w:rPr>
      </w:pPr>
    </w:p>
    <w:p w14:paraId="51FAB66C" w14:textId="77777777" w:rsidR="006D3968" w:rsidRDefault="006D3968">
      <w:pPr>
        <w:spacing w:line="360" w:lineRule="auto"/>
        <w:ind w:rightChars="119" w:right="250"/>
        <w:jc w:val="center"/>
        <w:rPr>
          <w:rFonts w:eastAsiaTheme="minorEastAsia"/>
          <w:sz w:val="24"/>
          <w:szCs w:val="24"/>
        </w:rPr>
      </w:pPr>
    </w:p>
    <w:p w14:paraId="1A35328A" w14:textId="77777777" w:rsidR="006D3968" w:rsidRDefault="006D3968">
      <w:pPr>
        <w:spacing w:line="360" w:lineRule="auto"/>
        <w:ind w:rightChars="119" w:right="250"/>
        <w:jc w:val="center"/>
        <w:rPr>
          <w:rFonts w:eastAsiaTheme="minorEastAsia"/>
          <w:sz w:val="24"/>
          <w:szCs w:val="24"/>
        </w:rPr>
      </w:pPr>
    </w:p>
    <w:p w14:paraId="05E0A1CB" w14:textId="77777777" w:rsidR="006D3968" w:rsidRDefault="006D3968">
      <w:pPr>
        <w:spacing w:line="360" w:lineRule="auto"/>
        <w:ind w:rightChars="119" w:right="250"/>
        <w:rPr>
          <w:rFonts w:eastAsiaTheme="minorEastAsia"/>
          <w:sz w:val="24"/>
          <w:szCs w:val="24"/>
        </w:rPr>
        <w:sectPr w:rsidR="006D3968">
          <w:headerReference w:type="default" r:id="rId14"/>
          <w:footerReference w:type="default" r:id="rId15"/>
          <w:pgSz w:w="11906" w:h="16838"/>
          <w:pgMar w:top="1701" w:right="1134" w:bottom="1134" w:left="1701" w:header="794" w:footer="743" w:gutter="0"/>
          <w:pgNumType w:start="1"/>
          <w:cols w:space="425"/>
          <w:docGrid w:type="lines" w:linePitch="312"/>
        </w:sectPr>
      </w:pPr>
    </w:p>
    <w:p w14:paraId="15AB8B11" w14:textId="77777777" w:rsidR="006D3968" w:rsidRDefault="00FA3FDE">
      <w:pPr>
        <w:spacing w:line="360" w:lineRule="auto"/>
        <w:ind w:rightChars="119" w:right="250" w:firstLineChars="200" w:firstLine="480"/>
        <w:rPr>
          <w:rFonts w:eastAsiaTheme="minorEastAsia"/>
          <w:sz w:val="24"/>
          <w:szCs w:val="24"/>
        </w:rPr>
      </w:pPr>
      <w:r>
        <w:rPr>
          <w:rFonts w:eastAsiaTheme="minorEastAsia"/>
          <w:sz w:val="24"/>
          <w:szCs w:val="24"/>
        </w:rPr>
        <w:lastRenderedPageBreak/>
        <w:t>1</w:t>
      </w:r>
      <w:r>
        <w:rPr>
          <w:rFonts w:ascii="宋体" w:hAnsi="宋体"/>
          <w:sz w:val="24"/>
          <w:szCs w:val="24"/>
        </w:rPr>
        <w:t>.</w:t>
      </w:r>
      <w:r>
        <w:rPr>
          <w:rFonts w:eastAsiaTheme="minorEastAsia"/>
          <w:sz w:val="24"/>
          <w:szCs w:val="24"/>
        </w:rPr>
        <w:t>一种基于云架构的路灯式小蜂窝无线接入网智能控制系统，其特征在于，该系统包括基于</w:t>
      </w:r>
      <w:proofErr w:type="gramStart"/>
      <w:r>
        <w:rPr>
          <w:rFonts w:eastAsiaTheme="minorEastAsia"/>
          <w:sz w:val="24"/>
          <w:szCs w:val="24"/>
        </w:rPr>
        <w:t>无源光</w:t>
      </w:r>
      <w:proofErr w:type="gramEnd"/>
      <w:r>
        <w:rPr>
          <w:rFonts w:eastAsiaTheme="minorEastAsia"/>
          <w:sz w:val="24"/>
          <w:szCs w:val="24"/>
        </w:rPr>
        <w:t>网络的前</w:t>
      </w:r>
      <w:proofErr w:type="gramStart"/>
      <w:r>
        <w:rPr>
          <w:rFonts w:eastAsiaTheme="minorEastAsia"/>
          <w:sz w:val="24"/>
          <w:szCs w:val="24"/>
        </w:rPr>
        <w:t>传系统</w:t>
      </w:r>
      <w:proofErr w:type="gramEnd"/>
      <w:r>
        <w:rPr>
          <w:rFonts w:eastAsiaTheme="minorEastAsia"/>
          <w:sz w:val="24"/>
          <w:szCs w:val="24"/>
        </w:rPr>
        <w:t>以及智能路灯控制系统，</w:t>
      </w:r>
      <w:r>
        <w:rPr>
          <w:rFonts w:eastAsiaTheme="minorEastAsia" w:hint="eastAsia"/>
          <w:sz w:val="24"/>
          <w:szCs w:val="24"/>
        </w:rPr>
        <w:t>且实现了基于</w:t>
      </w:r>
      <w:proofErr w:type="gramStart"/>
      <w:r>
        <w:rPr>
          <w:rFonts w:eastAsiaTheme="minorEastAsia" w:hint="eastAsia"/>
          <w:sz w:val="24"/>
          <w:szCs w:val="24"/>
        </w:rPr>
        <w:t>无源光</w:t>
      </w:r>
      <w:proofErr w:type="gramEnd"/>
      <w:r>
        <w:rPr>
          <w:rFonts w:eastAsiaTheme="minorEastAsia" w:hint="eastAsia"/>
          <w:sz w:val="24"/>
          <w:szCs w:val="24"/>
        </w:rPr>
        <w:t>网络的前</w:t>
      </w:r>
      <w:proofErr w:type="gramStart"/>
      <w:r>
        <w:rPr>
          <w:rFonts w:eastAsiaTheme="minorEastAsia" w:hint="eastAsia"/>
          <w:sz w:val="24"/>
          <w:szCs w:val="24"/>
        </w:rPr>
        <w:t>传系统</w:t>
      </w:r>
      <w:proofErr w:type="gramEnd"/>
      <w:r>
        <w:rPr>
          <w:rFonts w:eastAsiaTheme="minorEastAsia" w:hint="eastAsia"/>
          <w:sz w:val="24"/>
          <w:szCs w:val="24"/>
        </w:rPr>
        <w:t>以及智能路灯控制系统两者的联合控制，</w:t>
      </w:r>
      <w:r>
        <w:rPr>
          <w:rFonts w:eastAsiaTheme="minorEastAsia"/>
          <w:sz w:val="24"/>
          <w:szCs w:val="24"/>
        </w:rPr>
        <w:t>所述基于</w:t>
      </w:r>
      <w:proofErr w:type="gramStart"/>
      <w:r>
        <w:rPr>
          <w:rFonts w:eastAsiaTheme="minorEastAsia"/>
          <w:sz w:val="24"/>
          <w:szCs w:val="24"/>
        </w:rPr>
        <w:t>无源光</w:t>
      </w:r>
      <w:proofErr w:type="gramEnd"/>
      <w:r>
        <w:rPr>
          <w:rFonts w:eastAsiaTheme="minorEastAsia"/>
          <w:sz w:val="24"/>
          <w:szCs w:val="24"/>
        </w:rPr>
        <w:t>网络的前</w:t>
      </w:r>
      <w:proofErr w:type="gramStart"/>
      <w:r>
        <w:rPr>
          <w:rFonts w:eastAsiaTheme="minorEastAsia"/>
          <w:sz w:val="24"/>
          <w:szCs w:val="24"/>
        </w:rPr>
        <w:t>传系统</w:t>
      </w:r>
      <w:proofErr w:type="gramEnd"/>
      <w:r>
        <w:rPr>
          <w:rFonts w:eastAsiaTheme="minorEastAsia"/>
          <w:sz w:val="24"/>
          <w:szCs w:val="24"/>
        </w:rPr>
        <w:t>包括局端设备系统、路边设备系统、连接所述局端设备系统和路边设备系统的</w:t>
      </w:r>
      <w:proofErr w:type="gramStart"/>
      <w:r>
        <w:rPr>
          <w:rFonts w:eastAsiaTheme="minorEastAsia"/>
          <w:sz w:val="24"/>
          <w:szCs w:val="24"/>
        </w:rPr>
        <w:t>光分配网</w:t>
      </w:r>
      <w:proofErr w:type="gramEnd"/>
      <w:r>
        <w:rPr>
          <w:rFonts w:eastAsiaTheme="minorEastAsia"/>
          <w:sz w:val="24"/>
          <w:szCs w:val="24"/>
        </w:rPr>
        <w:t>，所述智能路灯控制系统包括若干个一体化路灯式微基站和路边通信光缆，所述路边通信光缆一端连接路边设备系统，</w:t>
      </w:r>
      <w:r>
        <w:rPr>
          <w:rFonts w:eastAsiaTheme="minorEastAsia" w:hint="eastAsia"/>
          <w:sz w:val="24"/>
          <w:szCs w:val="24"/>
        </w:rPr>
        <w:t>另一端通过总线连接器以</w:t>
      </w:r>
      <w:r>
        <w:rPr>
          <w:rFonts w:eastAsiaTheme="minorEastAsia"/>
          <w:sz w:val="24"/>
          <w:szCs w:val="24"/>
        </w:rPr>
        <w:t>总线形式连接着若干个一体化路灯式微基站</w:t>
      </w:r>
      <w:r>
        <w:rPr>
          <w:rFonts w:eastAsiaTheme="minorEastAsia" w:hint="eastAsia"/>
          <w:sz w:val="24"/>
          <w:szCs w:val="24"/>
        </w:rPr>
        <w:t>，所述的所述局端设备系统包括基带处理单元池、光线路终端以及主控中心，所述主控中心分别连接并且控制基带处理单元池以及光线路终端，所述路边设备系统包括辅控中心以及连接辅控中心和光线路终端的光网络单元，所述辅控中心可实时监测</w:t>
      </w:r>
      <w:r>
        <w:rPr>
          <w:rFonts w:eastAsiaTheme="minorEastAsia"/>
          <w:sz w:val="24"/>
          <w:szCs w:val="24"/>
        </w:rPr>
        <w:t>射频拉远头</w:t>
      </w:r>
      <w:r>
        <w:rPr>
          <w:rFonts w:eastAsiaTheme="minorEastAsia"/>
          <w:sz w:val="24"/>
          <w:szCs w:val="24"/>
        </w:rPr>
        <w:t>RRH</w:t>
      </w:r>
      <w:r>
        <w:rPr>
          <w:rFonts w:eastAsiaTheme="minorEastAsia" w:hint="eastAsia"/>
          <w:sz w:val="24"/>
          <w:szCs w:val="24"/>
        </w:rPr>
        <w:t>的业务量，并可通过光网络单元以及光线路终端将业务量信息传送到主控中心，同时可也接收来自主控中心的控制信息，再将控制信息分发到各个一体化路灯式微基站，所述的主控中心通过接收和处理</w:t>
      </w:r>
      <w:r>
        <w:rPr>
          <w:rFonts w:eastAsiaTheme="minorEastAsia"/>
          <w:sz w:val="24"/>
          <w:szCs w:val="24"/>
        </w:rPr>
        <w:t>射频拉远头</w:t>
      </w:r>
      <w:r>
        <w:rPr>
          <w:rFonts w:eastAsiaTheme="minorEastAsia"/>
          <w:sz w:val="24"/>
          <w:szCs w:val="24"/>
        </w:rPr>
        <w:t>RRH</w:t>
      </w:r>
      <w:r>
        <w:rPr>
          <w:rFonts w:eastAsiaTheme="minorEastAsia" w:hint="eastAsia"/>
          <w:sz w:val="24"/>
          <w:szCs w:val="24"/>
        </w:rPr>
        <w:t>的业务量信息来控制基带处理单元池中并列且独立存在的基带处理单元的开关操作，所述的</w:t>
      </w:r>
      <w:r>
        <w:rPr>
          <w:rFonts w:eastAsiaTheme="minorEastAsia"/>
          <w:sz w:val="24"/>
          <w:szCs w:val="24"/>
        </w:rPr>
        <w:t>一体化路灯式微基站</w:t>
      </w:r>
      <w:r>
        <w:rPr>
          <w:rFonts w:eastAsiaTheme="minorEastAsia" w:hint="eastAsia"/>
          <w:sz w:val="24"/>
          <w:szCs w:val="24"/>
        </w:rPr>
        <w:t>可接受来自主控中心的控制信号，实现对路灯以及</w:t>
      </w:r>
      <w:r>
        <w:rPr>
          <w:rFonts w:eastAsiaTheme="minorEastAsia"/>
          <w:sz w:val="24"/>
          <w:szCs w:val="24"/>
        </w:rPr>
        <w:t>射频拉远设备</w:t>
      </w:r>
      <w:r>
        <w:rPr>
          <w:rFonts w:eastAsiaTheme="minorEastAsia" w:hint="eastAsia"/>
          <w:sz w:val="24"/>
          <w:szCs w:val="24"/>
        </w:rPr>
        <w:t>的开关操作。</w:t>
      </w:r>
    </w:p>
    <w:p w14:paraId="7102C5FE" w14:textId="77777777" w:rsidR="006D3968" w:rsidRDefault="00FA3FDE">
      <w:pPr>
        <w:spacing w:line="360" w:lineRule="auto"/>
        <w:ind w:rightChars="119" w:right="250" w:firstLineChars="200" w:firstLine="480"/>
        <w:rPr>
          <w:rFonts w:eastAsiaTheme="minorEastAsia"/>
          <w:sz w:val="24"/>
          <w:szCs w:val="24"/>
        </w:rPr>
      </w:pPr>
      <w:r>
        <w:rPr>
          <w:sz w:val="24"/>
          <w:szCs w:val="24"/>
        </w:rPr>
        <w:t>2</w:t>
      </w:r>
      <w:r>
        <w:rPr>
          <w:rFonts w:ascii="宋体" w:hAnsi="宋体"/>
          <w:sz w:val="24"/>
          <w:szCs w:val="24"/>
        </w:rPr>
        <w:t>.</w:t>
      </w:r>
      <w:r>
        <w:rPr>
          <w:rFonts w:eastAsiaTheme="minorEastAsia"/>
          <w:sz w:val="24"/>
          <w:szCs w:val="24"/>
        </w:rPr>
        <w:t>根据权利要求</w:t>
      </w:r>
      <w:r>
        <w:rPr>
          <w:rFonts w:eastAsiaTheme="minorEastAsia" w:hint="eastAsia"/>
          <w:sz w:val="24"/>
          <w:szCs w:val="24"/>
        </w:rPr>
        <w:t>1</w:t>
      </w:r>
      <w:r>
        <w:rPr>
          <w:rFonts w:eastAsiaTheme="minorEastAsia"/>
          <w:sz w:val="24"/>
          <w:szCs w:val="24"/>
        </w:rPr>
        <w:t>所述的</w:t>
      </w:r>
      <w:proofErr w:type="gramStart"/>
      <w:r>
        <w:rPr>
          <w:rFonts w:eastAsiaTheme="minorEastAsia"/>
          <w:sz w:val="24"/>
          <w:szCs w:val="24"/>
        </w:rPr>
        <w:t>的</w:t>
      </w:r>
      <w:proofErr w:type="gramEnd"/>
      <w:r>
        <w:rPr>
          <w:rFonts w:eastAsiaTheme="minorEastAsia"/>
          <w:sz w:val="24"/>
          <w:szCs w:val="24"/>
        </w:rPr>
        <w:t>基于云架构的路灯式小蜂窝无线接入网智能控制系统，其特征在于，所述主控中心包括主服务器、可视化设备、故障指示灯、</w:t>
      </w:r>
      <w:r>
        <w:rPr>
          <w:rFonts w:eastAsiaTheme="minorEastAsia"/>
          <w:sz w:val="24"/>
          <w:szCs w:val="24"/>
        </w:rPr>
        <w:t>GPRS</w:t>
      </w:r>
      <w:r>
        <w:rPr>
          <w:rFonts w:eastAsiaTheme="minorEastAsia"/>
          <w:sz w:val="24"/>
          <w:szCs w:val="24"/>
        </w:rPr>
        <w:t>通信装置以及安防设备，</w:t>
      </w:r>
      <w:r>
        <w:rPr>
          <w:rFonts w:eastAsiaTheme="minorEastAsia" w:hint="eastAsia"/>
          <w:sz w:val="24"/>
          <w:szCs w:val="24"/>
        </w:rPr>
        <w:t>所述</w:t>
      </w:r>
      <w:r>
        <w:rPr>
          <w:rFonts w:eastAsiaTheme="minorEastAsia"/>
          <w:sz w:val="24"/>
          <w:szCs w:val="24"/>
        </w:rPr>
        <w:t>主服务器</w:t>
      </w:r>
      <w:r>
        <w:rPr>
          <w:rFonts w:eastAsiaTheme="minorEastAsia" w:hint="eastAsia"/>
          <w:sz w:val="24"/>
          <w:szCs w:val="24"/>
        </w:rPr>
        <w:t>连接并且控制管理</w:t>
      </w:r>
      <w:r>
        <w:rPr>
          <w:rFonts w:eastAsiaTheme="minorEastAsia"/>
          <w:sz w:val="24"/>
          <w:szCs w:val="24"/>
        </w:rPr>
        <w:t>可视化设备、故障指示灯、</w:t>
      </w:r>
      <w:r>
        <w:rPr>
          <w:rFonts w:eastAsiaTheme="minorEastAsia"/>
          <w:sz w:val="24"/>
          <w:szCs w:val="24"/>
        </w:rPr>
        <w:t>GPRS</w:t>
      </w:r>
      <w:r>
        <w:rPr>
          <w:rFonts w:eastAsiaTheme="minorEastAsia"/>
          <w:sz w:val="24"/>
          <w:szCs w:val="24"/>
        </w:rPr>
        <w:t>通信装置以及安防设备</w:t>
      </w:r>
      <w:r>
        <w:rPr>
          <w:rFonts w:eastAsiaTheme="minorEastAsia" w:hint="eastAsia"/>
          <w:sz w:val="24"/>
          <w:szCs w:val="24"/>
        </w:rPr>
        <w:t>，</w:t>
      </w:r>
      <w:r>
        <w:rPr>
          <w:rFonts w:eastAsiaTheme="minorEastAsia"/>
          <w:sz w:val="24"/>
          <w:szCs w:val="24"/>
        </w:rPr>
        <w:t>所述可视化设备用以显示主控中心的工作状态，所述</w:t>
      </w:r>
      <w:r>
        <w:rPr>
          <w:rFonts w:eastAsiaTheme="minorEastAsia"/>
          <w:sz w:val="24"/>
          <w:szCs w:val="24"/>
        </w:rPr>
        <w:t>GPRS</w:t>
      </w:r>
      <w:r>
        <w:rPr>
          <w:rFonts w:eastAsiaTheme="minorEastAsia"/>
          <w:sz w:val="24"/>
          <w:szCs w:val="24"/>
        </w:rPr>
        <w:t>通信装置用以将主服务器工作状态信息以及报警信息发送给手机接收端。</w:t>
      </w:r>
    </w:p>
    <w:p w14:paraId="127291AB" w14:textId="77777777" w:rsidR="006D3968" w:rsidRDefault="00FA3FDE">
      <w:pPr>
        <w:spacing w:line="360" w:lineRule="auto"/>
        <w:ind w:rightChars="119" w:right="250" w:firstLineChars="200" w:firstLine="480"/>
        <w:rPr>
          <w:rFonts w:eastAsiaTheme="minorEastAsia"/>
          <w:sz w:val="24"/>
          <w:szCs w:val="24"/>
        </w:rPr>
      </w:pPr>
      <w:r>
        <w:rPr>
          <w:rFonts w:hint="eastAsia"/>
          <w:sz w:val="24"/>
          <w:szCs w:val="24"/>
        </w:rPr>
        <w:t>3</w:t>
      </w:r>
      <w:r>
        <w:rPr>
          <w:rFonts w:asciiTheme="majorEastAsia" w:eastAsiaTheme="majorEastAsia" w:hAnsiTheme="majorEastAsia"/>
          <w:sz w:val="24"/>
          <w:szCs w:val="24"/>
        </w:rPr>
        <w:t>.</w:t>
      </w:r>
      <w:r>
        <w:rPr>
          <w:rFonts w:eastAsiaTheme="minorEastAsia"/>
          <w:sz w:val="24"/>
          <w:szCs w:val="24"/>
        </w:rPr>
        <w:t>根据权利要求</w:t>
      </w:r>
      <w:r>
        <w:rPr>
          <w:rFonts w:eastAsiaTheme="minorEastAsia" w:hint="eastAsia"/>
          <w:sz w:val="24"/>
          <w:szCs w:val="24"/>
        </w:rPr>
        <w:t>1</w:t>
      </w:r>
      <w:r>
        <w:rPr>
          <w:rFonts w:eastAsiaTheme="minorEastAsia"/>
          <w:sz w:val="24"/>
          <w:szCs w:val="24"/>
        </w:rPr>
        <w:t>所述的</w:t>
      </w:r>
      <w:proofErr w:type="gramStart"/>
      <w:r>
        <w:rPr>
          <w:rFonts w:eastAsiaTheme="minorEastAsia"/>
          <w:sz w:val="24"/>
          <w:szCs w:val="24"/>
        </w:rPr>
        <w:t>的</w:t>
      </w:r>
      <w:proofErr w:type="gramEnd"/>
      <w:r>
        <w:rPr>
          <w:rFonts w:eastAsiaTheme="minorEastAsia"/>
          <w:sz w:val="24"/>
          <w:szCs w:val="24"/>
        </w:rPr>
        <w:t>基于云架构的路灯式小蜂窝无线接入网智能控制系统，其特征在于，所述辅控中心包括射频拉远头</w:t>
      </w:r>
      <w:r>
        <w:rPr>
          <w:rFonts w:eastAsiaTheme="minorEastAsia"/>
          <w:sz w:val="24"/>
          <w:szCs w:val="24"/>
        </w:rPr>
        <w:t>RRH</w:t>
      </w:r>
      <w:r>
        <w:rPr>
          <w:rFonts w:eastAsiaTheme="minorEastAsia"/>
          <w:sz w:val="24"/>
          <w:szCs w:val="24"/>
        </w:rPr>
        <w:t>业务监测装置、安防设备、从服务器、</w:t>
      </w:r>
      <w:r>
        <w:rPr>
          <w:rFonts w:eastAsiaTheme="minorEastAsia"/>
          <w:sz w:val="24"/>
          <w:szCs w:val="24"/>
        </w:rPr>
        <w:t>UPS</w:t>
      </w:r>
      <w:r>
        <w:rPr>
          <w:rFonts w:eastAsiaTheme="minorEastAsia"/>
          <w:sz w:val="24"/>
          <w:szCs w:val="24"/>
        </w:rPr>
        <w:t>电源以及电力载波通信装置，</w:t>
      </w:r>
      <w:r>
        <w:rPr>
          <w:rFonts w:eastAsiaTheme="minorEastAsia" w:hint="eastAsia"/>
          <w:sz w:val="24"/>
          <w:szCs w:val="24"/>
        </w:rPr>
        <w:t>所述</w:t>
      </w:r>
      <w:r>
        <w:rPr>
          <w:rFonts w:eastAsiaTheme="minorEastAsia"/>
          <w:sz w:val="24"/>
          <w:szCs w:val="24"/>
        </w:rPr>
        <w:t>从服务器</w:t>
      </w:r>
      <w:r>
        <w:rPr>
          <w:rFonts w:eastAsiaTheme="minorEastAsia" w:hint="eastAsia"/>
          <w:sz w:val="24"/>
          <w:szCs w:val="24"/>
        </w:rPr>
        <w:t>连接并且控制管理</w:t>
      </w:r>
      <w:r>
        <w:rPr>
          <w:rFonts w:eastAsiaTheme="minorEastAsia"/>
          <w:sz w:val="24"/>
          <w:szCs w:val="24"/>
        </w:rPr>
        <w:t>射频拉远头</w:t>
      </w:r>
      <w:r>
        <w:rPr>
          <w:rFonts w:eastAsiaTheme="minorEastAsia"/>
          <w:sz w:val="24"/>
          <w:szCs w:val="24"/>
        </w:rPr>
        <w:t>RRH</w:t>
      </w:r>
      <w:r>
        <w:rPr>
          <w:rFonts w:eastAsiaTheme="minorEastAsia"/>
          <w:sz w:val="24"/>
          <w:szCs w:val="24"/>
        </w:rPr>
        <w:t>业务监测装置、安防设备以及电力载波通信装置</w:t>
      </w:r>
      <w:r>
        <w:rPr>
          <w:rFonts w:eastAsiaTheme="minorEastAsia" w:hint="eastAsia"/>
          <w:sz w:val="24"/>
          <w:szCs w:val="24"/>
        </w:rPr>
        <w:t>，所述</w:t>
      </w:r>
      <w:r>
        <w:rPr>
          <w:rFonts w:eastAsiaTheme="minorEastAsia"/>
          <w:sz w:val="24"/>
          <w:szCs w:val="24"/>
        </w:rPr>
        <w:t>UPS</w:t>
      </w:r>
      <w:r>
        <w:rPr>
          <w:rFonts w:eastAsiaTheme="minorEastAsia"/>
          <w:sz w:val="24"/>
          <w:szCs w:val="24"/>
        </w:rPr>
        <w:t>电源</w:t>
      </w:r>
      <w:r>
        <w:rPr>
          <w:rFonts w:eastAsiaTheme="minorEastAsia" w:hint="eastAsia"/>
          <w:sz w:val="24"/>
          <w:szCs w:val="24"/>
        </w:rPr>
        <w:t>为上述设备提供不间断电源，所述</w:t>
      </w:r>
      <w:r>
        <w:rPr>
          <w:rFonts w:eastAsiaTheme="minorEastAsia"/>
          <w:sz w:val="24"/>
          <w:szCs w:val="24"/>
        </w:rPr>
        <w:t>电力载波通信装置</w:t>
      </w:r>
      <w:r>
        <w:rPr>
          <w:rFonts w:eastAsiaTheme="minorEastAsia" w:hint="eastAsia"/>
          <w:sz w:val="24"/>
          <w:szCs w:val="24"/>
        </w:rPr>
        <w:t>可以与</w:t>
      </w:r>
      <w:r>
        <w:rPr>
          <w:rFonts w:eastAsiaTheme="minorEastAsia"/>
          <w:sz w:val="24"/>
          <w:szCs w:val="24"/>
        </w:rPr>
        <w:t>一体化路灯式微基站</w:t>
      </w:r>
      <w:r>
        <w:rPr>
          <w:rFonts w:eastAsiaTheme="minorEastAsia" w:hint="eastAsia"/>
          <w:sz w:val="24"/>
          <w:szCs w:val="24"/>
        </w:rPr>
        <w:t>实现数据通信，</w:t>
      </w:r>
      <w:r>
        <w:rPr>
          <w:rFonts w:eastAsiaTheme="minorEastAsia"/>
          <w:sz w:val="24"/>
          <w:szCs w:val="24"/>
        </w:rPr>
        <w:t>所述射频拉远头</w:t>
      </w:r>
      <w:r>
        <w:rPr>
          <w:rFonts w:eastAsiaTheme="minorEastAsia"/>
          <w:sz w:val="24"/>
          <w:szCs w:val="24"/>
        </w:rPr>
        <w:t>RRH</w:t>
      </w:r>
      <w:r>
        <w:rPr>
          <w:rFonts w:eastAsiaTheme="minorEastAsia"/>
          <w:sz w:val="24"/>
          <w:szCs w:val="24"/>
        </w:rPr>
        <w:t>业务监测装置实时监测射频拉远设备的业务量，并将此信息通过从服务器传递给主服务器。</w:t>
      </w:r>
    </w:p>
    <w:p w14:paraId="504B1247" w14:textId="77777777" w:rsidR="006D3968" w:rsidRDefault="00FA3FDE">
      <w:pPr>
        <w:spacing w:line="360" w:lineRule="auto"/>
        <w:ind w:rightChars="119" w:right="250" w:firstLineChars="200" w:firstLine="480"/>
        <w:rPr>
          <w:rFonts w:eastAsiaTheme="minorEastAsia"/>
          <w:sz w:val="24"/>
          <w:szCs w:val="24"/>
        </w:rPr>
      </w:pPr>
      <w:r>
        <w:rPr>
          <w:rFonts w:hint="eastAsia"/>
          <w:sz w:val="24"/>
          <w:szCs w:val="24"/>
        </w:rPr>
        <w:t>4</w:t>
      </w:r>
      <w:r>
        <w:rPr>
          <w:rFonts w:ascii="宋体" w:hAnsi="宋体"/>
          <w:sz w:val="24"/>
          <w:szCs w:val="24"/>
        </w:rPr>
        <w:t>.</w:t>
      </w:r>
      <w:r>
        <w:rPr>
          <w:rFonts w:eastAsiaTheme="minorEastAsia"/>
          <w:sz w:val="24"/>
          <w:szCs w:val="24"/>
        </w:rPr>
        <w:t>根据权利要求</w:t>
      </w:r>
      <w:r>
        <w:rPr>
          <w:rFonts w:eastAsiaTheme="minorEastAsia"/>
          <w:sz w:val="24"/>
          <w:szCs w:val="24"/>
        </w:rPr>
        <w:t>1</w:t>
      </w:r>
      <w:r>
        <w:rPr>
          <w:rFonts w:eastAsiaTheme="minorEastAsia"/>
          <w:sz w:val="24"/>
          <w:szCs w:val="24"/>
        </w:rPr>
        <w:t>所述的基于云架构的路灯式小蜂窝无线接入网智能控制系统，其特征在于，所述一体化路灯式微基站包括灯杆、</w:t>
      </w:r>
      <w:r>
        <w:rPr>
          <w:rFonts w:eastAsiaTheme="minorEastAsia"/>
          <w:sz w:val="24"/>
          <w:szCs w:val="24"/>
        </w:rPr>
        <w:t>LED</w:t>
      </w:r>
      <w:r>
        <w:rPr>
          <w:rFonts w:eastAsiaTheme="minorEastAsia"/>
          <w:sz w:val="24"/>
          <w:szCs w:val="24"/>
        </w:rPr>
        <w:t>灯、太阳能面板、转动控制装置、射频拉远设备、光纤电线集线盒、远程监控终端、智能供电模块、以及路边通信</w:t>
      </w:r>
      <w:r>
        <w:rPr>
          <w:rFonts w:eastAsiaTheme="minorEastAsia"/>
          <w:sz w:val="24"/>
          <w:szCs w:val="24"/>
        </w:rPr>
        <w:lastRenderedPageBreak/>
        <w:t>光缆，所述太阳能面板通过转动控制装置安装在灯杆顶部，太阳能面板</w:t>
      </w:r>
      <w:r>
        <w:rPr>
          <w:rFonts w:eastAsiaTheme="minorEastAsia" w:hint="eastAsia"/>
          <w:sz w:val="24"/>
          <w:szCs w:val="24"/>
        </w:rPr>
        <w:t>的输出端</w:t>
      </w:r>
      <w:r>
        <w:rPr>
          <w:rFonts w:eastAsiaTheme="minorEastAsia"/>
          <w:sz w:val="24"/>
          <w:szCs w:val="24"/>
        </w:rPr>
        <w:t>与市电电源分别接入智能供电模块的两个输入端，智能供电模块</w:t>
      </w:r>
      <w:r>
        <w:rPr>
          <w:rFonts w:eastAsiaTheme="minorEastAsia" w:hint="eastAsia"/>
          <w:sz w:val="24"/>
          <w:szCs w:val="24"/>
        </w:rPr>
        <w:t>的</w:t>
      </w:r>
      <w:r>
        <w:rPr>
          <w:rFonts w:eastAsiaTheme="minorEastAsia"/>
          <w:sz w:val="24"/>
          <w:szCs w:val="24"/>
        </w:rPr>
        <w:t>输出端连接到光纤电线集线盒进行配线工作，为负载供电；所述灯杆是中空的，且外观是圆柱形的，智能供电模块、远程控制终端、光纤电线集线盒、光纤以及电线都安装在灯杆的内部；</w:t>
      </w:r>
      <w:proofErr w:type="spellStart"/>
      <w:r>
        <w:rPr>
          <w:rFonts w:eastAsiaTheme="minorEastAsia"/>
          <w:sz w:val="24"/>
          <w:szCs w:val="24"/>
        </w:rPr>
        <w:t>LED</w:t>
      </w:r>
      <w:proofErr w:type="spellEnd"/>
      <w:r>
        <w:rPr>
          <w:rFonts w:eastAsiaTheme="minorEastAsia"/>
          <w:sz w:val="24"/>
          <w:szCs w:val="24"/>
        </w:rPr>
        <w:t>灯安装在灯杆的上部，射频拉远设备安装在灯杆顶部的两侧；所述射频拉远设备将射频拉远头</w:t>
      </w:r>
      <w:r>
        <w:rPr>
          <w:rFonts w:eastAsiaTheme="minorEastAsia"/>
          <w:sz w:val="24"/>
          <w:szCs w:val="24"/>
        </w:rPr>
        <w:t>RRH</w:t>
      </w:r>
      <w:r>
        <w:rPr>
          <w:rFonts w:eastAsiaTheme="minorEastAsia"/>
          <w:sz w:val="24"/>
          <w:szCs w:val="24"/>
        </w:rPr>
        <w:t>和天线集成在一起，且与光纤电线集线盒之间采用</w:t>
      </w:r>
      <w:r>
        <w:rPr>
          <w:rFonts w:eastAsiaTheme="minorEastAsia"/>
          <w:sz w:val="24"/>
          <w:szCs w:val="24"/>
        </w:rPr>
        <w:t>CPRI</w:t>
      </w:r>
      <w:r>
        <w:rPr>
          <w:rFonts w:eastAsiaTheme="minorEastAsia"/>
          <w:sz w:val="24"/>
          <w:szCs w:val="24"/>
        </w:rPr>
        <w:t>接口连接；所述光纤电线集线盒可以同时提供配电和分</w:t>
      </w:r>
      <w:proofErr w:type="gramStart"/>
      <w:r>
        <w:rPr>
          <w:rFonts w:eastAsiaTheme="minorEastAsia"/>
          <w:sz w:val="24"/>
          <w:szCs w:val="24"/>
        </w:rPr>
        <w:t>纤</w:t>
      </w:r>
      <w:proofErr w:type="gramEnd"/>
      <w:r>
        <w:rPr>
          <w:rFonts w:eastAsiaTheme="minorEastAsia"/>
          <w:sz w:val="24"/>
          <w:szCs w:val="24"/>
        </w:rPr>
        <w:t>的功能。</w:t>
      </w:r>
    </w:p>
    <w:p w14:paraId="6B0920BB" w14:textId="77777777" w:rsidR="006D3968" w:rsidRDefault="00FA3FDE">
      <w:pPr>
        <w:spacing w:line="360" w:lineRule="auto"/>
        <w:ind w:rightChars="119" w:right="250" w:firstLineChars="200" w:firstLine="480"/>
        <w:rPr>
          <w:rFonts w:eastAsiaTheme="minorEastAsia"/>
          <w:sz w:val="24"/>
          <w:szCs w:val="24"/>
        </w:rPr>
      </w:pPr>
      <w:r>
        <w:rPr>
          <w:rFonts w:hint="eastAsia"/>
          <w:sz w:val="24"/>
          <w:szCs w:val="24"/>
        </w:rPr>
        <w:t>5</w:t>
      </w:r>
      <w:r>
        <w:rPr>
          <w:rFonts w:ascii="宋体" w:hAnsi="宋体"/>
          <w:sz w:val="24"/>
          <w:szCs w:val="24"/>
        </w:rPr>
        <w:t>.</w:t>
      </w:r>
      <w:r>
        <w:rPr>
          <w:rFonts w:eastAsiaTheme="minorEastAsia"/>
          <w:sz w:val="24"/>
          <w:szCs w:val="24"/>
        </w:rPr>
        <w:t>根据权利要求</w:t>
      </w:r>
      <w:r>
        <w:rPr>
          <w:rFonts w:eastAsiaTheme="minorEastAsia" w:hint="eastAsia"/>
          <w:sz w:val="24"/>
          <w:szCs w:val="24"/>
        </w:rPr>
        <w:t>4</w:t>
      </w:r>
      <w:r>
        <w:rPr>
          <w:rFonts w:eastAsiaTheme="minorEastAsia"/>
          <w:sz w:val="24"/>
          <w:szCs w:val="24"/>
        </w:rPr>
        <w:t>所述的</w:t>
      </w:r>
      <w:proofErr w:type="gramStart"/>
      <w:r>
        <w:rPr>
          <w:rFonts w:eastAsiaTheme="minorEastAsia"/>
          <w:sz w:val="24"/>
          <w:szCs w:val="24"/>
        </w:rPr>
        <w:t>的</w:t>
      </w:r>
      <w:proofErr w:type="gramEnd"/>
      <w:r>
        <w:rPr>
          <w:rFonts w:eastAsiaTheme="minorEastAsia"/>
          <w:sz w:val="24"/>
          <w:szCs w:val="24"/>
        </w:rPr>
        <w:t>基于云架构的路灯式小蜂窝无线接入网智能控制系统，其特征在于，所述远程监控终端包括微处理器、路灯状态采集装置、路灯状态控制装置、环境监测装置、电力载波通信装置以及射频拉远</w:t>
      </w:r>
      <w:proofErr w:type="gramStart"/>
      <w:r>
        <w:rPr>
          <w:rFonts w:eastAsiaTheme="minorEastAsia"/>
          <w:sz w:val="24"/>
          <w:szCs w:val="24"/>
        </w:rPr>
        <w:t>头控制</w:t>
      </w:r>
      <w:proofErr w:type="gramEnd"/>
      <w:r>
        <w:rPr>
          <w:rFonts w:eastAsiaTheme="minorEastAsia"/>
          <w:sz w:val="24"/>
          <w:szCs w:val="24"/>
        </w:rPr>
        <w:t>装置，</w:t>
      </w:r>
      <w:r>
        <w:rPr>
          <w:rFonts w:eastAsiaTheme="minorEastAsia" w:hint="eastAsia"/>
          <w:sz w:val="24"/>
          <w:szCs w:val="24"/>
        </w:rPr>
        <w:t>所述</w:t>
      </w:r>
      <w:r>
        <w:rPr>
          <w:rFonts w:eastAsiaTheme="minorEastAsia"/>
          <w:sz w:val="24"/>
          <w:szCs w:val="24"/>
        </w:rPr>
        <w:t>微处理器</w:t>
      </w:r>
      <w:r>
        <w:rPr>
          <w:rFonts w:eastAsiaTheme="minorEastAsia" w:hint="eastAsia"/>
          <w:sz w:val="24"/>
          <w:szCs w:val="24"/>
        </w:rPr>
        <w:t>连接并且控制</w:t>
      </w:r>
      <w:r>
        <w:rPr>
          <w:rFonts w:eastAsiaTheme="minorEastAsia"/>
          <w:sz w:val="24"/>
          <w:szCs w:val="24"/>
        </w:rPr>
        <w:t>路灯状态采集装置、路灯状态控制装置、环境监测装置、电力载波通信装置以及射频拉远</w:t>
      </w:r>
      <w:proofErr w:type="gramStart"/>
      <w:r>
        <w:rPr>
          <w:rFonts w:eastAsiaTheme="minorEastAsia"/>
          <w:sz w:val="24"/>
          <w:szCs w:val="24"/>
        </w:rPr>
        <w:t>头控制</w:t>
      </w:r>
      <w:proofErr w:type="gramEnd"/>
      <w:r>
        <w:rPr>
          <w:rFonts w:eastAsiaTheme="minorEastAsia"/>
          <w:sz w:val="24"/>
          <w:szCs w:val="24"/>
        </w:rPr>
        <w:t>装置</w:t>
      </w:r>
      <w:r>
        <w:rPr>
          <w:rFonts w:eastAsiaTheme="minorEastAsia" w:hint="eastAsia"/>
          <w:sz w:val="24"/>
          <w:szCs w:val="24"/>
        </w:rPr>
        <w:t>，所述</w:t>
      </w:r>
      <w:r>
        <w:rPr>
          <w:rFonts w:eastAsiaTheme="minorEastAsia"/>
          <w:sz w:val="24"/>
          <w:szCs w:val="24"/>
        </w:rPr>
        <w:t>路灯状态控制装置接收来自微处理器的指令，控制路灯明暗程度和开关操作；射频拉远</w:t>
      </w:r>
      <w:proofErr w:type="gramStart"/>
      <w:r>
        <w:rPr>
          <w:rFonts w:eastAsiaTheme="minorEastAsia"/>
          <w:sz w:val="24"/>
          <w:szCs w:val="24"/>
        </w:rPr>
        <w:t>头控制</w:t>
      </w:r>
      <w:proofErr w:type="gramEnd"/>
      <w:r>
        <w:rPr>
          <w:rFonts w:eastAsiaTheme="minorEastAsia"/>
          <w:sz w:val="24"/>
          <w:szCs w:val="24"/>
        </w:rPr>
        <w:t>装置控制射频拉远设备的开关操作；所述环境监测装置可以实时监测环境的光强、温度以及</w:t>
      </w:r>
      <w:r>
        <w:rPr>
          <w:rFonts w:eastAsiaTheme="minorEastAsia"/>
          <w:sz w:val="24"/>
          <w:szCs w:val="24"/>
        </w:rPr>
        <w:t>PM2.5</w:t>
      </w:r>
      <w:r>
        <w:rPr>
          <w:rFonts w:eastAsiaTheme="minorEastAsia"/>
          <w:sz w:val="24"/>
          <w:szCs w:val="24"/>
        </w:rPr>
        <w:t>等环境信息</w:t>
      </w:r>
      <w:r>
        <w:rPr>
          <w:rFonts w:eastAsiaTheme="minorEastAsia" w:hint="eastAsia"/>
          <w:sz w:val="24"/>
          <w:szCs w:val="24"/>
        </w:rPr>
        <w:t>并传送至微处理器</w:t>
      </w:r>
      <w:r>
        <w:rPr>
          <w:rFonts w:eastAsiaTheme="minorEastAsia"/>
          <w:sz w:val="24"/>
          <w:szCs w:val="24"/>
        </w:rPr>
        <w:t>；所述电力载波通信装置可以</w:t>
      </w:r>
      <w:r>
        <w:rPr>
          <w:rFonts w:eastAsiaTheme="minorEastAsia" w:hint="eastAsia"/>
          <w:sz w:val="24"/>
          <w:szCs w:val="24"/>
        </w:rPr>
        <w:t>通过电力线</w:t>
      </w:r>
      <w:proofErr w:type="gramStart"/>
      <w:r>
        <w:rPr>
          <w:rFonts w:eastAsiaTheme="minorEastAsia"/>
          <w:sz w:val="24"/>
          <w:szCs w:val="24"/>
        </w:rPr>
        <w:t>与辅控</w:t>
      </w:r>
      <w:proofErr w:type="gramEnd"/>
      <w:r>
        <w:rPr>
          <w:rFonts w:eastAsiaTheme="minorEastAsia"/>
          <w:sz w:val="24"/>
          <w:szCs w:val="24"/>
        </w:rPr>
        <w:t>中心</w:t>
      </w:r>
      <w:r>
        <w:rPr>
          <w:rFonts w:eastAsiaTheme="minorEastAsia" w:hint="eastAsia"/>
          <w:sz w:val="24"/>
          <w:szCs w:val="24"/>
        </w:rPr>
        <w:t>的</w:t>
      </w:r>
      <w:r>
        <w:rPr>
          <w:rFonts w:eastAsiaTheme="minorEastAsia"/>
          <w:sz w:val="24"/>
          <w:szCs w:val="24"/>
        </w:rPr>
        <w:t>电力载波通信装置实现数据</w:t>
      </w:r>
      <w:r>
        <w:rPr>
          <w:rFonts w:eastAsiaTheme="minorEastAsia" w:hint="eastAsia"/>
          <w:sz w:val="24"/>
          <w:szCs w:val="24"/>
        </w:rPr>
        <w:t>的交换</w:t>
      </w:r>
      <w:r>
        <w:rPr>
          <w:rFonts w:eastAsiaTheme="minorEastAsia"/>
          <w:sz w:val="24"/>
          <w:szCs w:val="24"/>
        </w:rPr>
        <w:t>。</w:t>
      </w:r>
    </w:p>
    <w:p w14:paraId="58399833" w14:textId="77777777" w:rsidR="006D3968" w:rsidRDefault="006D3968">
      <w:pPr>
        <w:spacing w:line="360" w:lineRule="auto"/>
        <w:ind w:rightChars="119" w:right="250" w:firstLineChars="200" w:firstLine="480"/>
        <w:rPr>
          <w:sz w:val="24"/>
          <w:szCs w:val="24"/>
        </w:rPr>
      </w:pPr>
    </w:p>
    <w:p w14:paraId="3490B684" w14:textId="77777777" w:rsidR="006D3968" w:rsidRDefault="006D3968">
      <w:pPr>
        <w:spacing w:line="360" w:lineRule="auto"/>
        <w:ind w:rightChars="119" w:right="250" w:firstLineChars="200" w:firstLine="480"/>
        <w:rPr>
          <w:sz w:val="24"/>
          <w:szCs w:val="24"/>
        </w:rPr>
      </w:pPr>
    </w:p>
    <w:p w14:paraId="2EB6C590" w14:textId="77777777" w:rsidR="006D3968" w:rsidRDefault="006D3968">
      <w:pPr>
        <w:spacing w:line="360" w:lineRule="auto"/>
        <w:ind w:rightChars="119" w:right="250" w:firstLineChars="200" w:firstLine="480"/>
        <w:rPr>
          <w:sz w:val="24"/>
          <w:szCs w:val="24"/>
        </w:rPr>
      </w:pPr>
    </w:p>
    <w:p w14:paraId="34C5F676" w14:textId="77777777" w:rsidR="006D3968" w:rsidRDefault="006D3968">
      <w:pPr>
        <w:spacing w:line="360" w:lineRule="auto"/>
        <w:ind w:rightChars="119" w:right="250" w:firstLineChars="200" w:firstLine="480"/>
        <w:rPr>
          <w:sz w:val="24"/>
          <w:szCs w:val="24"/>
        </w:rPr>
      </w:pPr>
    </w:p>
    <w:p w14:paraId="298CDBD8" w14:textId="77777777" w:rsidR="006D3968" w:rsidRDefault="006D3968">
      <w:pPr>
        <w:spacing w:line="360" w:lineRule="auto"/>
        <w:ind w:rightChars="119" w:right="250" w:firstLine="200"/>
        <w:rPr>
          <w:sz w:val="24"/>
          <w:szCs w:val="24"/>
        </w:rPr>
      </w:pPr>
    </w:p>
    <w:p w14:paraId="1BDAB22E" w14:textId="77777777" w:rsidR="006D3968" w:rsidRDefault="006D3968">
      <w:pPr>
        <w:spacing w:line="360" w:lineRule="auto"/>
        <w:ind w:rightChars="119" w:right="250" w:firstLine="200"/>
        <w:rPr>
          <w:sz w:val="24"/>
          <w:szCs w:val="24"/>
        </w:rPr>
      </w:pPr>
    </w:p>
    <w:p w14:paraId="2FF257D8" w14:textId="77777777" w:rsidR="006D3968" w:rsidRDefault="006D3968">
      <w:pPr>
        <w:spacing w:line="360" w:lineRule="auto"/>
        <w:ind w:rightChars="119" w:right="250" w:firstLineChars="200" w:firstLine="480"/>
        <w:rPr>
          <w:sz w:val="24"/>
          <w:szCs w:val="24"/>
        </w:rPr>
        <w:sectPr w:rsidR="006D3968">
          <w:headerReference w:type="default" r:id="rId16"/>
          <w:footerReference w:type="default" r:id="rId17"/>
          <w:pgSz w:w="11906" w:h="16838"/>
          <w:pgMar w:top="1701" w:right="1134" w:bottom="1134" w:left="1701" w:header="794" w:footer="744" w:gutter="0"/>
          <w:pgNumType w:start="1"/>
          <w:cols w:space="425"/>
          <w:docGrid w:type="lines" w:linePitch="312"/>
        </w:sectPr>
      </w:pPr>
    </w:p>
    <w:p w14:paraId="7F20B7BB" w14:textId="77777777" w:rsidR="006D3968" w:rsidRDefault="006D3968">
      <w:pPr>
        <w:spacing w:line="360" w:lineRule="auto"/>
        <w:ind w:rightChars="119" w:right="250"/>
        <w:jc w:val="center"/>
        <w:rPr>
          <w:b/>
          <w:sz w:val="28"/>
          <w:szCs w:val="28"/>
        </w:rPr>
      </w:pPr>
    </w:p>
    <w:p w14:paraId="25357EF7" w14:textId="77777777" w:rsidR="006D3968" w:rsidRDefault="006D3968">
      <w:pPr>
        <w:spacing w:line="360" w:lineRule="auto"/>
        <w:ind w:rightChars="119" w:right="250" w:firstLineChars="200" w:firstLine="480"/>
        <w:rPr>
          <w:sz w:val="24"/>
          <w:szCs w:val="24"/>
        </w:rPr>
      </w:pPr>
    </w:p>
    <w:p w14:paraId="1054914A" w14:textId="77777777" w:rsidR="006D3968" w:rsidRDefault="00FA3FDE">
      <w:pPr>
        <w:spacing w:line="360" w:lineRule="auto"/>
        <w:ind w:rightChars="119" w:right="250"/>
        <w:rPr>
          <w:b/>
          <w:sz w:val="24"/>
          <w:szCs w:val="24"/>
        </w:rPr>
      </w:pPr>
      <w:r>
        <w:rPr>
          <w:b/>
          <w:sz w:val="24"/>
          <w:szCs w:val="24"/>
        </w:rPr>
        <w:t>技术领域</w:t>
      </w:r>
    </w:p>
    <w:p w14:paraId="17568945" w14:textId="77777777" w:rsidR="006D3968" w:rsidRDefault="00FA3FDE">
      <w:pPr>
        <w:spacing w:line="360" w:lineRule="auto"/>
        <w:ind w:rightChars="119" w:right="250" w:firstLineChars="200" w:firstLine="480"/>
        <w:rPr>
          <w:sz w:val="24"/>
          <w:szCs w:val="24"/>
        </w:rPr>
      </w:pPr>
      <w:r>
        <w:rPr>
          <w:rFonts w:hint="eastAsia"/>
          <w:sz w:val="24"/>
          <w:szCs w:val="24"/>
        </w:rPr>
        <w:t>本发明涉及光纤通信和智能路灯系统领域，特别是基于云架构的一体化微小蜂窝无线接入网控制系统以及智能路灯控制系统。</w:t>
      </w:r>
    </w:p>
    <w:p w14:paraId="6DDCD72F" w14:textId="77777777" w:rsidR="006D3968" w:rsidRDefault="006D3968">
      <w:pPr>
        <w:spacing w:line="360" w:lineRule="auto"/>
        <w:ind w:rightChars="119" w:right="250" w:firstLineChars="200" w:firstLine="480"/>
        <w:rPr>
          <w:sz w:val="24"/>
          <w:szCs w:val="24"/>
        </w:rPr>
      </w:pPr>
    </w:p>
    <w:p w14:paraId="4C380BFA" w14:textId="77777777" w:rsidR="006D3968" w:rsidRDefault="00FA3FDE">
      <w:pPr>
        <w:spacing w:line="360" w:lineRule="auto"/>
        <w:ind w:rightChars="119" w:right="250"/>
        <w:rPr>
          <w:b/>
          <w:sz w:val="24"/>
          <w:szCs w:val="24"/>
        </w:rPr>
      </w:pPr>
      <w:r>
        <w:rPr>
          <w:b/>
          <w:sz w:val="24"/>
          <w:szCs w:val="24"/>
        </w:rPr>
        <w:t>背景技术</w:t>
      </w:r>
    </w:p>
    <w:p w14:paraId="1D3050DC" w14:textId="77777777" w:rsidR="006D3968" w:rsidRDefault="00FA3FDE">
      <w:pPr>
        <w:spacing w:line="360" w:lineRule="auto"/>
        <w:ind w:rightChars="119" w:right="250" w:firstLineChars="200" w:firstLine="480"/>
        <w:rPr>
          <w:sz w:val="24"/>
          <w:szCs w:val="24"/>
        </w:rPr>
      </w:pPr>
      <w:r>
        <w:rPr>
          <w:rFonts w:hint="eastAsia"/>
          <w:sz w:val="24"/>
          <w:szCs w:val="24"/>
        </w:rPr>
        <w:t>随着无线业务爆发性增长，传统的无线接入网在网络性能、升级建设成本、能耗等方面的问题日益严重。传统的分布式基站使得通信运营商在网络的铺设和</w:t>
      </w:r>
      <w:proofErr w:type="gramStart"/>
      <w:r>
        <w:rPr>
          <w:rFonts w:hint="eastAsia"/>
          <w:sz w:val="24"/>
          <w:szCs w:val="24"/>
        </w:rPr>
        <w:t>运维上的</w:t>
      </w:r>
      <w:proofErr w:type="gramEnd"/>
      <w:r>
        <w:rPr>
          <w:rFonts w:hint="eastAsia"/>
          <w:sz w:val="24"/>
          <w:szCs w:val="24"/>
        </w:rPr>
        <w:t>成本变得越来越大，而且有限的频谱资源也未得到有效的再利用。同时，城市路灯照明管理直接关系到节约能源、保护环境，关系到人民群众的生活，体现了一个城市的文化品位和管理水平。随着现代科技的发展，城市的照明越来越趋向于“智能化”和“节能化”。传统的路灯控制方法单一死板，且需要一定的人为调节与监督，无法实现实时监控和智能管理的要求，已不能适成城市现代化照明的需要。</w:t>
      </w:r>
    </w:p>
    <w:p w14:paraId="619AD5FF" w14:textId="77777777" w:rsidR="006D3968" w:rsidRDefault="00FA3FDE">
      <w:pPr>
        <w:spacing w:line="360" w:lineRule="auto"/>
        <w:ind w:rightChars="119" w:right="250" w:firstLineChars="200" w:firstLine="480"/>
        <w:rPr>
          <w:sz w:val="24"/>
          <w:szCs w:val="24"/>
        </w:rPr>
      </w:pPr>
      <w:r>
        <w:rPr>
          <w:rFonts w:hint="eastAsia"/>
          <w:sz w:val="24"/>
          <w:szCs w:val="24"/>
        </w:rPr>
        <w:t>在市场上已有的路边式微小基站产品中，华为公司的室外小基站产品</w:t>
      </w:r>
      <w:r>
        <w:rPr>
          <w:rFonts w:hint="eastAsia"/>
          <w:sz w:val="24"/>
          <w:szCs w:val="24"/>
        </w:rPr>
        <w:t>-AAU3940</w:t>
      </w:r>
      <w:r>
        <w:rPr>
          <w:rFonts w:hint="eastAsia"/>
          <w:sz w:val="24"/>
          <w:szCs w:val="24"/>
        </w:rPr>
        <w:t>仅仅是一个微小型基站，这一微小基站可以被装配到路灯杆上，但是它不能与智能路灯控制系统结合在一起，从而达不到联合控制。</w:t>
      </w:r>
    </w:p>
    <w:p w14:paraId="0C107BD2" w14:textId="77777777" w:rsidR="006D3968" w:rsidRDefault="00FA3FDE">
      <w:pPr>
        <w:spacing w:line="360" w:lineRule="auto"/>
        <w:ind w:rightChars="119" w:right="250" w:firstLineChars="200" w:firstLine="480"/>
        <w:rPr>
          <w:sz w:val="24"/>
          <w:szCs w:val="24"/>
        </w:rPr>
      </w:pPr>
      <w:r>
        <w:rPr>
          <w:rFonts w:hint="eastAsia"/>
          <w:sz w:val="24"/>
          <w:szCs w:val="24"/>
        </w:rPr>
        <w:t>通过对现有的文献检索发现，在中国专利申请号</w:t>
      </w:r>
      <w:r>
        <w:rPr>
          <w:rFonts w:hint="eastAsia"/>
          <w:sz w:val="24"/>
          <w:szCs w:val="24"/>
        </w:rPr>
        <w:t>CN203949068 U</w:t>
      </w:r>
      <w:r>
        <w:rPr>
          <w:rFonts w:hint="eastAsia"/>
          <w:sz w:val="24"/>
          <w:szCs w:val="24"/>
        </w:rPr>
        <w:t>的文献记载中，其技术方案是在路灯的灯杆上安装鸟巢、通信设备、集束天线以及发射器等等，这只是在对现有的路灯</w:t>
      </w:r>
      <w:proofErr w:type="gramStart"/>
      <w:r>
        <w:rPr>
          <w:rFonts w:hint="eastAsia"/>
          <w:sz w:val="24"/>
          <w:szCs w:val="24"/>
        </w:rPr>
        <w:t>灯</w:t>
      </w:r>
      <w:proofErr w:type="gramEnd"/>
      <w:r>
        <w:rPr>
          <w:rFonts w:hint="eastAsia"/>
          <w:sz w:val="24"/>
          <w:szCs w:val="24"/>
        </w:rPr>
        <w:t>杆添加一些辅助功能，并没有将基带处理单元实现云化，从而达不到有限的频谱资源再利用的目的，同时也没有将路灯控制系统与微小型基站的无线接入系统结合在一起。</w:t>
      </w:r>
    </w:p>
    <w:p w14:paraId="6F6AD525" w14:textId="77777777" w:rsidR="006D3968" w:rsidRDefault="00FA3FDE">
      <w:pPr>
        <w:spacing w:line="360" w:lineRule="auto"/>
        <w:ind w:rightChars="119" w:right="250" w:firstLineChars="200" w:firstLine="480"/>
        <w:rPr>
          <w:sz w:val="24"/>
          <w:szCs w:val="24"/>
        </w:rPr>
      </w:pPr>
      <w:r>
        <w:rPr>
          <w:rFonts w:hint="eastAsia"/>
          <w:sz w:val="24"/>
          <w:szCs w:val="24"/>
        </w:rPr>
        <w:t>又例如在此基础上的改进，如中国专利申请号为</w:t>
      </w:r>
      <w:r>
        <w:rPr>
          <w:rFonts w:hint="eastAsia"/>
          <w:sz w:val="24"/>
          <w:szCs w:val="24"/>
        </w:rPr>
        <w:t>CN 106320784 A</w:t>
      </w:r>
      <w:r>
        <w:rPr>
          <w:rFonts w:hint="eastAsia"/>
          <w:sz w:val="24"/>
          <w:szCs w:val="24"/>
        </w:rPr>
        <w:t>的文献记载中，将</w:t>
      </w:r>
      <w:r>
        <w:rPr>
          <w:rFonts w:hint="eastAsia"/>
          <w:sz w:val="24"/>
          <w:szCs w:val="24"/>
        </w:rPr>
        <w:t>RRU</w:t>
      </w:r>
      <w:r>
        <w:rPr>
          <w:rFonts w:hint="eastAsia"/>
          <w:sz w:val="24"/>
          <w:szCs w:val="24"/>
        </w:rPr>
        <w:t>拉远功放设备集成在集成设备舱内，一定程度上提高了频谱资源的利用效率，降低了运营商的成本，但是同样也没有将路灯控制系统与微小型基站的无线接入系统结合在一起，资源利用率不高。</w:t>
      </w:r>
    </w:p>
    <w:p w14:paraId="707FCC92" w14:textId="77777777" w:rsidR="006D3968" w:rsidRDefault="00FA3FDE">
      <w:pPr>
        <w:spacing w:line="360" w:lineRule="auto"/>
        <w:ind w:rightChars="119" w:right="250" w:firstLineChars="200" w:firstLine="480"/>
        <w:rPr>
          <w:sz w:val="24"/>
          <w:szCs w:val="24"/>
        </w:rPr>
      </w:pPr>
      <w:r>
        <w:rPr>
          <w:rFonts w:hint="eastAsia"/>
          <w:sz w:val="24"/>
          <w:szCs w:val="24"/>
        </w:rPr>
        <w:t>因此，对路灯进行微小蜂窝无线接入的改造和智能化管理成为当前亟需解决的问题。</w:t>
      </w:r>
    </w:p>
    <w:p w14:paraId="71D7FF09" w14:textId="77777777" w:rsidR="006D3968" w:rsidRDefault="006D3968">
      <w:pPr>
        <w:spacing w:line="360" w:lineRule="auto"/>
        <w:ind w:rightChars="119" w:right="250" w:firstLineChars="200" w:firstLine="480"/>
        <w:rPr>
          <w:sz w:val="24"/>
          <w:szCs w:val="24"/>
        </w:rPr>
      </w:pPr>
    </w:p>
    <w:p w14:paraId="0660022C" w14:textId="77777777" w:rsidR="006D3968" w:rsidRDefault="006D3968">
      <w:pPr>
        <w:spacing w:line="360" w:lineRule="auto"/>
        <w:ind w:rightChars="119" w:right="250" w:firstLineChars="200" w:firstLine="480"/>
        <w:rPr>
          <w:sz w:val="24"/>
          <w:szCs w:val="24"/>
        </w:rPr>
      </w:pPr>
    </w:p>
    <w:p w14:paraId="2C3FF5E0" w14:textId="77777777" w:rsidR="006D3968" w:rsidRDefault="00FA3FDE">
      <w:pPr>
        <w:spacing w:line="360" w:lineRule="auto"/>
        <w:ind w:rightChars="119" w:right="250"/>
        <w:rPr>
          <w:b/>
          <w:sz w:val="24"/>
          <w:szCs w:val="24"/>
        </w:rPr>
      </w:pPr>
      <w:r>
        <w:rPr>
          <w:b/>
          <w:sz w:val="24"/>
          <w:szCs w:val="24"/>
        </w:rPr>
        <w:t>发明内容</w:t>
      </w:r>
    </w:p>
    <w:p w14:paraId="2CC86C71" w14:textId="77777777" w:rsidR="006D3968" w:rsidRDefault="00FA3FDE">
      <w:pPr>
        <w:spacing w:line="360" w:lineRule="auto"/>
        <w:ind w:rightChars="119" w:right="250" w:firstLineChars="200" w:firstLine="482"/>
        <w:rPr>
          <w:sz w:val="24"/>
          <w:szCs w:val="24"/>
        </w:rPr>
      </w:pPr>
      <w:r>
        <w:rPr>
          <w:b/>
          <w:sz w:val="24"/>
          <w:szCs w:val="24"/>
        </w:rPr>
        <w:t>技术问题：</w:t>
      </w:r>
      <w:r>
        <w:rPr>
          <w:sz w:val="24"/>
          <w:szCs w:val="24"/>
        </w:rPr>
        <w:t xml:space="preserve">       </w:t>
      </w:r>
    </w:p>
    <w:p w14:paraId="1FF4EB44" w14:textId="77777777" w:rsidR="006D3968" w:rsidRDefault="00FA3FDE">
      <w:pPr>
        <w:spacing w:line="360" w:lineRule="auto"/>
        <w:ind w:rightChars="119" w:right="250" w:firstLineChars="200" w:firstLine="480"/>
        <w:rPr>
          <w:sz w:val="24"/>
          <w:szCs w:val="24"/>
        </w:rPr>
      </w:pPr>
      <w:r>
        <w:rPr>
          <w:rFonts w:hint="eastAsia"/>
          <w:sz w:val="24"/>
          <w:szCs w:val="24"/>
        </w:rPr>
        <w:t>本发明技术方案旨在提供一种可以实现无线接入和智能化开关操控的路灯式基站控制系统。</w:t>
      </w:r>
    </w:p>
    <w:p w14:paraId="11F25CBC" w14:textId="77777777" w:rsidR="006D3968" w:rsidRDefault="006D3968">
      <w:pPr>
        <w:spacing w:line="360" w:lineRule="auto"/>
        <w:ind w:rightChars="119" w:right="250" w:firstLineChars="200" w:firstLine="480"/>
        <w:rPr>
          <w:sz w:val="24"/>
          <w:szCs w:val="24"/>
        </w:rPr>
      </w:pPr>
    </w:p>
    <w:p w14:paraId="19DC4149" w14:textId="77777777" w:rsidR="006D3968" w:rsidRDefault="00FA3FDE">
      <w:pPr>
        <w:spacing w:line="360" w:lineRule="auto"/>
        <w:ind w:rightChars="119" w:right="250" w:firstLineChars="200" w:firstLine="482"/>
        <w:rPr>
          <w:sz w:val="24"/>
          <w:szCs w:val="24"/>
        </w:rPr>
      </w:pPr>
      <w:r>
        <w:rPr>
          <w:b/>
          <w:sz w:val="24"/>
          <w:szCs w:val="24"/>
        </w:rPr>
        <w:t>技术方案：</w:t>
      </w:r>
      <w:r>
        <w:rPr>
          <w:sz w:val="24"/>
          <w:szCs w:val="24"/>
        </w:rPr>
        <w:t xml:space="preserve">    </w:t>
      </w:r>
    </w:p>
    <w:p w14:paraId="31C14EB5" w14:textId="77777777" w:rsidR="006D3968" w:rsidRDefault="006D3968">
      <w:pPr>
        <w:spacing w:line="360" w:lineRule="auto"/>
        <w:ind w:rightChars="119" w:right="250" w:firstLineChars="200" w:firstLine="480"/>
        <w:rPr>
          <w:sz w:val="24"/>
          <w:szCs w:val="24"/>
        </w:rPr>
      </w:pPr>
    </w:p>
    <w:p w14:paraId="5FF550A4" w14:textId="77777777" w:rsidR="006D3968" w:rsidRDefault="006D3968">
      <w:pPr>
        <w:spacing w:line="360" w:lineRule="auto"/>
        <w:ind w:rightChars="119" w:right="250" w:firstLineChars="200" w:firstLine="480"/>
        <w:rPr>
          <w:sz w:val="24"/>
          <w:szCs w:val="24"/>
        </w:rPr>
      </w:pPr>
    </w:p>
    <w:p w14:paraId="61238A14" w14:textId="77777777" w:rsidR="006D3968" w:rsidRDefault="00FA3FDE">
      <w:pPr>
        <w:spacing w:line="360" w:lineRule="auto"/>
        <w:ind w:rightChars="119" w:right="250" w:firstLineChars="200" w:firstLine="482"/>
        <w:rPr>
          <w:sz w:val="24"/>
          <w:szCs w:val="24"/>
        </w:rPr>
      </w:pPr>
      <w:r>
        <w:rPr>
          <w:b/>
          <w:sz w:val="24"/>
          <w:szCs w:val="24"/>
        </w:rPr>
        <w:t>有益效果：</w:t>
      </w:r>
      <w:r>
        <w:rPr>
          <w:sz w:val="24"/>
          <w:szCs w:val="24"/>
        </w:rPr>
        <w:t>本发明与现有技术相比，具有以下优点：</w:t>
      </w:r>
      <w:r>
        <w:rPr>
          <w:rFonts w:hint="eastAsia"/>
          <w:sz w:val="24"/>
          <w:szCs w:val="24"/>
        </w:rPr>
        <w:t>本发明的一种基于云架构的路灯式小蜂窝无线接入网智能系统，将智能路灯控制系统融合于基于</w:t>
      </w:r>
      <w:proofErr w:type="gramStart"/>
      <w:r>
        <w:rPr>
          <w:rFonts w:hint="eastAsia"/>
          <w:sz w:val="24"/>
          <w:szCs w:val="24"/>
        </w:rPr>
        <w:t>无源光</w:t>
      </w:r>
      <w:proofErr w:type="gramEnd"/>
      <w:r>
        <w:rPr>
          <w:rFonts w:hint="eastAsia"/>
          <w:sz w:val="24"/>
          <w:szCs w:val="24"/>
        </w:rPr>
        <w:t>网络的前</w:t>
      </w:r>
      <w:proofErr w:type="gramStart"/>
      <w:r>
        <w:rPr>
          <w:rFonts w:hint="eastAsia"/>
          <w:sz w:val="24"/>
          <w:szCs w:val="24"/>
        </w:rPr>
        <w:t>传系统</w:t>
      </w:r>
      <w:proofErr w:type="gramEnd"/>
      <w:r>
        <w:rPr>
          <w:rFonts w:hint="eastAsia"/>
          <w:sz w:val="24"/>
          <w:szCs w:val="24"/>
        </w:rPr>
        <w:t>当中。目前，运营商所部署的大多数为传统型基站，而传统型基站具有高能耗、高运维成本以及占地面积大的特点，以中国移动为例，在</w:t>
      </w:r>
      <w:r>
        <w:rPr>
          <w:rFonts w:hint="eastAsia"/>
          <w:sz w:val="24"/>
          <w:szCs w:val="24"/>
        </w:rPr>
        <w:t>2007-2011</w:t>
      </w:r>
      <w:r>
        <w:rPr>
          <w:rFonts w:hint="eastAsia"/>
          <w:sz w:val="24"/>
          <w:szCs w:val="24"/>
        </w:rPr>
        <w:t>年的</w:t>
      </w:r>
      <w:r>
        <w:rPr>
          <w:rFonts w:hint="eastAsia"/>
          <w:sz w:val="24"/>
          <w:szCs w:val="24"/>
        </w:rPr>
        <w:t>5</w:t>
      </w:r>
      <w:r>
        <w:rPr>
          <w:rFonts w:hint="eastAsia"/>
          <w:sz w:val="24"/>
          <w:szCs w:val="24"/>
        </w:rPr>
        <w:t>年期间，为了提供更好的网络覆盖和更大的网络容量，中国移动的基站数量几乎增加一倍，总耗电也增长接近一倍，部署基站所用土地的租赁费用在总费用上占据很大一部分比例。同时，随着移动业务量的几何式增长，无线网络带宽速率的增长速度难以满足数据流量增长的需求，传统型基站很难满足用户的业务需求。一体化路灯式微基站具有能耗低、体积小以及节约占地面积的特点，可直接安装在现有的灯杆上，这在站址获取及工程部署上具有极大的优势，为运营商提供快速便捷的站点解决方案，大量部署的一体化路灯式微基站在解决用户带宽需求的同时还可大大降低能耗。通过对实际运营网络的观察发现，用户的移动呈现出很强的时间规律性，即所谓的“潮汐效应”。在传统的无线接入网中，每个基站的处理能力只能被其服务的小区内的用户使用，传统基站的计算资源无法共享，可能造成两方面的影响：处理能力的浪费或者处理能力的不足。上述基于</w:t>
      </w:r>
      <w:proofErr w:type="gramStart"/>
      <w:r>
        <w:rPr>
          <w:rFonts w:hint="eastAsia"/>
          <w:sz w:val="24"/>
          <w:szCs w:val="24"/>
        </w:rPr>
        <w:t>无源光</w:t>
      </w:r>
      <w:proofErr w:type="gramEnd"/>
      <w:r>
        <w:rPr>
          <w:rFonts w:hint="eastAsia"/>
          <w:sz w:val="24"/>
          <w:szCs w:val="24"/>
        </w:rPr>
        <w:t>网络的前</w:t>
      </w:r>
      <w:proofErr w:type="gramStart"/>
      <w:r>
        <w:rPr>
          <w:rFonts w:hint="eastAsia"/>
          <w:sz w:val="24"/>
          <w:szCs w:val="24"/>
        </w:rPr>
        <w:t>传系统</w:t>
      </w:r>
      <w:proofErr w:type="gramEnd"/>
      <w:r>
        <w:rPr>
          <w:rFonts w:hint="eastAsia"/>
          <w:sz w:val="24"/>
          <w:szCs w:val="24"/>
        </w:rPr>
        <w:t>可对处理资源进行统一管理与动态分配，不仅可以提升资源利用率、降低系统能耗，还可以通过协作化技术有效提升网络性能。</w:t>
      </w:r>
    </w:p>
    <w:p w14:paraId="2B750DB0" w14:textId="77777777" w:rsidR="006D3968" w:rsidRDefault="00FA3FDE">
      <w:pPr>
        <w:spacing w:line="360" w:lineRule="auto"/>
        <w:ind w:rightChars="119" w:right="250" w:firstLineChars="200" w:firstLine="480"/>
        <w:rPr>
          <w:sz w:val="24"/>
          <w:szCs w:val="24"/>
        </w:rPr>
      </w:pPr>
      <w:r>
        <w:rPr>
          <w:rFonts w:hint="eastAsia"/>
          <w:sz w:val="24"/>
          <w:szCs w:val="24"/>
        </w:rPr>
        <w:t>现有的智能路灯控制系统要么仅仅是对现有的路灯</w:t>
      </w:r>
      <w:proofErr w:type="gramStart"/>
      <w:r>
        <w:rPr>
          <w:rFonts w:hint="eastAsia"/>
          <w:sz w:val="24"/>
          <w:szCs w:val="24"/>
        </w:rPr>
        <w:t>灯</w:t>
      </w:r>
      <w:proofErr w:type="gramEnd"/>
      <w:r>
        <w:rPr>
          <w:rFonts w:hint="eastAsia"/>
          <w:sz w:val="24"/>
          <w:szCs w:val="24"/>
        </w:rPr>
        <w:t>杆添加一些辅助功能，对其进行一些改进和功能的添加，或者只是对路灯本身进行控制，并没有将基带处理单元实现云化，从而达不到有限的频谱资源再利用的目的，同时也没有能够实现路灯控制系统与基于</w:t>
      </w:r>
      <w:proofErr w:type="gramStart"/>
      <w:r>
        <w:rPr>
          <w:rFonts w:hint="eastAsia"/>
          <w:sz w:val="24"/>
          <w:szCs w:val="24"/>
        </w:rPr>
        <w:t>无源光</w:t>
      </w:r>
      <w:proofErr w:type="gramEnd"/>
      <w:r>
        <w:rPr>
          <w:rFonts w:hint="eastAsia"/>
          <w:sz w:val="24"/>
          <w:szCs w:val="24"/>
        </w:rPr>
        <w:t>网络的前</w:t>
      </w:r>
      <w:proofErr w:type="gramStart"/>
      <w:r>
        <w:rPr>
          <w:rFonts w:hint="eastAsia"/>
          <w:sz w:val="24"/>
          <w:szCs w:val="24"/>
        </w:rPr>
        <w:t>传系统</w:t>
      </w:r>
      <w:proofErr w:type="gramEnd"/>
      <w:r>
        <w:rPr>
          <w:rFonts w:hint="eastAsia"/>
          <w:sz w:val="24"/>
          <w:szCs w:val="24"/>
        </w:rPr>
        <w:t>的联合控制。</w:t>
      </w:r>
    </w:p>
    <w:p w14:paraId="449AEC68" w14:textId="77777777" w:rsidR="006D3968" w:rsidRDefault="00FA3FDE">
      <w:pPr>
        <w:spacing w:line="360" w:lineRule="auto"/>
        <w:ind w:rightChars="119" w:right="250" w:firstLineChars="200" w:firstLine="480"/>
        <w:rPr>
          <w:sz w:val="24"/>
          <w:szCs w:val="24"/>
        </w:rPr>
      </w:pPr>
      <w:r>
        <w:rPr>
          <w:rFonts w:hint="eastAsia"/>
          <w:sz w:val="24"/>
          <w:szCs w:val="24"/>
        </w:rPr>
        <w:t>基于云架构的路灯式小蜂窝无线接入网智能系统同时实现了城市路灯以及</w:t>
      </w:r>
      <w:proofErr w:type="gramStart"/>
      <w:r>
        <w:rPr>
          <w:rFonts w:hint="eastAsia"/>
          <w:sz w:val="24"/>
          <w:szCs w:val="24"/>
        </w:rPr>
        <w:t>路边</w:t>
      </w:r>
      <w:r>
        <w:rPr>
          <w:rFonts w:hint="eastAsia"/>
          <w:sz w:val="24"/>
          <w:szCs w:val="24"/>
        </w:rPr>
        <w:lastRenderedPageBreak/>
        <w:t>式</w:t>
      </w:r>
      <w:proofErr w:type="gramEnd"/>
      <w:r>
        <w:rPr>
          <w:rFonts w:hint="eastAsia"/>
          <w:sz w:val="24"/>
          <w:szCs w:val="24"/>
        </w:rPr>
        <w:t>基站的集中监测、控制与管理，两者的有机结合为全面实施城市照明与网络接入的智能化、自动化、绿色化、网络化提供了良好的基础。</w:t>
      </w:r>
      <w:r>
        <w:rPr>
          <w:sz w:val="24"/>
          <w:szCs w:val="24"/>
        </w:rPr>
        <w:t xml:space="preserve">      </w:t>
      </w:r>
    </w:p>
    <w:p w14:paraId="066C38F6" w14:textId="77777777" w:rsidR="006D3968" w:rsidRDefault="006D3968">
      <w:pPr>
        <w:spacing w:line="360" w:lineRule="auto"/>
        <w:ind w:rightChars="119" w:right="250"/>
        <w:rPr>
          <w:sz w:val="24"/>
          <w:szCs w:val="24"/>
        </w:rPr>
      </w:pPr>
    </w:p>
    <w:p w14:paraId="00D1ED6B" w14:textId="77777777" w:rsidR="006D3968" w:rsidRDefault="00FA3FDE">
      <w:pPr>
        <w:spacing w:line="360" w:lineRule="auto"/>
        <w:ind w:rightChars="119" w:right="250"/>
        <w:rPr>
          <w:b/>
          <w:sz w:val="24"/>
          <w:szCs w:val="24"/>
        </w:rPr>
      </w:pPr>
      <w:r>
        <w:rPr>
          <w:b/>
          <w:sz w:val="24"/>
          <w:szCs w:val="24"/>
        </w:rPr>
        <w:t>附图说明</w:t>
      </w:r>
    </w:p>
    <w:p w14:paraId="108DD041" w14:textId="77777777" w:rsidR="006D3968" w:rsidRDefault="00FA3FDE">
      <w:pPr>
        <w:spacing w:line="360" w:lineRule="auto"/>
        <w:ind w:rightChars="119" w:right="250" w:firstLineChars="200" w:firstLine="480"/>
        <w:rPr>
          <w:sz w:val="24"/>
          <w:szCs w:val="24"/>
        </w:rPr>
      </w:pPr>
      <w:r>
        <w:rPr>
          <w:rFonts w:hint="eastAsia"/>
          <w:sz w:val="24"/>
          <w:szCs w:val="24"/>
        </w:rPr>
        <w:t>附图用来提供对本发明的进一步理解，并且构成说明书的一部分，与本发明的实施一起用于解释本发明，并不构成对本发明的限制。在附图中：</w:t>
      </w:r>
    </w:p>
    <w:p w14:paraId="2B7B11CD"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1</w:t>
      </w:r>
      <w:r>
        <w:rPr>
          <w:rFonts w:hint="eastAsia"/>
          <w:sz w:val="24"/>
          <w:szCs w:val="24"/>
        </w:rPr>
        <w:t>为本发明的系统框架图，图中：局端设备系统（</w:t>
      </w:r>
      <w:r>
        <w:rPr>
          <w:rFonts w:hint="eastAsia"/>
          <w:sz w:val="24"/>
          <w:szCs w:val="24"/>
        </w:rPr>
        <w:t>100</w:t>
      </w:r>
      <w:r>
        <w:rPr>
          <w:rFonts w:hint="eastAsia"/>
          <w:sz w:val="24"/>
          <w:szCs w:val="24"/>
        </w:rPr>
        <w:t>）、主控中心（</w:t>
      </w:r>
      <w:r>
        <w:rPr>
          <w:rFonts w:hint="eastAsia"/>
          <w:sz w:val="24"/>
          <w:szCs w:val="24"/>
        </w:rPr>
        <w:t>110</w:t>
      </w:r>
      <w:r>
        <w:rPr>
          <w:rFonts w:hint="eastAsia"/>
          <w:sz w:val="24"/>
          <w:szCs w:val="24"/>
        </w:rPr>
        <w:t>）、基带处理单元池（</w:t>
      </w:r>
      <w:r>
        <w:rPr>
          <w:rFonts w:hint="eastAsia"/>
          <w:sz w:val="24"/>
          <w:szCs w:val="24"/>
        </w:rPr>
        <w:t>120</w:t>
      </w:r>
      <w:r>
        <w:rPr>
          <w:rFonts w:hint="eastAsia"/>
          <w:sz w:val="24"/>
          <w:szCs w:val="24"/>
        </w:rPr>
        <w:t>）、光线路终端（</w:t>
      </w:r>
      <w:r>
        <w:rPr>
          <w:rFonts w:hint="eastAsia"/>
          <w:sz w:val="24"/>
          <w:szCs w:val="24"/>
        </w:rPr>
        <w:t>130</w:t>
      </w:r>
      <w:r>
        <w:rPr>
          <w:rFonts w:hint="eastAsia"/>
          <w:sz w:val="24"/>
          <w:szCs w:val="24"/>
        </w:rPr>
        <w:t>）、</w:t>
      </w:r>
      <w:proofErr w:type="gramStart"/>
      <w:r>
        <w:rPr>
          <w:rFonts w:hint="eastAsia"/>
          <w:sz w:val="24"/>
          <w:szCs w:val="24"/>
        </w:rPr>
        <w:t>光分配网</w:t>
      </w:r>
      <w:proofErr w:type="gramEnd"/>
      <w:r>
        <w:rPr>
          <w:rFonts w:hint="eastAsia"/>
          <w:sz w:val="24"/>
          <w:szCs w:val="24"/>
        </w:rPr>
        <w:t>（</w:t>
      </w:r>
      <w:r>
        <w:rPr>
          <w:rFonts w:hint="eastAsia"/>
          <w:sz w:val="24"/>
          <w:szCs w:val="24"/>
        </w:rPr>
        <w:t>200</w:t>
      </w:r>
      <w:r>
        <w:rPr>
          <w:rFonts w:hint="eastAsia"/>
          <w:sz w:val="24"/>
          <w:szCs w:val="24"/>
        </w:rPr>
        <w:t>）、路边设备（</w:t>
      </w:r>
      <w:r>
        <w:rPr>
          <w:rFonts w:hint="eastAsia"/>
          <w:sz w:val="24"/>
          <w:szCs w:val="24"/>
        </w:rPr>
        <w:t>300</w:t>
      </w:r>
      <w:r>
        <w:rPr>
          <w:rFonts w:hint="eastAsia"/>
          <w:sz w:val="24"/>
          <w:szCs w:val="24"/>
        </w:rPr>
        <w:t>）、辅控中心（</w:t>
      </w:r>
      <w:r>
        <w:rPr>
          <w:rFonts w:hint="eastAsia"/>
          <w:sz w:val="24"/>
          <w:szCs w:val="24"/>
        </w:rPr>
        <w:t>310</w:t>
      </w:r>
      <w:r>
        <w:rPr>
          <w:rFonts w:hint="eastAsia"/>
          <w:sz w:val="24"/>
          <w:szCs w:val="24"/>
        </w:rPr>
        <w:t>）、光网络单元（</w:t>
      </w:r>
      <w:r>
        <w:rPr>
          <w:rFonts w:hint="eastAsia"/>
          <w:sz w:val="24"/>
          <w:szCs w:val="24"/>
        </w:rPr>
        <w:t>320</w:t>
      </w:r>
      <w:r>
        <w:rPr>
          <w:rFonts w:hint="eastAsia"/>
          <w:sz w:val="24"/>
          <w:szCs w:val="24"/>
        </w:rPr>
        <w:t>）、路边通信光缆（</w:t>
      </w:r>
      <w:r>
        <w:rPr>
          <w:rFonts w:hint="eastAsia"/>
          <w:sz w:val="24"/>
          <w:szCs w:val="24"/>
        </w:rPr>
        <w:t>400</w:t>
      </w:r>
      <w:r>
        <w:rPr>
          <w:rFonts w:hint="eastAsia"/>
          <w:sz w:val="24"/>
          <w:szCs w:val="24"/>
        </w:rPr>
        <w:t>）以及一体化路灯式微基站（</w:t>
      </w:r>
      <w:r>
        <w:rPr>
          <w:rFonts w:hint="eastAsia"/>
          <w:sz w:val="24"/>
          <w:szCs w:val="24"/>
        </w:rPr>
        <w:t>500</w:t>
      </w:r>
      <w:r>
        <w:rPr>
          <w:rFonts w:hint="eastAsia"/>
          <w:sz w:val="24"/>
          <w:szCs w:val="24"/>
        </w:rPr>
        <w:t>）。</w:t>
      </w:r>
    </w:p>
    <w:p w14:paraId="2B66AFB1"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2</w:t>
      </w:r>
      <w:r>
        <w:rPr>
          <w:rFonts w:hint="eastAsia"/>
          <w:sz w:val="24"/>
          <w:szCs w:val="24"/>
        </w:rPr>
        <w:t>为主控中心（</w:t>
      </w:r>
      <w:r>
        <w:rPr>
          <w:rFonts w:hint="eastAsia"/>
          <w:sz w:val="24"/>
          <w:szCs w:val="24"/>
        </w:rPr>
        <w:t>110</w:t>
      </w:r>
      <w:r>
        <w:rPr>
          <w:rFonts w:hint="eastAsia"/>
          <w:sz w:val="24"/>
          <w:szCs w:val="24"/>
        </w:rPr>
        <w:t>）的结构示意图，图中：主服务器（</w:t>
      </w:r>
      <w:r>
        <w:rPr>
          <w:rFonts w:hint="eastAsia"/>
          <w:sz w:val="24"/>
          <w:szCs w:val="24"/>
        </w:rPr>
        <w:t>111</w:t>
      </w:r>
      <w:r>
        <w:rPr>
          <w:rFonts w:hint="eastAsia"/>
          <w:sz w:val="24"/>
          <w:szCs w:val="24"/>
        </w:rPr>
        <w:t>）、</w:t>
      </w:r>
      <w:r>
        <w:rPr>
          <w:rFonts w:hint="eastAsia"/>
          <w:sz w:val="24"/>
          <w:szCs w:val="24"/>
        </w:rPr>
        <w:t>UPS</w:t>
      </w:r>
      <w:r>
        <w:rPr>
          <w:rFonts w:hint="eastAsia"/>
          <w:sz w:val="24"/>
          <w:szCs w:val="24"/>
        </w:rPr>
        <w:t>电源（</w:t>
      </w:r>
      <w:r>
        <w:rPr>
          <w:rFonts w:hint="eastAsia"/>
          <w:sz w:val="24"/>
          <w:szCs w:val="24"/>
        </w:rPr>
        <w:t>112</w:t>
      </w:r>
      <w:r>
        <w:rPr>
          <w:rFonts w:hint="eastAsia"/>
          <w:sz w:val="24"/>
          <w:szCs w:val="24"/>
        </w:rPr>
        <w:t>）、可视化设备（</w:t>
      </w:r>
      <w:r>
        <w:rPr>
          <w:rFonts w:hint="eastAsia"/>
          <w:sz w:val="24"/>
          <w:szCs w:val="24"/>
        </w:rPr>
        <w:t>113</w:t>
      </w:r>
      <w:r>
        <w:rPr>
          <w:rFonts w:hint="eastAsia"/>
          <w:sz w:val="24"/>
          <w:szCs w:val="24"/>
        </w:rPr>
        <w:t>）、故障指示灯（</w:t>
      </w:r>
      <w:r>
        <w:rPr>
          <w:rFonts w:hint="eastAsia"/>
          <w:sz w:val="24"/>
          <w:szCs w:val="24"/>
        </w:rPr>
        <w:t>114</w:t>
      </w:r>
      <w:r>
        <w:rPr>
          <w:rFonts w:hint="eastAsia"/>
          <w:sz w:val="24"/>
          <w:szCs w:val="24"/>
        </w:rPr>
        <w:t>）、</w:t>
      </w:r>
      <w:r>
        <w:rPr>
          <w:rFonts w:hint="eastAsia"/>
          <w:sz w:val="24"/>
          <w:szCs w:val="24"/>
        </w:rPr>
        <w:t>GPRS</w:t>
      </w:r>
      <w:r>
        <w:rPr>
          <w:rFonts w:hint="eastAsia"/>
          <w:sz w:val="24"/>
          <w:szCs w:val="24"/>
        </w:rPr>
        <w:t>通信装置（</w:t>
      </w:r>
      <w:r>
        <w:rPr>
          <w:rFonts w:hint="eastAsia"/>
          <w:sz w:val="24"/>
          <w:szCs w:val="24"/>
        </w:rPr>
        <w:t>115</w:t>
      </w:r>
      <w:r>
        <w:rPr>
          <w:rFonts w:hint="eastAsia"/>
          <w:sz w:val="24"/>
          <w:szCs w:val="24"/>
        </w:rPr>
        <w:t>）以及安防设备（</w:t>
      </w:r>
      <w:r>
        <w:rPr>
          <w:rFonts w:hint="eastAsia"/>
          <w:sz w:val="24"/>
          <w:szCs w:val="24"/>
        </w:rPr>
        <w:t>116</w:t>
      </w:r>
      <w:r>
        <w:rPr>
          <w:rFonts w:hint="eastAsia"/>
          <w:sz w:val="24"/>
          <w:szCs w:val="24"/>
        </w:rPr>
        <w:t>）。</w:t>
      </w:r>
    </w:p>
    <w:p w14:paraId="1D6EDCB4"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3</w:t>
      </w:r>
      <w:r>
        <w:rPr>
          <w:rFonts w:hint="eastAsia"/>
          <w:sz w:val="24"/>
          <w:szCs w:val="24"/>
        </w:rPr>
        <w:t>为辅控中心（</w:t>
      </w:r>
      <w:r>
        <w:rPr>
          <w:rFonts w:hint="eastAsia"/>
          <w:sz w:val="24"/>
          <w:szCs w:val="24"/>
        </w:rPr>
        <w:t>310</w:t>
      </w:r>
      <w:r>
        <w:rPr>
          <w:rFonts w:hint="eastAsia"/>
          <w:sz w:val="24"/>
          <w:szCs w:val="24"/>
        </w:rPr>
        <w:t>）的结构示意图，图中：从服务器（</w:t>
      </w:r>
      <w:r>
        <w:rPr>
          <w:rFonts w:hint="eastAsia"/>
          <w:sz w:val="24"/>
          <w:szCs w:val="24"/>
        </w:rPr>
        <w:t>311</w:t>
      </w:r>
      <w:r>
        <w:rPr>
          <w:rFonts w:hint="eastAsia"/>
          <w:sz w:val="24"/>
          <w:szCs w:val="24"/>
        </w:rPr>
        <w:t>）、</w:t>
      </w:r>
      <w:r>
        <w:rPr>
          <w:rFonts w:hint="eastAsia"/>
          <w:sz w:val="24"/>
          <w:szCs w:val="24"/>
        </w:rPr>
        <w:t>UPS</w:t>
      </w:r>
      <w:r>
        <w:rPr>
          <w:rFonts w:hint="eastAsia"/>
          <w:sz w:val="24"/>
          <w:szCs w:val="24"/>
        </w:rPr>
        <w:t>电源（</w:t>
      </w:r>
      <w:r>
        <w:rPr>
          <w:rFonts w:hint="eastAsia"/>
          <w:sz w:val="24"/>
          <w:szCs w:val="24"/>
        </w:rPr>
        <w:t>312</w:t>
      </w:r>
      <w:r>
        <w:rPr>
          <w:rFonts w:hint="eastAsia"/>
          <w:sz w:val="24"/>
          <w:szCs w:val="24"/>
        </w:rPr>
        <w:t>）、电力载波通信装置（</w:t>
      </w:r>
      <w:r>
        <w:rPr>
          <w:rFonts w:hint="eastAsia"/>
          <w:sz w:val="24"/>
          <w:szCs w:val="24"/>
        </w:rPr>
        <w:t>313</w:t>
      </w:r>
      <w:r>
        <w:rPr>
          <w:rFonts w:hint="eastAsia"/>
          <w:sz w:val="24"/>
          <w:szCs w:val="24"/>
        </w:rPr>
        <w:t>）、射频拉远头</w:t>
      </w:r>
      <w:r>
        <w:rPr>
          <w:rFonts w:hint="eastAsia"/>
          <w:sz w:val="24"/>
          <w:szCs w:val="24"/>
        </w:rPr>
        <w:t>RRH</w:t>
      </w:r>
      <w:r>
        <w:rPr>
          <w:rFonts w:hint="eastAsia"/>
          <w:sz w:val="24"/>
          <w:szCs w:val="24"/>
        </w:rPr>
        <w:t>业务监测装置（</w:t>
      </w:r>
      <w:r>
        <w:rPr>
          <w:rFonts w:hint="eastAsia"/>
          <w:sz w:val="24"/>
          <w:szCs w:val="24"/>
        </w:rPr>
        <w:t>314</w:t>
      </w:r>
      <w:r>
        <w:rPr>
          <w:rFonts w:hint="eastAsia"/>
          <w:sz w:val="24"/>
          <w:szCs w:val="24"/>
        </w:rPr>
        <w:t>）以及安防设备（</w:t>
      </w:r>
      <w:r>
        <w:rPr>
          <w:rFonts w:hint="eastAsia"/>
          <w:sz w:val="24"/>
          <w:szCs w:val="24"/>
        </w:rPr>
        <w:t>315</w:t>
      </w:r>
      <w:r>
        <w:rPr>
          <w:rFonts w:hint="eastAsia"/>
          <w:sz w:val="24"/>
          <w:szCs w:val="24"/>
        </w:rPr>
        <w:t>）。</w:t>
      </w:r>
    </w:p>
    <w:p w14:paraId="4115947C"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4</w:t>
      </w:r>
      <w:r>
        <w:rPr>
          <w:rFonts w:hint="eastAsia"/>
          <w:sz w:val="24"/>
          <w:szCs w:val="24"/>
        </w:rPr>
        <w:t>为一体化路灯式微基站（</w:t>
      </w:r>
      <w:r>
        <w:rPr>
          <w:rFonts w:hint="eastAsia"/>
          <w:sz w:val="24"/>
          <w:szCs w:val="24"/>
        </w:rPr>
        <w:t>500</w:t>
      </w:r>
      <w:r>
        <w:rPr>
          <w:rFonts w:hint="eastAsia"/>
          <w:sz w:val="24"/>
          <w:szCs w:val="24"/>
        </w:rPr>
        <w:t>）的结构示意图，图中：远程监控终端（</w:t>
      </w:r>
      <w:r>
        <w:rPr>
          <w:rFonts w:hint="eastAsia"/>
          <w:sz w:val="24"/>
          <w:szCs w:val="24"/>
        </w:rPr>
        <w:t>510</w:t>
      </w:r>
      <w:r>
        <w:rPr>
          <w:rFonts w:hint="eastAsia"/>
          <w:sz w:val="24"/>
          <w:szCs w:val="24"/>
        </w:rPr>
        <w:t>）、转动控制装置（</w:t>
      </w:r>
      <w:r>
        <w:rPr>
          <w:rFonts w:hint="eastAsia"/>
          <w:sz w:val="24"/>
          <w:szCs w:val="24"/>
        </w:rPr>
        <w:t>520</w:t>
      </w:r>
      <w:r>
        <w:rPr>
          <w:rFonts w:hint="eastAsia"/>
          <w:sz w:val="24"/>
          <w:szCs w:val="24"/>
        </w:rPr>
        <w:t>）、太阳能面板（</w:t>
      </w:r>
      <w:r>
        <w:rPr>
          <w:rFonts w:hint="eastAsia"/>
          <w:sz w:val="24"/>
          <w:szCs w:val="24"/>
        </w:rPr>
        <w:t>530</w:t>
      </w:r>
      <w:r>
        <w:rPr>
          <w:rFonts w:hint="eastAsia"/>
          <w:sz w:val="24"/>
          <w:szCs w:val="24"/>
        </w:rPr>
        <w:t>）、</w:t>
      </w:r>
      <w:r>
        <w:rPr>
          <w:rFonts w:hint="eastAsia"/>
          <w:sz w:val="24"/>
          <w:szCs w:val="24"/>
        </w:rPr>
        <w:t>LED</w:t>
      </w:r>
      <w:r>
        <w:rPr>
          <w:rFonts w:hint="eastAsia"/>
          <w:sz w:val="24"/>
          <w:szCs w:val="24"/>
        </w:rPr>
        <w:t>灯（</w:t>
      </w:r>
      <w:r>
        <w:rPr>
          <w:rFonts w:hint="eastAsia"/>
          <w:sz w:val="24"/>
          <w:szCs w:val="24"/>
        </w:rPr>
        <w:t>540</w:t>
      </w:r>
      <w:r>
        <w:rPr>
          <w:rFonts w:hint="eastAsia"/>
          <w:sz w:val="24"/>
          <w:szCs w:val="24"/>
        </w:rPr>
        <w:t>）、灯杆（</w:t>
      </w:r>
      <w:r>
        <w:rPr>
          <w:rFonts w:hint="eastAsia"/>
          <w:sz w:val="24"/>
          <w:szCs w:val="24"/>
        </w:rPr>
        <w:t>550</w:t>
      </w:r>
      <w:r>
        <w:rPr>
          <w:rFonts w:hint="eastAsia"/>
          <w:sz w:val="24"/>
          <w:szCs w:val="24"/>
        </w:rPr>
        <w:t>）、射频拉远设备（</w:t>
      </w:r>
      <w:r>
        <w:rPr>
          <w:rFonts w:hint="eastAsia"/>
          <w:sz w:val="24"/>
          <w:szCs w:val="24"/>
        </w:rPr>
        <w:t>560</w:t>
      </w:r>
      <w:r>
        <w:rPr>
          <w:rFonts w:hint="eastAsia"/>
          <w:sz w:val="24"/>
          <w:szCs w:val="24"/>
        </w:rPr>
        <w:t>）、光纤电线集线盒（</w:t>
      </w:r>
      <w:r>
        <w:rPr>
          <w:rFonts w:hint="eastAsia"/>
          <w:sz w:val="24"/>
          <w:szCs w:val="24"/>
        </w:rPr>
        <w:t>570</w:t>
      </w:r>
      <w:r>
        <w:rPr>
          <w:rFonts w:hint="eastAsia"/>
          <w:sz w:val="24"/>
          <w:szCs w:val="24"/>
        </w:rPr>
        <w:t>）以及智能供电模块（</w:t>
      </w:r>
      <w:r>
        <w:rPr>
          <w:rFonts w:hint="eastAsia"/>
          <w:sz w:val="24"/>
          <w:szCs w:val="24"/>
        </w:rPr>
        <w:t>580</w:t>
      </w:r>
      <w:r>
        <w:rPr>
          <w:rFonts w:hint="eastAsia"/>
          <w:sz w:val="24"/>
          <w:szCs w:val="24"/>
        </w:rPr>
        <w:t>）。</w:t>
      </w:r>
    </w:p>
    <w:p w14:paraId="73EE25E2"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5</w:t>
      </w:r>
      <w:r>
        <w:rPr>
          <w:rFonts w:hint="eastAsia"/>
          <w:sz w:val="24"/>
          <w:szCs w:val="24"/>
        </w:rPr>
        <w:t>为远程监控终端（</w:t>
      </w:r>
      <w:r>
        <w:rPr>
          <w:rFonts w:hint="eastAsia"/>
          <w:sz w:val="24"/>
          <w:szCs w:val="24"/>
        </w:rPr>
        <w:t>510</w:t>
      </w:r>
      <w:r>
        <w:rPr>
          <w:rFonts w:hint="eastAsia"/>
          <w:sz w:val="24"/>
          <w:szCs w:val="24"/>
        </w:rPr>
        <w:t>）的结构示意图，图中：微处理器（</w:t>
      </w:r>
      <w:r>
        <w:rPr>
          <w:rFonts w:hint="eastAsia"/>
          <w:sz w:val="24"/>
          <w:szCs w:val="24"/>
        </w:rPr>
        <w:t>511</w:t>
      </w:r>
      <w:r>
        <w:rPr>
          <w:rFonts w:hint="eastAsia"/>
          <w:sz w:val="24"/>
          <w:szCs w:val="24"/>
        </w:rPr>
        <w:t>）、路灯状态采集装置（</w:t>
      </w:r>
      <w:r>
        <w:rPr>
          <w:rFonts w:hint="eastAsia"/>
          <w:sz w:val="24"/>
          <w:szCs w:val="24"/>
        </w:rPr>
        <w:t>512</w:t>
      </w:r>
      <w:r>
        <w:rPr>
          <w:rFonts w:hint="eastAsia"/>
          <w:sz w:val="24"/>
          <w:szCs w:val="24"/>
        </w:rPr>
        <w:t>）、路灯状态控制装置（</w:t>
      </w:r>
      <w:r>
        <w:rPr>
          <w:rFonts w:hint="eastAsia"/>
          <w:sz w:val="24"/>
          <w:szCs w:val="24"/>
        </w:rPr>
        <w:t>513</w:t>
      </w:r>
      <w:r>
        <w:rPr>
          <w:rFonts w:hint="eastAsia"/>
          <w:sz w:val="24"/>
          <w:szCs w:val="24"/>
        </w:rPr>
        <w:t>）、环境监测装置（</w:t>
      </w:r>
      <w:r>
        <w:rPr>
          <w:rFonts w:hint="eastAsia"/>
          <w:sz w:val="24"/>
          <w:szCs w:val="24"/>
        </w:rPr>
        <w:t>514</w:t>
      </w:r>
      <w:r>
        <w:rPr>
          <w:rFonts w:hint="eastAsia"/>
          <w:sz w:val="24"/>
          <w:szCs w:val="24"/>
        </w:rPr>
        <w:t>）、电力载波通信装置（</w:t>
      </w:r>
      <w:r>
        <w:rPr>
          <w:rFonts w:hint="eastAsia"/>
          <w:sz w:val="24"/>
          <w:szCs w:val="24"/>
        </w:rPr>
        <w:t>515</w:t>
      </w:r>
      <w:r>
        <w:rPr>
          <w:rFonts w:hint="eastAsia"/>
          <w:sz w:val="24"/>
          <w:szCs w:val="24"/>
        </w:rPr>
        <w:t>）以及射频拉远</w:t>
      </w:r>
      <w:proofErr w:type="gramStart"/>
      <w:r>
        <w:rPr>
          <w:rFonts w:hint="eastAsia"/>
          <w:sz w:val="24"/>
          <w:szCs w:val="24"/>
        </w:rPr>
        <w:t>头控制</w:t>
      </w:r>
      <w:proofErr w:type="gramEnd"/>
      <w:r>
        <w:rPr>
          <w:rFonts w:hint="eastAsia"/>
          <w:sz w:val="24"/>
          <w:szCs w:val="24"/>
        </w:rPr>
        <w:t>装置（</w:t>
      </w:r>
      <w:r>
        <w:rPr>
          <w:rFonts w:hint="eastAsia"/>
          <w:sz w:val="24"/>
          <w:szCs w:val="24"/>
        </w:rPr>
        <w:t>516</w:t>
      </w:r>
      <w:r>
        <w:rPr>
          <w:rFonts w:hint="eastAsia"/>
          <w:sz w:val="24"/>
          <w:szCs w:val="24"/>
        </w:rPr>
        <w:t>）。</w:t>
      </w:r>
    </w:p>
    <w:p w14:paraId="1230468A" w14:textId="77777777" w:rsidR="006D3968" w:rsidRDefault="006D3968">
      <w:pPr>
        <w:spacing w:line="360" w:lineRule="auto"/>
        <w:ind w:rightChars="119" w:right="250" w:firstLineChars="200" w:firstLine="480"/>
        <w:rPr>
          <w:sz w:val="24"/>
          <w:szCs w:val="24"/>
        </w:rPr>
      </w:pPr>
    </w:p>
    <w:p w14:paraId="610EE449" w14:textId="77777777" w:rsidR="006D3968" w:rsidRDefault="00FA3FDE">
      <w:pPr>
        <w:spacing w:line="360" w:lineRule="auto"/>
        <w:ind w:rightChars="119" w:right="250"/>
        <w:rPr>
          <w:b/>
          <w:sz w:val="24"/>
          <w:szCs w:val="24"/>
        </w:rPr>
      </w:pPr>
      <w:r>
        <w:rPr>
          <w:b/>
          <w:sz w:val="24"/>
          <w:szCs w:val="24"/>
        </w:rPr>
        <w:t>具体实施方式</w:t>
      </w:r>
    </w:p>
    <w:p w14:paraId="1358C1A7" w14:textId="77777777" w:rsidR="006D3968" w:rsidRDefault="00FA3FDE">
      <w:pPr>
        <w:spacing w:line="360" w:lineRule="auto"/>
        <w:ind w:rightChars="119" w:right="250" w:firstLineChars="200" w:firstLine="480"/>
        <w:rPr>
          <w:sz w:val="24"/>
          <w:szCs w:val="24"/>
        </w:rPr>
      </w:pPr>
      <w:r>
        <w:rPr>
          <w:rFonts w:hint="eastAsia"/>
          <w:sz w:val="24"/>
          <w:szCs w:val="24"/>
        </w:rPr>
        <w:t>下面结合实施例和说明书附图对本发明作</w:t>
      </w:r>
      <w:commentRangeStart w:id="2"/>
      <w:r>
        <w:rPr>
          <w:rFonts w:hint="eastAsia"/>
          <w:sz w:val="24"/>
          <w:szCs w:val="24"/>
        </w:rPr>
        <w:t>进一步的说明</w:t>
      </w:r>
      <w:commentRangeEnd w:id="2"/>
      <w:r>
        <w:rPr>
          <w:rStyle w:val="ab"/>
        </w:rPr>
        <w:commentReference w:id="2"/>
      </w:r>
      <w:r>
        <w:rPr>
          <w:rFonts w:hint="eastAsia"/>
          <w:sz w:val="24"/>
          <w:szCs w:val="24"/>
        </w:rPr>
        <w:t>。</w:t>
      </w:r>
    </w:p>
    <w:p w14:paraId="4F09E42E" w14:textId="77777777" w:rsidR="006D3968" w:rsidRDefault="006D3968">
      <w:pPr>
        <w:spacing w:line="360" w:lineRule="auto"/>
        <w:ind w:rightChars="119" w:right="250" w:firstLineChars="200" w:firstLine="480"/>
        <w:rPr>
          <w:sz w:val="24"/>
          <w:szCs w:val="24"/>
        </w:rPr>
      </w:pPr>
    </w:p>
    <w:p w14:paraId="4983A19C" w14:textId="77777777" w:rsidR="006D3968" w:rsidRDefault="006D3968">
      <w:pPr>
        <w:spacing w:line="360" w:lineRule="auto"/>
        <w:ind w:rightChars="119" w:right="250" w:firstLineChars="200" w:firstLine="480"/>
        <w:rPr>
          <w:sz w:val="24"/>
          <w:szCs w:val="24"/>
        </w:rPr>
      </w:pPr>
    </w:p>
    <w:p w14:paraId="59DBC2E6" w14:textId="77777777" w:rsidR="006D3968" w:rsidRDefault="00FA3FDE">
      <w:pPr>
        <w:spacing w:line="360" w:lineRule="auto"/>
        <w:ind w:rightChars="119" w:right="250" w:firstLineChars="200" w:firstLine="480"/>
        <w:rPr>
          <w:sz w:val="24"/>
          <w:szCs w:val="24"/>
        </w:rPr>
        <w:sectPr w:rsidR="006D3968">
          <w:headerReference w:type="default" r:id="rId18"/>
          <w:footerReference w:type="default" r:id="rId19"/>
          <w:pgSz w:w="11906" w:h="16838"/>
          <w:pgMar w:top="1701" w:right="1134" w:bottom="1134" w:left="1701" w:header="794" w:footer="548" w:gutter="0"/>
          <w:pgNumType w:start="1"/>
          <w:cols w:space="425"/>
          <w:docGrid w:type="lines" w:linePitch="312"/>
        </w:sectPr>
      </w:pPr>
      <w:r>
        <w:rPr>
          <w:sz w:val="24"/>
          <w:szCs w:val="24"/>
        </w:rPr>
        <w:t>上述实施例仅是本发明的优选实施方式，应当指出：对于本技术领域的普通技术人员来说，在不脱离本发明原理的前提下，还可以做出若干改进和等同替换，这些对本发明权利要求进行改进和等同替换后的技术方案，均落入本发明的保护范围。</w:t>
      </w:r>
    </w:p>
    <w:p w14:paraId="5ED0DA9A" w14:textId="77777777" w:rsidR="006D3968" w:rsidRDefault="006D3968">
      <w:pPr>
        <w:spacing w:line="360" w:lineRule="auto"/>
        <w:ind w:rightChars="119" w:right="250" w:firstLineChars="200" w:firstLine="480"/>
        <w:jc w:val="center"/>
        <w:rPr>
          <w:sz w:val="24"/>
          <w:szCs w:val="24"/>
        </w:rPr>
      </w:pPr>
    </w:p>
    <w:p w14:paraId="0D5F391D" w14:textId="77777777" w:rsidR="006D3968" w:rsidRDefault="00FA3FDE">
      <w:pPr>
        <w:spacing w:line="360" w:lineRule="auto"/>
        <w:ind w:rightChars="119" w:right="250" w:firstLineChars="200" w:firstLine="480"/>
        <w:rPr>
          <w:sz w:val="24"/>
          <w:szCs w:val="24"/>
        </w:rPr>
      </w:pPr>
      <w:r>
        <w:rPr>
          <w:rFonts w:hint="eastAsia"/>
          <w:noProof/>
          <w:sz w:val="24"/>
          <w:szCs w:val="24"/>
        </w:rPr>
        <w:drawing>
          <wp:inline distT="0" distB="0" distL="114300" distR="114300" wp14:anchorId="23642D4C" wp14:editId="552A752E">
            <wp:extent cx="5748655" cy="2532380"/>
            <wp:effectExtent l="0" t="0" r="4445" b="1270"/>
            <wp:docPr id="11" name="图片 11"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0"/>
                    <pic:cNvPicPr>
                      <a:picLocks noChangeAspect="1"/>
                    </pic:cNvPicPr>
                  </pic:nvPicPr>
                  <pic:blipFill>
                    <a:blip r:embed="rId13"/>
                    <a:stretch>
                      <a:fillRect/>
                    </a:stretch>
                  </pic:blipFill>
                  <pic:spPr>
                    <a:xfrm>
                      <a:off x="0" y="0"/>
                      <a:ext cx="5748655" cy="2532380"/>
                    </a:xfrm>
                    <a:prstGeom prst="rect">
                      <a:avLst/>
                    </a:prstGeom>
                  </pic:spPr>
                </pic:pic>
              </a:graphicData>
            </a:graphic>
          </wp:inline>
        </w:drawing>
      </w:r>
    </w:p>
    <w:p w14:paraId="191EC7FB"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1</w:t>
      </w:r>
    </w:p>
    <w:p w14:paraId="4CEAB5BC" w14:textId="77777777" w:rsidR="006D3968" w:rsidRDefault="006D3968">
      <w:pPr>
        <w:spacing w:line="360" w:lineRule="auto"/>
        <w:ind w:rightChars="119" w:right="250" w:firstLineChars="200" w:firstLine="480"/>
        <w:rPr>
          <w:sz w:val="24"/>
          <w:szCs w:val="24"/>
        </w:rPr>
      </w:pPr>
    </w:p>
    <w:p w14:paraId="634AC70F" w14:textId="77777777" w:rsidR="006D3968" w:rsidRDefault="00FA3FDE">
      <w:pPr>
        <w:spacing w:line="360" w:lineRule="auto"/>
        <w:ind w:rightChars="119" w:right="250" w:firstLineChars="200" w:firstLine="480"/>
        <w:jc w:val="center"/>
        <w:rPr>
          <w:sz w:val="24"/>
          <w:szCs w:val="24"/>
        </w:rPr>
      </w:pPr>
      <w:r>
        <w:rPr>
          <w:noProof/>
          <w:sz w:val="24"/>
          <w:szCs w:val="24"/>
        </w:rPr>
        <w:drawing>
          <wp:inline distT="0" distB="0" distL="0" distR="0" wp14:anchorId="58DE44DE" wp14:editId="6204ECB6">
            <wp:extent cx="5253990" cy="4191000"/>
            <wp:effectExtent l="0" t="0" r="0" b="0"/>
            <wp:docPr id="3" name="图片 3" descr="H:\基于云架构的路灯式小蜂窝无线接入网智能控制系统简介\附图\附图2-主控中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基于云架构的路灯式小蜂窝无线接入网智能控制系统简介\附图\附图2-主控中心.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7298" cy="4193395"/>
                    </a:xfrm>
                    <a:prstGeom prst="rect">
                      <a:avLst/>
                    </a:prstGeom>
                    <a:noFill/>
                    <a:ln>
                      <a:noFill/>
                    </a:ln>
                  </pic:spPr>
                </pic:pic>
              </a:graphicData>
            </a:graphic>
          </wp:inline>
        </w:drawing>
      </w:r>
    </w:p>
    <w:p w14:paraId="46C37B84"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2</w:t>
      </w:r>
    </w:p>
    <w:p w14:paraId="54665476" w14:textId="77777777" w:rsidR="006D3968" w:rsidRDefault="006D3968">
      <w:pPr>
        <w:spacing w:line="360" w:lineRule="auto"/>
        <w:ind w:rightChars="119" w:right="250" w:firstLineChars="200" w:firstLine="480"/>
        <w:rPr>
          <w:sz w:val="24"/>
          <w:szCs w:val="24"/>
        </w:rPr>
      </w:pPr>
    </w:p>
    <w:p w14:paraId="74C32714" w14:textId="77777777" w:rsidR="006D3968" w:rsidRDefault="006D3968">
      <w:pPr>
        <w:spacing w:line="360" w:lineRule="auto"/>
        <w:ind w:rightChars="119" w:right="250" w:firstLineChars="200" w:firstLine="480"/>
        <w:rPr>
          <w:sz w:val="24"/>
          <w:szCs w:val="24"/>
        </w:rPr>
      </w:pPr>
    </w:p>
    <w:p w14:paraId="7DBF1FE6" w14:textId="77777777" w:rsidR="006D3968" w:rsidRDefault="00FA3FDE">
      <w:pPr>
        <w:spacing w:line="360" w:lineRule="auto"/>
        <w:ind w:rightChars="119" w:right="250" w:firstLineChars="200" w:firstLine="480"/>
        <w:jc w:val="center"/>
        <w:rPr>
          <w:sz w:val="24"/>
          <w:szCs w:val="24"/>
        </w:rPr>
      </w:pPr>
      <w:r>
        <w:rPr>
          <w:noProof/>
          <w:sz w:val="24"/>
          <w:szCs w:val="24"/>
        </w:rPr>
        <w:lastRenderedPageBreak/>
        <w:drawing>
          <wp:inline distT="0" distB="0" distL="0" distR="0" wp14:anchorId="71F9E9D1" wp14:editId="1B8BDFC1">
            <wp:extent cx="4443730" cy="3437890"/>
            <wp:effectExtent l="0" t="0" r="0" b="0"/>
            <wp:docPr id="4" name="图片 4" descr="H:\基于云架构的路灯式小蜂窝无线接入网智能控制系统简介\附图\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基于云架构的路灯式小蜂窝无线接入网智能控制系统简介\附图\图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56492" cy="3447976"/>
                    </a:xfrm>
                    <a:prstGeom prst="rect">
                      <a:avLst/>
                    </a:prstGeom>
                    <a:noFill/>
                    <a:ln>
                      <a:noFill/>
                    </a:ln>
                  </pic:spPr>
                </pic:pic>
              </a:graphicData>
            </a:graphic>
          </wp:inline>
        </w:drawing>
      </w:r>
    </w:p>
    <w:p w14:paraId="2837C1A7"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3</w:t>
      </w:r>
    </w:p>
    <w:p w14:paraId="7E0CEA52" w14:textId="77777777" w:rsidR="006D3968" w:rsidRDefault="006D3968">
      <w:pPr>
        <w:spacing w:line="360" w:lineRule="auto"/>
        <w:ind w:rightChars="119" w:right="250" w:firstLineChars="200" w:firstLine="480"/>
        <w:rPr>
          <w:sz w:val="24"/>
          <w:szCs w:val="24"/>
        </w:rPr>
      </w:pPr>
    </w:p>
    <w:p w14:paraId="50865701" w14:textId="77777777" w:rsidR="006D3968" w:rsidRDefault="00FA3FDE">
      <w:pPr>
        <w:spacing w:line="360" w:lineRule="auto"/>
        <w:ind w:rightChars="119" w:right="250" w:firstLineChars="200" w:firstLine="480"/>
        <w:jc w:val="left"/>
        <w:rPr>
          <w:sz w:val="24"/>
          <w:szCs w:val="24"/>
        </w:rPr>
      </w:pPr>
      <w:r>
        <w:rPr>
          <w:rFonts w:hint="eastAsia"/>
          <w:noProof/>
          <w:sz w:val="24"/>
          <w:szCs w:val="24"/>
        </w:rPr>
        <w:drawing>
          <wp:inline distT="0" distB="0" distL="114300" distR="114300" wp14:anchorId="6013A715" wp14:editId="6CFDC4C4">
            <wp:extent cx="5076190" cy="4069080"/>
            <wp:effectExtent l="0" t="0" r="10160" b="762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22"/>
                    <a:stretch>
                      <a:fillRect/>
                    </a:stretch>
                  </pic:blipFill>
                  <pic:spPr>
                    <a:xfrm>
                      <a:off x="0" y="0"/>
                      <a:ext cx="5076190" cy="4069080"/>
                    </a:xfrm>
                    <a:prstGeom prst="rect">
                      <a:avLst/>
                    </a:prstGeom>
                  </pic:spPr>
                </pic:pic>
              </a:graphicData>
            </a:graphic>
          </wp:inline>
        </w:drawing>
      </w:r>
    </w:p>
    <w:p w14:paraId="4CC4AE15"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4</w:t>
      </w:r>
    </w:p>
    <w:p w14:paraId="30574AF9" w14:textId="77777777" w:rsidR="006D3968" w:rsidRDefault="006D3968">
      <w:pPr>
        <w:spacing w:line="360" w:lineRule="auto"/>
        <w:ind w:rightChars="119" w:right="250" w:firstLineChars="200" w:firstLine="480"/>
        <w:jc w:val="center"/>
        <w:rPr>
          <w:sz w:val="24"/>
          <w:szCs w:val="24"/>
        </w:rPr>
      </w:pPr>
    </w:p>
    <w:p w14:paraId="1FE40927" w14:textId="77777777" w:rsidR="006D3968" w:rsidRDefault="006D3968">
      <w:pPr>
        <w:spacing w:line="360" w:lineRule="auto"/>
        <w:ind w:rightChars="119" w:right="250" w:firstLineChars="200" w:firstLine="480"/>
        <w:jc w:val="center"/>
        <w:rPr>
          <w:sz w:val="24"/>
          <w:szCs w:val="24"/>
        </w:rPr>
      </w:pPr>
    </w:p>
    <w:p w14:paraId="0A3FD6B7" w14:textId="77777777" w:rsidR="006D3968" w:rsidRDefault="00FA3FDE">
      <w:pPr>
        <w:spacing w:line="360" w:lineRule="auto"/>
        <w:ind w:rightChars="119" w:right="250" w:firstLineChars="200" w:firstLine="480"/>
        <w:rPr>
          <w:sz w:val="24"/>
          <w:szCs w:val="24"/>
        </w:rPr>
      </w:pPr>
      <w:r>
        <w:rPr>
          <w:noProof/>
          <w:sz w:val="24"/>
          <w:szCs w:val="24"/>
        </w:rPr>
        <w:drawing>
          <wp:inline distT="0" distB="0" distL="0" distR="0" wp14:anchorId="5E7281DF" wp14:editId="69ED2CCA">
            <wp:extent cx="4991100" cy="3981450"/>
            <wp:effectExtent l="0" t="0" r="0" b="0"/>
            <wp:docPr id="6" name="图片 6" descr="E:\东南大学研究生课程学习\研究生课题\基于云架构的路灯式小蜂窝无线接入网智能控制系统简介\附图\图5-远程监控终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东南大学研究生课程学习\研究生课题\基于云架构的路灯式小蜂窝无线接入网智能控制系统简介\附图\图5-远程监控终端.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95742" cy="3984770"/>
                    </a:xfrm>
                    <a:prstGeom prst="rect">
                      <a:avLst/>
                    </a:prstGeom>
                    <a:noFill/>
                    <a:ln>
                      <a:noFill/>
                    </a:ln>
                  </pic:spPr>
                </pic:pic>
              </a:graphicData>
            </a:graphic>
          </wp:inline>
        </w:drawing>
      </w:r>
    </w:p>
    <w:p w14:paraId="4E1CF123"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5</w:t>
      </w:r>
    </w:p>
    <w:sectPr w:rsidR="006D3968">
      <w:headerReference w:type="default" r:id="rId24"/>
      <w:footerReference w:type="default" r:id="rId25"/>
      <w:pgSz w:w="11906" w:h="16838"/>
      <w:pgMar w:top="1701" w:right="1134" w:bottom="1134" w:left="1701" w:header="851" w:footer="743"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novo User" w:date="2014-04-11T10:52:00Z" w:initials="LU">
    <w:p w14:paraId="7AD07712" w14:textId="77777777" w:rsidR="006D3968" w:rsidRDefault="00FA3FDE">
      <w:pPr>
        <w:pStyle w:val="a3"/>
      </w:pPr>
      <w:r>
        <w:rPr>
          <w:rFonts w:hint="eastAsia"/>
        </w:rPr>
        <w:t>是否同时申请实用新型？学校</w:t>
      </w:r>
      <w:r>
        <w:rPr>
          <w:rFonts w:hint="eastAsia"/>
          <w:highlight w:val="yellow"/>
        </w:rPr>
        <w:t>专利资助政策从</w:t>
      </w:r>
      <w:r>
        <w:rPr>
          <w:rFonts w:hint="eastAsia"/>
          <w:highlight w:val="yellow"/>
        </w:rPr>
        <w:t>2012</w:t>
      </w:r>
      <w:r>
        <w:rPr>
          <w:rFonts w:hint="eastAsia"/>
          <w:highlight w:val="yellow"/>
        </w:rPr>
        <w:t>年</w:t>
      </w:r>
      <w:r>
        <w:rPr>
          <w:rFonts w:hint="eastAsia"/>
          <w:highlight w:val="yellow"/>
        </w:rPr>
        <w:t>6</w:t>
      </w:r>
      <w:r>
        <w:rPr>
          <w:rFonts w:hint="eastAsia"/>
          <w:highlight w:val="yellow"/>
        </w:rPr>
        <w:t>月</w:t>
      </w:r>
      <w:r>
        <w:rPr>
          <w:rFonts w:hint="eastAsia"/>
          <w:highlight w:val="yellow"/>
        </w:rPr>
        <w:t>1</w:t>
      </w:r>
      <w:r>
        <w:rPr>
          <w:rFonts w:hint="eastAsia"/>
          <w:highlight w:val="yellow"/>
        </w:rPr>
        <w:t>号起做了调整</w:t>
      </w:r>
      <w:r>
        <w:rPr>
          <w:rFonts w:hint="eastAsia"/>
        </w:rPr>
        <w:t>，实用新型不再予以资助，全部费用</w:t>
      </w:r>
      <w:r>
        <w:rPr>
          <w:rFonts w:hint="eastAsia"/>
          <w:highlight w:val="yellow"/>
        </w:rPr>
        <w:t>1350</w:t>
      </w:r>
      <w:r>
        <w:rPr>
          <w:rFonts w:hint="eastAsia"/>
          <w:highlight w:val="yellow"/>
        </w:rPr>
        <w:t>元</w:t>
      </w:r>
      <w:r>
        <w:rPr>
          <w:rFonts w:hint="eastAsia"/>
        </w:rPr>
        <w:t>自行承担。</w:t>
      </w:r>
    </w:p>
    <w:p w14:paraId="2A74F277" w14:textId="77777777" w:rsidR="006D3968" w:rsidRDefault="00FA3FDE">
      <w:pPr>
        <w:pStyle w:val="a3"/>
      </w:pPr>
      <w:r>
        <w:rPr>
          <w:rFonts w:hint="eastAsia"/>
        </w:rPr>
        <w:t xml:space="preserve">    </w:t>
      </w:r>
      <w:r>
        <w:rPr>
          <w:rFonts w:hint="eastAsia"/>
          <w:highlight w:val="yellow"/>
        </w:rPr>
        <w:t>请确认</w:t>
      </w:r>
      <w:r>
        <w:rPr>
          <w:rFonts w:hint="eastAsia"/>
        </w:rPr>
        <w:t>是否还申请实用新型，并明确回复我们。</w:t>
      </w:r>
    </w:p>
  </w:comment>
  <w:comment w:id="2" w:author="Lenovo User" w:date="2015-04-07T10:10:00Z" w:initials="LU">
    <w:p w14:paraId="63867BB2" w14:textId="77777777" w:rsidR="006D3968" w:rsidRDefault="00FA3FDE">
      <w:pPr>
        <w:pStyle w:val="a3"/>
      </w:pPr>
      <w:proofErr w:type="gramStart"/>
      <w:r>
        <w:rPr>
          <w:rFonts w:hint="eastAsia"/>
        </w:rPr>
        <w:t>待权利</w:t>
      </w:r>
      <w:proofErr w:type="gramEnd"/>
      <w:r>
        <w:rPr>
          <w:rFonts w:hint="eastAsia"/>
        </w:rPr>
        <w:t>要求确定后，在权利要求基础上做更为详尽具体的</w:t>
      </w:r>
      <w:r>
        <w:rPr>
          <w:rFonts w:hint="eastAsia"/>
          <w:highlight w:val="yellow"/>
        </w:rPr>
        <w:t>扩展说明</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74F277" w15:done="0"/>
  <w15:commentEx w15:paraId="63867B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3717A" w14:textId="77777777" w:rsidR="0028794A" w:rsidRDefault="0028794A">
      <w:r>
        <w:separator/>
      </w:r>
    </w:p>
  </w:endnote>
  <w:endnote w:type="continuationSeparator" w:id="0">
    <w:p w14:paraId="2253690E" w14:textId="77777777" w:rsidR="0028794A" w:rsidRDefault="00287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1CBDC" w14:textId="77777777"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FA687B1" w14:textId="77777777" w:rsidR="006D3968" w:rsidRDefault="006D3968">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9273F" w14:textId="57EC0396"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332A3">
      <w:rPr>
        <w:rStyle w:val="a9"/>
        <w:noProof/>
      </w:rPr>
      <w:t>1</w:t>
    </w:r>
    <w:r>
      <w:rPr>
        <w:rStyle w:val="a9"/>
      </w:rPr>
      <w:fldChar w:fldCharType="end"/>
    </w:r>
  </w:p>
  <w:p w14:paraId="6C138DDA" w14:textId="77777777" w:rsidR="006D3968" w:rsidRDefault="006D3968">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4265F" w14:textId="4B64479D"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332A3">
      <w:rPr>
        <w:rStyle w:val="a9"/>
        <w:noProof/>
      </w:rPr>
      <w:t>1</w:t>
    </w:r>
    <w:r>
      <w:rPr>
        <w:rStyle w:val="a9"/>
      </w:rPr>
      <w:fldChar w:fldCharType="end"/>
    </w:r>
  </w:p>
  <w:p w14:paraId="04E0B214" w14:textId="77777777" w:rsidR="006D3968" w:rsidRDefault="006D3968">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A7194" w14:textId="339EFDD0"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332A3">
      <w:rPr>
        <w:rStyle w:val="a9"/>
        <w:noProof/>
      </w:rPr>
      <w:t>2</w:t>
    </w:r>
    <w:r>
      <w:rPr>
        <w:rStyle w:val="a9"/>
      </w:rPr>
      <w:fldChar w:fldCharType="end"/>
    </w:r>
  </w:p>
  <w:p w14:paraId="5464161A" w14:textId="77777777" w:rsidR="006D3968" w:rsidRDefault="006D3968">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4519F" w14:textId="6DBE6D71"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332A3">
      <w:rPr>
        <w:rStyle w:val="a9"/>
        <w:noProof/>
      </w:rPr>
      <w:t>3</w:t>
    </w:r>
    <w:r>
      <w:rPr>
        <w:rStyle w:val="a9"/>
      </w:rPr>
      <w:fldChar w:fldCharType="end"/>
    </w:r>
  </w:p>
  <w:p w14:paraId="017C16A2" w14:textId="77777777" w:rsidR="006D3968" w:rsidRDefault="006D3968">
    <w:pPr>
      <w:pStyle w:val="a7"/>
      <w:spacing w:line="200" w:lineRule="exact"/>
      <w:jc w:val="both"/>
      <w:rPr>
        <w:rFonts w:ascii="黑体" w:eastAsia="黑体"/>
      </w:rPr>
    </w:pPr>
  </w:p>
  <w:p w14:paraId="107CFE7A" w14:textId="77777777" w:rsidR="006D3968" w:rsidRDefault="006D3968">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251B7" w14:textId="30EBDD92"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332A3">
      <w:rPr>
        <w:rStyle w:val="a9"/>
        <w:noProof/>
      </w:rPr>
      <w:t>3</w:t>
    </w:r>
    <w:r>
      <w:rPr>
        <w:rStyle w:val="a9"/>
      </w:rPr>
      <w:fldChar w:fldCharType="end"/>
    </w:r>
  </w:p>
  <w:p w14:paraId="6F85A06F" w14:textId="77777777" w:rsidR="006D3968" w:rsidRDefault="006D39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8F3E3" w14:textId="77777777" w:rsidR="0028794A" w:rsidRDefault="0028794A">
      <w:r>
        <w:separator/>
      </w:r>
    </w:p>
  </w:footnote>
  <w:footnote w:type="continuationSeparator" w:id="0">
    <w:p w14:paraId="4AC1EBC4" w14:textId="77777777" w:rsidR="0028794A" w:rsidRDefault="00287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3DED0" w14:textId="77777777" w:rsidR="006D3968" w:rsidRDefault="006D3968">
    <w:pPr>
      <w:jc w:val="center"/>
      <w:outlineLvl w:val="0"/>
      <w:rPr>
        <w:rFonts w:ascii="黑体" w:eastAsia="黑体"/>
        <w:b/>
        <w:spacing w:val="90"/>
        <w:sz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12036"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776" behindDoc="0" locked="0" layoutInCell="0" allowOverlap="1" wp14:anchorId="5D5E98EB" wp14:editId="111D6563">
              <wp:simplePos x="0" y="0"/>
              <wp:positionH relativeFrom="column">
                <wp:posOffset>0</wp:posOffset>
              </wp:positionH>
              <wp:positionV relativeFrom="paragraph">
                <wp:posOffset>360045</wp:posOffset>
              </wp:positionV>
              <wp:extent cx="6120130" cy="0"/>
              <wp:effectExtent l="0" t="0" r="0" b="0"/>
              <wp:wrapNone/>
              <wp:docPr id="16" name="直线 23"/>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348380F4" id="直线 23"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SaPlG8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90"/>
        <w:sz w:val="28"/>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7EB5"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680" behindDoc="0" locked="0" layoutInCell="0" allowOverlap="1" wp14:anchorId="2FC73DAA" wp14:editId="09956D2A">
              <wp:simplePos x="0" y="0"/>
              <wp:positionH relativeFrom="column">
                <wp:posOffset>0</wp:posOffset>
              </wp:positionH>
              <wp:positionV relativeFrom="paragraph">
                <wp:posOffset>360045</wp:posOffset>
              </wp:positionV>
              <wp:extent cx="6120130" cy="0"/>
              <wp:effectExtent l="0" t="0" r="0" b="0"/>
              <wp:wrapNone/>
              <wp:docPr id="12" name="直线 1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AE5AF0F" id="直线 11"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" o:allowincell="f" strokeweight="1pt"/>
          </w:pict>
        </mc:Fallback>
      </mc:AlternateContent>
    </w:r>
    <w:r>
      <w:rPr>
        <w:rFonts w:eastAsia="黑体" w:hint="eastAsia"/>
        <w:spacing w:val="90"/>
        <w:sz w:val="28"/>
      </w:rPr>
      <w:t>摘要附图</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4BCE7"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704" behindDoc="0" locked="0" layoutInCell="0" allowOverlap="1" wp14:anchorId="4489A5E5" wp14:editId="6FAE2086">
              <wp:simplePos x="0" y="0"/>
              <wp:positionH relativeFrom="column">
                <wp:posOffset>0</wp:posOffset>
              </wp:positionH>
              <wp:positionV relativeFrom="paragraph">
                <wp:posOffset>360045</wp:posOffset>
              </wp:positionV>
              <wp:extent cx="6120130" cy="0"/>
              <wp:effectExtent l="0" t="0" r="0" b="0"/>
              <wp:wrapNone/>
              <wp:docPr id="13" name="直线 1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4C35055B" id="直线 15"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8RHCH8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6F62" w14:textId="77777777" w:rsidR="006D3968" w:rsidRDefault="00FA3FDE">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57728" behindDoc="0" locked="0" layoutInCell="0" allowOverlap="1" wp14:anchorId="0622A8D3" wp14:editId="7AB348BE">
              <wp:simplePos x="0" y="0"/>
              <wp:positionH relativeFrom="column">
                <wp:posOffset>0</wp:posOffset>
              </wp:positionH>
              <wp:positionV relativeFrom="paragraph">
                <wp:posOffset>360045</wp:posOffset>
              </wp:positionV>
              <wp:extent cx="6120130" cy="0"/>
              <wp:effectExtent l="0" t="0" r="0" b="0"/>
              <wp:wrapNone/>
              <wp:docPr id="14" name="直线 17"/>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28A51E1D" id="直线 17"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yt9R0M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13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3815D"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8752" behindDoc="0" locked="0" layoutInCell="0" allowOverlap="1" wp14:anchorId="4AFA93AA" wp14:editId="09FFB74E">
              <wp:simplePos x="0" y="0"/>
              <wp:positionH relativeFrom="column">
                <wp:posOffset>0</wp:posOffset>
              </wp:positionH>
              <wp:positionV relativeFrom="paragraph">
                <wp:posOffset>360045</wp:posOffset>
              </wp:positionV>
              <wp:extent cx="6120130" cy="0"/>
              <wp:effectExtent l="0" t="0" r="0" b="0"/>
              <wp:wrapNone/>
              <wp:docPr id="15" name="直线 2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2AD18820" id="直线 21"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8AgOV8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90"/>
        <w:sz w:val="28"/>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62B"/>
    <w:rsid w:val="000351B1"/>
    <w:rsid w:val="000545EB"/>
    <w:rsid w:val="000604EB"/>
    <w:rsid w:val="00080791"/>
    <w:rsid w:val="000A7064"/>
    <w:rsid w:val="000C12FD"/>
    <w:rsid w:val="0015073B"/>
    <w:rsid w:val="00151A41"/>
    <w:rsid w:val="001763C7"/>
    <w:rsid w:val="00196A5B"/>
    <w:rsid w:val="001A58BD"/>
    <w:rsid w:val="001C5531"/>
    <w:rsid w:val="001F74D6"/>
    <w:rsid w:val="00246EC6"/>
    <w:rsid w:val="002505DE"/>
    <w:rsid w:val="0028794A"/>
    <w:rsid w:val="00292DF7"/>
    <w:rsid w:val="002B62BE"/>
    <w:rsid w:val="002C72F4"/>
    <w:rsid w:val="002C7799"/>
    <w:rsid w:val="002D0EFD"/>
    <w:rsid w:val="002D56D3"/>
    <w:rsid w:val="003012E8"/>
    <w:rsid w:val="00304EB9"/>
    <w:rsid w:val="003169C6"/>
    <w:rsid w:val="003975CE"/>
    <w:rsid w:val="003A32CB"/>
    <w:rsid w:val="003B30F6"/>
    <w:rsid w:val="003D0AFC"/>
    <w:rsid w:val="0041108C"/>
    <w:rsid w:val="00460E64"/>
    <w:rsid w:val="004B0957"/>
    <w:rsid w:val="004C04E1"/>
    <w:rsid w:val="00521E4B"/>
    <w:rsid w:val="005332A3"/>
    <w:rsid w:val="00547748"/>
    <w:rsid w:val="005663D3"/>
    <w:rsid w:val="0058145E"/>
    <w:rsid w:val="005A41F9"/>
    <w:rsid w:val="005A604F"/>
    <w:rsid w:val="006347E4"/>
    <w:rsid w:val="00695893"/>
    <w:rsid w:val="006D3968"/>
    <w:rsid w:val="006F51FC"/>
    <w:rsid w:val="007219DD"/>
    <w:rsid w:val="00727444"/>
    <w:rsid w:val="007C1AF6"/>
    <w:rsid w:val="007D040A"/>
    <w:rsid w:val="007D062B"/>
    <w:rsid w:val="007D5CC9"/>
    <w:rsid w:val="007F6B3E"/>
    <w:rsid w:val="00804E00"/>
    <w:rsid w:val="0086410E"/>
    <w:rsid w:val="008E6F1D"/>
    <w:rsid w:val="009051B9"/>
    <w:rsid w:val="0090671F"/>
    <w:rsid w:val="0092740A"/>
    <w:rsid w:val="0094372F"/>
    <w:rsid w:val="009C49CE"/>
    <w:rsid w:val="00A115FA"/>
    <w:rsid w:val="00A55778"/>
    <w:rsid w:val="00A82BA8"/>
    <w:rsid w:val="00A92D37"/>
    <w:rsid w:val="00AF3E0E"/>
    <w:rsid w:val="00B262E1"/>
    <w:rsid w:val="00B501BB"/>
    <w:rsid w:val="00B55452"/>
    <w:rsid w:val="00B702AA"/>
    <w:rsid w:val="00C12284"/>
    <w:rsid w:val="00C23090"/>
    <w:rsid w:val="00C81BB2"/>
    <w:rsid w:val="00CA3375"/>
    <w:rsid w:val="00CC5FEB"/>
    <w:rsid w:val="00D30F77"/>
    <w:rsid w:val="00DD58DA"/>
    <w:rsid w:val="00EB4E99"/>
    <w:rsid w:val="00EF5804"/>
    <w:rsid w:val="00F4116B"/>
    <w:rsid w:val="00F61503"/>
    <w:rsid w:val="00F6239C"/>
    <w:rsid w:val="00F6376D"/>
    <w:rsid w:val="00F70E5B"/>
    <w:rsid w:val="00FA3FDE"/>
    <w:rsid w:val="01A316A2"/>
    <w:rsid w:val="22A51D53"/>
    <w:rsid w:val="2DCE0653"/>
    <w:rsid w:val="5439060E"/>
    <w:rsid w:val="54A45FD0"/>
    <w:rsid w:val="7300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DD0D0"/>
  <w15:docId w15:val="{397AD568-59D3-4241-A9D1-679D407A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ody Text"/>
    <w:basedOn w:val="a"/>
    <w:qFormat/>
    <w:rPr>
      <w:sz w:val="28"/>
    </w:rPr>
  </w:style>
  <w:style w:type="paragraph" w:styleId="a5">
    <w:name w:val="Body Text Indent"/>
    <w:basedOn w:val="a"/>
    <w:qFormat/>
    <w:pPr>
      <w:spacing w:after="120"/>
      <w:ind w:leftChars="200" w:left="420"/>
    </w:pPr>
  </w:style>
  <w:style w:type="paragraph" w:styleId="a6">
    <w:name w:val="Balloon Text"/>
    <w:basedOn w:val="a"/>
    <w:semiHidden/>
    <w:qFormat/>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character" w:styleId="aa">
    <w:name w:val="Hyperlink"/>
    <w:basedOn w:val="a0"/>
    <w:unhideWhenUsed/>
    <w:rPr>
      <w:color w:val="0000FF" w:themeColor="hyperlink"/>
      <w:u w:val="single"/>
    </w:rPr>
  </w:style>
  <w:style w:type="character" w:styleId="ab">
    <w:name w:val="annotation reference"/>
    <w:basedOn w:val="a0"/>
    <w:semiHidden/>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eg"/><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smszy.dot</Template>
  <TotalTime>1</TotalTime>
  <Pages>1</Pages>
  <Words>705</Words>
  <Characters>4023</Characters>
  <Application>Microsoft Office Word</Application>
  <DocSecurity>0</DocSecurity>
  <Lines>33</Lines>
  <Paragraphs>9</Paragraphs>
  <ScaleCrop>false</ScaleCrop>
  <Company>sipo</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lastModifiedBy>欣乐</cp:lastModifiedBy>
  <cp:revision>6</cp:revision>
  <cp:lastPrinted>2006-12-25T04:14:00Z</cp:lastPrinted>
  <dcterms:created xsi:type="dcterms:W3CDTF">2017-04-02T13:27:00Z</dcterms:created>
  <dcterms:modified xsi:type="dcterms:W3CDTF">2017-06-30T05:07:00Z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