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Times New Roman" w:hAnsi="Times New Roman" w:eastAsia="宋体"/>
          <w:b/>
          <w:color w:val="1A1A1A"/>
          <w:sz w:val="32"/>
        </w:rPr>
        <w:t>二维叉指截面：先求 3.33 GHz 的波数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给 Grok Bot 的任务书。只做二维。三维叉指不在本任务里。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器件频率已经定好，是 3.33 GHz。不要改频率，不要另选一个“更好算”的频率。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材料参数用库里的，不许改弹性矩阵、压电矩阵、介电常数和密度。除材料以外的结构参数全部在仿真里调，不许把论文或手册里的膜厚、刻蚀、指间距当成答案。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不做悬空。铌酸锂底面必须落在氧化层上，氧化层下面是硅。底边固定在硅上。不要做释放窗口，不要把底边设成自由。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分工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四包按顺序做。后一包只用前一包写下的文件，不许重做别人的结论。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包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谁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做什么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交出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禁止</w:t>
            </w:r>
          </w:p>
        </w:tc>
      </w:tr>
      <w:tr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A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一个 bot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建二维模型：叠层、铝电极、周期边界、网格、材料坐标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一个 mph，加一页自由参数清单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不扫描，不报波数，不做三维</w:t>
            </w:r>
          </w:p>
        </w:tc>
      </w:tr>
      <w:tr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B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另一个 bot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只扫周期，从而扫波数。把靠近 3.33 GHz 的模式分成薄膜模式和衬底模式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模式表：每个模式的频率、波数、能量在哪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不改膜厚和电极厚度来凑答案，不定最终结构</w:t>
            </w:r>
          </w:p>
        </w:tc>
      </w:tr>
      <w:tr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C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另一个 bot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只调结构，使 B 标出的薄膜模式回到 3.33 GHz，并且能量集中在铌酸锂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参数记录表和最终 mph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不悬空，不改材料，不做三维</w:t>
            </w:r>
          </w:p>
        </w:tc>
      </w:tr>
      <w:tr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D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另一个 bot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只按 C 的表重建一遍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复核结论：频率和波数是否再现</w:t>
            </w:r>
          </w:p>
        </w:tc>
        <w:tc>
          <w:tcPr>
            <w:tcW w:type="dxa" w:w="199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不许改任何结构参数。对不上就退回 C</w:t>
            </w:r>
          </w:p>
        </w:tc>
      </w:tr>
    </w:tbl>
    <w:p/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A 完成前，B、C、D 不开工。B 完成前，C 不开工。C 的表没有经 D 复核通过之前，任何人不得开三维叉指。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目标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在不悬空的二维截面上，找到一个频率为 3.33 GHz 的声波，并记录它的波数。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波数定义：画出的周期单元里正好放一个波长时，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k = 2π / p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p 是周期宽度，单位 m，k 的单位是 rad/m。同时写下 λ = p。若一个单元里放了不止一个波长，必须写明单元里有几个波长，波数仍按真实波长算，不许把单元宽度直接当成波长。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频率合格：该模式的本征频率在 3.33 GHz ± 50 MHz 以内。最终记录写实际频率，不要改写成刚好 3.33。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波的合格：弹性应变能主要在铌酸锂里。铌酸锂中的应变能除以铌酸锂、氧化硅、硅、铝四者之和不低于 70%，位移峰值在铌酸锂内，不在硅里。达不到 70% 时，记录当前最好的一组和能量比例，然后停。不许改成悬空来凑这个比例。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二维截面怎么画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平面是弧矢面。x 是传播方向，也是周期方向。y 是厚度方向，向上为正。z 不离散，沿孔径不变。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自下而上：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硅，厚度要大于几个波长，避免底边把波反射回来冒充薄膜模式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二氧化硅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铌酸锂薄膜。可以有刻蚀形成的脊，刻蚀深度从 0 到膜厚之间调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铝电极，在铌酸锂上表面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一个周期里放一个正指和一个负指。指宽、指缝都是待调参数，初值可以取周期的四分之一，这只是初值。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左右边界用周期性条件，固体位移和电势一起周期。一个电极为终端，另一个接地。终端电压在本征频率里没有绝对意义，本包不要把本征应变当成“每伏”。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晶体坐标与几何分开记录。材料用压电铌酸锂单晶，不要用各向同性。起始取向只许这一套：X 切，晶片法线为晶体 x，周期方向为晶体 y，孔径方向为晶体 z。要试另一个面内晶轴时，另开一行记录，不要在同一次扫描里混用。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铝用库里的铝。电极厚度是扫描量，不固定成 100 nm。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网格在铌酸锂和电极里加密。硅的深处可以稀。加密是为了算准，不是用网格去搬动模式。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各包的做法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160"/>
      </w:pPr>
      <w:r>
        <w:rPr>
          <w:rFonts w:ascii="Times New Roman" w:hAnsi="Times New Roman" w:eastAsia="宋体"/>
          <w:b/>
          <w:color w:val="1A1A1A"/>
          <w:sz w:val="24"/>
        </w:rPr>
        <w:t>A 建模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新建二维模型。物理场：固体力学、静电，多物理场加压电效应。研究先放本征频率，搜索中心 3.33 GHz，但先不要扫。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自由参数只许这些，并给搜索范围。范围不是答案：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参数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搜索范围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/>
                <w:color w:val="1A1A1A"/>
                <w:sz w:val="16"/>
              </w:rPr>
              <w:t>说明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铌酸锂厚度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200–800 nm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刻蚀深度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0 到膜厚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0 表示不刻蚀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脊的顶宽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若有脊，0.4–2.0 μm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没有脊就写“无”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二氧化硅厚度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0.5–4 μm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硅厚度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不小于 10 μm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只要求够厚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铝厚度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50–300 nm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必须调，不许一次定死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周期 p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0.4–4 μm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由 B 算出，不预设</w:t>
            </w:r>
          </w:p>
        </w:tc>
      </w:tr>
      <w:tr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指宽占空比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0.2–0.6</w:t>
            </w:r>
          </w:p>
        </w:tc>
        <w:tc>
          <w:tcPr>
            <w:tcW w:type="dxa" w:w="3326"/>
          </w:tcPr>
          <w:p>
            <w:r/>
            <w:r>
              <w:rPr>
                <w:rFonts w:ascii="Times New Roman" w:hAnsi="Times New Roman" w:eastAsia="宋体"/>
                <w:b w:val="0"/>
                <w:color w:val="1A1A1A"/>
                <w:sz w:val="16"/>
              </w:rPr>
              <w:t>指宽 / 周期</w:t>
            </w:r>
          </w:p>
        </w:tc>
      </w:tr>
    </w:tbl>
    <w:p/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底边固定。铌酸锂与氧化硅、氧化硅与硅为完好粘接。不要加低反射层来假装悬空。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交出：mph 路径、材料名、晶体取向、边界条件、自由参数表。不交波数。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160"/>
      </w:pPr>
      <w:r>
        <w:rPr>
          <w:rFonts w:ascii="Times New Roman" w:hAnsi="Times New Roman" w:eastAsia="宋体"/>
          <w:b/>
          <w:color w:val="1A1A1A"/>
          <w:sz w:val="24"/>
        </w:rPr>
        <w:t>B 色散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冻结 A 的一套初始厚度和铝厚。只改变周期 p。每个 p 做本征频率，在 3.33 GHz 附近取模式。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对每个保留的模式记录：频率、p、k = 2π/p、铌酸锂能量占比、硅能量占比、位移最大点落在哪一层。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衬底模式：能量主要在硅里，或位移峰值在硅里。这些模式列表保留，但不能交给 C 当目标波。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薄膜模式：能量和位移峰值在铌酸锂。把离 3.33 GHz 最近的薄膜模式交给 C，并附上当时的 p 和 k。若搜索范围内没有薄膜模式，写明，把范围端点的模式附上，停。不要自行加宽到悬空结构。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160"/>
      </w:pPr>
      <w:r>
        <w:rPr>
          <w:rFonts w:ascii="Times New Roman" w:hAnsi="Times New Roman" w:eastAsia="宋体"/>
          <w:b/>
          <w:color w:val="1A1A1A"/>
          <w:sz w:val="24"/>
        </w:rPr>
        <w:t>C 把波调到目标频率并集中在铌酸锂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从 B 交出的那个薄膜模式出发。一次只改一个结构参数：铌酸锂厚度、刻蚀深度、氧化硅厚度、铝厚度、指宽。周期仍可改，因为周期决定波数，改完必须重算 k。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每改一次记录一行：改了哪个参数、改前改后的值、频率、k、各层能量占比。禁止只交最终一行。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停的条件：频率进入 3.33 GHz ± 50 MHz，且铌酸锂能量占比 ≥ 70%。两个条件都要。只满足一个不算完成。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铝厚度至少扫过三个值，证明结果不是碰中某一个厚度。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160"/>
      </w:pPr>
      <w:r>
        <w:rPr>
          <w:rFonts w:ascii="Times New Roman" w:hAnsi="Times New Roman" w:eastAsia="宋体"/>
          <w:b/>
          <w:color w:val="1A1A1A"/>
          <w:sz w:val="24"/>
        </w:rPr>
        <w:t>D 复核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新开一个文件。只输入 C 的最终参数表，重建几何和物理场，再算一次本征频率。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通过：频率与 C 相差不超过 20 MHz，波数相差不超过 1%。写出复核人使用的 mph 路径。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不通过：指出哪一个参数在重建时无法对应，把任务退回 C。D 不许把参数改到通过。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最终必须留下的记录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一张表，每一项都填，空着不算完成。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目标频率：3.33 GHz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算得的本征频率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波数 k（rad/m）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波长 λ（μm）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单元周期 p（μm），以及单元内波长个数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模式判据：铌酸锂、氧化硅、硅、铝的能量占比，位移峰值所在层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铌酸锂厚度、刻蚀深度、脊顶宽或“无脊”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二氧化硅厚度、硅厚度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铝厚度、指宽、指缝、占空比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底边边界：固定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是否悬空：否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晶体取向：法线、周期方向、孔径方向各是哪个晶轴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材料：压电铌酸锂（库中的名称）、铝（库中的名称）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左右边界：周期性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网格：铌酸锂内最大单元尺寸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COMSOL 版本，mph 路径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本征频率不是 1 V 驱动下的应变。不要从这一步写每伏频移，不要写 Qm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200"/>
      </w:pPr>
      <w:r>
        <w:rPr>
          <w:rFonts w:ascii="Times New Roman" w:hAnsi="Times New Roman" w:eastAsia="宋体"/>
          <w:b/>
          <w:color w:val="1A1A1A"/>
          <w:sz w:val="26"/>
        </w:rPr>
        <w:t>不要做的事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不要做三维叉指、三维谐振器、整圈光环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不要悬空，不要自由底边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不要把二维本征频率的虚部写成 Qm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不要算光弹，不要算 21.3 GHz/V，不要把 ξ 写进这张表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不要用 600 nm、300 nm 刻蚀、1.2 μm 顶宽、100 nm 铝、1 μm 周期当作最终值。它们若出现，只能作为搜索过程中的一行，而且必须被后续调整覆盖或明确标成“未采用”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不要改 3.33 GHz</w:t>
      </w:r>
    </w:p>
    <w:p>
      <w:pPr>
        <w:spacing w:after="60" w:before="0"/>
      </w:pPr>
      <w:r>
        <w:rPr>
          <w:rFonts w:ascii="Times New Roman" w:hAnsi="Times New Roman" w:eastAsia="宋体"/>
          <w:b w:val="0"/>
          <w:color w:val="1A1A1A"/>
          <w:sz w:val="21"/>
        </w:rPr>
        <w:t>- 不要把邵林波 2019 的测量写成本次二维仿真的结果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