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E509" w14:textId="77777777" w:rsidR="00070D3D" w:rsidRDefault="00070D3D"/>
    <w:p w14:paraId="10074A30" w14:textId="77777777" w:rsidR="00070D3D" w:rsidRDefault="00070D3D"/>
    <w:p w14:paraId="02B5C498" w14:textId="77777777" w:rsidR="00070D3D" w:rsidRDefault="00070D3D"/>
    <w:p w14:paraId="1243B4B1" w14:textId="28D8373D" w:rsidR="00070D3D" w:rsidRPr="00B05B99" w:rsidRDefault="00B05B99" w:rsidP="00B05B99">
      <w:pPr>
        <w:rPr>
          <w:b/>
          <w:color w:val="114068"/>
          <w:sz w:val="48"/>
        </w:rPr>
      </w:pPr>
      <w:proofErr w:type="spellStart"/>
      <w:r w:rsidRPr="00B05B99">
        <w:rPr>
          <w:b/>
          <w:color w:val="114068"/>
          <w:sz w:val="48"/>
        </w:rPr>
        <w:t>yFeiEye</w:t>
      </w:r>
      <w:proofErr w:type="spellEnd"/>
      <w:r w:rsidRPr="00B05B99">
        <w:rPr>
          <w:b/>
          <w:color w:val="114068"/>
          <w:sz w:val="48"/>
        </w:rPr>
        <w:t xml:space="preserve"> </w:t>
      </w:r>
      <w:proofErr w:type="spellStart"/>
      <w:r w:rsidRPr="00B05B99">
        <w:rPr>
          <w:b/>
          <w:color w:val="114068"/>
          <w:sz w:val="48"/>
        </w:rPr>
        <w:t>司法AI智能监控平台</w:t>
      </w:r>
      <w:r w:rsidR="00000000">
        <w:rPr>
          <w:b/>
          <w:color w:val="114068"/>
          <w:sz w:val="48"/>
        </w:rPr>
        <w:t>展会物料包</w:t>
      </w:r>
      <w:proofErr w:type="spellEnd"/>
    </w:p>
    <w:p w14:paraId="4A77A9FE" w14:textId="77777777" w:rsidR="00070D3D" w:rsidRDefault="00000000">
      <w:pPr>
        <w:spacing w:after="440"/>
        <w:jc w:val="center"/>
        <w:rPr>
          <w:lang w:eastAsia="zh-CN"/>
        </w:rPr>
      </w:pPr>
      <w:r>
        <w:rPr>
          <w:b/>
          <w:color w:val="1F4E79"/>
          <w:sz w:val="30"/>
          <w:lang w:eastAsia="zh-CN"/>
        </w:rPr>
        <w:t>监管行业展会标准物料包</w:t>
      </w:r>
    </w:p>
    <w:p w14:paraId="6BC14EE3" w14:textId="77777777" w:rsidR="00070D3D" w:rsidRDefault="00000000">
      <w:pPr>
        <w:jc w:val="center"/>
        <w:rPr>
          <w:lang w:eastAsia="zh-CN"/>
        </w:rPr>
      </w:pPr>
      <w:r>
        <w:rPr>
          <w:b/>
          <w:color w:val="1F4E79"/>
          <w:sz w:val="24"/>
          <w:lang w:eastAsia="zh-CN"/>
        </w:rPr>
        <w:t>心灵智飞（上海）科技有限公司</w:t>
      </w:r>
    </w:p>
    <w:p w14:paraId="71FC3D98" w14:textId="77777777" w:rsidR="00070D3D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D3D60B" w14:textId="77777777" w:rsidR="00070D3D" w:rsidRDefault="00000000">
      <w:pPr>
        <w:spacing w:after="240"/>
        <w:jc w:val="center"/>
      </w:pPr>
      <w:proofErr w:type="spellStart"/>
      <w:r>
        <w:rPr>
          <w:b/>
          <w:color w:val="114068"/>
          <w:sz w:val="36"/>
        </w:rPr>
        <w:lastRenderedPageBreak/>
        <w:t>目录</w:t>
      </w:r>
      <w:proofErr w:type="spellEnd"/>
    </w:p>
    <w:p w14:paraId="7DC75E80" w14:textId="77777777" w:rsidR="00B05B99" w:rsidRDefault="00000000">
      <w:pPr>
        <w:pStyle w:val="TOC1"/>
        <w:tabs>
          <w:tab w:val="right" w:leader="dot" w:pos="9622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897285" w:history="1">
        <w:r w:rsidR="00B05B99" w:rsidRPr="007B23D7">
          <w:rPr>
            <w:rStyle w:val="aff9"/>
            <w:rFonts w:hint="eastAsia"/>
            <w:noProof/>
          </w:rPr>
          <w:t>1 展会主视觉文案</w:t>
        </w:r>
        <w:r w:rsidR="00B05B99">
          <w:rPr>
            <w:rFonts w:hint="eastAsia"/>
            <w:noProof/>
            <w:webHidden/>
          </w:rPr>
          <w:tab/>
        </w:r>
        <w:r w:rsidR="00B05B99">
          <w:rPr>
            <w:rFonts w:hint="eastAsia"/>
            <w:noProof/>
            <w:webHidden/>
          </w:rPr>
          <w:fldChar w:fldCharType="begin"/>
        </w:r>
        <w:r w:rsidR="00B05B99">
          <w:rPr>
            <w:rFonts w:hint="eastAsia"/>
            <w:noProof/>
            <w:webHidden/>
          </w:rPr>
          <w:instrText xml:space="preserve"> </w:instrText>
        </w:r>
        <w:r w:rsidR="00B05B99">
          <w:rPr>
            <w:noProof/>
            <w:webHidden/>
          </w:rPr>
          <w:instrText>PAGEREF _Toc231897285 \h</w:instrText>
        </w:r>
        <w:r w:rsidR="00B05B99">
          <w:rPr>
            <w:rFonts w:hint="eastAsia"/>
            <w:noProof/>
            <w:webHidden/>
          </w:rPr>
          <w:instrText xml:space="preserve"> </w:instrText>
        </w:r>
        <w:r w:rsidR="00B05B99">
          <w:rPr>
            <w:rFonts w:hint="eastAsia"/>
            <w:noProof/>
            <w:webHidden/>
          </w:rPr>
        </w:r>
        <w:r w:rsidR="00B05B99">
          <w:rPr>
            <w:rFonts w:hint="eastAsia"/>
            <w:noProof/>
            <w:webHidden/>
          </w:rPr>
          <w:fldChar w:fldCharType="separate"/>
        </w:r>
        <w:r w:rsidR="00B05B99">
          <w:rPr>
            <w:rFonts w:hint="eastAsia"/>
            <w:noProof/>
            <w:webHidden/>
          </w:rPr>
          <w:t>5</w:t>
        </w:r>
        <w:r w:rsidR="00B05B99">
          <w:rPr>
            <w:rFonts w:hint="eastAsia"/>
            <w:noProof/>
            <w:webHidden/>
          </w:rPr>
          <w:fldChar w:fldCharType="end"/>
        </w:r>
      </w:hyperlink>
    </w:p>
    <w:p w14:paraId="6481541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86" w:history="1">
        <w:r w:rsidRPr="007B23D7">
          <w:rPr>
            <w:rStyle w:val="aff9"/>
            <w:rFonts w:hint="eastAsia"/>
            <w:noProof/>
          </w:rPr>
          <w:t>1.1 主标题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4502C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87" w:history="1">
        <w:r w:rsidRPr="007B23D7">
          <w:rPr>
            <w:rStyle w:val="aff9"/>
            <w:rFonts w:hint="eastAsia"/>
            <w:noProof/>
          </w:rPr>
          <w:t>1.2 副标题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482F2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88" w:history="1">
        <w:r w:rsidRPr="007B23D7">
          <w:rPr>
            <w:rStyle w:val="aff9"/>
            <w:rFonts w:hint="eastAsia"/>
            <w:noProof/>
          </w:rPr>
          <w:t>1.3 备选主标题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06B62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89" w:history="1">
        <w:r w:rsidRPr="007B23D7">
          <w:rPr>
            <w:rStyle w:val="aff9"/>
            <w:rFonts w:hint="eastAsia"/>
            <w:noProof/>
          </w:rPr>
          <w:t>1.4 核心卖点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476F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0" w:history="1">
        <w:r w:rsidRPr="007B23D7">
          <w:rPr>
            <w:rStyle w:val="aff9"/>
            <w:rFonts w:hint="eastAsia"/>
            <w:noProof/>
          </w:rPr>
          <w:t>1.5 一句话口号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52FB5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1" w:history="1">
        <w:r w:rsidRPr="007B23D7">
          <w:rPr>
            <w:rStyle w:val="aff9"/>
            <w:rFonts w:hint="eastAsia"/>
            <w:noProof/>
          </w:rPr>
          <w:t>1.6 30 字短口号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D41941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292" w:history="1">
        <w:r w:rsidRPr="007B23D7">
          <w:rPr>
            <w:rStyle w:val="aff9"/>
            <w:rFonts w:hint="eastAsia"/>
            <w:noProof/>
          </w:rPr>
          <w:t>2 易拉宝/展板文案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D9BF09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3" w:history="1">
        <w:r w:rsidRPr="007B23D7">
          <w:rPr>
            <w:rStyle w:val="aff9"/>
            <w:rFonts w:hint="eastAsia"/>
            <w:noProof/>
          </w:rPr>
          <w:t>2.1 易拉宝 A：整体方案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28FBE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4" w:history="1">
        <w:r w:rsidRPr="007B23D7">
          <w:rPr>
            <w:rStyle w:val="aff9"/>
            <w:rFonts w:hint="eastAsia"/>
            <w:noProof/>
          </w:rPr>
          <w:t>2.2 易拉宝 B：闭环流程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12CD7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5" w:history="1">
        <w:r w:rsidRPr="007B23D7">
          <w:rPr>
            <w:rStyle w:val="aff9"/>
            <w:rFonts w:hint="eastAsia"/>
            <w:noProof/>
          </w:rPr>
          <w:t>2.3 易拉宝 C：合规与审计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1EC26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296" w:history="1">
        <w:r w:rsidRPr="007B23D7">
          <w:rPr>
            <w:rStyle w:val="aff9"/>
            <w:rFonts w:hint="eastAsia"/>
            <w:noProof/>
          </w:rPr>
          <w:t>3 A4 单页宣传页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BD68E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7" w:history="1">
        <w:r w:rsidRPr="007B23D7">
          <w:rPr>
            <w:rStyle w:val="aff9"/>
            <w:rFonts w:hint="eastAsia"/>
            <w:noProof/>
          </w:rPr>
          <w:t>3.1 标题区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E9D44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8" w:history="1">
        <w:r w:rsidRPr="007B23D7">
          <w:rPr>
            <w:rStyle w:val="aff9"/>
            <w:rFonts w:hint="eastAsia"/>
            <w:noProof/>
          </w:rPr>
          <w:t>3.2 客户痛点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425BF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299" w:history="1">
        <w:r w:rsidRPr="007B23D7">
          <w:rPr>
            <w:rStyle w:val="aff9"/>
            <w:rFonts w:hint="eastAsia"/>
            <w:noProof/>
          </w:rPr>
          <w:t>3.3 方案概述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90DBF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0" w:history="1">
        <w:r w:rsidRPr="007B23D7">
          <w:rPr>
            <w:rStyle w:val="aff9"/>
            <w:rFonts w:hint="eastAsia"/>
            <w:noProof/>
          </w:rPr>
          <w:t>3.4 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10784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1" w:history="1">
        <w:r w:rsidRPr="007B23D7">
          <w:rPr>
            <w:rStyle w:val="aff9"/>
            <w:rFonts w:hint="eastAsia"/>
            <w:noProof/>
          </w:rPr>
          <w:t>3.5 核心能力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A3675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2" w:history="1">
        <w:r w:rsidRPr="007B23D7">
          <w:rPr>
            <w:rStyle w:val="aff9"/>
            <w:rFonts w:hint="eastAsia"/>
            <w:noProof/>
          </w:rPr>
          <w:t>3.6 部署价值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808BC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3" w:history="1">
        <w:r w:rsidRPr="007B23D7">
          <w:rPr>
            <w:rStyle w:val="aff9"/>
            <w:rFonts w:hint="eastAsia"/>
            <w:noProof/>
          </w:rPr>
          <w:t>3.7 适用场景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3F327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4" w:history="1">
        <w:r w:rsidRPr="007B23D7">
          <w:rPr>
            <w:rStyle w:val="aff9"/>
            <w:rFonts w:hint="eastAsia"/>
            <w:noProof/>
          </w:rPr>
          <w:t>3.8 底部宣传语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41DB8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05" w:history="1">
        <w:r w:rsidRPr="007B23D7">
          <w:rPr>
            <w:rStyle w:val="aff9"/>
            <w:rFonts w:hint="eastAsia"/>
            <w:noProof/>
          </w:rPr>
          <w:t>4 销售讲解词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5141C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6" w:history="1">
        <w:r w:rsidRPr="007B23D7">
          <w:rPr>
            <w:rStyle w:val="aff9"/>
            <w:rFonts w:hint="eastAsia"/>
            <w:noProof/>
          </w:rPr>
          <w:t>4.1 1 分钟版本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117BD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7" w:history="1">
        <w:r w:rsidRPr="007B23D7">
          <w:rPr>
            <w:rStyle w:val="aff9"/>
            <w:rFonts w:hint="eastAsia"/>
            <w:noProof/>
          </w:rPr>
          <w:t>4.2 3 分钟版本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895E2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08" w:history="1">
        <w:r w:rsidRPr="007B23D7">
          <w:rPr>
            <w:rStyle w:val="aff9"/>
            <w:rFonts w:hint="eastAsia"/>
            <w:noProof/>
          </w:rPr>
          <w:t>4.3 5 分钟版本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AF257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09" w:history="1">
        <w:r w:rsidRPr="007B23D7">
          <w:rPr>
            <w:rStyle w:val="aff9"/>
            <w:rFonts w:hint="eastAsia"/>
            <w:noProof/>
          </w:rPr>
          <w:t>5 展会现场演示脚本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FDB62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0" w:history="1">
        <w:r w:rsidRPr="007B23D7">
          <w:rPr>
            <w:rStyle w:val="aff9"/>
            <w:rFonts w:hint="eastAsia"/>
            <w:noProof/>
          </w:rPr>
          <w:t>5.1 演示主题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00808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1" w:history="1">
        <w:r w:rsidRPr="007B23D7">
          <w:rPr>
            <w:rStyle w:val="aff9"/>
            <w:rFonts w:hint="eastAsia"/>
            <w:noProof/>
          </w:rPr>
          <w:t>5.2 演示角色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0F50B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2" w:history="1">
        <w:r w:rsidRPr="007B23D7">
          <w:rPr>
            <w:rStyle w:val="aff9"/>
            <w:rFonts w:hint="eastAsia"/>
            <w:noProof/>
          </w:rPr>
          <w:t>5.3 演示准备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5948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3" w:history="1">
        <w:r w:rsidRPr="007B23D7">
          <w:rPr>
            <w:rStyle w:val="aff9"/>
            <w:rFonts w:hint="eastAsia"/>
            <w:noProof/>
          </w:rPr>
          <w:t>5.4 演示流程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0618C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4" w:history="1">
        <w:r w:rsidRPr="007B23D7">
          <w:rPr>
            <w:rStyle w:val="aff9"/>
            <w:rFonts w:hint="eastAsia"/>
            <w:noProof/>
          </w:rPr>
          <w:t>5.5 演示结束语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B3BE2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15" w:history="1">
        <w:r w:rsidRPr="007B23D7">
          <w:rPr>
            <w:rStyle w:val="aff9"/>
            <w:rFonts w:hint="eastAsia"/>
            <w:noProof/>
          </w:rPr>
          <w:t>6 宣传册结构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5290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6" w:history="1">
        <w:r w:rsidRPr="007B23D7">
          <w:rPr>
            <w:rStyle w:val="aff9"/>
            <w:rFonts w:hint="eastAsia"/>
            <w:noProof/>
          </w:rPr>
          <w:t>6.1 封面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4399A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7" w:history="1">
        <w:r w:rsidRPr="007B23D7">
          <w:rPr>
            <w:rStyle w:val="aff9"/>
            <w:rFonts w:hint="eastAsia"/>
            <w:noProof/>
          </w:rPr>
          <w:t>6.2 第 1 页：行业痛点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2A208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8" w:history="1">
        <w:r w:rsidRPr="007B23D7">
          <w:rPr>
            <w:rStyle w:val="aff9"/>
            <w:rFonts w:hint="eastAsia"/>
            <w:noProof/>
          </w:rPr>
          <w:t>6.3 第 2 页：方案总览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F0BFD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19" w:history="1">
        <w:r w:rsidRPr="007B23D7">
          <w:rPr>
            <w:rStyle w:val="aff9"/>
            <w:rFonts w:hint="eastAsia"/>
            <w:noProof/>
          </w:rPr>
          <w:t>6.4 第 3 页：闭环流程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B9EC9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0" w:history="1">
        <w:r w:rsidRPr="007B23D7">
          <w:rPr>
            <w:rStyle w:val="aff9"/>
            <w:rFonts w:hint="eastAsia"/>
            <w:noProof/>
          </w:rPr>
          <w:t>6.5 第 4 页：核心能力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74F7F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1" w:history="1">
        <w:r w:rsidRPr="007B23D7">
          <w:rPr>
            <w:rStyle w:val="aff9"/>
            <w:rFonts w:hint="eastAsia"/>
            <w:noProof/>
          </w:rPr>
          <w:t>6.6 第 5 页：合规与可信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1AA1B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2" w:history="1">
        <w:r w:rsidRPr="007B23D7">
          <w:rPr>
            <w:rStyle w:val="aff9"/>
            <w:rFonts w:hint="eastAsia"/>
            <w:noProof/>
          </w:rPr>
          <w:t>6.7 第 6 页：典型场景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B7A818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3" w:history="1">
        <w:r w:rsidRPr="007B23D7">
          <w:rPr>
            <w:rStyle w:val="aff9"/>
            <w:rFonts w:hint="eastAsia"/>
            <w:noProof/>
          </w:rPr>
          <w:t>6.8 封底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89C33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24" w:history="1">
        <w:r w:rsidRPr="007B23D7">
          <w:rPr>
            <w:rStyle w:val="aff9"/>
            <w:rFonts w:hint="eastAsia"/>
            <w:noProof/>
          </w:rPr>
          <w:t>7 展会问答口径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4D378D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25" w:history="1">
        <w:r w:rsidRPr="007B23D7">
          <w:rPr>
            <w:rStyle w:val="aff9"/>
            <w:rFonts w:hint="eastAsia"/>
            <w:noProof/>
          </w:rPr>
          <w:t>8 现场物料短句库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9130E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6" w:history="1">
        <w:r w:rsidRPr="007B23D7">
          <w:rPr>
            <w:rStyle w:val="aff9"/>
            <w:rFonts w:hint="eastAsia"/>
            <w:noProof/>
          </w:rPr>
          <w:t>8.1 展板短句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D036F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7" w:history="1">
        <w:r w:rsidRPr="007B23D7">
          <w:rPr>
            <w:rStyle w:val="aff9"/>
            <w:rFonts w:hint="eastAsia"/>
            <w:noProof/>
          </w:rPr>
          <w:t>8.2 销售强调语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B9A332" w14:textId="77777777" w:rsidR="00B05B99" w:rsidRDefault="00B05B99">
      <w:pPr>
        <w:pStyle w:val="TOC2"/>
        <w:tabs>
          <w:tab w:val="right" w:leader="dot" w:pos="9622"/>
        </w:tabs>
        <w:rPr>
          <w:rFonts w:hint="eastAsia"/>
          <w:noProof/>
        </w:rPr>
      </w:pPr>
      <w:hyperlink w:anchor="_Toc231897328" w:history="1">
        <w:r w:rsidRPr="007B23D7">
          <w:rPr>
            <w:rStyle w:val="aff9"/>
            <w:rFonts w:hint="eastAsia"/>
            <w:noProof/>
          </w:rPr>
          <w:t>8.3 客户价值短句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6A840" w14:textId="77777777" w:rsidR="00B05B99" w:rsidRDefault="00B05B99">
      <w:pPr>
        <w:pStyle w:val="TOC1"/>
        <w:tabs>
          <w:tab w:val="right" w:leader="dot" w:pos="9622"/>
        </w:tabs>
        <w:rPr>
          <w:rFonts w:hint="eastAsia"/>
          <w:noProof/>
        </w:rPr>
      </w:pPr>
      <w:hyperlink w:anchor="_Toc231897329" w:history="1">
        <w:r w:rsidRPr="007B23D7">
          <w:rPr>
            <w:rStyle w:val="aff9"/>
            <w:rFonts w:hint="eastAsia"/>
            <w:noProof/>
          </w:rPr>
          <w:t>9 对外表述边界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_Toc231897329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619F74" w14:textId="77777777" w:rsidR="00070D3D" w:rsidRDefault="00000000">
      <w:r>
        <w:fldChar w:fldCharType="end"/>
      </w:r>
    </w:p>
    <w:p w14:paraId="582EF6E3" w14:textId="77777777" w:rsidR="00070D3D" w:rsidRDefault="00000000">
      <w:r>
        <w:lastRenderedPageBreak/>
        <w:br w:type="page"/>
      </w:r>
    </w:p>
    <w:p w14:paraId="1CC242D3" w14:textId="77777777" w:rsidR="00070D3D" w:rsidRDefault="00000000">
      <w:pPr>
        <w:rPr>
          <w:lang w:eastAsia="zh-CN"/>
        </w:rPr>
      </w:pPr>
      <w:r>
        <w:rPr>
          <w:lang w:eastAsia="zh-CN"/>
        </w:rPr>
        <w:lastRenderedPageBreak/>
        <w:t>状态：展会宣传草案</w:t>
      </w:r>
    </w:p>
    <w:p w14:paraId="638A62C1" w14:textId="77777777" w:rsidR="00070D3D" w:rsidRDefault="00000000">
      <w:pPr>
        <w:rPr>
          <w:lang w:eastAsia="zh-CN"/>
        </w:rPr>
      </w:pPr>
      <w:r>
        <w:rPr>
          <w:lang w:eastAsia="zh-CN"/>
        </w:rPr>
        <w:t>适用场景：监管行业展会、司法科技展、监狱/看守所信息化交流、客户初次拜访</w:t>
      </w:r>
    </w:p>
    <w:p w14:paraId="4EFB789A" w14:textId="77777777" w:rsidR="00070D3D" w:rsidRDefault="00000000">
      <w:pPr>
        <w:pStyle w:val="MarketingQuote"/>
        <w:rPr>
          <w:lang w:eastAsia="zh-CN"/>
        </w:rPr>
      </w:pPr>
      <w:r>
        <w:rPr>
          <w:lang w:eastAsia="zh-CN"/>
        </w:rPr>
        <w:t>说明：本文档用于展会传播、销售讲解和方案沟通，不替代合同承诺、项目验收标准或现场实施方案。涉及医务接口、</w:t>
      </w:r>
      <w:proofErr w:type="gramStart"/>
      <w:r>
        <w:rPr>
          <w:lang w:eastAsia="zh-CN"/>
        </w:rPr>
        <w:t>人员台</w:t>
      </w:r>
      <w:proofErr w:type="gramEnd"/>
      <w:r>
        <w:rPr>
          <w:lang w:eastAsia="zh-CN"/>
        </w:rPr>
        <w:t>账、设备接入、复测流程和 readiness 状态的能力，应以项目现场条件和正式验收文件为准。</w:t>
      </w:r>
    </w:p>
    <w:p w14:paraId="204E9AC4" w14:textId="77777777" w:rsidR="00070D3D" w:rsidRDefault="00000000">
      <w:pPr>
        <w:pStyle w:val="1"/>
        <w:rPr>
          <w:lang w:eastAsia="zh-CN"/>
        </w:rPr>
      </w:pPr>
      <w:bookmarkStart w:id="0" w:name="_Toc231897285"/>
      <w:r>
        <w:rPr>
          <w:rFonts w:ascii="微软雅黑" w:eastAsia="微软雅黑" w:hAnsi="微软雅黑"/>
          <w:lang w:eastAsia="zh-CN"/>
        </w:rPr>
        <w:t xml:space="preserve">1 </w:t>
      </w:r>
      <w:proofErr w:type="gramStart"/>
      <w:r>
        <w:rPr>
          <w:rFonts w:ascii="微软雅黑" w:eastAsia="微软雅黑" w:hAnsi="微软雅黑"/>
          <w:lang w:eastAsia="zh-CN"/>
        </w:rPr>
        <w:t>展会主</w:t>
      </w:r>
      <w:proofErr w:type="gramEnd"/>
      <w:r>
        <w:rPr>
          <w:rFonts w:ascii="微软雅黑" w:eastAsia="微软雅黑" w:hAnsi="微软雅黑"/>
          <w:lang w:eastAsia="zh-CN"/>
        </w:rPr>
        <w:t>视觉文案</w:t>
      </w:r>
      <w:bookmarkEnd w:id="0"/>
    </w:p>
    <w:p w14:paraId="02941D7C" w14:textId="77777777" w:rsidR="00070D3D" w:rsidRDefault="00000000">
      <w:pPr>
        <w:pStyle w:val="21"/>
        <w:rPr>
          <w:lang w:eastAsia="zh-CN"/>
        </w:rPr>
      </w:pPr>
      <w:bookmarkStart w:id="1" w:name="_Toc231897286"/>
      <w:r>
        <w:rPr>
          <w:rFonts w:ascii="微软雅黑" w:eastAsia="微软雅黑" w:hAnsi="微软雅黑"/>
          <w:lang w:eastAsia="zh-CN"/>
        </w:rPr>
        <w:t>1.1 主标题</w:t>
      </w:r>
      <w:bookmarkEnd w:id="1"/>
    </w:p>
    <w:p w14:paraId="073BCE14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司法AI智能监控平台</w:t>
      </w:r>
    </w:p>
    <w:p w14:paraId="1C5D994E" w14:textId="77777777" w:rsidR="00070D3D" w:rsidRDefault="00000000">
      <w:pPr>
        <w:pStyle w:val="21"/>
        <w:rPr>
          <w:lang w:eastAsia="zh-CN"/>
        </w:rPr>
      </w:pPr>
      <w:bookmarkStart w:id="2" w:name="_Toc231897287"/>
      <w:r>
        <w:rPr>
          <w:rFonts w:ascii="微软雅黑" w:eastAsia="微软雅黑" w:hAnsi="微软雅黑"/>
          <w:lang w:eastAsia="zh-CN"/>
        </w:rPr>
        <w:t>1.2 副标题</w:t>
      </w:r>
      <w:bookmarkEnd w:id="2"/>
    </w:p>
    <w:p w14:paraId="4DCF0D1B" w14:textId="77777777" w:rsidR="00070D3D" w:rsidRDefault="00000000">
      <w:pPr>
        <w:rPr>
          <w:lang w:eastAsia="zh-CN"/>
        </w:rPr>
      </w:pPr>
      <w:r>
        <w:rPr>
          <w:lang w:eastAsia="zh-CN"/>
        </w:rPr>
        <w:t>从视频告警到警务确认，从医务复测到证据闭环，让监管风险处置有响应、有责任、有依据。</w:t>
      </w:r>
    </w:p>
    <w:p w14:paraId="1B36B637" w14:textId="77777777" w:rsidR="00070D3D" w:rsidRDefault="00000000">
      <w:pPr>
        <w:pStyle w:val="21"/>
      </w:pPr>
      <w:bookmarkStart w:id="3" w:name="_Toc231897288"/>
      <w:r>
        <w:rPr>
          <w:rFonts w:ascii="微软雅黑" w:eastAsia="微软雅黑" w:hAnsi="微软雅黑"/>
        </w:rPr>
        <w:t xml:space="preserve">1.3 </w:t>
      </w:r>
      <w:proofErr w:type="spellStart"/>
      <w:r>
        <w:rPr>
          <w:rFonts w:ascii="微软雅黑" w:eastAsia="微软雅黑" w:hAnsi="微软雅黑"/>
        </w:rPr>
        <w:t>备选主标题</w:t>
      </w:r>
      <w:bookmarkEnd w:id="3"/>
      <w:proofErr w:type="spellEnd"/>
    </w:p>
    <w:p w14:paraId="1CF91F45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不止于告警，直达处置闭环</w:t>
      </w:r>
    </w:p>
    <w:p w14:paraId="1C3151E4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面向监管场景的视频智能与生理急症联动平台</w:t>
      </w:r>
    </w:p>
    <w:p w14:paraId="2B1F57AB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让异常发现、警务处置、医务复测和审计复盘形成闭环</w:t>
      </w:r>
    </w:p>
    <w:p w14:paraId="6C730BAB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从看见异常，到确认处理，再到有据可查</w:t>
      </w:r>
    </w:p>
    <w:p w14:paraId="14938314" w14:textId="77777777" w:rsidR="00070D3D" w:rsidRDefault="00000000">
      <w:pPr>
        <w:pStyle w:val="21"/>
      </w:pPr>
      <w:bookmarkStart w:id="4" w:name="_Toc231897289"/>
      <w:r>
        <w:rPr>
          <w:rFonts w:ascii="微软雅黑" w:eastAsia="微软雅黑" w:hAnsi="微软雅黑"/>
        </w:rPr>
        <w:t xml:space="preserve">1.4 </w:t>
      </w:r>
      <w:proofErr w:type="spellStart"/>
      <w:r>
        <w:rPr>
          <w:rFonts w:ascii="微软雅黑" w:eastAsia="微软雅黑" w:hAnsi="微软雅黑"/>
        </w:rPr>
        <w:t>核心卖点</w:t>
      </w:r>
      <w:bookmarkEnd w:id="4"/>
      <w:proofErr w:type="spellEnd"/>
    </w:p>
    <w:p w14:paraId="7A1855BA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视频告警升级为事件闭环</w:t>
      </w:r>
    </w:p>
    <w:p w14:paraId="129DBB02" w14:textId="77777777" w:rsidR="00070D3D" w:rsidRDefault="00000000">
      <w:pPr>
        <w:rPr>
          <w:lang w:eastAsia="zh-CN"/>
        </w:rPr>
      </w:pPr>
      <w:proofErr w:type="gramStart"/>
      <w:r>
        <w:rPr>
          <w:lang w:eastAsia="zh-CN"/>
        </w:rPr>
        <w:t>不只弹窗提醒</w:t>
      </w:r>
      <w:proofErr w:type="gramEnd"/>
      <w:r>
        <w:rPr>
          <w:lang w:eastAsia="zh-CN"/>
        </w:rPr>
        <w:t>，而是进入统一事件中心，形成状态、责任、动作、证据和关闭校验。</w:t>
      </w:r>
    </w:p>
    <w:p w14:paraId="481BE7B6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警务处置与医务复测双线联动</w:t>
      </w:r>
    </w:p>
    <w:p w14:paraId="7194FC7E" w14:textId="77777777" w:rsidR="00070D3D" w:rsidRDefault="00000000">
      <w:pPr>
        <w:rPr>
          <w:lang w:eastAsia="zh-CN"/>
        </w:rPr>
      </w:pPr>
      <w:r>
        <w:rPr>
          <w:lang w:eastAsia="zh-CN"/>
        </w:rPr>
        <w:t>红色风险可</w:t>
      </w:r>
      <w:proofErr w:type="gramStart"/>
      <w:r>
        <w:rPr>
          <w:lang w:eastAsia="zh-CN"/>
        </w:rPr>
        <w:t>同步触达警务</w:t>
      </w:r>
      <w:proofErr w:type="gramEnd"/>
      <w:r>
        <w:rPr>
          <w:lang w:eastAsia="zh-CN"/>
        </w:rPr>
        <w:t>人员、指挥中心和值班领导，并支持医务复测或合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人工替代闭环。</w:t>
      </w:r>
    </w:p>
    <w:p w14:paraId="7BA763A2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证据链可复盘，责任链可追溯</w:t>
      </w:r>
    </w:p>
    <w:p w14:paraId="5FA6336A" w14:textId="77777777" w:rsidR="00070D3D" w:rsidRDefault="00000000">
      <w:pPr>
        <w:rPr>
          <w:lang w:eastAsia="zh-CN"/>
        </w:rPr>
      </w:pPr>
      <w:r>
        <w:rPr>
          <w:lang w:eastAsia="zh-CN"/>
        </w:rPr>
        <w:t>视频截图、录像片段、生理样本、动作记录、复测记录、审批记录和导出审计可统一归档，数据可追溯。</w:t>
      </w:r>
    </w:p>
    <w:p w14:paraId="060F4333" w14:textId="77777777" w:rsidR="00070D3D" w:rsidRDefault="00000000">
      <w:pPr>
        <w:pStyle w:val="21"/>
        <w:rPr>
          <w:lang w:eastAsia="zh-CN"/>
        </w:rPr>
      </w:pPr>
      <w:bookmarkStart w:id="5" w:name="_Toc231897290"/>
      <w:r>
        <w:rPr>
          <w:rFonts w:ascii="微软雅黑" w:eastAsia="微软雅黑" w:hAnsi="微软雅黑"/>
          <w:lang w:eastAsia="zh-CN"/>
        </w:rPr>
        <w:lastRenderedPageBreak/>
        <w:t>1.5 一句话口号</w:t>
      </w:r>
      <w:bookmarkEnd w:id="5"/>
    </w:p>
    <w:p w14:paraId="1291BF44" w14:textId="77777777" w:rsidR="00070D3D" w:rsidRDefault="00000000">
      <w:pPr>
        <w:rPr>
          <w:lang w:eastAsia="zh-CN"/>
        </w:rPr>
      </w:pPr>
      <w:r>
        <w:rPr>
          <w:lang w:eastAsia="zh-CN"/>
        </w:rPr>
        <w:t>让监管告警从“看到”走向“办结”。</w:t>
      </w:r>
    </w:p>
    <w:p w14:paraId="7C634EF8" w14:textId="77777777" w:rsidR="00070D3D" w:rsidRDefault="00000000">
      <w:pPr>
        <w:pStyle w:val="21"/>
        <w:rPr>
          <w:lang w:eastAsia="zh-CN"/>
        </w:rPr>
      </w:pPr>
      <w:bookmarkStart w:id="6" w:name="_Toc231897291"/>
      <w:r>
        <w:rPr>
          <w:rFonts w:ascii="微软雅黑" w:eastAsia="微软雅黑" w:hAnsi="微软雅黑"/>
          <w:lang w:eastAsia="zh-CN"/>
        </w:rPr>
        <w:t xml:space="preserve">1.6 30 </w:t>
      </w:r>
      <w:proofErr w:type="gramStart"/>
      <w:r>
        <w:rPr>
          <w:rFonts w:ascii="微软雅黑" w:eastAsia="微软雅黑" w:hAnsi="微软雅黑"/>
          <w:lang w:eastAsia="zh-CN"/>
        </w:rPr>
        <w:t>字短口号</w:t>
      </w:r>
      <w:bookmarkEnd w:id="6"/>
      <w:proofErr w:type="gramEnd"/>
    </w:p>
    <w:p w14:paraId="08D973F0" w14:textId="77777777" w:rsidR="00070D3D" w:rsidRDefault="00000000">
      <w:pPr>
        <w:rPr>
          <w:lang w:eastAsia="zh-CN"/>
        </w:rPr>
      </w:pPr>
      <w:r>
        <w:rPr>
          <w:lang w:eastAsia="zh-CN"/>
        </w:rPr>
        <w:t>视频发现异常，警务确认处置，医务复测闭环，证据审计留痕。</w:t>
      </w:r>
    </w:p>
    <w:p w14:paraId="19416AC6" w14:textId="77777777" w:rsidR="00070D3D" w:rsidRDefault="00000000">
      <w:pPr>
        <w:pStyle w:val="1"/>
        <w:rPr>
          <w:lang w:eastAsia="zh-CN"/>
        </w:rPr>
      </w:pPr>
      <w:bookmarkStart w:id="7" w:name="_Toc231897292"/>
      <w:r>
        <w:rPr>
          <w:rFonts w:ascii="微软雅黑" w:eastAsia="微软雅黑" w:hAnsi="微软雅黑"/>
          <w:lang w:eastAsia="zh-CN"/>
        </w:rPr>
        <w:t>2 易拉宝/展板文案</w:t>
      </w:r>
      <w:bookmarkEnd w:id="7"/>
    </w:p>
    <w:p w14:paraId="7DA9E453" w14:textId="77777777" w:rsidR="00070D3D" w:rsidRDefault="00000000">
      <w:pPr>
        <w:pStyle w:val="21"/>
        <w:rPr>
          <w:lang w:eastAsia="zh-CN"/>
        </w:rPr>
      </w:pPr>
      <w:bookmarkStart w:id="8" w:name="_Toc231897293"/>
      <w:r>
        <w:rPr>
          <w:rFonts w:ascii="微软雅黑" w:eastAsia="微软雅黑" w:hAnsi="微软雅黑"/>
          <w:lang w:eastAsia="zh-CN"/>
        </w:rPr>
        <w:t>2.1 易拉宝 A：整体方案</w:t>
      </w:r>
      <w:bookmarkEnd w:id="8"/>
    </w:p>
    <w:p w14:paraId="79A93F68" w14:textId="77777777" w:rsidR="00070D3D" w:rsidRDefault="00000000">
      <w:pPr>
        <w:rPr>
          <w:lang w:eastAsia="zh-CN"/>
        </w:rPr>
      </w:pPr>
      <w:r>
        <w:rPr>
          <w:lang w:eastAsia="zh-CN"/>
        </w:rPr>
        <w:t>标题</w:t>
      </w:r>
    </w:p>
    <w:p w14:paraId="6CF27157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司法AI智能监控平台</w:t>
      </w:r>
    </w:p>
    <w:p w14:paraId="2BF2FA7D" w14:textId="77777777" w:rsidR="00070D3D" w:rsidRDefault="00000000">
      <w:pPr>
        <w:rPr>
          <w:lang w:eastAsia="zh-CN"/>
        </w:rPr>
      </w:pPr>
      <w:r>
        <w:rPr>
          <w:lang w:eastAsia="zh-CN"/>
        </w:rPr>
        <w:t>副标题</w:t>
      </w:r>
    </w:p>
    <w:p w14:paraId="238045D5" w14:textId="77777777" w:rsidR="00070D3D" w:rsidRDefault="00000000">
      <w:pPr>
        <w:rPr>
          <w:lang w:eastAsia="zh-CN"/>
        </w:rPr>
      </w:pPr>
      <w:r>
        <w:rPr>
          <w:lang w:eastAsia="zh-CN"/>
        </w:rPr>
        <w:t>面向监狱、看守所等监管场所，构建“发现 - 确认 - 处置 - 复测 - 关闭 - 审计”的风险处置闭环。</w:t>
      </w:r>
    </w:p>
    <w:p w14:paraId="0B03CD9B" w14:textId="77777777" w:rsidR="00070D3D" w:rsidRDefault="00000000">
      <w:proofErr w:type="spellStart"/>
      <w:r>
        <w:t>三大能力</w:t>
      </w:r>
      <w:proofErr w:type="spellEnd"/>
    </w:p>
    <w:p w14:paraId="2BF362E4" w14:textId="77777777" w:rsidR="00070D3D" w:rsidRDefault="00000000">
      <w:pPr>
        <w:pStyle w:val="a"/>
      </w:pPr>
      <w:r>
        <w:rPr>
          <w:sz w:val="20"/>
        </w:rPr>
        <w:t>智能视频识别</w:t>
      </w:r>
    </w:p>
    <w:p w14:paraId="3325856B" w14:textId="77777777" w:rsidR="00070D3D" w:rsidRDefault="00000000">
      <w:pPr>
        <w:rPr>
          <w:lang w:eastAsia="zh-CN"/>
        </w:rPr>
      </w:pPr>
      <w:r>
        <w:rPr>
          <w:lang w:eastAsia="zh-CN"/>
        </w:rPr>
        <w:t>支持监管场景中的异常行为识别、视频告警、截图录像和同帧关联。</w:t>
      </w:r>
    </w:p>
    <w:p w14:paraId="417C2360" w14:textId="77777777" w:rsidR="00070D3D" w:rsidRDefault="00000000">
      <w:pPr>
        <w:pStyle w:val="a"/>
      </w:pPr>
      <w:proofErr w:type="spellStart"/>
      <w:r>
        <w:rPr>
          <w:sz w:val="20"/>
        </w:rPr>
        <w:t>生理风险联动</w:t>
      </w:r>
      <w:proofErr w:type="spellEnd"/>
    </w:p>
    <w:p w14:paraId="5265FAFB" w14:textId="77777777" w:rsidR="00070D3D" w:rsidRDefault="00000000">
      <w:pPr>
        <w:rPr>
          <w:lang w:eastAsia="zh-CN"/>
        </w:rPr>
      </w:pPr>
      <w:r>
        <w:rPr>
          <w:lang w:eastAsia="zh-CN"/>
        </w:rPr>
        <w:t>可接入红外、近红外、热成像设备或厂商 SDK 输出，统一形成生理样本与质量标签。</w:t>
      </w:r>
    </w:p>
    <w:p w14:paraId="2D5A589C" w14:textId="77777777" w:rsidR="00070D3D" w:rsidRDefault="00000000">
      <w:pPr>
        <w:pStyle w:val="a"/>
      </w:pPr>
      <w:proofErr w:type="spellStart"/>
      <w:r>
        <w:rPr>
          <w:sz w:val="20"/>
        </w:rPr>
        <w:t>事件闭环处置</w:t>
      </w:r>
      <w:proofErr w:type="spellEnd"/>
    </w:p>
    <w:p w14:paraId="7E0621F3" w14:textId="77777777" w:rsidR="00070D3D" w:rsidRDefault="00000000">
      <w:pPr>
        <w:rPr>
          <w:lang w:eastAsia="zh-CN"/>
        </w:rPr>
      </w:pPr>
      <w:r>
        <w:rPr>
          <w:lang w:eastAsia="zh-CN"/>
        </w:rPr>
        <w:t>告警进入事件中心，联动警务确认、医务复测、证据归档、关闭校验和审计复盘。</w:t>
      </w:r>
    </w:p>
    <w:p w14:paraId="4C5159D8" w14:textId="77777777" w:rsidR="00070D3D" w:rsidRDefault="00000000">
      <w:pPr>
        <w:rPr>
          <w:lang w:eastAsia="zh-CN"/>
        </w:rPr>
      </w:pPr>
      <w:r>
        <w:rPr>
          <w:lang w:eastAsia="zh-CN"/>
        </w:rPr>
        <w:t>底部短句</w:t>
      </w:r>
    </w:p>
    <w:p w14:paraId="67F082F7" w14:textId="77777777" w:rsidR="00070D3D" w:rsidRDefault="00000000">
      <w:pPr>
        <w:rPr>
          <w:lang w:eastAsia="zh-CN"/>
        </w:rPr>
      </w:pPr>
      <w:r>
        <w:rPr>
          <w:lang w:eastAsia="zh-CN"/>
        </w:rPr>
        <w:t>不是多发一条告警，而是让每一次风险处置有过程、有责任、有结果。</w:t>
      </w:r>
    </w:p>
    <w:p w14:paraId="10DD3339" w14:textId="77777777" w:rsidR="00070D3D" w:rsidRDefault="00000000">
      <w:pPr>
        <w:pStyle w:val="21"/>
        <w:rPr>
          <w:lang w:eastAsia="zh-CN"/>
        </w:rPr>
      </w:pPr>
      <w:bookmarkStart w:id="9" w:name="_Toc231897294"/>
      <w:r>
        <w:rPr>
          <w:rFonts w:ascii="微软雅黑" w:eastAsia="微软雅黑" w:hAnsi="微软雅黑"/>
          <w:lang w:eastAsia="zh-CN"/>
        </w:rPr>
        <w:t>2.2 易拉宝 B：闭环流程</w:t>
      </w:r>
      <w:bookmarkEnd w:id="9"/>
    </w:p>
    <w:p w14:paraId="1102BDFE" w14:textId="77777777" w:rsidR="00070D3D" w:rsidRDefault="00000000">
      <w:pPr>
        <w:rPr>
          <w:lang w:eastAsia="zh-CN"/>
        </w:rPr>
      </w:pPr>
      <w:r>
        <w:rPr>
          <w:lang w:eastAsia="zh-CN"/>
        </w:rPr>
        <w:t>标题</w:t>
      </w:r>
    </w:p>
    <w:p w14:paraId="313F7A2A" w14:textId="77777777" w:rsidR="00070D3D" w:rsidRDefault="00000000">
      <w:pPr>
        <w:rPr>
          <w:lang w:eastAsia="zh-CN"/>
        </w:rPr>
      </w:pPr>
      <w:r>
        <w:rPr>
          <w:lang w:eastAsia="zh-CN"/>
        </w:rPr>
        <w:t>从视频告警到复测关闭，一条链路管到底</w:t>
      </w:r>
    </w:p>
    <w:p w14:paraId="6B3E5C45" w14:textId="77777777" w:rsidR="00070D3D" w:rsidRDefault="00000000">
      <w:proofErr w:type="spellStart"/>
      <w:r>
        <w:lastRenderedPageBreak/>
        <w:t>流程文案</w:t>
      </w:r>
      <w:proofErr w:type="spellEnd"/>
    </w:p>
    <w:p w14:paraId="5266BA0D" w14:textId="77777777" w:rsidR="00070D3D" w:rsidRDefault="00000000">
      <w:pPr>
        <w:pStyle w:val="a"/>
      </w:pPr>
      <w:r>
        <w:rPr>
          <w:sz w:val="20"/>
        </w:rPr>
        <w:t>视频/生理异常发现</w:t>
      </w:r>
    </w:p>
    <w:p w14:paraId="49FC6FA5" w14:textId="77777777" w:rsidR="00070D3D" w:rsidRDefault="00000000">
      <w:pPr>
        <w:pStyle w:val="a"/>
      </w:pPr>
      <w:r>
        <w:rPr>
          <w:sz w:val="20"/>
        </w:rPr>
        <w:t>生成告警与候选证据</w:t>
      </w:r>
    </w:p>
    <w:p w14:paraId="7453EE7F" w14:textId="77777777" w:rsidR="00070D3D" w:rsidRDefault="00000000">
      <w:pPr>
        <w:pStyle w:val="a"/>
      </w:pPr>
      <w:r>
        <w:rPr>
          <w:sz w:val="20"/>
        </w:rPr>
        <w:t>绑定可信在押人员编号</w:t>
      </w:r>
    </w:p>
    <w:p w14:paraId="52F16B02" w14:textId="77777777" w:rsidR="00070D3D" w:rsidRDefault="00000000">
      <w:pPr>
        <w:pStyle w:val="a"/>
      </w:pPr>
      <w:r>
        <w:rPr>
          <w:sz w:val="20"/>
        </w:rPr>
        <w:t>进入统一事件中心</w:t>
      </w:r>
    </w:p>
    <w:p w14:paraId="12A302B9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警务人员接收并现场确认</w:t>
      </w:r>
    </w:p>
    <w:p w14:paraId="12AC2244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医务复测或人工替代闭环</w:t>
      </w:r>
    </w:p>
    <w:p w14:paraId="70AB40E0" w14:textId="77777777" w:rsidR="00070D3D" w:rsidRDefault="00000000">
      <w:pPr>
        <w:pStyle w:val="a"/>
      </w:pPr>
      <w:proofErr w:type="spellStart"/>
      <w:r>
        <w:rPr>
          <w:sz w:val="20"/>
        </w:rPr>
        <w:t>证据链归档与关闭校验</w:t>
      </w:r>
      <w:proofErr w:type="spellEnd"/>
    </w:p>
    <w:p w14:paraId="74E4B7B9" w14:textId="77777777" w:rsidR="00070D3D" w:rsidRDefault="00000000">
      <w:pPr>
        <w:pStyle w:val="a"/>
      </w:pPr>
      <w:r>
        <w:rPr>
          <w:sz w:val="20"/>
        </w:rPr>
        <w:t>审计复盘和报表统计</w:t>
      </w:r>
    </w:p>
    <w:p w14:paraId="05693935" w14:textId="77777777" w:rsidR="00070D3D" w:rsidRDefault="00000000">
      <w:r>
        <w:t>强调语</w:t>
      </w:r>
    </w:p>
    <w:p w14:paraId="30C4699E" w14:textId="77777777" w:rsidR="00070D3D" w:rsidRDefault="00000000">
      <w:pPr>
        <w:rPr>
          <w:lang w:eastAsia="zh-CN"/>
        </w:rPr>
      </w:pPr>
      <w:r>
        <w:rPr>
          <w:lang w:eastAsia="zh-CN"/>
        </w:rPr>
        <w:t>通知成功不等于处置完成。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将告警、动作、复测、关闭和审计串成监管闭环。</w:t>
      </w:r>
    </w:p>
    <w:p w14:paraId="7A14912F" w14:textId="77777777" w:rsidR="00070D3D" w:rsidRDefault="00000000">
      <w:pPr>
        <w:pStyle w:val="21"/>
        <w:rPr>
          <w:lang w:eastAsia="zh-CN"/>
        </w:rPr>
      </w:pPr>
      <w:bookmarkStart w:id="10" w:name="_Toc231897295"/>
      <w:r>
        <w:rPr>
          <w:rFonts w:ascii="微软雅黑" w:eastAsia="微软雅黑" w:hAnsi="微软雅黑"/>
          <w:lang w:eastAsia="zh-CN"/>
        </w:rPr>
        <w:t>2.3 易拉宝 C：合</w:t>
      </w:r>
      <w:proofErr w:type="gramStart"/>
      <w:r>
        <w:rPr>
          <w:rFonts w:ascii="微软雅黑" w:eastAsia="微软雅黑" w:hAnsi="微软雅黑"/>
          <w:lang w:eastAsia="zh-CN"/>
        </w:rPr>
        <w:t>规</w:t>
      </w:r>
      <w:proofErr w:type="gramEnd"/>
      <w:r>
        <w:rPr>
          <w:rFonts w:ascii="微软雅黑" w:eastAsia="微软雅黑" w:hAnsi="微软雅黑"/>
          <w:lang w:eastAsia="zh-CN"/>
        </w:rPr>
        <w:t>与审计</w:t>
      </w:r>
      <w:bookmarkEnd w:id="10"/>
    </w:p>
    <w:p w14:paraId="0212C086" w14:textId="77777777" w:rsidR="00070D3D" w:rsidRDefault="00000000">
      <w:pPr>
        <w:rPr>
          <w:lang w:eastAsia="zh-CN"/>
        </w:rPr>
      </w:pPr>
      <w:r>
        <w:rPr>
          <w:lang w:eastAsia="zh-CN"/>
        </w:rPr>
        <w:t>标题</w:t>
      </w:r>
    </w:p>
    <w:p w14:paraId="24707F51" w14:textId="77777777" w:rsidR="00070D3D" w:rsidRDefault="00000000">
      <w:pPr>
        <w:rPr>
          <w:lang w:eastAsia="zh-CN"/>
        </w:rPr>
      </w:pPr>
      <w:r>
        <w:rPr>
          <w:lang w:eastAsia="zh-CN"/>
        </w:rPr>
        <w:t>面向监管场景的可信处置与审计复盘</w:t>
      </w:r>
    </w:p>
    <w:p w14:paraId="0AD10778" w14:textId="77777777" w:rsidR="00070D3D" w:rsidRDefault="00000000">
      <w:proofErr w:type="spellStart"/>
      <w:r>
        <w:t>核心内容</w:t>
      </w:r>
      <w:proofErr w:type="spellEnd"/>
    </w:p>
    <w:p w14:paraId="10184430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身份可信：以监管系统</w:t>
      </w:r>
      <w:proofErr w:type="gramStart"/>
      <w:r>
        <w:rPr>
          <w:sz w:val="20"/>
          <w:lang w:eastAsia="zh-CN"/>
        </w:rPr>
        <w:t>人员台</w:t>
      </w:r>
      <w:proofErr w:type="gramEnd"/>
      <w:r>
        <w:rPr>
          <w:sz w:val="20"/>
          <w:lang w:eastAsia="zh-CN"/>
        </w:rPr>
        <w:t>账或业务确认编号作为可信身份。</w:t>
      </w:r>
    </w:p>
    <w:p w14:paraId="0DFCA4C1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证据可信：视频、图片、生理样本、动作记录、复测记录统一归档。</w:t>
      </w:r>
    </w:p>
    <w:p w14:paraId="3049463F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统计可信：真实接口、人工处理、模拟演示、客户阻断分开统计。</w:t>
      </w:r>
    </w:p>
    <w:p w14:paraId="0618B954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关闭可信：缺复测、缺证据、</w:t>
      </w:r>
      <w:proofErr w:type="gramStart"/>
      <w:r>
        <w:rPr>
          <w:sz w:val="20"/>
          <w:lang w:eastAsia="zh-CN"/>
        </w:rPr>
        <w:t>缺责任</w:t>
      </w:r>
      <w:proofErr w:type="gramEnd"/>
      <w:r>
        <w:rPr>
          <w:sz w:val="20"/>
          <w:lang w:eastAsia="zh-CN"/>
        </w:rPr>
        <w:t>链时不得普通关闭。</w:t>
      </w:r>
    </w:p>
    <w:p w14:paraId="7D8A8834" w14:textId="77777777" w:rsidR="00070D3D" w:rsidRDefault="00000000">
      <w:pPr>
        <w:rPr>
          <w:lang w:eastAsia="zh-CN"/>
        </w:rPr>
      </w:pPr>
      <w:r>
        <w:rPr>
          <w:lang w:eastAsia="zh-CN"/>
        </w:rPr>
        <w:t>底部短句</w:t>
      </w:r>
    </w:p>
    <w:p w14:paraId="4698380A" w14:textId="77777777" w:rsidR="00070D3D" w:rsidRDefault="00000000">
      <w:pPr>
        <w:rPr>
          <w:lang w:eastAsia="zh-CN"/>
        </w:rPr>
      </w:pPr>
      <w:r>
        <w:rPr>
          <w:lang w:eastAsia="zh-CN"/>
        </w:rPr>
        <w:t>让风险处置经得起回看、追问和复盘。</w:t>
      </w:r>
    </w:p>
    <w:p w14:paraId="58AAA8EE" w14:textId="77777777" w:rsidR="00070D3D" w:rsidRDefault="00000000">
      <w:pPr>
        <w:pStyle w:val="1"/>
        <w:rPr>
          <w:lang w:eastAsia="zh-CN"/>
        </w:rPr>
      </w:pPr>
      <w:bookmarkStart w:id="11" w:name="_Toc231897296"/>
      <w:r>
        <w:rPr>
          <w:rFonts w:ascii="微软雅黑" w:eastAsia="微软雅黑" w:hAnsi="微软雅黑"/>
          <w:lang w:eastAsia="zh-CN"/>
        </w:rPr>
        <w:t>3 A4 单页宣传页</w:t>
      </w:r>
      <w:bookmarkEnd w:id="11"/>
    </w:p>
    <w:p w14:paraId="261F8F60" w14:textId="77777777" w:rsidR="00070D3D" w:rsidRDefault="00000000">
      <w:pPr>
        <w:pStyle w:val="21"/>
        <w:rPr>
          <w:lang w:eastAsia="zh-CN"/>
        </w:rPr>
      </w:pPr>
      <w:bookmarkStart w:id="12" w:name="_Toc231897297"/>
      <w:r>
        <w:rPr>
          <w:rFonts w:ascii="微软雅黑" w:eastAsia="微软雅黑" w:hAnsi="微软雅黑"/>
          <w:lang w:eastAsia="zh-CN"/>
        </w:rPr>
        <w:t>3.1 标题区</w:t>
      </w:r>
      <w:bookmarkEnd w:id="12"/>
    </w:p>
    <w:p w14:paraId="23CC1258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司法AI智能监控平台</w:t>
      </w:r>
    </w:p>
    <w:p w14:paraId="66E883D9" w14:textId="77777777" w:rsidR="00070D3D" w:rsidRDefault="00000000">
      <w:pPr>
        <w:rPr>
          <w:lang w:eastAsia="zh-CN"/>
        </w:rPr>
      </w:pPr>
      <w:r>
        <w:rPr>
          <w:lang w:eastAsia="zh-CN"/>
        </w:rPr>
        <w:t>从异常发现到警务确认，从医务复测到审计复盘。</w:t>
      </w:r>
    </w:p>
    <w:p w14:paraId="0116F96C" w14:textId="77777777" w:rsidR="00070D3D" w:rsidRDefault="00000000">
      <w:pPr>
        <w:pStyle w:val="21"/>
        <w:rPr>
          <w:lang w:eastAsia="zh-CN"/>
        </w:rPr>
      </w:pPr>
      <w:bookmarkStart w:id="13" w:name="_Toc231897298"/>
      <w:r>
        <w:rPr>
          <w:rFonts w:ascii="微软雅黑" w:eastAsia="微软雅黑" w:hAnsi="微软雅黑"/>
          <w:lang w:eastAsia="zh-CN"/>
        </w:rPr>
        <w:lastRenderedPageBreak/>
        <w:t>3.2 客户痛点</w:t>
      </w:r>
      <w:bookmarkEnd w:id="13"/>
    </w:p>
    <w:p w14:paraId="696B52B0" w14:textId="77777777" w:rsidR="00070D3D" w:rsidRDefault="00000000">
      <w:pPr>
        <w:rPr>
          <w:lang w:eastAsia="zh-CN"/>
        </w:rPr>
      </w:pPr>
      <w:r>
        <w:rPr>
          <w:lang w:eastAsia="zh-CN"/>
        </w:rPr>
        <w:t>监管场所不缺“告警”，真正困难的是告警之后：</w:t>
      </w:r>
    </w:p>
    <w:p w14:paraId="55501B74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告警是否对应可信在押人员？</w:t>
      </w:r>
    </w:p>
    <w:p w14:paraId="7D3A1D8F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警务人员是否接收、到场、处置？</w:t>
      </w:r>
    </w:p>
    <w:p w14:paraId="398CF0C9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红色急症</w:t>
      </w:r>
      <w:proofErr w:type="gramStart"/>
      <w:r>
        <w:rPr>
          <w:sz w:val="20"/>
          <w:lang w:eastAsia="zh-CN"/>
        </w:rPr>
        <w:t>是否触达医务</w:t>
      </w:r>
      <w:proofErr w:type="gramEnd"/>
      <w:r>
        <w:rPr>
          <w:sz w:val="20"/>
          <w:lang w:eastAsia="zh-CN"/>
        </w:rPr>
        <w:t>并完成复测？</w:t>
      </w:r>
    </w:p>
    <w:p w14:paraId="6EFE0FFB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通知失败、接口调用失败、人工签字如何统计？</w:t>
      </w:r>
    </w:p>
    <w:p w14:paraId="23B7FC88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事件关闭时，证据链和责任</w:t>
      </w:r>
      <w:proofErr w:type="gramStart"/>
      <w:r>
        <w:rPr>
          <w:sz w:val="20"/>
          <w:lang w:eastAsia="zh-CN"/>
        </w:rPr>
        <w:t>链是否</w:t>
      </w:r>
      <w:proofErr w:type="gramEnd"/>
      <w:r>
        <w:rPr>
          <w:sz w:val="20"/>
          <w:lang w:eastAsia="zh-CN"/>
        </w:rPr>
        <w:t>完整？</w:t>
      </w:r>
    </w:p>
    <w:p w14:paraId="645FBA0E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事后审计能否</w:t>
      </w:r>
      <w:proofErr w:type="gramStart"/>
      <w:r>
        <w:rPr>
          <w:sz w:val="20"/>
          <w:lang w:eastAsia="zh-CN"/>
        </w:rPr>
        <w:t>还原全</w:t>
      </w:r>
      <w:proofErr w:type="gramEnd"/>
      <w:r>
        <w:rPr>
          <w:sz w:val="20"/>
          <w:lang w:eastAsia="zh-CN"/>
        </w:rPr>
        <w:t>过程？</w:t>
      </w:r>
    </w:p>
    <w:p w14:paraId="4771A452" w14:textId="77777777" w:rsidR="00070D3D" w:rsidRDefault="00000000">
      <w:pPr>
        <w:pStyle w:val="21"/>
        <w:rPr>
          <w:lang w:eastAsia="zh-CN"/>
        </w:rPr>
      </w:pPr>
      <w:bookmarkStart w:id="14" w:name="_Toc231897299"/>
      <w:r>
        <w:rPr>
          <w:rFonts w:ascii="微软雅黑" w:eastAsia="微软雅黑" w:hAnsi="微软雅黑"/>
          <w:lang w:eastAsia="zh-CN"/>
        </w:rPr>
        <w:t>3.3 方案概述</w:t>
      </w:r>
      <w:bookmarkEnd w:id="14"/>
    </w:p>
    <w:p w14:paraId="6DB9B394" w14:textId="77777777" w:rsidR="00070D3D" w:rsidRDefault="00000000">
      <w:pPr>
        <w:rPr>
          <w:lang w:eastAsia="zh-CN"/>
        </w:rPr>
      </w:pPr>
      <w:r>
        <w:rPr>
          <w:lang w:eastAsia="zh-CN"/>
        </w:rPr>
        <w:t>平台强调：告警只是输入，事件才是闭环；通知只是动作，复测和关闭校验才是办结依据。</w:t>
      </w:r>
    </w:p>
    <w:p w14:paraId="082B3426" w14:textId="77777777" w:rsidR="00070D3D" w:rsidRDefault="00000000">
      <w:pPr>
        <w:pStyle w:val="21"/>
        <w:rPr>
          <w:lang w:eastAsia="zh-CN"/>
        </w:rPr>
      </w:pPr>
      <w:bookmarkStart w:id="15" w:name="_Toc231897300"/>
      <w:r>
        <w:rPr>
          <w:rFonts w:ascii="微软雅黑" w:eastAsia="微软雅黑" w:hAnsi="微软雅黑"/>
          <w:lang w:eastAsia="zh-CN"/>
        </w:rPr>
        <w:t>3.4 闭环流程</w:t>
      </w:r>
      <w:bookmarkEnd w:id="15"/>
    </w:p>
    <w:p w14:paraId="7C7C412F" w14:textId="77777777" w:rsidR="00070D3D" w:rsidRDefault="00000000">
      <w:pPr>
        <w:rPr>
          <w:lang w:eastAsia="zh-CN"/>
        </w:rPr>
      </w:pPr>
      <w:r>
        <w:rPr>
          <w:rFonts w:ascii="Consolas" w:eastAsia="Consolas" w:hAnsi="Consolas"/>
          <w:color w:val="823232"/>
          <w:sz w:val="18"/>
          <w:lang w:eastAsia="zh-CN"/>
        </w:rPr>
        <w:t>视频/生理输入 -&gt; 告警候选 -&gt; 可信身份确认 -&gt; 事件中心 -&gt; 警务确认处理 -&gt; 医务复测 -&gt; 证据链 -&gt; 关闭校验 -&gt; 审计报表</w:t>
      </w:r>
    </w:p>
    <w:p w14:paraId="45DDAECC" w14:textId="77777777" w:rsidR="00070D3D" w:rsidRDefault="00000000">
      <w:pPr>
        <w:pStyle w:val="21"/>
      </w:pPr>
      <w:bookmarkStart w:id="16" w:name="_Toc231897301"/>
      <w:r>
        <w:rPr>
          <w:rFonts w:ascii="微软雅黑" w:eastAsia="微软雅黑" w:hAnsi="微软雅黑"/>
        </w:rPr>
        <w:t xml:space="preserve">3.5 </w:t>
      </w:r>
      <w:proofErr w:type="spellStart"/>
      <w:r>
        <w:rPr>
          <w:rFonts w:ascii="微软雅黑" w:eastAsia="微软雅黑" w:hAnsi="微软雅黑"/>
        </w:rPr>
        <w:t>核心能力</w:t>
      </w:r>
      <w:bookmarkEnd w:id="1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70D3D" w14:paraId="60FA1268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7925D" w14:textId="77777777" w:rsidR="00070D3D" w:rsidRDefault="00000000">
            <w:pPr>
              <w:spacing w:after="40"/>
            </w:pPr>
            <w:r>
              <w:rPr>
                <w:b/>
                <w:sz w:val="17"/>
              </w:rPr>
              <w:t>能力</w:t>
            </w:r>
          </w:p>
        </w:tc>
        <w:tc>
          <w:tcPr>
            <w:tcW w:w="48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6D3D9" w14:textId="77777777" w:rsidR="00070D3D" w:rsidRDefault="00000000">
            <w:pPr>
              <w:spacing w:after="40"/>
            </w:pPr>
            <w:r>
              <w:rPr>
                <w:b/>
                <w:sz w:val="17"/>
              </w:rPr>
              <w:t>说明</w:t>
            </w:r>
          </w:p>
        </w:tc>
      </w:tr>
      <w:tr w:rsidR="00070D3D" w14:paraId="7CEEFA80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1132B" w14:textId="77777777" w:rsidR="00070D3D" w:rsidRDefault="00000000">
            <w:pPr>
              <w:spacing w:after="40"/>
            </w:pPr>
            <w:r>
              <w:rPr>
                <w:sz w:val="16"/>
              </w:rPr>
              <w:t>视频智能告警</w:t>
            </w:r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94E55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支持异常行为识别、截图录像、告警通知和同帧关联。</w:t>
            </w:r>
          </w:p>
        </w:tc>
      </w:tr>
      <w:tr w:rsidR="00070D3D" w14:paraId="0A4F0053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08B7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生理样本接入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5D60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支持对接红外、近红外、热成像设备或厂商 SDK 输出。</w:t>
            </w:r>
          </w:p>
        </w:tc>
      </w:tr>
      <w:tr w:rsidR="00070D3D" w14:paraId="228DC194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C1877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可信身份绑定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35C6F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以监管</w:t>
            </w:r>
            <w:proofErr w:type="gramStart"/>
            <w:r>
              <w:rPr>
                <w:sz w:val="16"/>
                <w:lang w:eastAsia="zh-CN"/>
              </w:rPr>
              <w:t>人员台</w:t>
            </w:r>
            <w:proofErr w:type="gramEnd"/>
            <w:r>
              <w:rPr>
                <w:sz w:val="16"/>
                <w:lang w:eastAsia="zh-CN"/>
              </w:rPr>
              <w:t>账或业务确认编号作为个人事件身份前提。</w:t>
            </w:r>
          </w:p>
        </w:tc>
      </w:tr>
      <w:tr w:rsidR="00070D3D" w14:paraId="106C3C00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80789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统一事件中心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D228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承载行为事件、生理事件、融合事件和人工事件。</w:t>
            </w:r>
          </w:p>
        </w:tc>
      </w:tr>
      <w:tr w:rsidR="00070D3D" w14:paraId="41AAAEB1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67C08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警务处置闭环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02F0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支持接收、确认、现场核查、处置回填和超时升级。</w:t>
            </w:r>
          </w:p>
        </w:tc>
      </w:tr>
      <w:tr w:rsidR="00070D3D" w14:paraId="67C98B40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C9FA8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医务复测闭环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5C454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支持复测指标、医学判断、误差原因、SOP 结果和附件。</w:t>
            </w:r>
          </w:p>
        </w:tc>
      </w:tr>
      <w:tr w:rsidR="00070D3D" w14:paraId="4FA89573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0140E" w14:textId="77777777" w:rsidR="00070D3D" w:rsidRDefault="00000000">
            <w:pPr>
              <w:spacing w:after="40"/>
            </w:pPr>
            <w:proofErr w:type="spellStart"/>
            <w:r>
              <w:rPr>
                <w:sz w:val="16"/>
              </w:rPr>
              <w:t>证据链管理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E35F3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关联视频、截图、生理样本、动作、复测、审批和审计。</w:t>
            </w:r>
          </w:p>
        </w:tc>
      </w:tr>
      <w:tr w:rsidR="00070D3D" w14:paraId="7B2D9163" w14:textId="77777777">
        <w:trPr>
          <w:jc w:val="center"/>
        </w:trPr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4561" w14:textId="77777777" w:rsidR="00070D3D" w:rsidRDefault="00000000">
            <w:pPr>
              <w:spacing w:after="40"/>
            </w:pPr>
            <w:r>
              <w:rPr>
                <w:sz w:val="16"/>
              </w:rPr>
              <w:t xml:space="preserve">readiness </w:t>
            </w:r>
            <w:proofErr w:type="spellStart"/>
            <w:r>
              <w:rPr>
                <w:sz w:val="16"/>
              </w:rPr>
              <w:t>报表</w:t>
            </w:r>
            <w:proofErr w:type="spellEnd"/>
          </w:p>
        </w:tc>
        <w:tc>
          <w:tcPr>
            <w:tcW w:w="4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46398" w14:textId="77777777" w:rsidR="00070D3D" w:rsidRDefault="00000000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区分真实成功、人工完成、人工签字、模拟、客户阻断和未 ready。</w:t>
            </w:r>
          </w:p>
        </w:tc>
      </w:tr>
    </w:tbl>
    <w:p w14:paraId="1E2F74A2" w14:textId="77777777" w:rsidR="00070D3D" w:rsidRDefault="00070D3D">
      <w:pPr>
        <w:rPr>
          <w:lang w:eastAsia="zh-CN"/>
        </w:rPr>
      </w:pPr>
    </w:p>
    <w:p w14:paraId="1D9A3376" w14:textId="77777777" w:rsidR="00070D3D" w:rsidRDefault="00000000">
      <w:pPr>
        <w:pStyle w:val="21"/>
      </w:pPr>
      <w:bookmarkStart w:id="17" w:name="_Toc231897302"/>
      <w:r>
        <w:rPr>
          <w:rFonts w:ascii="微软雅黑" w:eastAsia="微软雅黑" w:hAnsi="微软雅黑"/>
        </w:rPr>
        <w:lastRenderedPageBreak/>
        <w:t xml:space="preserve">3.6 </w:t>
      </w:r>
      <w:proofErr w:type="spellStart"/>
      <w:r>
        <w:rPr>
          <w:rFonts w:ascii="微软雅黑" w:eastAsia="微软雅黑" w:hAnsi="微软雅黑"/>
        </w:rPr>
        <w:t>部署价值</w:t>
      </w:r>
      <w:bookmarkEnd w:id="17"/>
      <w:proofErr w:type="spellEnd"/>
    </w:p>
    <w:p w14:paraId="3FB4E9B8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对监管单位：提升异常风险处置的及时性、完整性和</w:t>
      </w:r>
      <w:proofErr w:type="gramStart"/>
      <w:r>
        <w:rPr>
          <w:sz w:val="20"/>
          <w:lang w:eastAsia="zh-CN"/>
        </w:rPr>
        <w:t>可</w:t>
      </w:r>
      <w:proofErr w:type="gramEnd"/>
      <w:r>
        <w:rPr>
          <w:sz w:val="20"/>
          <w:lang w:eastAsia="zh-CN"/>
        </w:rPr>
        <w:t>追溯性。</w:t>
      </w:r>
    </w:p>
    <w:p w14:paraId="1A7705FF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对指挥中心：统一查看事件状态、责任链、超时升级和处置进度。</w:t>
      </w:r>
    </w:p>
    <w:p w14:paraId="632DCC6B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对警务人员：明确接收、到场、处置、回填和关闭责任。</w:t>
      </w:r>
    </w:p>
    <w:p w14:paraId="6F081B55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对医务人员：形成复测任务、复测结论和医学判断留痕。</w:t>
      </w:r>
    </w:p>
    <w:p w14:paraId="250D6C63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对审计督察：支持事后复盘、证据导出和统计口径核查。</w:t>
      </w:r>
    </w:p>
    <w:p w14:paraId="0F03EA02" w14:textId="77777777" w:rsidR="00070D3D" w:rsidRDefault="00000000">
      <w:pPr>
        <w:pStyle w:val="21"/>
      </w:pPr>
      <w:bookmarkStart w:id="18" w:name="_Toc231897303"/>
      <w:r>
        <w:rPr>
          <w:rFonts w:ascii="微软雅黑" w:eastAsia="微软雅黑" w:hAnsi="微软雅黑"/>
        </w:rPr>
        <w:t xml:space="preserve">3.7 </w:t>
      </w:r>
      <w:proofErr w:type="spellStart"/>
      <w:r>
        <w:rPr>
          <w:rFonts w:ascii="微软雅黑" w:eastAsia="微软雅黑" w:hAnsi="微软雅黑"/>
        </w:rPr>
        <w:t>适用场景</w:t>
      </w:r>
      <w:bookmarkEnd w:id="18"/>
      <w:proofErr w:type="spellEnd"/>
    </w:p>
    <w:p w14:paraId="2435129D" w14:textId="77777777" w:rsidR="00070D3D" w:rsidRDefault="00000000">
      <w:pPr>
        <w:pStyle w:val="a0"/>
      </w:pPr>
      <w:r>
        <w:rPr>
          <w:sz w:val="20"/>
        </w:rPr>
        <w:t>监舍红色急症风险联动</w:t>
      </w:r>
    </w:p>
    <w:p w14:paraId="2317DA3E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禁闭、隔离、重点人员点位监测</w:t>
      </w:r>
    </w:p>
    <w:p w14:paraId="651C41C1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倒地、异常姿态和生理等异常融合</w:t>
      </w:r>
      <w:proofErr w:type="gramStart"/>
      <w:r>
        <w:rPr>
          <w:sz w:val="20"/>
          <w:lang w:eastAsia="zh-CN"/>
        </w:rPr>
        <w:t>研</w:t>
      </w:r>
      <w:proofErr w:type="gramEnd"/>
      <w:r>
        <w:rPr>
          <w:sz w:val="20"/>
          <w:lang w:eastAsia="zh-CN"/>
        </w:rPr>
        <w:t>判</w:t>
      </w:r>
    </w:p>
    <w:p w14:paraId="08138306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值班中心事件处置和超时升级</w:t>
      </w:r>
    </w:p>
    <w:p w14:paraId="6F9644F5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医务复测、人工替代和审计复盘</w:t>
      </w:r>
    </w:p>
    <w:p w14:paraId="72E06BA7" w14:textId="77777777" w:rsidR="00070D3D" w:rsidRDefault="00000000">
      <w:pPr>
        <w:pStyle w:val="21"/>
        <w:rPr>
          <w:lang w:eastAsia="zh-CN"/>
        </w:rPr>
      </w:pPr>
      <w:bookmarkStart w:id="19" w:name="_Toc231897304"/>
      <w:r>
        <w:rPr>
          <w:rFonts w:ascii="微软雅黑" w:eastAsia="微软雅黑" w:hAnsi="微软雅黑"/>
          <w:lang w:eastAsia="zh-CN"/>
        </w:rPr>
        <w:t>3.8 底部宣传语</w:t>
      </w:r>
      <w:bookmarkEnd w:id="19"/>
    </w:p>
    <w:p w14:paraId="268EE13A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让监管智能从“发现异常”走向“闭环处置”。</w:t>
      </w:r>
    </w:p>
    <w:p w14:paraId="526335C7" w14:textId="77777777" w:rsidR="00070D3D" w:rsidRDefault="00000000">
      <w:pPr>
        <w:pStyle w:val="1"/>
        <w:rPr>
          <w:lang w:eastAsia="zh-CN"/>
        </w:rPr>
      </w:pPr>
      <w:bookmarkStart w:id="20" w:name="_Toc231897305"/>
      <w:r>
        <w:rPr>
          <w:rFonts w:ascii="微软雅黑" w:eastAsia="微软雅黑" w:hAnsi="微软雅黑"/>
          <w:lang w:eastAsia="zh-CN"/>
        </w:rPr>
        <w:t>4 销售讲解词</w:t>
      </w:r>
      <w:bookmarkEnd w:id="20"/>
    </w:p>
    <w:p w14:paraId="4312E69D" w14:textId="77777777" w:rsidR="00070D3D" w:rsidRDefault="00000000">
      <w:pPr>
        <w:pStyle w:val="21"/>
        <w:rPr>
          <w:lang w:eastAsia="zh-CN"/>
        </w:rPr>
      </w:pPr>
      <w:bookmarkStart w:id="21" w:name="_Toc231897306"/>
      <w:r>
        <w:rPr>
          <w:rFonts w:ascii="微软雅黑" w:eastAsia="微软雅黑" w:hAnsi="微软雅黑"/>
          <w:lang w:eastAsia="zh-CN"/>
        </w:rPr>
        <w:t>4.1 1 分钟版本</w:t>
      </w:r>
      <w:bookmarkEnd w:id="21"/>
    </w:p>
    <w:p w14:paraId="4725EE46" w14:textId="77777777" w:rsidR="00070D3D" w:rsidRDefault="00000000">
      <w:pPr>
        <w:rPr>
          <w:lang w:eastAsia="zh-CN"/>
        </w:rPr>
      </w:pPr>
      <w:r>
        <w:rPr>
          <w:lang w:eastAsia="zh-CN"/>
        </w:rPr>
        <w:t>各位领导好，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面向监狱、看守所等司法监管场景，提供智能视频与生理急症闭环能力。</w:t>
      </w:r>
    </w:p>
    <w:p w14:paraId="1532DA16" w14:textId="77777777" w:rsidR="00070D3D" w:rsidRDefault="00000000">
      <w:pPr>
        <w:rPr>
          <w:lang w:eastAsia="zh-CN"/>
        </w:rPr>
      </w:pPr>
      <w:r>
        <w:rPr>
          <w:lang w:eastAsia="zh-CN"/>
        </w:rPr>
        <w:t>传统系统往往停留在“发现告警、推送通知”，但监管现场更关心的是：谁确认了、谁处理了、有没有复测、能不能关闭、事后能不能复盘。</w:t>
      </w:r>
    </w:p>
    <w:p w14:paraId="5AE52B9F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的核心价值，就是把视频告警、生理样本、可信身份、警务处置、医务复测、证据链和审计报表串成一条完整链路。告警不会只停在列表里，而是进入事件中心；通知成功不会直接等同于处置完成；人工处理、模拟演示和真实接口成功也会分开统计。</w:t>
      </w:r>
    </w:p>
    <w:p w14:paraId="24C7645B" w14:textId="77777777" w:rsidR="00070D3D" w:rsidRDefault="00000000">
      <w:pPr>
        <w:rPr>
          <w:lang w:eastAsia="zh-CN"/>
        </w:rPr>
      </w:pPr>
      <w:r>
        <w:rPr>
          <w:lang w:eastAsia="zh-CN"/>
        </w:rPr>
        <w:t>一句话，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让监管风险从“看见异常”走向“闭环办结”。</w:t>
      </w:r>
    </w:p>
    <w:p w14:paraId="1061B8A0" w14:textId="77777777" w:rsidR="00070D3D" w:rsidRDefault="00000000">
      <w:pPr>
        <w:pStyle w:val="21"/>
        <w:rPr>
          <w:lang w:eastAsia="zh-CN"/>
        </w:rPr>
      </w:pPr>
      <w:bookmarkStart w:id="22" w:name="_Toc231897307"/>
      <w:r>
        <w:rPr>
          <w:rFonts w:ascii="微软雅黑" w:eastAsia="微软雅黑" w:hAnsi="微软雅黑"/>
          <w:lang w:eastAsia="zh-CN"/>
        </w:rPr>
        <w:lastRenderedPageBreak/>
        <w:t>4.2 3 分钟版本</w:t>
      </w:r>
      <w:bookmarkEnd w:id="22"/>
    </w:p>
    <w:p w14:paraId="0FF48322" w14:textId="77777777" w:rsidR="00070D3D" w:rsidRDefault="00000000">
      <w:pPr>
        <w:rPr>
          <w:lang w:eastAsia="zh-CN"/>
        </w:rPr>
      </w:pPr>
      <w:r>
        <w:rPr>
          <w:lang w:eastAsia="zh-CN"/>
        </w:rPr>
        <w:t>各位领导好，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是面向司法监管场景的智能视频与生理急症闭环平台。</w:t>
      </w:r>
    </w:p>
    <w:p w14:paraId="32575AE3" w14:textId="77777777" w:rsidR="00070D3D" w:rsidRDefault="00000000">
      <w:pPr>
        <w:rPr>
          <w:lang w:eastAsia="zh-CN"/>
        </w:rPr>
      </w:pPr>
      <w:r>
        <w:rPr>
          <w:lang w:eastAsia="zh-CN"/>
        </w:rPr>
        <w:t>我们理解监管场景里的风险处置，不是单纯做一个视频告警，也不是只展示几个生命体征指标。真正的业务闭环包括：</w:t>
      </w:r>
      <w:proofErr w:type="gramStart"/>
      <w:r>
        <w:rPr>
          <w:lang w:eastAsia="zh-CN"/>
        </w:rPr>
        <w:t>异常被</w:t>
      </w:r>
      <w:proofErr w:type="gramEnd"/>
      <w:r>
        <w:rPr>
          <w:lang w:eastAsia="zh-CN"/>
        </w:rPr>
        <w:t>发现后，能否确认对应的在押人员；警务人员是否接收、到场、处置；红色急症</w:t>
      </w:r>
      <w:proofErr w:type="gramStart"/>
      <w:r>
        <w:rPr>
          <w:lang w:eastAsia="zh-CN"/>
        </w:rPr>
        <w:t>是否触达医务</w:t>
      </w:r>
      <w:proofErr w:type="gramEnd"/>
      <w:r>
        <w:rPr>
          <w:lang w:eastAsia="zh-CN"/>
        </w:rPr>
        <w:t>并完成复测；关闭前证据链、责任链和审批</w:t>
      </w:r>
      <w:proofErr w:type="gramStart"/>
      <w:r>
        <w:rPr>
          <w:lang w:eastAsia="zh-CN"/>
        </w:rPr>
        <w:t>链是否</w:t>
      </w:r>
      <w:proofErr w:type="gramEnd"/>
      <w:r>
        <w:rPr>
          <w:lang w:eastAsia="zh-CN"/>
        </w:rPr>
        <w:t>完整；事后能否审计复盘。</w:t>
      </w:r>
    </w:p>
    <w:p w14:paraId="5C467E65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在现有视频接入、算法任务、告警通知、截图录像、权限审计能力上，进一步补齐统一事件中心和闭环处置能力。系统可以把视频行为异常、生理风险、同帧关联和人工确认统一进入事件中心，形成事件状态机、动作队列、处置记录、医务复测、证据链和关闭校验。</w:t>
      </w:r>
    </w:p>
    <w:p w14:paraId="176BD0EB" w14:textId="77777777" w:rsidR="00070D3D" w:rsidRDefault="00000000">
      <w:pPr>
        <w:rPr>
          <w:lang w:eastAsia="zh-CN"/>
        </w:rPr>
      </w:pPr>
      <w:r>
        <w:rPr>
          <w:lang w:eastAsia="zh-CN"/>
        </w:rPr>
        <w:t>在身份方面，我们不会简单把人脸、床位、点位或同帧关联直接当成个人事件身份，而是以监管系统</w:t>
      </w:r>
      <w:proofErr w:type="gramStart"/>
      <w:r>
        <w:rPr>
          <w:lang w:eastAsia="zh-CN"/>
        </w:rPr>
        <w:t>人员台</w:t>
      </w:r>
      <w:proofErr w:type="gramEnd"/>
      <w:r>
        <w:rPr>
          <w:lang w:eastAsia="zh-CN"/>
        </w:rPr>
        <w:t xml:space="preserve">账或业务确认后的在押人员编号作为可信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person_id</w:t>
      </w:r>
      <w:proofErr w:type="spellEnd"/>
      <w:r>
        <w:rPr>
          <w:lang w:eastAsia="zh-CN"/>
        </w:rPr>
        <w:t>。这能避免低可信场景下</w:t>
      </w:r>
      <w:proofErr w:type="gramStart"/>
      <w:r>
        <w:rPr>
          <w:lang w:eastAsia="zh-CN"/>
        </w:rPr>
        <w:t>误建个人</w:t>
      </w:r>
      <w:proofErr w:type="gramEnd"/>
      <w:r>
        <w:rPr>
          <w:lang w:eastAsia="zh-CN"/>
        </w:rPr>
        <w:t>风险事件。</w:t>
      </w:r>
    </w:p>
    <w:p w14:paraId="1E3A9440" w14:textId="77777777" w:rsidR="00070D3D" w:rsidRDefault="00000000">
      <w:pPr>
        <w:rPr>
          <w:lang w:eastAsia="zh-CN"/>
        </w:rPr>
      </w:pPr>
      <w:r>
        <w:rPr>
          <w:lang w:eastAsia="zh-CN"/>
        </w:rPr>
        <w:t>在医务闭环方面，平台优先支持真实医务适配器，也允许现场条件不足时通过人工替代闭环完成业务处理。但系统会明确区分真实接口成功、人工完成、人工签字、模拟演示、客户阻断和未 ready 跳过，不把这些混成一个成功率。</w:t>
      </w:r>
    </w:p>
    <w:p w14:paraId="48561CAA" w14:textId="77777777" w:rsidR="00070D3D" w:rsidRDefault="00000000">
      <w:pPr>
        <w:rPr>
          <w:lang w:eastAsia="zh-CN"/>
        </w:rPr>
      </w:pPr>
      <w:r>
        <w:rPr>
          <w:lang w:eastAsia="zh-CN"/>
        </w:rPr>
        <w:t>这套机制适合监舍、隔离点位、重点人员点位、指挥中心值班处置等场景。它的目标不是多发一条告警，而是让每一次风险发现都有响应、有处置、有复测、有证据、有审计。</w:t>
      </w:r>
    </w:p>
    <w:p w14:paraId="2A966F30" w14:textId="77777777" w:rsidR="00070D3D" w:rsidRDefault="00000000">
      <w:pPr>
        <w:pStyle w:val="21"/>
        <w:rPr>
          <w:lang w:eastAsia="zh-CN"/>
        </w:rPr>
      </w:pPr>
      <w:bookmarkStart w:id="23" w:name="_Toc231897308"/>
      <w:r>
        <w:rPr>
          <w:rFonts w:ascii="微软雅黑" w:eastAsia="微软雅黑" w:hAnsi="微软雅黑"/>
          <w:lang w:eastAsia="zh-CN"/>
        </w:rPr>
        <w:t>4.3 5 分钟版本</w:t>
      </w:r>
      <w:bookmarkEnd w:id="23"/>
    </w:p>
    <w:p w14:paraId="68345E93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各位领导好，今天给大家介绍 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司法AI智能监控平台。</w:t>
      </w:r>
    </w:p>
    <w:p w14:paraId="3C1D1AF3" w14:textId="77777777" w:rsidR="00070D3D" w:rsidRDefault="00000000">
      <w:pPr>
        <w:rPr>
          <w:lang w:eastAsia="zh-CN"/>
        </w:rPr>
      </w:pPr>
      <w:r>
        <w:rPr>
          <w:lang w:eastAsia="zh-CN"/>
        </w:rPr>
        <w:t>监管场所的信息化建设已经有大量视频、门禁、告警和通知系统，但在实际处置中，经常会遇到几个问题。第一，系统发现了异常，但不清楚是否真正对应某个在押人员。第二，告警推送出去了，但警务人员是否确认、是否到场、是否处理，系统里不一定形成闭环。第三，涉及生理急症时，医务人员是否复测、复测结果是什么、是不是误报，也需要清晰记录。第四，项目验收时，真实接口成功、人工处理、模拟演示和客户现场未 ready 往往容易混在一起。第五，事后追溯时，视频、截图、体征、处置、复测和审计记录分散在不同地方，复盘成本高。</w:t>
      </w:r>
    </w:p>
    <w:p w14:paraId="439FA52F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的设计重点，就是把“告警提醒”升级为“事件闭环”。在平台里，视频告警、生理样本、行为事件和人工确认不会只停留在告警列表，而是进入统一事件中心。事件中心负责状态流转、动作派发、责任链、证据链和关闭校验。</w:t>
      </w:r>
    </w:p>
    <w:p w14:paraId="5E90CBCC" w14:textId="77777777" w:rsidR="00070D3D" w:rsidRDefault="00000000">
      <w:pPr>
        <w:rPr>
          <w:lang w:eastAsia="zh-CN"/>
        </w:rPr>
      </w:pPr>
      <w:r>
        <w:rPr>
          <w:lang w:eastAsia="zh-CN"/>
        </w:rPr>
        <w:lastRenderedPageBreak/>
        <w:t>我们把闭环拆成几个关键步骤。第一步，系统从视频算法、上游红外/近红外/热成像设备或厂商 SDK 获取输入。第二步，形成告警候选、生理样本和质量标签。第三步，通过监管系统</w:t>
      </w:r>
      <w:proofErr w:type="gramStart"/>
      <w:r>
        <w:rPr>
          <w:lang w:eastAsia="zh-CN"/>
        </w:rPr>
        <w:t>人员台</w:t>
      </w:r>
      <w:proofErr w:type="gramEnd"/>
      <w:r>
        <w:rPr>
          <w:lang w:eastAsia="zh-CN"/>
        </w:rPr>
        <w:t xml:space="preserve">账或业务确认编号绑定可信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person_id</w:t>
      </w:r>
      <w:proofErr w:type="spellEnd"/>
      <w:r>
        <w:rPr>
          <w:lang w:eastAsia="zh-CN"/>
        </w:rPr>
        <w:t>。第四步，符合条件的风险进入事件中心。第五步，系统同步派发警务人员确认处理、医务复测和值班领导关注动作。第六步，警务人员回填现场处置，医务人员回填复测指标、医学判断、误差原因和 SOP 结果。第七步，系统检查动作、复测、证据、责任链和 readiness 状态，符合条件后才能关闭。最后，审计人员可以复盘全过程。</w:t>
      </w:r>
    </w:p>
    <w:p w14:paraId="73E73523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这里有几个重要边界。人脸识别、床位绑定、点位绑定和同帧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correlation_id</w:t>
      </w:r>
      <w:proofErr w:type="spellEnd"/>
      <w:r>
        <w:rPr>
          <w:lang w:eastAsia="zh-CN"/>
        </w:rPr>
        <w:t xml:space="preserve"> 只能作为身份候选，不能单独生成个人生理事件。通知发送成功也不能代表医务复测完成。人工签字可以证明业务处理完成，但不能统计为真实接口成功。模拟演示能展示流程，但不能当成生产成功率。</w:t>
      </w:r>
    </w:p>
    <w:p w14:paraId="07EE6C5D" w14:textId="77777777" w:rsidR="00070D3D" w:rsidRDefault="00000000">
      <w:pPr>
        <w:rPr>
          <w:lang w:eastAsia="zh-CN"/>
        </w:rPr>
      </w:pPr>
      <w:r>
        <w:rPr>
          <w:lang w:eastAsia="zh-CN"/>
        </w:rPr>
        <w:t>从展会演示角度，我们可以现场展示一条链路：视频画面触发异常告警，系统进入事件中心，警务人员确认处理，医务人员完成复测，事件证据链自动归档，最后系统执行关闭校验并生成报表。观众能看到的不只是一个告警弹窗，而是一套监管责任闭环。</w:t>
      </w:r>
    </w:p>
    <w:p w14:paraId="60BFEDF2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的价值不是替代监管制度，而是把制度要求固化到系统流程里，让风险发现更及时、处置过程更清晰、医务复测更规范、审计复盘更有据可查。</w:t>
      </w:r>
    </w:p>
    <w:p w14:paraId="3E1845AA" w14:textId="77777777" w:rsidR="00070D3D" w:rsidRDefault="00000000">
      <w:pPr>
        <w:pStyle w:val="1"/>
        <w:rPr>
          <w:lang w:eastAsia="zh-CN"/>
        </w:rPr>
      </w:pPr>
      <w:bookmarkStart w:id="24" w:name="_Toc231897309"/>
      <w:r>
        <w:rPr>
          <w:rFonts w:ascii="微软雅黑" w:eastAsia="微软雅黑" w:hAnsi="微软雅黑"/>
          <w:lang w:eastAsia="zh-CN"/>
        </w:rPr>
        <w:t>5 展会现场演示脚本</w:t>
      </w:r>
      <w:bookmarkEnd w:id="24"/>
    </w:p>
    <w:p w14:paraId="4435620D" w14:textId="77777777" w:rsidR="00070D3D" w:rsidRDefault="00000000">
      <w:pPr>
        <w:pStyle w:val="21"/>
        <w:rPr>
          <w:lang w:eastAsia="zh-CN"/>
        </w:rPr>
      </w:pPr>
      <w:bookmarkStart w:id="25" w:name="_Toc231897310"/>
      <w:r>
        <w:rPr>
          <w:rFonts w:ascii="微软雅黑" w:eastAsia="微软雅黑" w:hAnsi="微软雅黑"/>
          <w:lang w:eastAsia="zh-CN"/>
        </w:rPr>
        <w:t>5.1 演示主题</w:t>
      </w:r>
      <w:bookmarkEnd w:id="25"/>
    </w:p>
    <w:p w14:paraId="4EFF57A6" w14:textId="77777777" w:rsidR="00070D3D" w:rsidRDefault="00000000">
      <w:pPr>
        <w:rPr>
          <w:lang w:eastAsia="zh-CN"/>
        </w:rPr>
      </w:pPr>
      <w:r>
        <w:rPr>
          <w:lang w:eastAsia="zh-CN"/>
        </w:rPr>
        <w:t>视频告警从发现到警务人员确认处理、复测、关闭的完整闭环。</w:t>
      </w:r>
    </w:p>
    <w:p w14:paraId="34D26DB9" w14:textId="77777777" w:rsidR="00070D3D" w:rsidRDefault="00000000">
      <w:pPr>
        <w:pStyle w:val="21"/>
      </w:pPr>
      <w:bookmarkStart w:id="26" w:name="_Toc231897311"/>
      <w:r>
        <w:rPr>
          <w:rFonts w:ascii="微软雅黑" w:eastAsia="微软雅黑" w:hAnsi="微软雅黑"/>
        </w:rPr>
        <w:t xml:space="preserve">5.2 </w:t>
      </w:r>
      <w:proofErr w:type="spellStart"/>
      <w:r>
        <w:rPr>
          <w:rFonts w:ascii="微软雅黑" w:eastAsia="微软雅黑" w:hAnsi="微软雅黑"/>
        </w:rPr>
        <w:t>演示角色</w:t>
      </w:r>
      <w:bookmarkEnd w:id="26"/>
      <w:proofErr w:type="spellEnd"/>
    </w:p>
    <w:p w14:paraId="07C813B3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讲解员：负责串联业务价值。</w:t>
      </w:r>
    </w:p>
    <w:p w14:paraId="21A86410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值班警务人员：接收并确认视频告警。</w:t>
      </w:r>
    </w:p>
    <w:p w14:paraId="54138FD4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医务或复测角色：回填复测结果。</w:t>
      </w:r>
    </w:p>
    <w:p w14:paraId="0D81A5F0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审计角色：查看证据链和闭环报表。</w:t>
      </w:r>
    </w:p>
    <w:p w14:paraId="41C7AD92" w14:textId="77777777" w:rsidR="00070D3D" w:rsidRDefault="00000000">
      <w:pPr>
        <w:pStyle w:val="21"/>
      </w:pPr>
      <w:bookmarkStart w:id="27" w:name="_Toc231897312"/>
      <w:r>
        <w:rPr>
          <w:rFonts w:ascii="微软雅黑" w:eastAsia="微软雅黑" w:hAnsi="微软雅黑"/>
        </w:rPr>
        <w:t xml:space="preserve">5.3 </w:t>
      </w:r>
      <w:proofErr w:type="spellStart"/>
      <w:r>
        <w:rPr>
          <w:rFonts w:ascii="微软雅黑" w:eastAsia="微软雅黑" w:hAnsi="微软雅黑"/>
        </w:rPr>
        <w:t>演示准备</w:t>
      </w:r>
      <w:bookmarkEnd w:id="27"/>
      <w:proofErr w:type="spellEnd"/>
    </w:p>
    <w:p w14:paraId="245A9B86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准备一个监舍或重点</w:t>
      </w:r>
      <w:proofErr w:type="gramStart"/>
      <w:r>
        <w:rPr>
          <w:sz w:val="20"/>
          <w:lang w:eastAsia="zh-CN"/>
        </w:rPr>
        <w:t>点</w:t>
      </w:r>
      <w:proofErr w:type="gramEnd"/>
      <w:r>
        <w:rPr>
          <w:sz w:val="20"/>
          <w:lang w:eastAsia="zh-CN"/>
        </w:rPr>
        <w:t>位视频画面。</w:t>
      </w:r>
    </w:p>
    <w:p w14:paraId="430D2338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准备一条异常行为或生理急症演示数据。</w:t>
      </w:r>
    </w:p>
    <w:p w14:paraId="6A0CF661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lastRenderedPageBreak/>
        <w:t>准备一个可信在押人员编号。</w:t>
      </w:r>
    </w:p>
    <w:p w14:paraId="0E54DBAE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准备事件中心、事件详情、复测回填和证据链页面。</w:t>
      </w:r>
    </w:p>
    <w:p w14:paraId="687C6006" w14:textId="77777777" w:rsidR="00070D3D" w:rsidRDefault="00000000">
      <w:pPr>
        <w:pStyle w:val="a"/>
      </w:pPr>
      <w:proofErr w:type="spellStart"/>
      <w:r>
        <w:rPr>
          <w:sz w:val="20"/>
        </w:rPr>
        <w:t>准备</w:t>
      </w:r>
      <w:proofErr w:type="spellEnd"/>
      <w:r>
        <w:rPr>
          <w:sz w:val="20"/>
        </w:rPr>
        <w:t xml:space="preserve"> readiness </w:t>
      </w:r>
      <w:proofErr w:type="spellStart"/>
      <w:r>
        <w:rPr>
          <w:sz w:val="20"/>
        </w:rPr>
        <w:t>状态为</w:t>
      </w:r>
      <w:proofErr w:type="spellEnd"/>
      <w:r>
        <w:rPr>
          <w:sz w:val="20"/>
        </w:rPr>
        <w:t xml:space="preserve"> </w:t>
      </w:r>
      <w:r>
        <w:rPr>
          <w:color w:val="823232"/>
          <w:sz w:val="20"/>
        </w:rPr>
        <w:t>ready</w:t>
      </w:r>
      <w:r>
        <w:rPr>
          <w:sz w:val="20"/>
        </w:rPr>
        <w:t xml:space="preserve"> 或 </w:t>
      </w:r>
      <w:r>
        <w:rPr>
          <w:color w:val="823232"/>
          <w:sz w:val="20"/>
        </w:rPr>
        <w:t>manual_required</w:t>
      </w:r>
      <w:r>
        <w:rPr>
          <w:sz w:val="20"/>
        </w:rPr>
        <w:t xml:space="preserve"> 的演示配置。</w:t>
      </w:r>
    </w:p>
    <w:p w14:paraId="067CC0C4" w14:textId="77777777" w:rsidR="00070D3D" w:rsidRDefault="00000000">
      <w:pPr>
        <w:pStyle w:val="21"/>
      </w:pPr>
      <w:bookmarkStart w:id="28" w:name="_Toc231897313"/>
      <w:r>
        <w:rPr>
          <w:rFonts w:ascii="微软雅黑" w:eastAsia="微软雅黑" w:hAnsi="微软雅黑"/>
        </w:rPr>
        <w:t>5.4 演示流程</w:t>
      </w:r>
      <w:bookmarkEnd w:id="28"/>
    </w:p>
    <w:p w14:paraId="7AFBD8F8" w14:textId="77777777" w:rsidR="00070D3D" w:rsidRDefault="00000000">
      <w:r>
        <w:t>第一步：视频告警出现</w:t>
      </w:r>
    </w:p>
    <w:p w14:paraId="2ABFA405" w14:textId="77777777" w:rsidR="00070D3D" w:rsidRDefault="00000000">
      <w:r>
        <w:t>讲解词：</w:t>
      </w:r>
    </w:p>
    <w:p w14:paraId="15042C76" w14:textId="77777777" w:rsidR="00070D3D" w:rsidRDefault="00000000">
      <w:r>
        <w:rPr>
          <w:lang w:eastAsia="zh-CN"/>
        </w:rPr>
        <w:t>“这里模拟监管点位出现异常，系统从视频画面或生理输入中发现风险，生成告警候选。这个阶段系统不是简单弹窗，而是准备进入后续事件闭环。</w:t>
      </w:r>
      <w:r>
        <w:t>”</w:t>
      </w:r>
    </w:p>
    <w:p w14:paraId="5C2A59C5" w14:textId="77777777" w:rsidR="00070D3D" w:rsidRDefault="00000000">
      <w:r>
        <w:t>展示点：</w:t>
      </w:r>
    </w:p>
    <w:p w14:paraId="5FC2CF87" w14:textId="77777777" w:rsidR="00070D3D" w:rsidRDefault="00000000">
      <w:pPr>
        <w:pStyle w:val="a0"/>
      </w:pPr>
      <w:r>
        <w:rPr>
          <w:sz w:val="20"/>
        </w:rPr>
        <w:t>视频画面</w:t>
      </w:r>
    </w:p>
    <w:p w14:paraId="4FA05CA3" w14:textId="77777777" w:rsidR="00070D3D" w:rsidRDefault="00000000">
      <w:pPr>
        <w:pStyle w:val="a0"/>
      </w:pPr>
      <w:r>
        <w:rPr>
          <w:sz w:val="20"/>
        </w:rPr>
        <w:t>告警候选</w:t>
      </w:r>
    </w:p>
    <w:p w14:paraId="560EB6F3" w14:textId="77777777" w:rsidR="00070D3D" w:rsidRDefault="00000000">
      <w:pPr>
        <w:pStyle w:val="a0"/>
      </w:pPr>
      <w:r>
        <w:rPr>
          <w:sz w:val="20"/>
        </w:rPr>
        <w:t>截图或录像证据</w:t>
      </w:r>
    </w:p>
    <w:p w14:paraId="0D8D6B09" w14:textId="77777777" w:rsidR="00070D3D" w:rsidRDefault="00000000">
      <w:pPr>
        <w:pStyle w:val="a0"/>
      </w:pPr>
      <w:r>
        <w:rPr>
          <w:sz w:val="20"/>
        </w:rPr>
        <w:t>同帧关联信息</w:t>
      </w:r>
    </w:p>
    <w:p w14:paraId="054FFB2F" w14:textId="77777777" w:rsidR="00070D3D" w:rsidRDefault="00000000">
      <w:r>
        <w:t>第二步：身份确认</w:t>
      </w:r>
    </w:p>
    <w:p w14:paraId="6863F56A" w14:textId="77777777" w:rsidR="00070D3D" w:rsidRDefault="00000000">
      <w:r>
        <w:t>讲解词：</w:t>
      </w:r>
    </w:p>
    <w:p w14:paraId="5DCADE50" w14:textId="77777777" w:rsidR="00070D3D" w:rsidRDefault="00000000">
      <w:r>
        <w:rPr>
          <w:lang w:eastAsia="zh-CN"/>
        </w:rPr>
        <w:t>“在监管场景里，个人事件必须绑定可信在押人员编号。人脸、床位、点位和同帧关联都只是候选证据，只有经过监管台账或业务确认后，才生成个人事件。</w:t>
      </w:r>
      <w:r>
        <w:t>”</w:t>
      </w:r>
    </w:p>
    <w:p w14:paraId="4ABF981A" w14:textId="77777777" w:rsidR="00070D3D" w:rsidRDefault="00000000">
      <w:r>
        <w:t>展示点：</w:t>
      </w:r>
    </w:p>
    <w:p w14:paraId="333AECA5" w14:textId="77777777" w:rsidR="00070D3D" w:rsidRDefault="00000000">
      <w:pPr>
        <w:pStyle w:val="a0"/>
      </w:pPr>
      <w:r>
        <w:rPr>
          <w:sz w:val="20"/>
        </w:rPr>
        <w:t xml:space="preserve">可信 </w:t>
      </w:r>
      <w:r>
        <w:rPr>
          <w:color w:val="823232"/>
          <w:sz w:val="20"/>
        </w:rPr>
        <w:t>person_id</w:t>
      </w:r>
    </w:p>
    <w:p w14:paraId="76954F8D" w14:textId="77777777" w:rsidR="00070D3D" w:rsidRDefault="00000000">
      <w:pPr>
        <w:pStyle w:val="a0"/>
      </w:pPr>
      <w:r>
        <w:rPr>
          <w:sz w:val="20"/>
        </w:rPr>
        <w:t>身份候选证据</w:t>
      </w:r>
    </w:p>
    <w:p w14:paraId="5919DDB7" w14:textId="77777777" w:rsidR="00070D3D" w:rsidRDefault="00000000">
      <w:pPr>
        <w:pStyle w:val="a0"/>
      </w:pPr>
      <w:r>
        <w:rPr>
          <w:sz w:val="20"/>
        </w:rPr>
        <w:t>低可信时的降级提示</w:t>
      </w:r>
    </w:p>
    <w:p w14:paraId="505B9B4F" w14:textId="77777777" w:rsidR="00070D3D" w:rsidRDefault="00000000">
      <w:r>
        <w:t>第三步：进入事件中心</w:t>
      </w:r>
    </w:p>
    <w:p w14:paraId="6561F9C4" w14:textId="77777777" w:rsidR="00070D3D" w:rsidRDefault="00000000">
      <w:r>
        <w:t>讲解词：</w:t>
      </w:r>
    </w:p>
    <w:p w14:paraId="7AB7CCC2" w14:textId="77777777" w:rsidR="00070D3D" w:rsidRDefault="00000000">
      <w:r>
        <w:rPr>
          <w:lang w:eastAsia="zh-CN"/>
        </w:rPr>
        <w:t>“告警不是闭环。系统将确认后的风险进入事件中心，形成事件编号、事件等级、责任角色、动作队列和证据链目录。</w:t>
      </w:r>
      <w:r>
        <w:t>”</w:t>
      </w:r>
    </w:p>
    <w:p w14:paraId="783738A4" w14:textId="77777777" w:rsidR="00070D3D" w:rsidRDefault="00000000">
      <w:r>
        <w:t>展示点：</w:t>
      </w:r>
    </w:p>
    <w:p w14:paraId="7984E9AE" w14:textId="77777777" w:rsidR="00070D3D" w:rsidRDefault="00000000">
      <w:pPr>
        <w:pStyle w:val="a0"/>
      </w:pPr>
      <w:r>
        <w:rPr>
          <w:sz w:val="20"/>
        </w:rPr>
        <w:lastRenderedPageBreak/>
        <w:t>事件编号</w:t>
      </w:r>
    </w:p>
    <w:p w14:paraId="7B05AD05" w14:textId="77777777" w:rsidR="00070D3D" w:rsidRDefault="00000000">
      <w:pPr>
        <w:pStyle w:val="a0"/>
      </w:pPr>
      <w:r>
        <w:rPr>
          <w:sz w:val="20"/>
        </w:rPr>
        <w:t>红色等级</w:t>
      </w:r>
    </w:p>
    <w:p w14:paraId="23CB9FEA" w14:textId="77777777" w:rsidR="00070D3D" w:rsidRDefault="00000000">
      <w:pPr>
        <w:pStyle w:val="a0"/>
      </w:pPr>
      <w:r>
        <w:rPr>
          <w:sz w:val="20"/>
        </w:rPr>
        <w:t>当前状态</w:t>
      </w:r>
    </w:p>
    <w:p w14:paraId="55C29AAA" w14:textId="77777777" w:rsidR="00070D3D" w:rsidRDefault="00000000">
      <w:pPr>
        <w:pStyle w:val="a0"/>
      </w:pPr>
      <w:r>
        <w:rPr>
          <w:sz w:val="20"/>
        </w:rPr>
        <w:t>责任人和动作列表</w:t>
      </w:r>
    </w:p>
    <w:p w14:paraId="25B4509D" w14:textId="77777777" w:rsidR="00070D3D" w:rsidRDefault="00000000">
      <w:pPr>
        <w:rPr>
          <w:lang w:eastAsia="zh-CN"/>
        </w:rPr>
      </w:pPr>
      <w:r>
        <w:rPr>
          <w:lang w:eastAsia="zh-CN"/>
        </w:rPr>
        <w:t>第四步：警务人员确认处理</w:t>
      </w:r>
    </w:p>
    <w:p w14:paraId="11855D3F" w14:textId="77777777" w:rsidR="00070D3D" w:rsidRDefault="00000000">
      <w:pPr>
        <w:rPr>
          <w:lang w:eastAsia="zh-CN"/>
        </w:rPr>
      </w:pPr>
      <w:r>
        <w:rPr>
          <w:lang w:eastAsia="zh-CN"/>
        </w:rPr>
        <w:t>讲解词：</w:t>
      </w:r>
    </w:p>
    <w:p w14:paraId="4456F4EE" w14:textId="77777777" w:rsidR="00070D3D" w:rsidRDefault="00000000">
      <w:r>
        <w:rPr>
          <w:lang w:eastAsia="zh-CN"/>
        </w:rPr>
        <w:t>“值班警务人员收到动作后，进行接收、现场确认和处置回填。系统记录接收时间、到场时间、处置说明和结果。</w:t>
      </w:r>
      <w:r>
        <w:t>”</w:t>
      </w:r>
    </w:p>
    <w:p w14:paraId="56FF2D65" w14:textId="77777777" w:rsidR="00070D3D" w:rsidRDefault="00000000">
      <w:r>
        <w:t>展示点：</w:t>
      </w:r>
    </w:p>
    <w:p w14:paraId="167D5ADA" w14:textId="77777777" w:rsidR="00070D3D" w:rsidRDefault="00000000">
      <w:pPr>
        <w:pStyle w:val="a0"/>
      </w:pPr>
      <w:r>
        <w:rPr>
          <w:sz w:val="20"/>
        </w:rPr>
        <w:t>警务动作状态</w:t>
      </w:r>
    </w:p>
    <w:p w14:paraId="62132AE5" w14:textId="77777777" w:rsidR="00070D3D" w:rsidRDefault="00000000">
      <w:pPr>
        <w:pStyle w:val="a0"/>
      </w:pPr>
      <w:r>
        <w:rPr>
          <w:sz w:val="20"/>
        </w:rPr>
        <w:t>接收和到场时间</w:t>
      </w:r>
    </w:p>
    <w:p w14:paraId="14617AE5" w14:textId="77777777" w:rsidR="00070D3D" w:rsidRDefault="00000000">
      <w:pPr>
        <w:pStyle w:val="a0"/>
      </w:pPr>
      <w:r>
        <w:rPr>
          <w:sz w:val="20"/>
        </w:rPr>
        <w:t>处置回填</w:t>
      </w:r>
    </w:p>
    <w:p w14:paraId="7AB465A6" w14:textId="77777777" w:rsidR="00070D3D" w:rsidRDefault="00000000">
      <w:pPr>
        <w:pStyle w:val="a0"/>
      </w:pPr>
      <w:r>
        <w:rPr>
          <w:sz w:val="20"/>
        </w:rPr>
        <w:t>超时升级规则</w:t>
      </w:r>
    </w:p>
    <w:p w14:paraId="75AC95ED" w14:textId="77777777" w:rsidR="00070D3D" w:rsidRDefault="00000000">
      <w:r>
        <w:t>第五步：复测回填</w:t>
      </w:r>
    </w:p>
    <w:p w14:paraId="7900926A" w14:textId="77777777" w:rsidR="00070D3D" w:rsidRDefault="00000000">
      <w:r>
        <w:t>讲解词：</w:t>
      </w:r>
    </w:p>
    <w:p w14:paraId="25FDED50" w14:textId="77777777" w:rsidR="00070D3D" w:rsidRDefault="00000000">
      <w:r>
        <w:rPr>
          <w:lang w:eastAsia="zh-CN"/>
        </w:rPr>
        <w:t>“如果事件涉及生理急症，系统会触发医务复测或现场复测流程。复测结论、误差原因和 SOP 结果会进入证据链。</w:t>
      </w:r>
      <w:r>
        <w:t>”</w:t>
      </w:r>
    </w:p>
    <w:p w14:paraId="1985D2D5" w14:textId="77777777" w:rsidR="00070D3D" w:rsidRDefault="00000000">
      <w:r>
        <w:t>展示点：</w:t>
      </w:r>
    </w:p>
    <w:p w14:paraId="3DF5F4C5" w14:textId="77777777" w:rsidR="00070D3D" w:rsidRDefault="00000000">
      <w:pPr>
        <w:pStyle w:val="a0"/>
      </w:pPr>
      <w:r>
        <w:rPr>
          <w:sz w:val="20"/>
        </w:rPr>
        <w:t>复测任务</w:t>
      </w:r>
    </w:p>
    <w:p w14:paraId="1FBBF6AB" w14:textId="77777777" w:rsidR="00070D3D" w:rsidRDefault="00000000">
      <w:pPr>
        <w:pStyle w:val="a0"/>
      </w:pPr>
      <w:r>
        <w:rPr>
          <w:sz w:val="20"/>
        </w:rPr>
        <w:t>复测指标</w:t>
      </w:r>
    </w:p>
    <w:p w14:paraId="08F2D471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医学判断或现场复核结论</w:t>
      </w:r>
    </w:p>
    <w:p w14:paraId="66CCB01E" w14:textId="77777777" w:rsidR="00070D3D" w:rsidRDefault="00000000">
      <w:pPr>
        <w:pStyle w:val="a0"/>
      </w:pPr>
      <w:proofErr w:type="spellStart"/>
      <w:r>
        <w:rPr>
          <w:sz w:val="20"/>
        </w:rPr>
        <w:t>误差原因</w:t>
      </w:r>
      <w:proofErr w:type="spellEnd"/>
    </w:p>
    <w:p w14:paraId="558D4A29" w14:textId="77777777" w:rsidR="00070D3D" w:rsidRDefault="00000000">
      <w:r>
        <w:t>第六步：关闭校验</w:t>
      </w:r>
    </w:p>
    <w:p w14:paraId="2862E9E0" w14:textId="77777777" w:rsidR="00070D3D" w:rsidRDefault="00000000">
      <w:r>
        <w:t>讲解词：</w:t>
      </w:r>
    </w:p>
    <w:p w14:paraId="75B30E30" w14:textId="77777777" w:rsidR="00070D3D" w:rsidRDefault="00000000">
      <w:r>
        <w:rPr>
          <w:lang w:eastAsia="zh-CN"/>
        </w:rPr>
        <w:t>“事件不能因为通知发出就关闭。系统会检查动作状态、复测记录、现场处置、证据链、责任链和 readiness 口径，符合条件后才允许关闭。</w:t>
      </w:r>
      <w:r>
        <w:t>”</w:t>
      </w:r>
    </w:p>
    <w:p w14:paraId="71344324" w14:textId="77777777" w:rsidR="00070D3D" w:rsidRDefault="00000000">
      <w:r>
        <w:t>展示点：</w:t>
      </w:r>
    </w:p>
    <w:p w14:paraId="7D00B815" w14:textId="77777777" w:rsidR="00070D3D" w:rsidRDefault="00000000">
      <w:pPr>
        <w:pStyle w:val="a0"/>
      </w:pPr>
      <w:r>
        <w:rPr>
          <w:sz w:val="20"/>
        </w:rPr>
        <w:lastRenderedPageBreak/>
        <w:t>关闭校验清单</w:t>
      </w:r>
    </w:p>
    <w:p w14:paraId="1FA2EF26" w14:textId="77777777" w:rsidR="00070D3D" w:rsidRDefault="00000000">
      <w:pPr>
        <w:pStyle w:val="a0"/>
      </w:pPr>
      <w:r>
        <w:rPr>
          <w:sz w:val="20"/>
        </w:rPr>
        <w:t>缺项拦截</w:t>
      </w:r>
    </w:p>
    <w:p w14:paraId="48BD3F79" w14:textId="77777777" w:rsidR="00070D3D" w:rsidRDefault="00000000">
      <w:pPr>
        <w:pStyle w:val="a0"/>
      </w:pPr>
      <w:r>
        <w:rPr>
          <w:sz w:val="20"/>
        </w:rPr>
        <w:t>关闭记录</w:t>
      </w:r>
    </w:p>
    <w:p w14:paraId="1F38E76A" w14:textId="77777777" w:rsidR="00070D3D" w:rsidRDefault="00000000">
      <w:pPr>
        <w:rPr>
          <w:lang w:eastAsia="zh-CN"/>
        </w:rPr>
      </w:pPr>
      <w:r>
        <w:rPr>
          <w:lang w:eastAsia="zh-CN"/>
        </w:rPr>
        <w:t>第七步：审计复盘和报表</w:t>
      </w:r>
    </w:p>
    <w:p w14:paraId="65129AE8" w14:textId="77777777" w:rsidR="00070D3D" w:rsidRDefault="00000000">
      <w:pPr>
        <w:rPr>
          <w:lang w:eastAsia="zh-CN"/>
        </w:rPr>
      </w:pPr>
      <w:r>
        <w:rPr>
          <w:lang w:eastAsia="zh-CN"/>
        </w:rPr>
        <w:t>讲解词：</w:t>
      </w:r>
    </w:p>
    <w:p w14:paraId="15CDA87A" w14:textId="77777777" w:rsidR="00070D3D" w:rsidRDefault="00000000">
      <w:r>
        <w:rPr>
          <w:lang w:eastAsia="zh-CN"/>
        </w:rPr>
        <w:t>“关闭后，审计人员可以查看完整证据链。报表会区分真实接口成功、人工完成、人工签字、模拟、客户阻断和未 ready，不把不同情况混成一个成功率。</w:t>
      </w:r>
      <w:r>
        <w:t>”</w:t>
      </w:r>
    </w:p>
    <w:p w14:paraId="0DC4FCE8" w14:textId="77777777" w:rsidR="00070D3D" w:rsidRDefault="00000000">
      <w:r>
        <w:t>展示点：</w:t>
      </w:r>
    </w:p>
    <w:p w14:paraId="592706AE" w14:textId="77777777" w:rsidR="00070D3D" w:rsidRDefault="00000000">
      <w:pPr>
        <w:pStyle w:val="a0"/>
      </w:pPr>
      <w:r>
        <w:rPr>
          <w:sz w:val="20"/>
        </w:rPr>
        <w:t>证据链详情</w:t>
      </w:r>
    </w:p>
    <w:p w14:paraId="4938161B" w14:textId="77777777" w:rsidR="00070D3D" w:rsidRDefault="00000000">
      <w:pPr>
        <w:pStyle w:val="a0"/>
      </w:pPr>
      <w:r>
        <w:rPr>
          <w:sz w:val="20"/>
        </w:rPr>
        <w:t>操作日志</w:t>
      </w:r>
    </w:p>
    <w:p w14:paraId="07B4DBEF" w14:textId="77777777" w:rsidR="00070D3D" w:rsidRDefault="00000000">
      <w:pPr>
        <w:pStyle w:val="a0"/>
      </w:pPr>
      <w:r>
        <w:rPr>
          <w:sz w:val="20"/>
        </w:rPr>
        <w:t>导出审批</w:t>
      </w:r>
    </w:p>
    <w:p w14:paraId="4066164C" w14:textId="77777777" w:rsidR="00070D3D" w:rsidRDefault="00000000">
      <w:pPr>
        <w:pStyle w:val="a0"/>
      </w:pPr>
      <w:r>
        <w:rPr>
          <w:sz w:val="20"/>
        </w:rPr>
        <w:t>readiness 报表</w:t>
      </w:r>
    </w:p>
    <w:p w14:paraId="27723D79" w14:textId="77777777" w:rsidR="00070D3D" w:rsidRDefault="00000000">
      <w:pPr>
        <w:pStyle w:val="21"/>
      </w:pPr>
      <w:bookmarkStart w:id="29" w:name="_Toc231897314"/>
      <w:r>
        <w:rPr>
          <w:rFonts w:ascii="微软雅黑" w:eastAsia="微软雅黑" w:hAnsi="微软雅黑"/>
        </w:rPr>
        <w:t>5.5 演示结束语</w:t>
      </w:r>
      <w:bookmarkEnd w:id="29"/>
    </w:p>
    <w:p w14:paraId="64AD18F5" w14:textId="77777777" w:rsidR="00070D3D" w:rsidRDefault="00000000">
      <w:pPr>
        <w:rPr>
          <w:lang w:eastAsia="zh-CN"/>
        </w:rPr>
      </w:pPr>
      <w:r>
        <w:rPr>
          <w:lang w:eastAsia="zh-CN"/>
        </w:rPr>
        <w:t>“这条演示链路的重点，不是系统多发了一条告警，而是从发现异常到警务确认、复测回填、关闭校验和审计复盘，每一步都有责任、有状态、有证据。”</w:t>
      </w:r>
    </w:p>
    <w:p w14:paraId="5FA34C37" w14:textId="77777777" w:rsidR="00070D3D" w:rsidRDefault="00000000">
      <w:pPr>
        <w:pStyle w:val="1"/>
        <w:rPr>
          <w:lang w:eastAsia="zh-CN"/>
        </w:rPr>
      </w:pPr>
      <w:bookmarkStart w:id="30" w:name="_Toc231897315"/>
      <w:r>
        <w:rPr>
          <w:rFonts w:ascii="微软雅黑" w:eastAsia="微软雅黑" w:hAnsi="微软雅黑"/>
          <w:lang w:eastAsia="zh-CN"/>
        </w:rPr>
        <w:t>6 宣传册结构</w:t>
      </w:r>
      <w:bookmarkEnd w:id="30"/>
    </w:p>
    <w:p w14:paraId="16AFB253" w14:textId="77777777" w:rsidR="00070D3D" w:rsidRDefault="00000000">
      <w:pPr>
        <w:pStyle w:val="21"/>
        <w:rPr>
          <w:lang w:eastAsia="zh-CN"/>
        </w:rPr>
      </w:pPr>
      <w:bookmarkStart w:id="31" w:name="_Toc231897316"/>
      <w:r>
        <w:rPr>
          <w:rFonts w:ascii="微软雅黑" w:eastAsia="微软雅黑" w:hAnsi="微软雅黑"/>
          <w:lang w:eastAsia="zh-CN"/>
        </w:rPr>
        <w:t>6.1 封面</w:t>
      </w:r>
      <w:bookmarkEnd w:id="31"/>
    </w:p>
    <w:p w14:paraId="6D58D38C" w14:textId="77777777" w:rsidR="00070D3D" w:rsidRDefault="00000000">
      <w:pPr>
        <w:rPr>
          <w:lang w:eastAsia="zh-CN"/>
        </w:rPr>
      </w:pPr>
      <w:r>
        <w:rPr>
          <w:lang w:eastAsia="zh-CN"/>
        </w:rPr>
        <w:t>标题：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司法AI智能监控平台</w:t>
      </w:r>
    </w:p>
    <w:p w14:paraId="03B880F3" w14:textId="77777777" w:rsidR="00070D3D" w:rsidRDefault="00000000">
      <w:pPr>
        <w:rPr>
          <w:lang w:eastAsia="zh-CN"/>
        </w:rPr>
      </w:pPr>
      <w:r>
        <w:rPr>
          <w:lang w:eastAsia="zh-CN"/>
        </w:rPr>
        <w:t>副标题：从视频告警到警务处置，从医务复测到证据审计</w:t>
      </w:r>
    </w:p>
    <w:p w14:paraId="58378AB8" w14:textId="77777777" w:rsidR="00070D3D" w:rsidRDefault="00000000">
      <w:pPr>
        <w:rPr>
          <w:lang w:eastAsia="zh-CN"/>
        </w:rPr>
      </w:pPr>
      <w:r>
        <w:rPr>
          <w:lang w:eastAsia="zh-CN"/>
        </w:rPr>
        <w:t>视觉建议：监管指挥中心大屏、事件闭环流程、视频画面和证据链元素组合。</w:t>
      </w:r>
    </w:p>
    <w:p w14:paraId="65D1A7A2" w14:textId="77777777" w:rsidR="00070D3D" w:rsidRDefault="00000000">
      <w:pPr>
        <w:pStyle w:val="21"/>
        <w:rPr>
          <w:lang w:eastAsia="zh-CN"/>
        </w:rPr>
      </w:pPr>
      <w:bookmarkStart w:id="32" w:name="_Toc231897317"/>
      <w:r>
        <w:rPr>
          <w:rFonts w:ascii="微软雅黑" w:eastAsia="微软雅黑" w:hAnsi="微软雅黑"/>
          <w:lang w:eastAsia="zh-CN"/>
        </w:rPr>
        <w:t>6.2 第 1 页：行业痛点</w:t>
      </w:r>
      <w:bookmarkEnd w:id="32"/>
    </w:p>
    <w:p w14:paraId="3718D62E" w14:textId="77777777" w:rsidR="00070D3D" w:rsidRDefault="00000000">
      <w:pPr>
        <w:rPr>
          <w:lang w:eastAsia="zh-CN"/>
        </w:rPr>
      </w:pPr>
      <w:r>
        <w:rPr>
          <w:lang w:eastAsia="zh-CN"/>
        </w:rPr>
        <w:t>主题：监管场景需要的不只是告警。</w:t>
      </w:r>
    </w:p>
    <w:p w14:paraId="4EDD84DE" w14:textId="77777777" w:rsidR="00070D3D" w:rsidRDefault="00000000">
      <w:proofErr w:type="spellStart"/>
      <w:r>
        <w:t>内容</w:t>
      </w:r>
      <w:proofErr w:type="spellEnd"/>
      <w:r>
        <w:t>：</w:t>
      </w:r>
    </w:p>
    <w:p w14:paraId="233F108B" w14:textId="77777777" w:rsidR="00070D3D" w:rsidRDefault="00000000">
      <w:pPr>
        <w:pStyle w:val="a0"/>
      </w:pPr>
      <w:r>
        <w:rPr>
          <w:sz w:val="20"/>
        </w:rPr>
        <w:t>告警多，闭环少。</w:t>
      </w:r>
    </w:p>
    <w:p w14:paraId="456A5A72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通知有记录，处置难追溯。</w:t>
      </w:r>
    </w:p>
    <w:p w14:paraId="1C1C98DD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身份可信度不足，</w:t>
      </w:r>
      <w:proofErr w:type="gramStart"/>
      <w:r>
        <w:rPr>
          <w:sz w:val="20"/>
          <w:lang w:eastAsia="zh-CN"/>
        </w:rPr>
        <w:t>误建个人</w:t>
      </w:r>
      <w:proofErr w:type="gramEnd"/>
      <w:r>
        <w:rPr>
          <w:sz w:val="20"/>
          <w:lang w:eastAsia="zh-CN"/>
        </w:rPr>
        <w:t>事件风险高。</w:t>
      </w:r>
    </w:p>
    <w:p w14:paraId="10211AC6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医务复测和人工替代缺少统一口径。</w:t>
      </w:r>
    </w:p>
    <w:p w14:paraId="610CD227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证据分散，审计复盘困难。</w:t>
      </w:r>
    </w:p>
    <w:p w14:paraId="43E71329" w14:textId="77777777" w:rsidR="00070D3D" w:rsidRDefault="00000000">
      <w:pPr>
        <w:pStyle w:val="21"/>
        <w:rPr>
          <w:lang w:eastAsia="zh-CN"/>
        </w:rPr>
      </w:pPr>
      <w:bookmarkStart w:id="33" w:name="_Toc231897318"/>
      <w:r>
        <w:rPr>
          <w:rFonts w:ascii="微软雅黑" w:eastAsia="微软雅黑" w:hAnsi="微软雅黑"/>
          <w:lang w:eastAsia="zh-CN"/>
        </w:rPr>
        <w:t>6.3 第 2 页：方案总</w:t>
      </w:r>
      <w:proofErr w:type="gramStart"/>
      <w:r>
        <w:rPr>
          <w:rFonts w:ascii="微软雅黑" w:eastAsia="微软雅黑" w:hAnsi="微软雅黑"/>
          <w:lang w:eastAsia="zh-CN"/>
        </w:rPr>
        <w:t>览</w:t>
      </w:r>
      <w:bookmarkEnd w:id="33"/>
      <w:proofErr w:type="gramEnd"/>
    </w:p>
    <w:p w14:paraId="12D6E271" w14:textId="77777777" w:rsidR="00070D3D" w:rsidRDefault="00000000">
      <w:pPr>
        <w:rPr>
          <w:lang w:eastAsia="zh-CN"/>
        </w:rPr>
      </w:pPr>
      <w:r>
        <w:rPr>
          <w:lang w:eastAsia="zh-CN"/>
        </w:rPr>
        <w:t>主题：统一事件中心承载监管风险处置。</w:t>
      </w:r>
    </w:p>
    <w:p w14:paraId="58B9B4A8" w14:textId="77777777" w:rsidR="00070D3D" w:rsidRDefault="00000000">
      <w:proofErr w:type="spellStart"/>
      <w:r>
        <w:t>内容</w:t>
      </w:r>
      <w:proofErr w:type="spellEnd"/>
      <w:r>
        <w:t>：</w:t>
      </w:r>
    </w:p>
    <w:p w14:paraId="6754864B" w14:textId="77777777" w:rsidR="00070D3D" w:rsidRDefault="00000000">
      <w:pPr>
        <w:pStyle w:val="a0"/>
      </w:pPr>
      <w:r>
        <w:rPr>
          <w:sz w:val="20"/>
        </w:rPr>
        <w:t>视频告警</w:t>
      </w:r>
    </w:p>
    <w:p w14:paraId="30B0CF5A" w14:textId="77777777" w:rsidR="00070D3D" w:rsidRDefault="00000000">
      <w:pPr>
        <w:pStyle w:val="a0"/>
      </w:pPr>
      <w:r>
        <w:rPr>
          <w:sz w:val="20"/>
        </w:rPr>
        <w:t>生理样本</w:t>
      </w:r>
    </w:p>
    <w:p w14:paraId="0A0F7CF3" w14:textId="77777777" w:rsidR="00070D3D" w:rsidRDefault="00000000">
      <w:pPr>
        <w:pStyle w:val="a0"/>
      </w:pPr>
      <w:r>
        <w:rPr>
          <w:sz w:val="20"/>
        </w:rPr>
        <w:t>可信身份</w:t>
      </w:r>
    </w:p>
    <w:p w14:paraId="0F39342C" w14:textId="77777777" w:rsidR="00070D3D" w:rsidRDefault="00000000">
      <w:pPr>
        <w:pStyle w:val="a0"/>
      </w:pPr>
      <w:r>
        <w:rPr>
          <w:sz w:val="20"/>
        </w:rPr>
        <w:t>事件中心</w:t>
      </w:r>
    </w:p>
    <w:p w14:paraId="209330D0" w14:textId="77777777" w:rsidR="00070D3D" w:rsidRDefault="00000000">
      <w:pPr>
        <w:pStyle w:val="a0"/>
      </w:pPr>
      <w:r>
        <w:rPr>
          <w:sz w:val="20"/>
        </w:rPr>
        <w:t>警务处置</w:t>
      </w:r>
    </w:p>
    <w:p w14:paraId="49C45136" w14:textId="77777777" w:rsidR="00070D3D" w:rsidRDefault="00000000">
      <w:pPr>
        <w:pStyle w:val="a0"/>
      </w:pPr>
      <w:r>
        <w:rPr>
          <w:sz w:val="20"/>
        </w:rPr>
        <w:t>医务复测</w:t>
      </w:r>
    </w:p>
    <w:p w14:paraId="0B6C608F" w14:textId="77777777" w:rsidR="00070D3D" w:rsidRDefault="00000000">
      <w:pPr>
        <w:pStyle w:val="a0"/>
      </w:pPr>
      <w:r>
        <w:rPr>
          <w:sz w:val="20"/>
        </w:rPr>
        <w:t>证据链</w:t>
      </w:r>
    </w:p>
    <w:p w14:paraId="57C0FC8E" w14:textId="77777777" w:rsidR="00070D3D" w:rsidRDefault="00000000">
      <w:pPr>
        <w:pStyle w:val="a0"/>
      </w:pPr>
      <w:r>
        <w:rPr>
          <w:sz w:val="20"/>
        </w:rPr>
        <w:t>报表</w:t>
      </w:r>
    </w:p>
    <w:p w14:paraId="21A5ACAE" w14:textId="77777777" w:rsidR="00070D3D" w:rsidRDefault="00000000">
      <w:pPr>
        <w:pStyle w:val="21"/>
      </w:pPr>
      <w:bookmarkStart w:id="34" w:name="_Toc231897319"/>
      <w:r>
        <w:rPr>
          <w:rFonts w:ascii="微软雅黑" w:eastAsia="微软雅黑" w:hAnsi="微软雅黑"/>
        </w:rPr>
        <w:t>6.4 第 3 页：闭环流程</w:t>
      </w:r>
      <w:bookmarkEnd w:id="34"/>
    </w:p>
    <w:p w14:paraId="6BDE418F" w14:textId="77777777" w:rsidR="00070D3D" w:rsidRDefault="00000000">
      <w:pPr>
        <w:rPr>
          <w:lang w:eastAsia="zh-CN"/>
        </w:rPr>
      </w:pPr>
      <w:r>
        <w:rPr>
          <w:lang w:eastAsia="zh-CN"/>
        </w:rPr>
        <w:t>主题：从发现到关闭的完整链路。</w:t>
      </w:r>
    </w:p>
    <w:p w14:paraId="48860D8D" w14:textId="77777777" w:rsidR="00070D3D" w:rsidRDefault="00000000">
      <w:pPr>
        <w:rPr>
          <w:lang w:eastAsia="zh-CN"/>
        </w:rPr>
      </w:pPr>
      <w:r>
        <w:rPr>
          <w:lang w:eastAsia="zh-CN"/>
        </w:rPr>
        <w:t>建议用流程图表达：</w:t>
      </w:r>
    </w:p>
    <w:p w14:paraId="59C2A4C6" w14:textId="77777777" w:rsidR="00070D3D" w:rsidRDefault="00000000">
      <w:pPr>
        <w:rPr>
          <w:lang w:eastAsia="zh-CN"/>
        </w:rPr>
      </w:pPr>
      <w:r>
        <w:rPr>
          <w:rFonts w:ascii="Consolas" w:eastAsia="Consolas" w:hAnsi="Consolas"/>
          <w:color w:val="823232"/>
          <w:sz w:val="18"/>
          <w:lang w:eastAsia="zh-CN"/>
        </w:rPr>
        <w:t xml:space="preserve">发现 -&gt; 确认 -&gt; </w:t>
      </w:r>
      <w:proofErr w:type="gramStart"/>
      <w:r>
        <w:rPr>
          <w:rFonts w:ascii="Consolas" w:eastAsia="Consolas" w:hAnsi="Consolas"/>
          <w:color w:val="823232"/>
          <w:sz w:val="18"/>
          <w:lang w:eastAsia="zh-CN"/>
        </w:rPr>
        <w:t>建事件</w:t>
      </w:r>
      <w:proofErr w:type="gramEnd"/>
      <w:r>
        <w:rPr>
          <w:rFonts w:ascii="Consolas" w:eastAsia="Consolas" w:hAnsi="Consolas"/>
          <w:color w:val="823232"/>
          <w:sz w:val="18"/>
          <w:lang w:eastAsia="zh-CN"/>
        </w:rPr>
        <w:t xml:space="preserve"> -&gt; </w:t>
      </w:r>
      <w:proofErr w:type="gramStart"/>
      <w:r>
        <w:rPr>
          <w:rFonts w:ascii="Consolas" w:eastAsia="Consolas" w:hAnsi="Consolas"/>
          <w:color w:val="823232"/>
          <w:sz w:val="18"/>
          <w:lang w:eastAsia="zh-CN"/>
        </w:rPr>
        <w:t>派动作</w:t>
      </w:r>
      <w:proofErr w:type="gramEnd"/>
      <w:r>
        <w:rPr>
          <w:rFonts w:ascii="Consolas" w:eastAsia="Consolas" w:hAnsi="Consolas"/>
          <w:color w:val="823232"/>
          <w:sz w:val="18"/>
          <w:lang w:eastAsia="zh-CN"/>
        </w:rPr>
        <w:t xml:space="preserve"> -&gt; 警务处理 -&gt; 复测 -&gt; 校验 -&gt; 关闭 -&gt; 审计</w:t>
      </w:r>
    </w:p>
    <w:p w14:paraId="1B3835DF" w14:textId="77777777" w:rsidR="00070D3D" w:rsidRDefault="00000000">
      <w:pPr>
        <w:pStyle w:val="21"/>
        <w:rPr>
          <w:lang w:eastAsia="zh-CN"/>
        </w:rPr>
      </w:pPr>
      <w:bookmarkStart w:id="35" w:name="_Toc231897320"/>
      <w:r>
        <w:rPr>
          <w:rFonts w:ascii="微软雅黑" w:eastAsia="微软雅黑" w:hAnsi="微软雅黑"/>
          <w:lang w:eastAsia="zh-CN"/>
        </w:rPr>
        <w:t>6.5 第 4 页：核心能力</w:t>
      </w:r>
      <w:bookmarkEnd w:id="35"/>
    </w:p>
    <w:p w14:paraId="56775BBD" w14:textId="77777777" w:rsidR="00070D3D" w:rsidRDefault="00000000">
      <w:pPr>
        <w:rPr>
          <w:lang w:eastAsia="zh-CN"/>
        </w:rPr>
      </w:pPr>
      <w:r>
        <w:rPr>
          <w:lang w:eastAsia="zh-CN"/>
        </w:rPr>
        <w:t>主题：面向监管业务的关键能力。</w:t>
      </w:r>
    </w:p>
    <w:p w14:paraId="3C07568D" w14:textId="77777777" w:rsidR="00070D3D" w:rsidRDefault="00000000">
      <w:proofErr w:type="spellStart"/>
      <w:r>
        <w:t>内容</w:t>
      </w:r>
      <w:proofErr w:type="spellEnd"/>
      <w:r>
        <w:t>：</w:t>
      </w:r>
    </w:p>
    <w:p w14:paraId="0090207D" w14:textId="77777777" w:rsidR="00070D3D" w:rsidRDefault="00000000">
      <w:pPr>
        <w:pStyle w:val="a0"/>
      </w:pPr>
      <w:r>
        <w:rPr>
          <w:sz w:val="20"/>
        </w:rPr>
        <w:t>多源视频与设备接入</w:t>
      </w:r>
    </w:p>
    <w:p w14:paraId="343B16E7" w14:textId="77777777" w:rsidR="00070D3D" w:rsidRDefault="00000000">
      <w:pPr>
        <w:pStyle w:val="a0"/>
      </w:pPr>
      <w:r>
        <w:rPr>
          <w:sz w:val="20"/>
        </w:rPr>
        <w:t>异常行为识别</w:t>
      </w:r>
    </w:p>
    <w:p w14:paraId="59EA7E4C" w14:textId="77777777" w:rsidR="00070D3D" w:rsidRDefault="00000000">
      <w:pPr>
        <w:pStyle w:val="a0"/>
      </w:pPr>
      <w:r>
        <w:rPr>
          <w:sz w:val="20"/>
        </w:rPr>
        <w:t>生理风险接入</w:t>
      </w:r>
    </w:p>
    <w:p w14:paraId="13FC21E9" w14:textId="77777777" w:rsidR="00070D3D" w:rsidRDefault="00000000">
      <w:pPr>
        <w:pStyle w:val="a0"/>
      </w:pPr>
      <w:r>
        <w:rPr>
          <w:sz w:val="20"/>
        </w:rPr>
        <w:t>可信身份绑定</w:t>
      </w:r>
    </w:p>
    <w:p w14:paraId="4AAD9FD7" w14:textId="77777777" w:rsidR="00070D3D" w:rsidRDefault="00000000">
      <w:pPr>
        <w:pStyle w:val="a0"/>
      </w:pPr>
      <w:r>
        <w:rPr>
          <w:sz w:val="20"/>
        </w:rPr>
        <w:lastRenderedPageBreak/>
        <w:t>警务处置联动</w:t>
      </w:r>
    </w:p>
    <w:p w14:paraId="01D9DDCA" w14:textId="77777777" w:rsidR="00070D3D" w:rsidRDefault="00000000">
      <w:pPr>
        <w:pStyle w:val="a0"/>
      </w:pPr>
      <w:r>
        <w:rPr>
          <w:sz w:val="20"/>
        </w:rPr>
        <w:t>医务复测留痕</w:t>
      </w:r>
    </w:p>
    <w:p w14:paraId="1E1E4A54" w14:textId="77777777" w:rsidR="00070D3D" w:rsidRDefault="00000000">
      <w:pPr>
        <w:pStyle w:val="a0"/>
      </w:pPr>
      <w:r>
        <w:rPr>
          <w:sz w:val="20"/>
        </w:rPr>
        <w:t>证据链归档</w:t>
      </w:r>
    </w:p>
    <w:p w14:paraId="0B1637FC" w14:textId="77777777" w:rsidR="00070D3D" w:rsidRDefault="00000000">
      <w:pPr>
        <w:pStyle w:val="a0"/>
      </w:pPr>
      <w:r>
        <w:rPr>
          <w:sz w:val="20"/>
        </w:rPr>
        <w:t>权限与审计</w:t>
      </w:r>
    </w:p>
    <w:p w14:paraId="6E6E8341" w14:textId="77777777" w:rsidR="00070D3D" w:rsidRDefault="00000000">
      <w:pPr>
        <w:pStyle w:val="21"/>
      </w:pPr>
      <w:bookmarkStart w:id="36" w:name="_Toc231897321"/>
      <w:r>
        <w:rPr>
          <w:rFonts w:ascii="微软雅黑" w:eastAsia="微软雅黑" w:hAnsi="微软雅黑"/>
        </w:rPr>
        <w:t>6.6 第 5 页：合规与可信</w:t>
      </w:r>
      <w:bookmarkEnd w:id="36"/>
    </w:p>
    <w:p w14:paraId="20AE441C" w14:textId="77777777" w:rsidR="00070D3D" w:rsidRDefault="00000000">
      <w:pPr>
        <w:rPr>
          <w:lang w:eastAsia="zh-CN"/>
        </w:rPr>
      </w:pPr>
      <w:r>
        <w:rPr>
          <w:lang w:eastAsia="zh-CN"/>
        </w:rPr>
        <w:t>主题：每一次处置都可解释、可追溯。</w:t>
      </w:r>
    </w:p>
    <w:p w14:paraId="5877A470" w14:textId="77777777" w:rsidR="00070D3D" w:rsidRDefault="00000000">
      <w:proofErr w:type="spellStart"/>
      <w:r>
        <w:t>内容</w:t>
      </w:r>
      <w:proofErr w:type="spellEnd"/>
      <w:r>
        <w:t>：</w:t>
      </w:r>
    </w:p>
    <w:p w14:paraId="00EC345C" w14:textId="77777777" w:rsidR="00070D3D" w:rsidRDefault="00000000">
      <w:pPr>
        <w:pStyle w:val="a0"/>
      </w:pPr>
      <w:r>
        <w:rPr>
          <w:sz w:val="20"/>
        </w:rPr>
        <w:t>身份可信</w:t>
      </w:r>
    </w:p>
    <w:p w14:paraId="00A14E78" w14:textId="77777777" w:rsidR="00070D3D" w:rsidRDefault="00000000">
      <w:pPr>
        <w:pStyle w:val="a0"/>
      </w:pPr>
      <w:r>
        <w:rPr>
          <w:sz w:val="20"/>
        </w:rPr>
        <w:t>证据可信</w:t>
      </w:r>
    </w:p>
    <w:p w14:paraId="474C090B" w14:textId="77777777" w:rsidR="00070D3D" w:rsidRDefault="00000000">
      <w:pPr>
        <w:pStyle w:val="a0"/>
      </w:pPr>
      <w:r>
        <w:rPr>
          <w:sz w:val="20"/>
        </w:rPr>
        <w:t>统计可信</w:t>
      </w:r>
    </w:p>
    <w:p w14:paraId="4B03B9DB" w14:textId="77777777" w:rsidR="00070D3D" w:rsidRDefault="00000000">
      <w:pPr>
        <w:pStyle w:val="a0"/>
      </w:pPr>
      <w:r>
        <w:rPr>
          <w:sz w:val="20"/>
        </w:rPr>
        <w:t>关闭可信</w:t>
      </w:r>
    </w:p>
    <w:p w14:paraId="68FDE364" w14:textId="77777777" w:rsidR="00070D3D" w:rsidRDefault="00000000">
      <w:pPr>
        <w:pStyle w:val="a0"/>
      </w:pPr>
      <w:r>
        <w:rPr>
          <w:sz w:val="20"/>
        </w:rPr>
        <w:t>导出审计</w:t>
      </w:r>
    </w:p>
    <w:p w14:paraId="6F09758D" w14:textId="77777777" w:rsidR="00070D3D" w:rsidRDefault="00000000">
      <w:pPr>
        <w:pStyle w:val="21"/>
      </w:pPr>
      <w:bookmarkStart w:id="37" w:name="_Toc231897322"/>
      <w:r>
        <w:rPr>
          <w:rFonts w:ascii="微软雅黑" w:eastAsia="微软雅黑" w:hAnsi="微软雅黑"/>
        </w:rPr>
        <w:t>6.7 第 6 页：典型场景</w:t>
      </w:r>
      <w:bookmarkEnd w:id="37"/>
    </w:p>
    <w:p w14:paraId="58EF9696" w14:textId="77777777" w:rsidR="00070D3D" w:rsidRDefault="00000000">
      <w:pPr>
        <w:rPr>
          <w:lang w:eastAsia="zh-CN"/>
        </w:rPr>
      </w:pPr>
      <w:r>
        <w:rPr>
          <w:lang w:eastAsia="zh-CN"/>
        </w:rPr>
        <w:t>主题：覆盖监狱/看守所重点监管场景。</w:t>
      </w:r>
    </w:p>
    <w:p w14:paraId="7A70D5C6" w14:textId="77777777" w:rsidR="00070D3D" w:rsidRDefault="00000000">
      <w:proofErr w:type="spellStart"/>
      <w:r>
        <w:t>内容</w:t>
      </w:r>
      <w:proofErr w:type="spellEnd"/>
      <w:r>
        <w:t>：</w:t>
      </w:r>
    </w:p>
    <w:p w14:paraId="55C6129A" w14:textId="77777777" w:rsidR="00070D3D" w:rsidRDefault="00000000">
      <w:pPr>
        <w:pStyle w:val="a0"/>
      </w:pPr>
      <w:r>
        <w:rPr>
          <w:sz w:val="20"/>
        </w:rPr>
        <w:t>监舍异常行为告警</w:t>
      </w:r>
    </w:p>
    <w:p w14:paraId="2AC47996" w14:textId="77777777" w:rsidR="00070D3D" w:rsidRDefault="00000000">
      <w:pPr>
        <w:pStyle w:val="a0"/>
      </w:pPr>
      <w:r>
        <w:rPr>
          <w:sz w:val="20"/>
        </w:rPr>
        <w:t>重点人员生理急症</w:t>
      </w:r>
    </w:p>
    <w:p w14:paraId="4E792896" w14:textId="77777777" w:rsidR="00070D3D" w:rsidRDefault="00000000">
      <w:pPr>
        <w:pStyle w:val="a0"/>
      </w:pPr>
      <w:r>
        <w:rPr>
          <w:sz w:val="20"/>
        </w:rPr>
        <w:t>隔离点位异常处置</w:t>
      </w:r>
    </w:p>
    <w:p w14:paraId="1916EC12" w14:textId="77777777" w:rsidR="00070D3D" w:rsidRDefault="00000000">
      <w:pPr>
        <w:pStyle w:val="a0"/>
      </w:pPr>
      <w:r>
        <w:rPr>
          <w:sz w:val="20"/>
        </w:rPr>
        <w:t>指挥中心值班调度</w:t>
      </w:r>
    </w:p>
    <w:p w14:paraId="1F6B1F65" w14:textId="77777777" w:rsidR="00070D3D" w:rsidRDefault="00000000">
      <w:pPr>
        <w:pStyle w:val="a0"/>
      </w:pPr>
      <w:r>
        <w:rPr>
          <w:sz w:val="20"/>
        </w:rPr>
        <w:t>医务复测和误报沉淀</w:t>
      </w:r>
    </w:p>
    <w:p w14:paraId="6BA029A6" w14:textId="77777777" w:rsidR="00070D3D" w:rsidRDefault="00000000">
      <w:pPr>
        <w:pStyle w:val="a0"/>
      </w:pPr>
      <w:r>
        <w:rPr>
          <w:sz w:val="20"/>
        </w:rPr>
        <w:t>审计督察复盘</w:t>
      </w:r>
    </w:p>
    <w:p w14:paraId="7A6ABBD7" w14:textId="77777777" w:rsidR="00070D3D" w:rsidRDefault="00000000">
      <w:pPr>
        <w:pStyle w:val="21"/>
      </w:pPr>
      <w:bookmarkStart w:id="38" w:name="_Toc231897323"/>
      <w:r>
        <w:rPr>
          <w:rFonts w:ascii="微软雅黑" w:eastAsia="微软雅黑" w:hAnsi="微软雅黑"/>
        </w:rPr>
        <w:t>6.8 封底</w:t>
      </w:r>
      <w:bookmarkEnd w:id="38"/>
    </w:p>
    <w:p w14:paraId="6BB50EBB" w14:textId="77777777" w:rsidR="00070D3D" w:rsidRDefault="00000000">
      <w:pPr>
        <w:rPr>
          <w:lang w:eastAsia="zh-CN"/>
        </w:rPr>
      </w:pPr>
      <w:r>
        <w:rPr>
          <w:lang w:eastAsia="zh-CN"/>
        </w:rPr>
        <w:t>标题：让监管风险处置形成闭环</w:t>
      </w:r>
    </w:p>
    <w:p w14:paraId="1C02FDDE" w14:textId="77777777" w:rsidR="00070D3D" w:rsidRDefault="00000000">
      <w:proofErr w:type="spellStart"/>
      <w:r>
        <w:t>内容</w:t>
      </w:r>
      <w:proofErr w:type="spellEnd"/>
      <w:r>
        <w:t>：</w:t>
      </w:r>
    </w:p>
    <w:p w14:paraId="39D1F0B6" w14:textId="77777777" w:rsidR="00070D3D" w:rsidRDefault="00000000">
      <w:pPr>
        <w:pStyle w:val="a0"/>
      </w:pPr>
      <w:r>
        <w:rPr>
          <w:sz w:val="20"/>
        </w:rPr>
        <w:t>产品名称：yFeiEye</w:t>
      </w:r>
    </w:p>
    <w:p w14:paraId="460C3F66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方案方向：司法监管智能视频与生理急症闭环平台</w:t>
      </w:r>
    </w:p>
    <w:p w14:paraId="5EE8F841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lastRenderedPageBreak/>
        <w:t>联系方式区域：放置企业统一联系方式、销售热线或展会联系人。</w:t>
      </w:r>
    </w:p>
    <w:p w14:paraId="2A88CB67" w14:textId="77777777" w:rsidR="00070D3D" w:rsidRDefault="00000000">
      <w:pPr>
        <w:pStyle w:val="a0"/>
        <w:rPr>
          <w:lang w:eastAsia="zh-CN"/>
        </w:rPr>
      </w:pPr>
      <w:proofErr w:type="gramStart"/>
      <w:r>
        <w:rPr>
          <w:sz w:val="20"/>
          <w:lang w:eastAsia="zh-CN"/>
        </w:rPr>
        <w:t>二维码区域</w:t>
      </w:r>
      <w:proofErr w:type="gramEnd"/>
      <w:r>
        <w:rPr>
          <w:sz w:val="20"/>
          <w:lang w:eastAsia="zh-CN"/>
        </w:rPr>
        <w:t>：放置官网、产品手册或演示预约入口二维码。</w:t>
      </w:r>
    </w:p>
    <w:p w14:paraId="5CEFF693" w14:textId="77777777" w:rsidR="00070D3D" w:rsidRDefault="00000000">
      <w:pPr>
        <w:pStyle w:val="1"/>
        <w:rPr>
          <w:lang w:eastAsia="zh-CN"/>
        </w:rPr>
      </w:pPr>
      <w:bookmarkStart w:id="39" w:name="_Toc231897324"/>
      <w:r>
        <w:rPr>
          <w:rFonts w:ascii="微软雅黑" w:eastAsia="微软雅黑" w:hAnsi="微软雅黑"/>
          <w:lang w:eastAsia="zh-CN"/>
        </w:rPr>
        <w:t>7 展会问答口径</w:t>
      </w:r>
      <w:bookmarkEnd w:id="39"/>
    </w:p>
    <w:p w14:paraId="7CD33C2A" w14:textId="77777777" w:rsidR="00070D3D" w:rsidRDefault="00000000">
      <w:pPr>
        <w:rPr>
          <w:lang w:eastAsia="zh-CN"/>
        </w:rPr>
      </w:pPr>
      <w:r>
        <w:rPr>
          <w:lang w:eastAsia="zh-CN"/>
        </w:rPr>
        <w:t>Q1：这个方案是不是只做视频告警？</w:t>
      </w:r>
    </w:p>
    <w:p w14:paraId="4EB8247F" w14:textId="77777777" w:rsidR="00070D3D" w:rsidRDefault="00000000">
      <w:pPr>
        <w:rPr>
          <w:lang w:eastAsia="zh-CN"/>
        </w:rPr>
      </w:pPr>
      <w:r>
        <w:rPr>
          <w:lang w:eastAsia="zh-CN"/>
        </w:rPr>
        <w:t>不是。视频告警是输入，事件闭环才是重点。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会把告警进入统一事件中心，关联责任人、动作队列、处置记录、复测记录、证据链和关闭校验。</w:t>
      </w:r>
    </w:p>
    <w:p w14:paraId="095D051D" w14:textId="77777777" w:rsidR="00070D3D" w:rsidRDefault="00000000">
      <w:pPr>
        <w:rPr>
          <w:lang w:eastAsia="zh-CN"/>
        </w:rPr>
      </w:pPr>
      <w:r>
        <w:rPr>
          <w:lang w:eastAsia="zh-CN"/>
        </w:rPr>
        <w:t>Q2：是否支持真实医务闭环？</w:t>
      </w:r>
    </w:p>
    <w:p w14:paraId="5099EF5E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方案优先支持真实医务适配器，包括医务触达、回执和复测回填。若客户现场暂时不具备接口、账号、班次或网络条件，也可以通过人工替代闭环完成业务处理，但系统会明确标记为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manual_completed</w:t>
      </w:r>
      <w:proofErr w:type="spellEnd"/>
      <w:r>
        <w:rPr>
          <w:lang w:eastAsia="zh-CN"/>
        </w:rPr>
        <w:t xml:space="preserve"> 或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manual_signed</w:t>
      </w:r>
      <w:proofErr w:type="spellEnd"/>
      <w:r>
        <w:rPr>
          <w:lang w:eastAsia="zh-CN"/>
        </w:rPr>
        <w:t xml:space="preserve">，不会统计为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real_success</w:t>
      </w:r>
      <w:proofErr w:type="spellEnd"/>
      <w:r>
        <w:rPr>
          <w:lang w:eastAsia="zh-CN"/>
        </w:rPr>
        <w:t>。</w:t>
      </w:r>
    </w:p>
    <w:p w14:paraId="3C80CE14" w14:textId="77777777" w:rsidR="00070D3D" w:rsidRDefault="00000000">
      <w:pPr>
        <w:rPr>
          <w:lang w:eastAsia="zh-CN"/>
        </w:rPr>
      </w:pPr>
      <w:r>
        <w:rPr>
          <w:lang w:eastAsia="zh-CN"/>
        </w:rPr>
        <w:t>Q3：如果现场暂时没有医务系统接口，能不能验收？</w:t>
      </w:r>
    </w:p>
    <w:p w14:paraId="346EA271" w14:textId="77777777" w:rsidR="00070D3D" w:rsidRDefault="00000000">
      <w:pPr>
        <w:rPr>
          <w:lang w:eastAsia="zh-CN"/>
        </w:rPr>
      </w:pPr>
      <w:r>
        <w:rPr>
          <w:lang w:eastAsia="zh-CN"/>
        </w:rPr>
        <w:t>可以先按人工替代闭环演示和验收业务处理过程，但验收报告必须区分真实接口成功、人工完成、人工签字、模拟、客户阻断和未 ready 跳过。这样既能跑通现场处置，又不虚报接口能力。</w:t>
      </w:r>
    </w:p>
    <w:p w14:paraId="135AA657" w14:textId="77777777" w:rsidR="00070D3D" w:rsidRDefault="00000000">
      <w:pPr>
        <w:rPr>
          <w:lang w:eastAsia="zh-CN"/>
        </w:rPr>
      </w:pPr>
      <w:r>
        <w:rPr>
          <w:lang w:eastAsia="zh-CN"/>
        </w:rPr>
        <w:t>Q4：误报怎么处理？</w:t>
      </w:r>
    </w:p>
    <w:p w14:paraId="17AC108E" w14:textId="77777777" w:rsidR="00070D3D" w:rsidRDefault="00000000">
      <w:pPr>
        <w:rPr>
          <w:lang w:eastAsia="zh-CN"/>
        </w:rPr>
      </w:pPr>
      <w:r>
        <w:rPr>
          <w:lang w:eastAsia="zh-CN"/>
        </w:rPr>
        <w:t>误报不会被简单删除。医务或复测角色需要回填复测指标、判断结论和误差原因，事件进入关闭校验后保留证据链，误差原因可沉淀到治理入口，用于后续点位整改、模型优化和规则调整。</w:t>
      </w:r>
    </w:p>
    <w:p w14:paraId="3F03CCDC" w14:textId="77777777" w:rsidR="00070D3D" w:rsidRDefault="00000000">
      <w:pPr>
        <w:rPr>
          <w:lang w:eastAsia="zh-CN"/>
        </w:rPr>
      </w:pPr>
      <w:r>
        <w:rPr>
          <w:lang w:eastAsia="zh-CN"/>
        </w:rPr>
        <w:t>Q5：是否依赖人脸识别？</w:t>
      </w:r>
    </w:p>
    <w:p w14:paraId="0FD6F362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不单独依赖人脸。人脸、床位、点位和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correlation_id</w:t>
      </w:r>
      <w:proofErr w:type="spellEnd"/>
      <w:r>
        <w:rPr>
          <w:lang w:eastAsia="zh-CN"/>
        </w:rPr>
        <w:t xml:space="preserve"> 都可以作为身份候选证据，但不能单独生成个人生理事件。个人事件需要监管系统</w:t>
      </w:r>
      <w:proofErr w:type="gramStart"/>
      <w:r>
        <w:rPr>
          <w:lang w:eastAsia="zh-CN"/>
        </w:rPr>
        <w:t>人员台</w:t>
      </w:r>
      <w:proofErr w:type="gramEnd"/>
      <w:r>
        <w:rPr>
          <w:lang w:eastAsia="zh-CN"/>
        </w:rPr>
        <w:t xml:space="preserve">账或业务确认后的在押人员编号作为可信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person_id</w:t>
      </w:r>
      <w:proofErr w:type="spellEnd"/>
      <w:r>
        <w:rPr>
          <w:lang w:eastAsia="zh-CN"/>
        </w:rPr>
        <w:t>。</w:t>
      </w:r>
    </w:p>
    <w:p w14:paraId="4443B9D0" w14:textId="77777777" w:rsidR="00070D3D" w:rsidRDefault="00000000">
      <w:pPr>
        <w:rPr>
          <w:lang w:eastAsia="zh-CN"/>
        </w:rPr>
      </w:pPr>
      <w:r>
        <w:rPr>
          <w:lang w:eastAsia="zh-CN"/>
        </w:rPr>
        <w:t>Q6：如果身份不可信，系统会怎么做？</w:t>
      </w:r>
    </w:p>
    <w:p w14:paraId="753C37C7" w14:textId="77777777" w:rsidR="00070D3D" w:rsidRDefault="00000000">
      <w:pPr>
        <w:rPr>
          <w:lang w:eastAsia="zh-CN"/>
        </w:rPr>
      </w:pPr>
      <w:r>
        <w:rPr>
          <w:lang w:eastAsia="zh-CN"/>
        </w:rPr>
        <w:t>身份不可信时，不生成个人生理事件，不写入个人基线。系统会进入匿名质量统计或人工复核队列，避免把低可信信号误绑定到具体人员。</w:t>
      </w:r>
    </w:p>
    <w:p w14:paraId="2234B79E" w14:textId="77777777" w:rsidR="00070D3D" w:rsidRDefault="00000000">
      <w:pPr>
        <w:rPr>
          <w:lang w:eastAsia="zh-CN"/>
        </w:rPr>
      </w:pPr>
      <w:r>
        <w:rPr>
          <w:lang w:eastAsia="zh-CN"/>
        </w:rPr>
        <w:t>Q7：系统如何避免“通知成功就算处理完成”？</w:t>
      </w:r>
    </w:p>
    <w:p w14:paraId="5B74F8A5" w14:textId="77777777" w:rsidR="00070D3D" w:rsidRDefault="00000000">
      <w:pPr>
        <w:rPr>
          <w:lang w:eastAsia="zh-CN"/>
        </w:rPr>
      </w:pP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把通知、接收、现场处置、医务复测和关闭校验分成不同状态。通知成功只是动作状态之一，不能替代警务处理、医务复测和证据链闭合。</w:t>
      </w:r>
    </w:p>
    <w:p w14:paraId="3173C063" w14:textId="77777777" w:rsidR="00070D3D" w:rsidRDefault="00000000">
      <w:pPr>
        <w:rPr>
          <w:lang w:eastAsia="zh-CN"/>
        </w:rPr>
      </w:pPr>
      <w:r>
        <w:rPr>
          <w:lang w:eastAsia="zh-CN"/>
        </w:rPr>
        <w:lastRenderedPageBreak/>
        <w:t>Q8：是否支持审计复盘？</w:t>
      </w:r>
    </w:p>
    <w:p w14:paraId="40A865C4" w14:textId="77777777" w:rsidR="00070D3D" w:rsidRDefault="00000000">
      <w:pPr>
        <w:rPr>
          <w:lang w:eastAsia="zh-CN"/>
        </w:rPr>
      </w:pPr>
      <w:r>
        <w:rPr>
          <w:lang w:eastAsia="zh-CN"/>
        </w:rPr>
        <w:t>支持。事件关闭后，审计人员可按权限查看事件状态、动作记录、视频截图、录像片段、生理样本、复测记录、审批记录、导出记录和操作日志。</w:t>
      </w:r>
    </w:p>
    <w:p w14:paraId="1754D4D7" w14:textId="77777777" w:rsidR="00070D3D" w:rsidRDefault="00000000">
      <w:pPr>
        <w:rPr>
          <w:lang w:eastAsia="zh-CN"/>
        </w:rPr>
      </w:pPr>
      <w:r>
        <w:rPr>
          <w:lang w:eastAsia="zh-CN"/>
        </w:rPr>
        <w:t>Q9：是否能和现有视频、门禁、监管平台集成？</w:t>
      </w:r>
    </w:p>
    <w:p w14:paraId="2C75FE45" w14:textId="77777777" w:rsidR="00070D3D" w:rsidRDefault="00000000">
      <w:pPr>
        <w:rPr>
          <w:lang w:eastAsia="zh-CN"/>
        </w:rPr>
      </w:pPr>
      <w:r>
        <w:rPr>
          <w:lang w:eastAsia="zh-CN"/>
        </w:rPr>
        <w:t>方案定位是基于现有视频接入、算法任务、告警通知、权限审计等能力进行监管闭环升级。具体集成范围需要根据客户现场的视频平台、</w:t>
      </w:r>
      <w:proofErr w:type="gramStart"/>
      <w:r>
        <w:rPr>
          <w:lang w:eastAsia="zh-CN"/>
        </w:rPr>
        <w:t>人员台</w:t>
      </w:r>
      <w:proofErr w:type="gramEnd"/>
      <w:r>
        <w:rPr>
          <w:lang w:eastAsia="zh-CN"/>
        </w:rPr>
        <w:t>账、医务系统、网络策略和数据接口条件评估。</w:t>
      </w:r>
    </w:p>
    <w:p w14:paraId="45A85F74" w14:textId="77777777" w:rsidR="00070D3D" w:rsidRDefault="00000000">
      <w:pPr>
        <w:rPr>
          <w:lang w:eastAsia="zh-CN"/>
        </w:rPr>
      </w:pPr>
      <w:r>
        <w:rPr>
          <w:lang w:eastAsia="zh-CN"/>
        </w:rPr>
        <w:t>Q10：生理监测是不是必须自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算法？</w:t>
      </w:r>
    </w:p>
    <w:p w14:paraId="6762BC6E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优先对接上游红外、近红外、热成像设备或厂商 SDK 输出，由 </w:t>
      </w:r>
      <w:proofErr w:type="spellStart"/>
      <w:r>
        <w:rPr>
          <w:lang w:eastAsia="zh-CN"/>
        </w:rPr>
        <w:t>yFeiEye</w:t>
      </w:r>
      <w:proofErr w:type="spellEnd"/>
      <w:r>
        <w:rPr>
          <w:lang w:eastAsia="zh-CN"/>
        </w:rPr>
        <w:t xml:space="preserve"> 统一样本契约、质量标签、模型或设备版本和 readiness 校验。自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 xml:space="preserve"> worker 可以作为并行能力、兜底能力或后续替换路线，不阻塞第一条闭环落地。</w:t>
      </w:r>
    </w:p>
    <w:p w14:paraId="51E3B940" w14:textId="77777777" w:rsidR="00070D3D" w:rsidRDefault="00000000">
      <w:pPr>
        <w:rPr>
          <w:lang w:eastAsia="zh-CN"/>
        </w:rPr>
      </w:pPr>
      <w:r>
        <w:rPr>
          <w:lang w:eastAsia="zh-CN"/>
        </w:rPr>
        <w:t>Q11：心理辅助或健康画像是否会作为监管定性？</w:t>
      </w:r>
    </w:p>
    <w:p w14:paraId="2846BEAB" w14:textId="77777777" w:rsidR="00070D3D" w:rsidRDefault="00000000">
      <w:pPr>
        <w:rPr>
          <w:lang w:eastAsia="zh-CN"/>
        </w:rPr>
      </w:pPr>
      <w:r>
        <w:rPr>
          <w:lang w:eastAsia="zh-CN"/>
        </w:rPr>
        <w:t xml:space="preserve">不会。心理辅助和健康画像属于后续辅助运营能力，不作为 V1-P0 的处罚、诊断或监管定性依据。相关输出必须保留 </w:t>
      </w:r>
      <w:proofErr w:type="spellStart"/>
      <w:r>
        <w:rPr>
          <w:rFonts w:ascii="Consolas" w:eastAsia="Consolas" w:hAnsi="Consolas"/>
          <w:color w:val="823232"/>
          <w:sz w:val="18"/>
          <w:lang w:eastAsia="zh-CN"/>
        </w:rPr>
        <w:t>not_standalone_determination</w:t>
      </w:r>
      <w:proofErr w:type="spellEnd"/>
      <w:r>
        <w:rPr>
          <w:lang w:eastAsia="zh-CN"/>
        </w:rPr>
        <w:t xml:space="preserve"> 口径和权限隔离。</w:t>
      </w:r>
    </w:p>
    <w:p w14:paraId="3D0D679C" w14:textId="77777777" w:rsidR="00070D3D" w:rsidRDefault="00000000">
      <w:pPr>
        <w:rPr>
          <w:lang w:eastAsia="zh-CN"/>
        </w:rPr>
      </w:pPr>
      <w:r>
        <w:rPr>
          <w:lang w:eastAsia="zh-CN"/>
        </w:rPr>
        <w:t>Q12：展会现场最推荐演示哪条链路？</w:t>
      </w:r>
    </w:p>
    <w:p w14:paraId="464C9C12" w14:textId="77777777" w:rsidR="00070D3D" w:rsidRDefault="00000000">
      <w:pPr>
        <w:rPr>
          <w:lang w:eastAsia="zh-CN"/>
        </w:rPr>
      </w:pPr>
      <w:r>
        <w:rPr>
          <w:lang w:eastAsia="zh-CN"/>
        </w:rPr>
        <w:t>推荐演示“视频告警 -&gt; 可信身份确认 -&gt; 事件中心 -&gt; 警务人员确认处理 -&gt; 复测回填 -&gt; 关闭校验 -&gt; 证据链审计”。这条链路最能体现从告警提醒到监管闭环的差异。</w:t>
      </w:r>
    </w:p>
    <w:p w14:paraId="040C3490" w14:textId="77777777" w:rsidR="00070D3D" w:rsidRDefault="00000000">
      <w:pPr>
        <w:pStyle w:val="1"/>
        <w:rPr>
          <w:lang w:eastAsia="zh-CN"/>
        </w:rPr>
      </w:pPr>
      <w:bookmarkStart w:id="40" w:name="_Toc231897325"/>
      <w:r>
        <w:rPr>
          <w:rFonts w:ascii="微软雅黑" w:eastAsia="微软雅黑" w:hAnsi="微软雅黑"/>
          <w:lang w:eastAsia="zh-CN"/>
        </w:rPr>
        <w:t>8 现场物料短句库</w:t>
      </w:r>
      <w:bookmarkEnd w:id="40"/>
    </w:p>
    <w:p w14:paraId="63491981" w14:textId="77777777" w:rsidR="00070D3D" w:rsidRDefault="00000000">
      <w:pPr>
        <w:pStyle w:val="21"/>
        <w:rPr>
          <w:lang w:eastAsia="zh-CN"/>
        </w:rPr>
      </w:pPr>
      <w:bookmarkStart w:id="41" w:name="_Toc231897326"/>
      <w:r>
        <w:rPr>
          <w:rFonts w:ascii="微软雅黑" w:eastAsia="微软雅黑" w:hAnsi="微软雅黑"/>
          <w:lang w:eastAsia="zh-CN"/>
        </w:rPr>
        <w:t>8.1 展板短句</w:t>
      </w:r>
      <w:bookmarkEnd w:id="41"/>
    </w:p>
    <w:p w14:paraId="0664559D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告警只是开始，闭环才是价值。</w:t>
      </w:r>
    </w:p>
    <w:p w14:paraId="52352327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让每一次异常处置有状态、有责任、有证据。</w:t>
      </w:r>
    </w:p>
    <w:p w14:paraId="5B927512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从视频发现到警务确认，从复测回填到审计复盘。</w:t>
      </w:r>
    </w:p>
    <w:p w14:paraId="1CA20E94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不把通知成功当处置完成。</w:t>
      </w:r>
    </w:p>
    <w:p w14:paraId="101611D8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不把身份候选当可信身份。</w:t>
      </w:r>
    </w:p>
    <w:p w14:paraId="39B74949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不把人工处理、模拟演示和真实接口成功混为一谈。</w:t>
      </w:r>
    </w:p>
    <w:p w14:paraId="478349BD" w14:textId="77777777" w:rsidR="00070D3D" w:rsidRDefault="00000000">
      <w:pPr>
        <w:pStyle w:val="21"/>
      </w:pPr>
      <w:bookmarkStart w:id="42" w:name="_Toc231897327"/>
      <w:r>
        <w:rPr>
          <w:rFonts w:ascii="微软雅黑" w:eastAsia="微软雅黑" w:hAnsi="微软雅黑"/>
        </w:rPr>
        <w:lastRenderedPageBreak/>
        <w:t xml:space="preserve">8.2 </w:t>
      </w:r>
      <w:proofErr w:type="spellStart"/>
      <w:r>
        <w:rPr>
          <w:rFonts w:ascii="微软雅黑" w:eastAsia="微软雅黑" w:hAnsi="微软雅黑"/>
        </w:rPr>
        <w:t>销售强调语</w:t>
      </w:r>
      <w:bookmarkEnd w:id="42"/>
      <w:proofErr w:type="spellEnd"/>
    </w:p>
    <w:p w14:paraId="12B0B7CC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我们解决的是监管风险处置闭环，不是单点算法展示。</w:t>
      </w:r>
    </w:p>
    <w:p w14:paraId="2087C250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平台把制度要求沉淀到事件状态和关闭校验里。</w:t>
      </w:r>
    </w:p>
    <w:p w14:paraId="13362931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现场条件未 ready 可以先人工闭环，但报表必须诚实区分。</w:t>
      </w:r>
    </w:p>
    <w:p w14:paraId="1FD70423" w14:textId="77777777" w:rsidR="00070D3D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证据链不是几张截图，而是从发现到关闭的全过程材料。</w:t>
      </w:r>
    </w:p>
    <w:p w14:paraId="16C66332" w14:textId="77777777" w:rsidR="00070D3D" w:rsidRDefault="00000000">
      <w:pPr>
        <w:pStyle w:val="21"/>
      </w:pPr>
      <w:bookmarkStart w:id="43" w:name="_Toc231897328"/>
      <w:r>
        <w:rPr>
          <w:rFonts w:ascii="微软雅黑" w:eastAsia="微软雅黑" w:hAnsi="微软雅黑"/>
        </w:rPr>
        <w:t xml:space="preserve">8.3 </w:t>
      </w:r>
      <w:proofErr w:type="spellStart"/>
      <w:r>
        <w:rPr>
          <w:rFonts w:ascii="微软雅黑" w:eastAsia="微软雅黑" w:hAnsi="微软雅黑"/>
        </w:rPr>
        <w:t>客户价值短句</w:t>
      </w:r>
      <w:bookmarkEnd w:id="43"/>
      <w:proofErr w:type="spellEnd"/>
    </w:p>
    <w:p w14:paraId="53D83CA5" w14:textId="77777777" w:rsidR="00070D3D" w:rsidRDefault="00000000">
      <w:pPr>
        <w:pStyle w:val="a0"/>
      </w:pPr>
      <w:r>
        <w:rPr>
          <w:sz w:val="20"/>
        </w:rPr>
        <w:t>对一线：任务更明确。</w:t>
      </w:r>
    </w:p>
    <w:p w14:paraId="299B6AB9" w14:textId="77777777" w:rsidR="00070D3D" w:rsidRDefault="00000000">
      <w:pPr>
        <w:pStyle w:val="a0"/>
      </w:pPr>
      <w:r>
        <w:rPr>
          <w:sz w:val="20"/>
        </w:rPr>
        <w:t>对指挥：状态更清楚。</w:t>
      </w:r>
    </w:p>
    <w:p w14:paraId="4A59FA72" w14:textId="77777777" w:rsidR="00070D3D" w:rsidRDefault="00000000">
      <w:pPr>
        <w:pStyle w:val="a0"/>
      </w:pPr>
      <w:r>
        <w:rPr>
          <w:sz w:val="20"/>
        </w:rPr>
        <w:t>对医务：复测有留痕。</w:t>
      </w:r>
    </w:p>
    <w:p w14:paraId="78E9CCF0" w14:textId="77777777" w:rsidR="00070D3D" w:rsidRDefault="00000000">
      <w:pPr>
        <w:pStyle w:val="a0"/>
      </w:pPr>
      <w:r>
        <w:rPr>
          <w:sz w:val="20"/>
        </w:rPr>
        <w:t>对领导：风险可追踪。</w:t>
      </w:r>
    </w:p>
    <w:p w14:paraId="3C68181C" w14:textId="77777777" w:rsidR="00070D3D" w:rsidRDefault="00000000">
      <w:pPr>
        <w:pStyle w:val="a0"/>
      </w:pPr>
      <w:r>
        <w:rPr>
          <w:sz w:val="20"/>
        </w:rPr>
        <w:t>对审计：事后可复盘。</w:t>
      </w:r>
    </w:p>
    <w:p w14:paraId="0071CD02" w14:textId="77777777" w:rsidR="00070D3D" w:rsidRDefault="00000000">
      <w:pPr>
        <w:pStyle w:val="1"/>
      </w:pPr>
      <w:bookmarkStart w:id="44" w:name="_Toc231897329"/>
      <w:r>
        <w:rPr>
          <w:rFonts w:ascii="微软雅黑" w:eastAsia="微软雅黑" w:hAnsi="微软雅黑"/>
        </w:rPr>
        <w:t>9 对外表述边界</w:t>
      </w:r>
      <w:bookmarkEnd w:id="44"/>
    </w:p>
    <w:p w14:paraId="28D2693F" w14:textId="77777777" w:rsidR="00070D3D" w:rsidRDefault="00000000">
      <w:r>
        <w:t>建议使用以下表述：</w:t>
      </w:r>
    </w:p>
    <w:p w14:paraId="2B1C4D1D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“辅助监管风险发现和闭环处置”</w:t>
      </w:r>
    </w:p>
    <w:p w14:paraId="77C70B7D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“支持医务复测留痕和处置复盘”</w:t>
      </w:r>
    </w:p>
    <w:p w14:paraId="2A10BA94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“以监管台账或业务确认身份作为可信身份”</w:t>
      </w:r>
    </w:p>
    <w:p w14:paraId="5ED27AE2" w14:textId="77777777" w:rsidR="00070D3D" w:rsidRDefault="00000000">
      <w:pPr>
        <w:pStyle w:val="a"/>
        <w:rPr>
          <w:lang w:eastAsia="zh-CN"/>
        </w:rPr>
      </w:pPr>
      <w:r>
        <w:rPr>
          <w:sz w:val="20"/>
          <w:lang w:eastAsia="zh-CN"/>
        </w:rPr>
        <w:t>“支持证据链归档和审计复盘”</w:t>
      </w:r>
    </w:p>
    <w:sectPr w:rsidR="00070D3D" w:rsidSect="00034616">
      <w:headerReference w:type="default" r:id="rId8"/>
      <w:footerReference w:type="default" r:id="rId9"/>
      <w:pgSz w:w="12240" w:h="15840"/>
      <w:pgMar w:top="1191" w:right="1304" w:bottom="113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A26F" w14:textId="77777777" w:rsidR="005B74D8" w:rsidRDefault="005B74D8">
      <w:pPr>
        <w:spacing w:after="0" w:line="240" w:lineRule="auto"/>
      </w:pPr>
      <w:r>
        <w:separator/>
      </w:r>
    </w:p>
  </w:endnote>
  <w:endnote w:type="continuationSeparator" w:id="0">
    <w:p w14:paraId="7326CC1D" w14:textId="77777777" w:rsidR="005B74D8" w:rsidRDefault="005B7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7A44" w14:textId="77777777" w:rsidR="00070D3D" w:rsidRDefault="00000000">
    <w:pPr>
      <w:pStyle w:val="a7"/>
      <w:jc w:val="center"/>
    </w:pP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B05B99">
      <w:rPr>
        <w:rFonts w:hint="eastAsia"/>
        <w:color w:val="6B7280"/>
        <w:sz w:val="18"/>
      </w:rPr>
      <w:fldChar w:fldCharType="separate"/>
    </w:r>
    <w:r w:rsidR="00B05B99">
      <w:rPr>
        <w:rFonts w:hint="eastAsia"/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50EA1" w14:textId="77777777" w:rsidR="005B74D8" w:rsidRDefault="005B74D8">
      <w:pPr>
        <w:spacing w:after="0" w:line="240" w:lineRule="auto"/>
      </w:pPr>
      <w:r>
        <w:separator/>
      </w:r>
    </w:p>
  </w:footnote>
  <w:footnote w:type="continuationSeparator" w:id="0">
    <w:p w14:paraId="324CBEEA" w14:textId="77777777" w:rsidR="005B74D8" w:rsidRDefault="005B7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DDFE4" w14:textId="77777777" w:rsidR="00070D3D" w:rsidRDefault="00000000">
    <w:pPr>
      <w:pStyle w:val="a5"/>
      <w:jc w:val="right"/>
      <w:rPr>
        <w:lang w:eastAsia="zh-CN"/>
      </w:rPr>
    </w:pPr>
    <w:r>
      <w:rPr>
        <w:b/>
        <w:color w:val="1F4E79"/>
        <w:sz w:val="19"/>
        <w:lang w:eastAsia="zh-CN"/>
      </w:rPr>
      <w:t>心灵智飞（上海）科技有限公司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928488">
    <w:abstractNumId w:val="8"/>
  </w:num>
  <w:num w:numId="2" w16cid:durableId="1841776876">
    <w:abstractNumId w:val="6"/>
  </w:num>
  <w:num w:numId="3" w16cid:durableId="1325204137">
    <w:abstractNumId w:val="5"/>
  </w:num>
  <w:num w:numId="4" w16cid:durableId="1332759803">
    <w:abstractNumId w:val="4"/>
  </w:num>
  <w:num w:numId="5" w16cid:durableId="327829583">
    <w:abstractNumId w:val="7"/>
  </w:num>
  <w:num w:numId="6" w16cid:durableId="1987469130">
    <w:abstractNumId w:val="3"/>
  </w:num>
  <w:num w:numId="7" w16cid:durableId="1026639853">
    <w:abstractNumId w:val="2"/>
  </w:num>
  <w:num w:numId="8" w16cid:durableId="1602030568">
    <w:abstractNumId w:val="1"/>
  </w:num>
  <w:num w:numId="9" w16cid:durableId="126249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3D"/>
    <w:rsid w:val="0015074B"/>
    <w:rsid w:val="0029639D"/>
    <w:rsid w:val="00326F90"/>
    <w:rsid w:val="005B74D8"/>
    <w:rsid w:val="00AA1D8D"/>
    <w:rsid w:val="00B05B99"/>
    <w:rsid w:val="00B47730"/>
    <w:rsid w:val="00CB0664"/>
    <w:rsid w:val="00D01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758A2"/>
  <w14:defaultImageDpi w14:val="300"/>
  <w15:docId w15:val="{F41374F6-33EC-4872-B3D4-679959971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140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tingQuote">
    <w:name w:val="Marketing Quote"/>
    <w:pPr>
      <w:spacing w:after="160" w:line="300" w:lineRule="auto"/>
      <w:ind w:left="312" w:right="113"/>
    </w:pPr>
    <w:rPr>
      <w:rFonts w:ascii="微软雅黑" w:eastAsia="微软雅黑" w:hAnsi="微软雅黑"/>
      <w:color w:val="4B5563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B05B99"/>
  </w:style>
  <w:style w:type="paragraph" w:styleId="TOC2">
    <w:name w:val="toc 2"/>
    <w:basedOn w:val="a1"/>
    <w:next w:val="a1"/>
    <w:autoRedefine/>
    <w:uiPriority w:val="39"/>
    <w:unhideWhenUsed/>
    <w:rsid w:val="00B05B99"/>
    <w:pPr>
      <w:ind w:leftChars="200" w:left="420"/>
    </w:pPr>
  </w:style>
  <w:style w:type="character" w:styleId="aff9">
    <w:name w:val="Hyperlink"/>
    <w:basedOn w:val="a2"/>
    <w:uiPriority w:val="99"/>
    <w:unhideWhenUsed/>
    <w:rsid w:val="00B05B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1648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yFeiEye 司法监管智能视频与生理监测闭环展会物料包</dc:title>
  <dc:subject>yFeiEye 监管行业展会宣传材料</dc:subject>
  <dc:creator>心灵智飞（上海）科技有限公司</dc:creator>
  <cp:keywords>yFeiEye, 司法监管, 智能视频, 生理监测, 展会物料</cp:keywords>
  <dc:description>generated by python-docx</dc:description>
  <cp:lastModifiedBy>七 刘</cp:lastModifiedBy>
  <cp:revision>2</cp:revision>
  <dcterms:created xsi:type="dcterms:W3CDTF">2013-12-23T23:15:00Z</dcterms:created>
  <dcterms:modified xsi:type="dcterms:W3CDTF">2026-06-09T03:35:00Z</dcterms:modified>
  <cp:category/>
</cp:coreProperties>
</file>