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7290-1561949434612" w:id="1"/>
      <w:bookmarkEnd w:id="1"/>
      <w:r>
        <w:rPr>
          <w:rFonts w:ascii="微软雅黑" w:hAnsi="微软雅黑" w:cs="微软雅黑" w:eastAsia="微软雅黑"/>
          <w:b w:val="true"/>
          <w:sz w:val="24"/>
        </w:rPr>
        <w:t>标准模型和IE模型</w:t>
      </w:r>
    </w:p>
    <w:p>
      <w:pPr/>
      <w:bookmarkStart w:name="0082-1561950804964" w:id="2"/>
      <w:bookmarkEnd w:id="2"/>
      <w:r>
        <w:rPr>
          <w:b w:val="true"/>
        </w:rPr>
        <w:t>标准模型</w:t>
      </w:r>
      <w:r>
        <w:rPr/>
        <w:t>：width和height是content的width和height;</w:t>
      </w:r>
      <w:r>
        <w:rPr>
          <w:b w:val="true"/>
        </w:rPr>
        <w:t>box-sizing:content-box;</w:t>
      </w:r>
      <w:r>
        <w:rPr/>
        <w:t>(标准模型)</w:t>
      </w:r>
    </w:p>
    <w:p>
      <w:pPr/>
      <w:bookmarkStart w:name="1071-1561950812610" w:id="3"/>
      <w:bookmarkEnd w:id="3"/>
      <w:r>
        <w:rPr>
          <w:b w:val="true"/>
        </w:rPr>
        <w:t>IE模型</w:t>
      </w:r>
      <w:r>
        <w:rPr/>
        <w:t>：width和height是content的width和height分别加上padding和border之后的值；</w:t>
      </w:r>
      <w:r>
        <w:rPr>
          <w:b w:val="true"/>
        </w:rPr>
        <w:t>box-sizing:border-box;</w:t>
      </w:r>
      <w:r>
        <w:rPr/>
        <w:t>(IE模型)</w:t>
      </w:r>
    </w:p>
    <w:p>
      <w:pPr>
        <w:pStyle w:val="3"/>
        <w:spacing w:line="240" w:lineRule="auto" w:before="0" w:after="0"/>
      </w:pPr>
      <w:bookmarkStart w:name="5274-1561950831758" w:id="4"/>
      <w:bookmarkEnd w:id="4"/>
      <w:r>
        <w:rPr>
          <w:rFonts w:ascii="微软雅黑" w:hAnsi="微软雅黑" w:cs="微软雅黑" w:eastAsia="微软雅黑"/>
          <w:b w:val="true"/>
          <w:sz w:val="24"/>
        </w:rPr>
        <w:t>什么是BFC？</w:t>
      </w:r>
    </w:p>
    <w:p>
      <w:pPr/>
      <w:bookmarkStart w:name="5071-1561950946065" w:id="5"/>
      <w:bookmarkEnd w:id="5"/>
      <w:r>
        <w:rPr/>
        <w:t>BFC 全称为 块格式化上下文 (Block Formatting Context) ;</w:t>
      </w:r>
    </w:p>
    <w:p>
      <w:pPr/>
      <w:bookmarkStart w:name="9710-1561951628863" w:id="6"/>
      <w:bookmarkEnd w:id="6"/>
      <w:r>
        <w:rPr/>
        <w:t>创建：</w:t>
      </w:r>
    </w:p>
    <w:p>
      <w:pPr/>
      <w:bookmarkStart w:name="3394-1561951636484" w:id="7"/>
      <w:bookmarkEnd w:id="7"/>
      <w:r>
        <w:rPr/>
        <w:t>1.根元素或其它包含它的元素</w:t>
      </w:r>
    </w:p>
    <w:p>
      <w:pPr/>
      <w:bookmarkStart w:name="9624-1561951637341" w:id="8"/>
      <w:bookmarkEnd w:id="8"/>
      <w:r>
        <w:rPr/>
        <w:t>2.浮动元素 (元素的 float 不是 none)</w:t>
      </w:r>
    </w:p>
    <w:p>
      <w:pPr/>
      <w:bookmarkStart w:name="8573-1561951637341" w:id="9"/>
      <w:bookmarkEnd w:id="9"/>
      <w:r>
        <w:rPr/>
        <w:t>3.绝对定位元素 (元素具有 position 为 absolute 或 fixed)</w:t>
      </w:r>
    </w:p>
    <w:p>
      <w:pPr/>
      <w:bookmarkStart w:name="2472-1561951637341" w:id="10"/>
      <w:bookmarkEnd w:id="10"/>
      <w:r>
        <w:rPr/>
        <w:t>4.内联块 (元素具有 display: inline-block)</w:t>
      </w:r>
    </w:p>
    <w:p>
      <w:pPr/>
      <w:bookmarkStart w:name="6571-1561951637341" w:id="11"/>
      <w:bookmarkEnd w:id="11"/>
      <w:r>
        <w:rPr/>
        <w:t>5.表格单元格 (元素具有 display: table-cell，HTML表格单元格默认属性)</w:t>
      </w:r>
    </w:p>
    <w:p>
      <w:pPr/>
      <w:bookmarkStart w:name="4181-1561951637341" w:id="12"/>
      <w:bookmarkEnd w:id="12"/>
      <w:r>
        <w:rPr/>
        <w:t>6.表格标题 (元素具有 display: table-caption, HTML表格标题默认属性)</w:t>
      </w:r>
    </w:p>
    <w:p>
      <w:pPr/>
      <w:bookmarkStart w:name="2770-1561951637341" w:id="13"/>
      <w:bookmarkEnd w:id="13"/>
      <w:r>
        <w:rPr/>
        <w:t>7.具有overflow 且值不是 visible 的块元素，</w:t>
      </w:r>
    </w:p>
    <w:p>
      <w:pPr/>
      <w:bookmarkStart w:name="9919-1561951637341" w:id="14"/>
      <w:bookmarkEnd w:id="14"/>
      <w:r>
        <w:rPr/>
        <w:t>8.display: flow-root</w:t>
      </w:r>
    </w:p>
    <w:p>
      <w:pPr/>
      <w:bookmarkStart w:name="1480-1561951637341" w:id="15"/>
      <w:bookmarkEnd w:id="15"/>
      <w:r>
        <w:rPr/>
        <w:t>9.column-span: all 应当总是会创建一个新的格式化上下文，即便具有 column-span: all 的元素并不被包裹在一个多列容器中。</w:t>
      </w:r>
    </w:p>
    <w:p>
      <w:pPr/>
      <w:bookmarkStart w:name="2080-1561951705383" w:id="16"/>
      <w:bookmarkEnd w:id="16"/>
    </w:p>
    <w:p>
      <w:pPr/>
      <w:bookmarkStart w:name="3292-1561951705552" w:id="17"/>
      <w:bookmarkEnd w:id="17"/>
      <w:r>
        <w:rPr/>
        <w:t>BFC特性</w:t>
      </w:r>
    </w:p>
    <w:p>
      <w:pPr>
        <w:numPr>
          <w:ilvl w:val="0"/>
          <w:numId w:val="1"/>
        </w:numPr>
      </w:pPr>
      <w:bookmarkStart w:name="2025-1561951709702" w:id="18"/>
      <w:bookmarkEnd w:id="18"/>
      <w:r>
        <w:rPr/>
        <w:t>使 BFC 内部浮动元素不会到处乱跑；</w:t>
      </w:r>
    </w:p>
    <w:p>
      <w:pPr>
        <w:numPr>
          <w:ilvl w:val="0"/>
          <w:numId w:val="1"/>
        </w:numPr>
      </w:pPr>
      <w:bookmarkStart w:name="1356-1561951717537" w:id="19"/>
      <w:bookmarkEnd w:id="19"/>
      <w:r>
        <w:rPr/>
        <w:t>和浮动元素产生边界。</w:t>
      </w:r>
    </w:p>
    <w:p>
      <w:pPr>
        <w:pStyle w:val="4"/>
        <w:spacing w:line="240" w:lineRule="auto" w:before="0" w:after="0"/>
      </w:pPr>
      <w:bookmarkStart w:name="9034-1561953778892" w:id="20"/>
      <w:bookmarkEnd w:id="20"/>
      <w:r>
        <w:rPr>
          <w:rFonts w:ascii="微软雅黑" w:hAnsi="微软雅黑" w:cs="微软雅黑" w:eastAsia="微软雅黑"/>
          <w:b w:val="true"/>
          <w:sz w:val="22"/>
        </w:rPr>
        <w:t>BFC实例解析</w:t>
      </w:r>
    </w:p>
    <w:p>
      <w:pPr/>
      <w:bookmarkStart w:name="2831-1561953784998" w:id="21"/>
      <w:bookmarkEnd w:id="21"/>
      <w:r>
        <w:rPr/>
        <w:t>&lt;style&gt;</w:t>
      </w:r>
    </w:p>
    <w:p>
      <w:pPr/>
      <w:bookmarkStart w:name="4660-1561953789030" w:id="22"/>
      <w:bookmarkEnd w:id="22"/>
      <w:r>
        <w:rPr/>
        <w:t xml:space="preserve">            #sec {</w:t>
      </w:r>
    </w:p>
    <w:p>
      <w:pPr/>
      <w:bookmarkStart w:name="2039-1561953789030" w:id="23"/>
      <w:bookmarkEnd w:id="23"/>
      <w:r>
        <w:rPr/>
        <w:t xml:space="preserve">                /*box-sizing:border-box;*/</w:t>
      </w:r>
    </w:p>
    <w:p>
      <w:pPr/>
      <w:bookmarkStart w:name="6661-1561953789030" w:id="24"/>
      <w:bookmarkEnd w:id="24"/>
      <w:r>
        <w:rPr/>
        <w:t xml:space="preserve">                background:red;</w:t>
      </w:r>
    </w:p>
    <w:p>
      <w:pPr/>
      <w:bookmarkStart w:name="9332-1561953789030" w:id="25"/>
      <w:bookmarkEnd w:id="25"/>
      <w:r>
        <w:rPr/>
        <w:t xml:space="preserve">                /* overflow:hidden; */</w:t>
      </w:r>
    </w:p>
    <w:p>
      <w:pPr/>
      <w:bookmarkStart w:name="4040-1561953789030" w:id="26"/>
      <w:bookmarkEnd w:id="26"/>
      <w:r>
        <w:rPr/>
        <w:t xml:space="preserve">                /*overflow:auto;*/</w:t>
      </w:r>
    </w:p>
    <w:p>
      <w:pPr/>
      <w:bookmarkStart w:name="3383-1561953789030" w:id="27"/>
      <w:bookmarkEnd w:id="27"/>
      <w:r>
        <w:rPr/>
        <w:t xml:space="preserve">            }</w:t>
      </w:r>
    </w:p>
    <w:p>
      <w:pPr/>
      <w:bookmarkStart w:name="6738-1561953789030" w:id="28"/>
      <w:bookmarkEnd w:id="28"/>
      <w:r>
        <w:rPr/>
        <w:t xml:space="preserve">            .child {</w:t>
      </w:r>
    </w:p>
    <w:p>
      <w:pPr/>
      <w:bookmarkStart w:name="3821-1561953789030" w:id="29"/>
      <w:bookmarkEnd w:id="29"/>
      <w:r>
        <w:rPr/>
        <w:t xml:space="preserve">                height:100px;</w:t>
      </w:r>
    </w:p>
    <w:p>
      <w:pPr/>
      <w:bookmarkStart w:name="8591-1561953789030" w:id="30"/>
      <w:bookmarkEnd w:id="30"/>
      <w:r>
        <w:rPr/>
        <w:t xml:space="preserve">                margin-top:20px;</w:t>
      </w:r>
    </w:p>
    <w:p>
      <w:pPr/>
      <w:bookmarkStart w:name="7017-1561953789030" w:id="31"/>
      <w:bookmarkEnd w:id="31"/>
      <w:r>
        <w:rPr/>
        <w:t xml:space="preserve">                background:blue;</w:t>
      </w:r>
    </w:p>
    <w:p>
      <w:pPr/>
      <w:bookmarkStart w:name="7146-1561953789030" w:id="32"/>
      <w:bookmarkEnd w:id="32"/>
      <w:r>
        <w:rPr/>
        <w:t xml:space="preserve">            }</w:t>
      </w:r>
    </w:p>
    <w:p>
      <w:pPr/>
      <w:bookmarkStart w:name="9049-1561953789030" w:id="33"/>
      <w:bookmarkEnd w:id="33"/>
      <w:r>
        <w:rPr/>
        <w:t xml:space="preserve">        &lt;/style&gt;</w:t>
      </w:r>
    </w:p>
    <w:p>
      <w:pPr/>
      <w:bookmarkStart w:name="6529-1561953789030" w:id="34"/>
      <w:bookmarkEnd w:id="34"/>
      <w:r>
        <w:rPr/>
        <w:t xml:space="preserve">        &lt;section id="sec"&gt;</w:t>
      </w:r>
    </w:p>
    <w:p>
      <w:pPr/>
      <w:bookmarkStart w:name="5295-1561953789030" w:id="35"/>
      <w:bookmarkEnd w:id="35"/>
      <w:r>
        <w:rPr/>
        <w:t xml:space="preserve">            &lt;article class="child"&gt;&lt;/article&gt;</w:t>
      </w:r>
    </w:p>
    <w:p>
      <w:pPr/>
      <w:bookmarkStart w:name="7440-1561953789030" w:id="36"/>
      <w:bookmarkEnd w:id="36"/>
      <w:r>
        <w:rPr/>
        <w:t xml:space="preserve">        &lt;/section&gt;</w:t>
      </w:r>
    </w:p>
    <w:p>
      <w:pPr/>
      <w:bookmarkStart w:name="9460-1561953887903" w:id="37"/>
      <w:bookmarkEnd w:id="37"/>
      <w:r>
        <w:rPr/>
        <w:t>section未形成BFC：</w:t>
      </w:r>
    </w:p>
    <w:p>
      <w:pPr/>
      <w:bookmarkStart w:name="6868-1561953881653" w:id="38"/>
      <w:bookmarkEnd w:id="38"/>
      <w:r>
        <w:drawing>
          <wp:inline distT="0" distR="0" distB="0" distL="0">
            <wp:extent cx="5267325" cy="105546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32-1561953881653" w:id="39"/>
      <w:bookmarkEnd w:id="39"/>
      <w:r>
        <w:rPr/>
        <w:t>将section变为BFC后</w:t>
      </w:r>
    </w:p>
    <w:p>
      <w:pPr/>
      <w:bookmarkStart w:name="6642-1561953952615" w:id="40"/>
      <w:bookmarkEnd w:id="40"/>
      <w:r>
        <w:drawing>
          <wp:inline distT="0" distR="0" distB="0" distL="0">
            <wp:extent cx="5267325" cy="79560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5864-1561953952615" w:id="41"/>
      <w:bookmarkEnd w:id="41"/>
      <w:r>
        <w:rPr>
          <w:rFonts w:ascii="微软雅黑" w:hAnsi="微软雅黑" w:cs="微软雅黑" w:eastAsia="微软雅黑"/>
          <w:b w:val="true"/>
          <w:sz w:val="24"/>
        </w:rPr>
        <w:t>边距重叠</w:t>
      </w:r>
    </w:p>
    <w:p>
      <w:pPr/>
      <w:bookmarkStart w:name="3247-1561954019103" w:id="42"/>
      <w:bookmarkEnd w:id="42"/>
      <w:r>
        <w:rPr/>
        <w:t>&lt;style&gt;</w:t>
      </w:r>
    </w:p>
    <w:p>
      <w:pPr/>
      <w:bookmarkStart w:name="4961-1561954082980" w:id="43"/>
      <w:bookmarkEnd w:id="43"/>
      <w:r>
        <w:rPr/>
        <w:t xml:space="preserve">            .margin {</w:t>
      </w:r>
    </w:p>
    <w:p>
      <w:pPr/>
      <w:bookmarkStart w:name="6873-1561954082980" w:id="44"/>
      <w:bookmarkEnd w:id="44"/>
      <w:r>
        <w:rPr/>
        <w:t xml:space="preserve">                background: red;</w:t>
      </w:r>
    </w:p>
    <w:p>
      <w:pPr/>
      <w:bookmarkStart w:name="9531-1561954082980" w:id="45"/>
      <w:bookmarkEnd w:id="45"/>
      <w:r>
        <w:rPr/>
        <w:t xml:space="preserve">                /* overflow:hidden; */</w:t>
      </w:r>
    </w:p>
    <w:p>
      <w:pPr/>
      <w:bookmarkStart w:name="9929-1561954082980" w:id="46"/>
      <w:bookmarkEnd w:id="46"/>
      <w:r>
        <w:rPr/>
        <w:t xml:space="preserve">            }</w:t>
      </w:r>
    </w:p>
    <w:p>
      <w:pPr/>
      <w:bookmarkStart w:name="1464-1561954082980" w:id="47"/>
      <w:bookmarkEnd w:id="47"/>
      <w:r>
        <w:rPr/>
        <w:t xml:space="preserve">            .margin&gt;p {</w:t>
      </w:r>
    </w:p>
    <w:p>
      <w:pPr/>
      <w:bookmarkStart w:name="1474-1561954082980" w:id="48"/>
      <w:bookmarkEnd w:id="48"/>
      <w:r>
        <w:rPr/>
        <w:t xml:space="preserve">                margin: 25px auto 55px;</w:t>
      </w:r>
    </w:p>
    <w:p>
      <w:pPr/>
      <w:bookmarkStart w:name="3275-1561954082980" w:id="49"/>
      <w:bookmarkEnd w:id="49"/>
      <w:r>
        <w:rPr/>
        <w:t xml:space="preserve">                background:blue;</w:t>
      </w:r>
    </w:p>
    <w:p>
      <w:pPr/>
      <w:bookmarkStart w:name="3035-1561954082980" w:id="50"/>
      <w:bookmarkEnd w:id="50"/>
      <w:r>
        <w:rPr/>
        <w:t xml:space="preserve">            }</w:t>
      </w:r>
    </w:p>
    <w:p>
      <w:pPr/>
      <w:bookmarkStart w:name="7713-1561954082980" w:id="51"/>
      <w:bookmarkEnd w:id="51"/>
      <w:r>
        <w:rPr/>
        <w:t xml:space="preserve">        &lt;/style&gt;</w:t>
      </w:r>
    </w:p>
    <w:p>
      <w:pPr/>
      <w:bookmarkStart w:name="4111-1561954082980" w:id="52"/>
      <w:bookmarkEnd w:id="52"/>
      <w:r>
        <w:rPr/>
        <w:t xml:space="preserve">        &lt;section class="margin"&gt;</w:t>
      </w:r>
    </w:p>
    <w:p>
      <w:pPr/>
      <w:bookmarkStart w:name="7481-1561954082980" w:id="53"/>
      <w:bookmarkEnd w:id="53"/>
      <w:r>
        <w:rPr/>
        <w:t xml:space="preserve">            &lt;p&gt;1&lt;/p&gt;</w:t>
      </w:r>
    </w:p>
    <w:p>
      <w:pPr/>
      <w:bookmarkStart w:name="8777-1561954082980" w:id="54"/>
      <w:bookmarkEnd w:id="54"/>
      <w:r>
        <w:rPr/>
        <w:t xml:space="preserve">            &lt;div style="overflow:auto;background:green"&gt;</w:t>
      </w:r>
    </w:p>
    <w:p>
      <w:pPr/>
      <w:bookmarkStart w:name="2360-1561954082980" w:id="55"/>
      <w:bookmarkEnd w:id="55"/>
      <w:r>
        <w:rPr/>
        <w:t xml:space="preserve">                &lt;p&gt;2&lt;/p&gt;</w:t>
      </w:r>
    </w:p>
    <w:p>
      <w:pPr/>
      <w:bookmarkStart w:name="3678-1561954082980" w:id="56"/>
      <w:bookmarkEnd w:id="56"/>
      <w:r>
        <w:rPr/>
        <w:t xml:space="preserve">            &lt;/div&gt;</w:t>
      </w:r>
    </w:p>
    <w:p>
      <w:pPr/>
      <w:bookmarkStart w:name="5062-1561954082980" w:id="57"/>
      <w:bookmarkEnd w:id="57"/>
      <w:r>
        <w:rPr/>
        <w:t xml:space="preserve">            &lt;p&gt;3&lt;/p&gt;</w:t>
      </w:r>
    </w:p>
    <w:p>
      <w:pPr/>
      <w:bookmarkStart w:name="6420-1561954082980" w:id="58"/>
      <w:bookmarkEnd w:id="58"/>
      <w:r>
        <w:rPr/>
        <w:t xml:space="preserve">        &lt;/section&gt;</w:t>
      </w:r>
    </w:p>
    <w:p>
      <w:pPr/>
      <w:bookmarkStart w:name="1417-1561954094666" w:id="59"/>
      <w:bookmarkEnd w:id="59"/>
      <w:r>
        <w:rPr/>
        <w:t>如下图</w:t>
      </w:r>
    </w:p>
    <w:p>
      <w:pPr/>
      <w:bookmarkStart w:name="2700-1561954097769" w:id="60"/>
      <w:bookmarkEnd w:id="60"/>
      <w:r>
        <w:drawing>
          <wp:inline distT="0" distR="0" distB="0" distL="0">
            <wp:extent cx="5267325" cy="137845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48-1561954097769" w:id="61"/>
      <w:bookmarkEnd w:id="6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2019-07-03T10:46:54Z</dcterms:created>
  <dc:creator>Apache POI</dc:creator>
</cp:coreProperties>
</file>