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2"/>
        <w:spacing w:line="240" w:lineRule="auto" w:before="0" w:after="0"/>
      </w:pPr>
      <w:bookmarkStart w:name="5040-1561431678514" w:id="1"/>
      <w:bookmarkEnd w:id="1"/>
      <w:r>
        <w:rPr>
          <w:rFonts w:ascii="微软雅黑" w:hAnsi="微软雅黑" w:cs="微软雅黑" w:eastAsia="微软雅黑"/>
          <w:b w:val="true"/>
          <w:sz w:val="30"/>
        </w:rPr>
        <w:t>Vue-cli安装教程</w:t>
      </w:r>
    </w:p>
    <w:p>
      <w:pPr/>
      <w:bookmarkStart w:name="6499-1561466170519" w:id="2"/>
      <w:bookmarkEnd w:id="2"/>
      <w:r>
        <w:rPr>
          <w:b w:val="true"/>
        </w:rPr>
        <w:t>node</w:t>
      </w:r>
      <w:r>
        <w:rPr/>
        <w:t>：</w:t>
      </w:r>
      <w:hyperlink r:id="rId3">
        <w:r>
          <w:rPr>
            <w:color w:val="003884"/>
            <w:u w:val="single"/>
          </w:rPr>
          <w:t>https://www.runoob.com/nodejs/nodejs-install-setup.html</w:t>
        </w:r>
      </w:hyperlink>
    </w:p>
    <w:p>
      <w:pPr/>
      <w:bookmarkStart w:name="2086-1561466465757" w:id="3"/>
      <w:bookmarkEnd w:id="3"/>
      <w:r>
        <w:rPr>
          <w:b w:val="true"/>
        </w:rPr>
        <w:t>vue-cli</w:t>
      </w:r>
      <w:r>
        <w:rPr/>
        <w:t>：</w:t>
      </w:r>
      <w:hyperlink r:id="rId4">
        <w:r>
          <w:rPr>
            <w:color w:val="003884"/>
            <w:u w:val="single"/>
          </w:rPr>
          <w:t>https://blog.csdn.net/qq_36711388/article/details/79405402</w:t>
        </w:r>
      </w:hyperlink>
    </w:p>
    <w:p>
      <w:pPr>
        <w:pStyle w:val="2"/>
        <w:spacing w:line="240" w:lineRule="auto" w:before="0" w:after="0"/>
      </w:pPr>
      <w:bookmarkStart w:name="2166-1561466539280" w:id="4"/>
      <w:bookmarkEnd w:id="4"/>
      <w:r>
        <w:rPr>
          <w:rFonts w:ascii="微软雅黑" w:hAnsi="微软雅黑" w:cs="微软雅黑" w:eastAsia="微软雅黑"/>
          <w:b w:val="true"/>
          <w:color w:val="393939"/>
          <w:sz w:val="30"/>
        </w:rPr>
        <w:t>项目创建</w:t>
      </w:r>
    </w:p>
    <w:p>
      <w:pPr/>
      <w:bookmarkStart w:name="7393-1561466544780" w:id="5"/>
      <w:bookmarkEnd w:id="5"/>
      <w:r>
        <w:rPr/>
        <w:t>创建一个基于webpack的新项目：vue init webpack projectName；</w:t>
      </w:r>
    </w:p>
    <w:p>
      <w:pPr/>
      <w:bookmarkStart w:name="5857-1561466607915" w:id="6"/>
      <w:bookmarkEnd w:id="6"/>
      <w:r>
        <w:rPr/>
        <w:t>安装依赖：npm install；</w:t>
      </w:r>
    </w:p>
    <w:p>
      <w:pPr/>
      <w:bookmarkStart w:name="9931-1561466632487" w:id="7"/>
      <w:bookmarkEnd w:id="7"/>
      <w:r>
        <w:rPr/>
        <w:t>运行： npm run dev；</w:t>
      </w:r>
    </w:p>
    <w:p>
      <w:pPr>
        <w:pStyle w:val="2"/>
        <w:spacing w:line="240" w:lineRule="auto" w:before="0" w:after="0"/>
      </w:pPr>
      <w:bookmarkStart w:name="8390-1561466150595" w:id="8"/>
      <w:bookmarkEnd w:id="8"/>
      <w:r>
        <w:rPr>
          <w:rFonts w:ascii="微软雅黑" w:hAnsi="微软雅黑" w:cs="微软雅黑" w:eastAsia="微软雅黑"/>
          <w:b w:val="true"/>
          <w:sz w:val="30"/>
        </w:rPr>
        <w:t>java专题学习</w:t>
      </w:r>
    </w:p>
    <w:p>
      <w:pPr/>
      <w:bookmarkStart w:name="3117-1561465011030" w:id="9"/>
      <w:bookmarkEnd w:id="9"/>
      <w:r>
        <w:rPr>
          <w:b w:val="true"/>
        </w:rPr>
        <w:t>任务自动化</w:t>
      </w:r>
      <w:r>
        <w:rPr/>
        <w:t xml:space="preserve"> [</w:t>
      </w:r>
      <w:r>
        <w:rPr>
          <w:b w:val="true"/>
        </w:rPr>
        <w:t>gulp工具</w:t>
      </w:r>
      <w:r>
        <w:rPr/>
        <w:t>]减少人工操作，让电脑自动监听并相应。</w:t>
      </w:r>
    </w:p>
    <w:p>
      <w:pPr/>
      <w:bookmarkStart w:name="7670-1561465053529" w:id="10"/>
      <w:bookmarkEnd w:id="10"/>
      <w:r>
        <w:rPr>
          <w:b w:val="true"/>
        </w:rPr>
        <w:t>编译工具</w:t>
      </w:r>
      <w:r>
        <w:rPr/>
        <w:t>（</w:t>
      </w:r>
      <w:r>
        <w:rPr>
          <w:b w:val="true"/>
        </w:rPr>
        <w:t>babel</w:t>
      </w:r>
      <w:r>
        <w:rPr/>
        <w:t>、</w:t>
      </w:r>
      <w:r>
        <w:rPr>
          <w:b w:val="true"/>
        </w:rPr>
        <w:t>webpack</w:t>
      </w:r>
      <w:r>
        <w:rPr/>
        <w:t>）处理项目中的依赖关系。</w:t>
      </w:r>
    </w:p>
    <w:p>
      <w:pPr/>
      <w:bookmarkStart w:name="2095-1561465112051" w:id="11"/>
      <w:bookmarkEnd w:id="11"/>
      <w:r>
        <w:rPr/>
        <w:t>使ES6变成浏览器可以运行的ES版本如（ES5）。</w:t>
      </w:r>
    </w:p>
    <w:p>
      <w:pPr/>
      <w:bookmarkStart w:name="5445-1561465166585" w:id="12"/>
      <w:bookmarkEnd w:id="12"/>
    </w:p>
    <w:p>
      <w:pPr/>
      <w:bookmarkStart w:name="3175-1561465479737" w:id="13"/>
      <w:bookmarkEnd w:id="13"/>
      <w:r>
        <w:rPr/>
        <w:t>目录解析</w:t>
      </w:r>
    </w:p>
    <w:p>
      <w:pPr/>
      <w:bookmarkStart w:name="3096-1561465494672" w:id="14"/>
      <w:bookmarkEnd w:id="14"/>
      <w:r>
        <w:rPr>
          <w:b w:val="true"/>
        </w:rPr>
        <w:t>build</w:t>
      </w:r>
      <w:r>
        <w:rPr/>
        <w:t>：构建脚本目录，配置了webpack的基本配置、开发环境配置、生产环境配置等。</w:t>
      </w:r>
    </w:p>
    <w:p>
      <w:pPr/>
      <w:bookmarkStart w:name="8686-1561465544725" w:id="15"/>
      <w:bookmarkEnd w:id="15"/>
      <w:r>
        <w:rPr>
          <w:b w:val="true"/>
        </w:rPr>
        <w:t>config</w:t>
      </w:r>
      <w:r>
        <w:rPr/>
        <w:t>：构建配置目录，配置了路径端口值。</w:t>
      </w:r>
    </w:p>
    <w:p>
      <w:pPr/>
      <w:bookmarkStart w:name="0050-1561465595712" w:id="16"/>
      <w:bookmarkEnd w:id="16"/>
      <w:r>
        <w:rPr>
          <w:b w:val="true"/>
        </w:rPr>
        <w:t>nodes_modules</w:t>
      </w:r>
      <w:r>
        <w:rPr/>
        <w:t>：依赖的node工具包目录，安装的axios，stylus等等需要的模块。</w:t>
      </w:r>
    </w:p>
    <w:p>
      <w:pPr/>
      <w:bookmarkStart w:name="8483-1561465667280" w:id="17"/>
      <w:bookmarkEnd w:id="17"/>
      <w:r>
        <w:rPr>
          <w:b w:val="true"/>
        </w:rPr>
        <w:t>src</w:t>
      </w:r>
      <w:r>
        <w:rPr/>
        <w:t>：放置组件和项目入口文件。</w:t>
      </w:r>
    </w:p>
    <w:p>
      <w:pPr/>
      <w:bookmarkStart w:name="7010-1561465732164" w:id="18"/>
      <w:bookmarkEnd w:id="18"/>
      <w:r>
        <w:rPr>
          <w:b w:val="true"/>
        </w:rPr>
        <w:t>assets</w:t>
      </w:r>
      <w:r>
        <w:rPr/>
        <w:t>：项目中的一些css，font，img等资源都存在这里</w:t>
      </w:r>
    </w:p>
    <w:p>
      <w:pPr/>
      <w:bookmarkStart w:name="6955-1561465745730" w:id="19"/>
      <w:bookmarkEnd w:id="19"/>
      <w:r>
        <w:rPr>
          <w:b w:val="true"/>
        </w:rPr>
        <w:t>components</w:t>
      </w:r>
      <w:r>
        <w:rPr/>
        <w:t>：存放项目中的组件。</w:t>
      </w:r>
    </w:p>
    <w:p>
      <w:pPr/>
      <w:bookmarkStart w:name="4692-1561465772031" w:id="20"/>
      <w:bookmarkEnd w:id="20"/>
      <w:r>
        <w:rPr>
          <w:b w:val="true"/>
        </w:rPr>
        <w:t>router</w:t>
      </w:r>
      <w:r>
        <w:rPr/>
        <w:t>：路由的相关配置，路径指示。</w:t>
      </w:r>
    </w:p>
    <w:p>
      <w:pPr/>
      <w:bookmarkStart w:name="6794-1561465835413" w:id="21"/>
      <w:bookmarkEnd w:id="21"/>
      <w:r>
        <w:rPr>
          <w:b w:val="true"/>
        </w:rPr>
        <w:t>store</w:t>
      </w:r>
      <w:r>
        <w:rPr/>
        <w:t>：使用vuex时才建立这个文件夹，存放vuex相关文件。</w:t>
      </w:r>
    </w:p>
    <w:p>
      <w:pPr/>
      <w:bookmarkStart w:name="5052-1561465875868" w:id="22"/>
      <w:bookmarkEnd w:id="22"/>
      <w:r>
        <w:rPr/>
        <w:t>App.vue：页面级vue组件。</w:t>
      </w:r>
    </w:p>
    <w:p>
      <w:pPr/>
      <w:bookmarkStart w:name="2986-1561465900636" w:id="23"/>
      <w:bookmarkEnd w:id="23"/>
      <w:r>
        <w:rPr/>
        <w:t>main.js：页面入口js文件（很多项目必须的资源需要在这里引入）。</w:t>
      </w:r>
    </w:p>
    <w:p>
      <w:pPr/>
      <w:bookmarkStart w:name="7097-1561465920701" w:id="24"/>
      <w:bookmarkEnd w:id="24"/>
      <w:r>
        <w:rPr/>
        <w:t>static：静态文件目录，没有接口数据时，也可以把模拟数据存在这里，进行测试。</w:t>
      </w:r>
    </w:p>
    <w:p>
      <w:pPr/>
      <w:bookmarkStart w:name="8722-1561465984540" w:id="25"/>
      <w:bookmarkEnd w:id="25"/>
      <w:r>
        <w:rPr/>
        <w:t>index.html：入口页面。</w:t>
      </w:r>
    </w:p>
    <w:p>
      <w:pPr/>
      <w:bookmarkStart w:name="3221-1561465998405" w:id="26"/>
      <w:bookmarkEnd w:id="26"/>
      <w:r>
        <w:rPr/>
        <w:t>package.json：项目描述文件。</w:t>
      </w:r>
    </w:p>
    <w:p>
      <w:pPr/>
      <w:bookmarkStart w:name="8612-1561517447204" w:id="27"/>
      <w:bookmarkEnd w:id="27"/>
    </w:p>
    <w:p>
      <w:pPr>
        <w:pStyle w:val="4"/>
        <w:spacing w:line="240" w:lineRule="auto" w:before="0" w:after="0"/>
      </w:pPr>
      <w:bookmarkStart w:name="3385-1561517448482" w:id="28"/>
      <w:bookmarkEnd w:id="28"/>
      <w:r>
        <w:rPr>
          <w:rFonts w:ascii="微软雅黑" w:hAnsi="微软雅黑" w:cs="微软雅黑" w:eastAsia="微软雅黑"/>
          <w:b w:val="true"/>
          <w:sz w:val="22"/>
        </w:rPr>
        <w:t>build</w:t>
      </w:r>
    </w:p>
    <w:p>
      <w:pPr/>
      <w:bookmarkStart w:name="2885-1561517458526" w:id="29"/>
      <w:bookmarkEnd w:id="29"/>
      <w:r>
        <w:rPr>
          <w:b w:val="true"/>
        </w:rPr>
        <w:t>build.js</w:t>
      </w:r>
      <w:r>
        <w:rPr/>
        <w:t xml:space="preserve"> 将项目打包成静态文件。存放在项目根目录的dist文件夹中。</w:t>
      </w:r>
    </w:p>
    <w:p>
      <w:pPr/>
      <w:bookmarkStart w:name="5767-1561517747930" w:id="30"/>
      <w:bookmarkEnd w:id="30"/>
      <w:r>
        <w:rPr/>
        <w:t>check-version.js 检查一些所依赖的工具的版本是否适用，如noejs、npm，若版本太低则会显示出来。</w:t>
      </w:r>
    </w:p>
    <w:p>
      <w:pPr/>
      <w:bookmarkStart w:name="8211-1561518268881" w:id="31"/>
      <w:bookmarkEnd w:id="31"/>
      <w:r>
        <w:rPr/>
        <w:t>dev-client.js 本地开发热部署。</w:t>
      </w:r>
    </w:p>
    <w:p>
      <w:pPr/>
      <w:bookmarkStart w:name="4079-1561518399009" w:id="32"/>
      <w:bookmarkEnd w:id="32"/>
      <w:r>
        <w:rPr/>
        <w:t>dev-server.js 是一个用作服务器端的东西，涵盖了express和它的一些模块，为了在本地服务器上把我们的项目跑起来的一个文件，引入了反向代理的模块，我们可以用来发起跨域请求。</w:t>
      </w:r>
    </w:p>
    <w:p>
      <w:pPr/>
      <w:bookmarkStart w:name="3450-1561518410883" w:id="33"/>
      <w:bookmarkEnd w:id="33"/>
      <w:r>
        <w:rPr>
          <w:b w:val="true"/>
        </w:rPr>
        <w:t xml:space="preserve">utils.js </w:t>
      </w:r>
      <w:r>
        <w:rPr/>
        <w:t>文件引入了css-loader，以便于解析各种格式的css如less，sass什么的。</w:t>
      </w:r>
    </w:p>
    <w:p>
      <w:pPr/>
      <w:bookmarkStart w:name="4560-1561518474167" w:id="34"/>
      <w:bookmarkEnd w:id="34"/>
      <w:r>
        <w:rPr>
          <w:b w:val="true"/>
        </w:rPr>
        <w:t xml:space="preserve">vue-loader.conf.js </w:t>
      </w:r>
      <w:r>
        <w:rPr/>
        <w:t>引入了utils.js，用于切换开发模式和生产模式。</w:t>
      </w:r>
    </w:p>
    <w:p>
      <w:pPr/>
      <w:bookmarkStart w:name="1360-1561529295658" w:id="35"/>
      <w:bookmarkEnd w:id="35"/>
    </w:p>
    <w:p>
      <w:pPr/>
      <w:bookmarkStart w:name="2081-1561529295795" w:id="36"/>
      <w:bookmarkEnd w:id="36"/>
      <w:r>
        <w:rPr>
          <w:b w:val="true"/>
        </w:rPr>
        <w:t>config</w:t>
      </w:r>
    </w:p>
    <w:p>
      <w:pPr/>
      <w:bookmarkStart w:name="6352-1561529307015" w:id="37"/>
      <w:bookmarkEnd w:id="37"/>
      <w:r>
        <w:rPr/>
        <w:t>// see http://vuejs-templates.github.io/webpack for documentation.</w:t>
      </w:r>
    </w:p>
    <w:p>
      <w:pPr/>
      <w:bookmarkStart w:name="6152-1561529310781" w:id="38"/>
      <w:bookmarkEnd w:id="38"/>
      <w:r>
        <w:rPr/>
        <w:t>// path是node.js的路径模块，用来处理路径统一的问题</w:t>
      </w:r>
    </w:p>
    <w:p>
      <w:pPr/>
      <w:bookmarkStart w:name="9390-1561529310781" w:id="39"/>
      <w:bookmarkEnd w:id="39"/>
      <w:r>
        <w:rPr/>
        <w:t>var path = require('path')</w:t>
      </w:r>
    </w:p>
    <w:p>
      <w:pPr/>
      <w:bookmarkStart w:name="9787-1561529310781" w:id="40"/>
      <w:bookmarkEnd w:id="40"/>
    </w:p>
    <w:p>
      <w:pPr/>
      <w:bookmarkStart w:name="8543-1561529310781" w:id="41"/>
      <w:bookmarkEnd w:id="41"/>
      <w:r>
        <w:rPr/>
        <w:t>module.exports = {</w:t>
      </w:r>
    </w:p>
    <w:p>
      <w:pPr/>
      <w:bookmarkStart w:name="5186-1561529310781" w:id="42"/>
      <w:bookmarkEnd w:id="42"/>
      <w:r>
        <w:rPr/>
        <w:t xml:space="preserve">    // 下面是build也就是生产编译环境下的一些配置</w:t>
      </w:r>
    </w:p>
    <w:p>
      <w:pPr/>
      <w:bookmarkStart w:name="7180-1561529310781" w:id="43"/>
      <w:bookmarkEnd w:id="43"/>
      <w:r>
        <w:rPr/>
        <w:t xml:space="preserve">    build: {</w:t>
      </w:r>
    </w:p>
    <w:p>
      <w:pPr/>
      <w:bookmarkStart w:name="8839-1561529310781" w:id="44"/>
      <w:bookmarkEnd w:id="44"/>
      <w:r>
        <w:rPr/>
        <w:t xml:space="preserve">        // 导入prod.env.js配置文件，只要用来指定当前环境，详细见(1)</w:t>
      </w:r>
    </w:p>
    <w:p>
      <w:pPr/>
      <w:bookmarkStart w:name="1762-1561529310781" w:id="45"/>
      <w:bookmarkEnd w:id="45"/>
      <w:r>
        <w:rPr/>
        <w:t xml:space="preserve">        env: require('./prod.env'),</w:t>
      </w:r>
    </w:p>
    <w:p>
      <w:pPr/>
      <w:bookmarkStart w:name="7096-1561529310781" w:id="46"/>
      <w:bookmarkEnd w:id="46"/>
      <w:r>
        <w:rPr/>
        <w:t xml:space="preserve">        // 下面是相对路径的拼接，假如当前跟目录是config，那么下面配置的index属性的属性值就是dist/index.html</w:t>
      </w:r>
    </w:p>
    <w:p>
      <w:pPr/>
      <w:bookmarkStart w:name="2715-1561529310781" w:id="47"/>
      <w:bookmarkEnd w:id="47"/>
      <w:r>
        <w:rPr/>
        <w:t xml:space="preserve">        index: path.resolve(__dirname, '../dist/index.html'),</w:t>
      </w:r>
    </w:p>
    <w:p>
      <w:pPr/>
      <w:bookmarkStart w:name="8943-1561529310781" w:id="48"/>
      <w:bookmarkEnd w:id="48"/>
      <w:r>
        <w:rPr/>
        <w:t xml:space="preserve">        // 下面定义的是静态资源的根目录 也就是dist目录</w:t>
      </w:r>
    </w:p>
    <w:p>
      <w:pPr/>
      <w:bookmarkStart w:name="9611-1561529310781" w:id="49"/>
      <w:bookmarkEnd w:id="49"/>
      <w:r>
        <w:rPr/>
        <w:t xml:space="preserve">        assetsRoot: path.resolve(__dirname, '../dist'),</w:t>
      </w:r>
    </w:p>
    <w:p>
      <w:pPr/>
      <w:bookmarkStart w:name="9420-1561529310781" w:id="50"/>
      <w:bookmarkEnd w:id="50"/>
      <w:r>
        <w:rPr/>
        <w:t xml:space="preserve">        // 下面定义的是静态资源根目录的子目录static，也就是dist目录下面的static</w:t>
      </w:r>
    </w:p>
    <w:p>
      <w:pPr/>
      <w:bookmarkStart w:name="2060-1561529310781" w:id="51"/>
      <w:bookmarkEnd w:id="51"/>
      <w:r>
        <w:rPr/>
        <w:t xml:space="preserve">        assetsSubDirectory: 'static',</w:t>
      </w:r>
    </w:p>
    <w:p>
      <w:pPr/>
      <w:bookmarkStart w:name="6088-1561529310781" w:id="52"/>
      <w:bookmarkEnd w:id="52"/>
      <w:r>
        <w:rPr/>
        <w:t xml:space="preserve">        // 下面定义的是静态资源的公开路径，也就是真正的引用路径</w:t>
      </w:r>
    </w:p>
    <w:p>
      <w:pPr/>
      <w:bookmarkStart w:name="1132-1561529310781" w:id="53"/>
      <w:bookmarkEnd w:id="53"/>
      <w:r>
        <w:rPr/>
        <w:t xml:space="preserve">        assetsPublicPath: '/',</w:t>
      </w:r>
    </w:p>
    <w:p>
      <w:pPr/>
      <w:bookmarkStart w:name="5542-1561529310781" w:id="54"/>
      <w:bookmarkEnd w:id="54"/>
      <w:r>
        <w:rPr/>
        <w:t xml:space="preserve">        // 下面定义是否生成生产环境的sourcmap，sourcmap是用来debug编译后文件的，通过映射到编译前文件来实现</w:t>
      </w:r>
    </w:p>
    <w:p>
      <w:pPr/>
      <w:bookmarkStart w:name="6310-1561529310781" w:id="55"/>
      <w:bookmarkEnd w:id="55"/>
      <w:r>
        <w:rPr/>
        <w:t xml:space="preserve">        productionSourceMap: true,</w:t>
      </w:r>
    </w:p>
    <w:p>
      <w:pPr/>
      <w:bookmarkStart w:name="6780-1561529310781" w:id="56"/>
      <w:bookmarkEnd w:id="56"/>
      <w:r>
        <w:rPr/>
        <w:t xml:space="preserve">        // Gzip off by default as many popular static hosts such as</w:t>
      </w:r>
    </w:p>
    <w:p>
      <w:pPr/>
      <w:bookmarkStart w:name="5035-1561529310781" w:id="57"/>
      <w:bookmarkEnd w:id="57"/>
      <w:r>
        <w:rPr/>
        <w:t xml:space="preserve">        // Surge or Netlify already gzip all static assets for you.</w:t>
      </w:r>
    </w:p>
    <w:p>
      <w:pPr/>
      <w:bookmarkStart w:name="1477-1561529310781" w:id="58"/>
      <w:bookmarkEnd w:id="58"/>
      <w:r>
        <w:rPr/>
        <w:t xml:space="preserve">        // Before setting to `true`, make sure to:</w:t>
      </w:r>
    </w:p>
    <w:p>
      <w:pPr/>
      <w:bookmarkStart w:name="9597-1561529310781" w:id="59"/>
      <w:bookmarkEnd w:id="59"/>
      <w:r>
        <w:rPr/>
        <w:t xml:space="preserve">        // npm install --save-dev compression-webpack-plugin</w:t>
      </w:r>
    </w:p>
    <w:p>
      <w:pPr/>
      <w:bookmarkStart w:name="5500-1561529310781" w:id="60"/>
      <w:bookmarkEnd w:id="60"/>
      <w:r>
        <w:rPr/>
        <w:t xml:space="preserve">        // 下面是是否在生产环境中压缩代码，如果要压缩必须安装compression-webpack-plugin</w:t>
      </w:r>
    </w:p>
    <w:p>
      <w:pPr/>
      <w:bookmarkStart w:name="3422-1561529310781" w:id="61"/>
      <w:bookmarkEnd w:id="61"/>
      <w:r>
        <w:rPr/>
        <w:t xml:space="preserve">        productionGzip: false,</w:t>
      </w:r>
    </w:p>
    <w:p>
      <w:pPr/>
      <w:bookmarkStart w:name="5698-1561529310781" w:id="62"/>
      <w:bookmarkEnd w:id="62"/>
      <w:r>
        <w:rPr/>
        <w:t xml:space="preserve">        // 下面定义要压缩哪些类型的文件</w:t>
      </w:r>
    </w:p>
    <w:p>
      <w:pPr/>
      <w:bookmarkStart w:name="3095-1561529310781" w:id="63"/>
      <w:bookmarkEnd w:id="63"/>
      <w:r>
        <w:rPr/>
        <w:t xml:space="preserve">        productionGzipExtensions: ['js', 'css'],</w:t>
      </w:r>
    </w:p>
    <w:p>
      <w:pPr/>
      <w:bookmarkStart w:name="6846-1561529310781" w:id="64"/>
      <w:bookmarkEnd w:id="64"/>
      <w:r>
        <w:rPr/>
        <w:t xml:space="preserve">        // Run the build command with an extra argument to</w:t>
      </w:r>
    </w:p>
    <w:p>
      <w:pPr/>
      <w:bookmarkStart w:name="6877-1561529310781" w:id="65"/>
      <w:bookmarkEnd w:id="65"/>
      <w:r>
        <w:rPr/>
        <w:t xml:space="preserve">        // View the bundle analyzer report after build finishes:</w:t>
      </w:r>
    </w:p>
    <w:p>
      <w:pPr/>
      <w:bookmarkStart w:name="9033-1561529310781" w:id="66"/>
      <w:bookmarkEnd w:id="66"/>
      <w:r>
        <w:rPr/>
        <w:t xml:space="preserve">        // `npm run build --report`</w:t>
      </w:r>
    </w:p>
    <w:p>
      <w:pPr/>
      <w:bookmarkStart w:name="3972-1561529310781" w:id="67"/>
      <w:bookmarkEnd w:id="67"/>
      <w:r>
        <w:rPr/>
        <w:t xml:space="preserve">        // Set to `true` or `false` to always turn it on or off</w:t>
      </w:r>
    </w:p>
    <w:p>
      <w:pPr/>
      <w:bookmarkStart w:name="2731-1561529310781" w:id="68"/>
      <w:bookmarkEnd w:id="68"/>
      <w:r>
        <w:rPr/>
        <w:t xml:space="preserve">        // 下面是用来开启编译完成后的报告，可以通过设置值为true和false来开启或关闭</w:t>
      </w:r>
    </w:p>
    <w:p>
      <w:pPr/>
      <w:bookmarkStart w:name="7962-1561529310781" w:id="69"/>
      <w:bookmarkEnd w:id="69"/>
      <w:r>
        <w:rPr/>
        <w:t xml:space="preserve">        // 下面的process.env.npm_config_report表示定义的一个npm_config_report环境变量，可以自行设置</w:t>
      </w:r>
    </w:p>
    <w:p>
      <w:pPr/>
      <w:bookmarkStart w:name="6335-1561529310781" w:id="70"/>
      <w:bookmarkEnd w:id="70"/>
      <w:r>
        <w:rPr/>
        <w:t xml:space="preserve">        bundleAnalyzerReport: process.env.npm_config_report</w:t>
      </w:r>
    </w:p>
    <w:p>
      <w:pPr/>
      <w:bookmarkStart w:name="9691-1561529310781" w:id="71"/>
      <w:bookmarkEnd w:id="71"/>
      <w:r>
        <w:rPr/>
        <w:t xml:space="preserve">    },</w:t>
      </w:r>
    </w:p>
    <w:p>
      <w:pPr/>
      <w:bookmarkStart w:name="9535-1561529310781" w:id="72"/>
      <w:bookmarkEnd w:id="72"/>
      <w:r>
        <w:rPr/>
        <w:t xml:space="preserve">    dev: {</w:t>
      </w:r>
    </w:p>
    <w:p>
      <w:pPr/>
      <w:bookmarkStart w:name="8075-1561529310781" w:id="73"/>
      <w:bookmarkEnd w:id="73"/>
      <w:r>
        <w:rPr/>
        <w:t xml:space="preserve">        // 引入当前目录下的dev.env.js，用来指明开发环境，详见(2)</w:t>
      </w:r>
    </w:p>
    <w:p>
      <w:pPr/>
      <w:bookmarkStart w:name="5749-1561529310781" w:id="74"/>
      <w:bookmarkEnd w:id="74"/>
      <w:r>
        <w:rPr/>
        <w:t xml:space="preserve">        env: require('./dev.env'),</w:t>
      </w:r>
    </w:p>
    <w:p>
      <w:pPr/>
      <w:bookmarkStart w:name="3287-1561529310781" w:id="75"/>
      <w:bookmarkEnd w:id="75"/>
      <w:r>
        <w:rPr/>
        <w:t xml:space="preserve">        // 下面是dev-server的端口号，可以自行更改</w:t>
      </w:r>
    </w:p>
    <w:p>
      <w:pPr/>
      <w:bookmarkStart w:name="1950-1561529310781" w:id="76"/>
      <w:bookmarkEnd w:id="76"/>
      <w:r>
        <w:rPr/>
        <w:t xml:space="preserve">        port: 8080,</w:t>
      </w:r>
    </w:p>
    <w:p>
      <w:pPr/>
      <w:bookmarkStart w:name="8776-1561529310781" w:id="77"/>
      <w:bookmarkEnd w:id="77"/>
      <w:r>
        <w:rPr/>
        <w:t xml:space="preserve">        // 下面表示是否自定代开浏览器</w:t>
      </w:r>
    </w:p>
    <w:p>
      <w:pPr/>
      <w:bookmarkStart w:name="9584-1561529310781" w:id="78"/>
      <w:bookmarkEnd w:id="78"/>
      <w:r>
        <w:rPr/>
        <w:t xml:space="preserve">        autoOpenBrowser: true,</w:t>
      </w:r>
    </w:p>
    <w:p>
      <w:pPr/>
      <w:bookmarkStart w:name="1320-1561529310781" w:id="79"/>
      <w:bookmarkEnd w:id="79"/>
      <w:r>
        <w:rPr/>
        <w:t xml:space="preserve">        assetsSubDirectory: 'static',</w:t>
      </w:r>
    </w:p>
    <w:p>
      <w:pPr/>
      <w:bookmarkStart w:name="3454-1561529310781" w:id="80"/>
      <w:bookmarkEnd w:id="80"/>
      <w:r>
        <w:rPr/>
        <w:t xml:space="preserve">        assetsPublicPath: '/',</w:t>
      </w:r>
    </w:p>
    <w:p>
      <w:pPr/>
      <w:bookmarkStart w:name="4030-1561529310781" w:id="81"/>
      <w:bookmarkEnd w:id="81"/>
      <w:r>
        <w:rPr/>
        <w:t xml:space="preserve">        // 下面是代理表，作用是用来，建一个虚拟api服务器用来代理本机的请求，只能用于开发模式</w:t>
      </w:r>
    </w:p>
    <w:p>
      <w:pPr/>
      <w:bookmarkStart w:name="1550-1561529310781" w:id="82"/>
      <w:bookmarkEnd w:id="82"/>
      <w:r>
        <w:rPr/>
        <w:t xml:space="preserve">        // 详见(3)</w:t>
      </w:r>
    </w:p>
    <w:p>
      <w:pPr/>
      <w:bookmarkStart w:name="4551-1561529310781" w:id="83"/>
      <w:bookmarkEnd w:id="83"/>
      <w:r>
        <w:rPr/>
        <w:t xml:space="preserve">        proxyTable: {},</w:t>
      </w:r>
    </w:p>
    <w:p>
      <w:pPr/>
      <w:bookmarkStart w:name="6340-1561529310781" w:id="84"/>
      <w:bookmarkEnd w:id="84"/>
      <w:r>
        <w:rPr/>
        <w:t xml:space="preserve">        // CSS Sourcemaps off by default because relative paths are "buggy"</w:t>
      </w:r>
    </w:p>
    <w:p>
      <w:pPr/>
      <w:bookmarkStart w:name="7573-1561529310781" w:id="85"/>
      <w:bookmarkEnd w:id="85"/>
      <w:r>
        <w:rPr/>
        <w:t xml:space="preserve">        // with this option, according to the CSS-Loader README</w:t>
      </w:r>
    </w:p>
    <w:p>
      <w:pPr/>
      <w:bookmarkStart w:name="5756-1561529310781" w:id="86"/>
      <w:bookmarkEnd w:id="86"/>
      <w:r>
        <w:rPr/>
        <w:t xml:space="preserve">        // (https://github.com/webpack/css-loader#sourcemaps)</w:t>
      </w:r>
    </w:p>
    <w:p>
      <w:pPr/>
      <w:bookmarkStart w:name="9480-1561529310781" w:id="87"/>
      <w:bookmarkEnd w:id="87"/>
      <w:r>
        <w:rPr/>
        <w:t xml:space="preserve">        // In our experience, they generally work as expected,</w:t>
      </w:r>
    </w:p>
    <w:p>
      <w:pPr/>
      <w:bookmarkStart w:name="7816-1561529310781" w:id="88"/>
      <w:bookmarkEnd w:id="88"/>
      <w:r>
        <w:rPr/>
        <w:t xml:space="preserve">        // just be aware of this issue when enabling this option.</w:t>
      </w:r>
    </w:p>
    <w:p>
      <w:pPr/>
      <w:bookmarkStart w:name="1310-1561529310781" w:id="89"/>
      <w:bookmarkEnd w:id="89"/>
      <w:r>
        <w:rPr/>
        <w:t xml:space="preserve">        // 是否生成css，map文件，上面这段英文就是说使用这个cssmap可能存在问题，但是按照经验，问题不大，可以使用</w:t>
      </w:r>
    </w:p>
    <w:p>
      <w:pPr/>
      <w:bookmarkStart w:name="9993-1561529310781" w:id="90"/>
      <w:bookmarkEnd w:id="90"/>
      <w:r>
        <w:rPr/>
        <w:t xml:space="preserve">        // 给人觉得没必要用这个，css出了问题，直接控制台不就完事了</w:t>
      </w:r>
    </w:p>
    <w:p>
      <w:pPr/>
      <w:bookmarkStart w:name="6958-1561529310781" w:id="91"/>
      <w:bookmarkEnd w:id="91"/>
      <w:r>
        <w:rPr/>
        <w:t xml:space="preserve">        cssSourceMap: false</w:t>
      </w:r>
    </w:p>
    <w:p>
      <w:pPr/>
      <w:bookmarkStart w:name="8593-1561529310781" w:id="92"/>
      <w:bookmarkEnd w:id="92"/>
      <w:r>
        <w:rPr/>
        <w:t xml:space="preserve">    }</w:t>
      </w:r>
    </w:p>
    <w:p>
      <w:pPr/>
      <w:bookmarkStart w:name="4546-1561529310781" w:id="93"/>
      <w:bookmarkEnd w:id="93"/>
      <w:r>
        <w:rPr/>
        <w:t>}</w:t>
      </w:r>
    </w:p>
    <w:p>
      <w:pPr/>
      <w:bookmarkStart w:name="7940-1561529310781" w:id="94"/>
      <w:bookmarkEnd w:id="94"/>
    </w:p>
    <w:p>
      <w:pPr/>
      <w:bookmarkStart w:name="6192-1561529310781" w:id="95"/>
      <w:bookmarkEnd w:id="95"/>
      <w:r>
        <w:rPr/>
        <w:t>(1)下面是prod.env.js的配置内容</w:t>
      </w:r>
    </w:p>
    <w:p>
      <w:pPr/>
      <w:bookmarkStart w:name="1934-1561529310781" w:id="96"/>
      <w:bookmarkEnd w:id="96"/>
      <w:r>
        <w:rPr/>
        <w:t xml:space="preserve">    module.exports = {</w:t>
      </w:r>
    </w:p>
    <w:p>
      <w:pPr/>
      <w:bookmarkStart w:name="6955-1561529310781" w:id="97"/>
      <w:bookmarkEnd w:id="97"/>
      <w:r>
        <w:rPr/>
        <w:t xml:space="preserve">        // 作用很明显，就是导出一个对象，NODE_ENV是一个环境变量，指定production环境</w:t>
      </w:r>
    </w:p>
    <w:p>
      <w:pPr/>
      <w:bookmarkStart w:name="4071-1561529310781" w:id="98"/>
      <w:bookmarkEnd w:id="98"/>
      <w:r>
        <w:rPr/>
        <w:t xml:space="preserve">        NODE_ENV: '"production"'</w:t>
      </w:r>
    </w:p>
    <w:p>
      <w:pPr/>
      <w:bookmarkStart w:name="9570-1561529310781" w:id="99"/>
      <w:bookmarkEnd w:id="99"/>
      <w:r>
        <w:rPr/>
        <w:t xml:space="preserve">    }</w:t>
      </w:r>
    </w:p>
    <w:p>
      <w:pPr/>
      <w:bookmarkStart w:name="0057-1561529310781" w:id="100"/>
      <w:bookmarkEnd w:id="100"/>
      <w:r>
        <w:rPr/>
        <w:t>(2)下面是dev.env.js的配置内容</w:t>
      </w:r>
    </w:p>
    <w:p>
      <w:pPr/>
      <w:bookmarkStart w:name="2554-1561529310781" w:id="101"/>
      <w:bookmarkEnd w:id="101"/>
      <w:r>
        <w:rPr/>
        <w:t xml:space="preserve">    // 首先引入的是webpack的merge插件，该插件是用来合并对象，也就是配置文件用的，相同的选项会被覆盖，至于这里为什么多次一举，可能另有他图吧</w:t>
      </w:r>
    </w:p>
    <w:p>
      <w:pPr/>
      <w:bookmarkStart w:name="1688-1561529310781" w:id="102"/>
      <w:bookmarkEnd w:id="102"/>
      <w:r>
        <w:rPr/>
        <w:t xml:space="preserve">    var merge = require('webpack-merge')</w:t>
      </w:r>
    </w:p>
    <w:p>
      <w:pPr/>
      <w:bookmarkStart w:name="4275-1561529310781" w:id="103"/>
      <w:bookmarkEnd w:id="103"/>
      <w:r>
        <w:rPr/>
        <w:t xml:space="preserve">    // 导入prod.env.js配置文件</w:t>
      </w:r>
    </w:p>
    <w:p>
      <w:pPr/>
      <w:bookmarkStart w:name="2031-1561529310781" w:id="104"/>
      <w:bookmarkEnd w:id="104"/>
      <w:r>
        <w:rPr/>
        <w:t xml:space="preserve">    var prodEnv = require('./prod.env')</w:t>
      </w:r>
    </w:p>
    <w:p>
      <w:pPr/>
      <w:bookmarkStart w:name="3287-1561529310781" w:id="105"/>
      <w:bookmarkEnd w:id="105"/>
      <w:r>
        <w:rPr/>
        <w:t xml:space="preserve">    // 将两个配置对象合并，最终结果是 NODE_ENV: '"development"'</w:t>
      </w:r>
    </w:p>
    <w:p>
      <w:pPr/>
      <w:bookmarkStart w:name="7830-1561529310781" w:id="106"/>
      <w:bookmarkEnd w:id="106"/>
      <w:r>
        <w:rPr/>
        <w:t xml:space="preserve">    module.exports = merge(prodEnv, {</w:t>
      </w:r>
    </w:p>
    <w:p>
      <w:pPr/>
      <w:bookmarkStart w:name="8720-1561529310781" w:id="107"/>
      <w:bookmarkEnd w:id="107"/>
      <w:r>
        <w:rPr/>
        <w:t xml:space="preserve">        NODE_ENV: '"development"'</w:t>
      </w:r>
    </w:p>
    <w:p>
      <w:pPr/>
      <w:bookmarkStart w:name="4770-1561529310781" w:id="108"/>
      <w:bookmarkEnd w:id="108"/>
      <w:r>
        <w:rPr/>
        <w:t xml:space="preserve">    })</w:t>
      </w:r>
    </w:p>
    <w:p>
      <w:pPr/>
      <w:bookmarkStart w:name="9016-1561529310781" w:id="109"/>
      <w:bookmarkEnd w:id="109"/>
      <w:r>
        <w:rPr/>
        <w:t>(3)下面是proxyTable的一般用法</w:t>
      </w:r>
    </w:p>
    <w:p>
      <w:pPr/>
      <w:bookmarkStart w:name="6133-1561529310781" w:id="110"/>
      <w:bookmarkEnd w:id="110"/>
      <w:r>
        <w:rPr/>
        <w:t xml:space="preserve">    vue-cli使用这个功能是借助http-proxy-middleware插件，一般解决跨域请求api</w:t>
      </w:r>
    </w:p>
    <w:p>
      <w:pPr/>
      <w:bookmarkStart w:name="3369-1561529310781" w:id="111"/>
      <w:bookmarkEnd w:id="111"/>
      <w:r>
        <w:rPr/>
        <w:t xml:space="preserve">    proxyTable: {</w:t>
      </w:r>
    </w:p>
    <w:p>
      <w:pPr/>
      <w:bookmarkStart w:name="8416-1561529310781" w:id="112"/>
      <w:bookmarkEnd w:id="112"/>
      <w:r>
        <w:rPr/>
        <w:t xml:space="preserve">        '/list': {</w:t>
      </w:r>
    </w:p>
    <w:p>
      <w:pPr/>
      <w:bookmarkStart w:name="1888-1561529310781" w:id="113"/>
      <w:bookmarkEnd w:id="113"/>
      <w:r>
        <w:rPr/>
        <w:t xml:space="preserve">            target: 'http://api.xxxxxxxx.com', -&gt; 目标url地址</w:t>
      </w:r>
    </w:p>
    <w:p>
      <w:pPr/>
      <w:bookmarkStart w:name="3837-1561529310781" w:id="114"/>
      <w:bookmarkEnd w:id="114"/>
      <w:r>
        <w:rPr/>
        <w:t xml:space="preserve">            changeOrigin: true, -&gt; 指示是否跨域</w:t>
      </w:r>
    </w:p>
    <w:p>
      <w:pPr/>
      <w:bookmarkStart w:name="3529-1561529310781" w:id="115"/>
      <w:bookmarkEnd w:id="115"/>
      <w:r>
        <w:rPr/>
        <w:t xml:space="preserve">            pathRewrite: {</w:t>
      </w:r>
    </w:p>
    <w:p>
      <w:pPr/>
      <w:bookmarkStart w:name="8481-1561529310781" w:id="116"/>
      <w:bookmarkEnd w:id="116"/>
      <w:r>
        <w:rPr/>
        <w:t xml:space="preserve">            '^/list': '/list' -&gt; 可以使用 /list 等价于 api.xxxxxxxx.com/list</w:t>
      </w:r>
    </w:p>
    <w:p>
      <w:pPr/>
      <w:bookmarkStart w:name="5358-1561529310781" w:id="117"/>
      <w:bookmarkEnd w:id="117"/>
      <w:r>
        <w:rPr/>
        <w:t xml:space="preserve">            }</w:t>
      </w:r>
    </w:p>
    <w:p>
      <w:pPr/>
      <w:bookmarkStart w:name="8352-1561529310781" w:id="118"/>
      <w:bookmarkEnd w:id="118"/>
      <w:r>
        <w:rPr/>
        <w:t xml:space="preserve">        }</w:t>
      </w:r>
    </w:p>
    <w:p>
      <w:pPr/>
      <w:bookmarkStart w:name="1623-1561529310781" w:id="119"/>
      <w:bookmarkEnd w:id="119"/>
      <w:r>
        <w:rPr/>
        <w:t xml:space="preserve">    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runoob.com/nodejs/nodejs-install-setup.html" TargetMode="External" Type="http://schemas.openxmlformats.org/officeDocument/2006/relationships/hyperlink"/>
<Relationship Id="rId4" Target="https://blog.csdn.net/qq_36711388/article/details/79405402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2019-07-03T10:47:46Z</dcterms:created>
  <dc:creator>Apache POI</dc:creator>
</cp:coreProperties>
</file>