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天空优化：低光摄影中天空语义感知图像处理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主要包括两部分的工作：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制作精细的数据集中蒙版标签；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模型输出的分割结果处理得到高分辨率的蒙版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算法输出结果：精确的天空alpha-masks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（1）实现方法：通过改进的</w:t>
      </w:r>
      <w:r>
        <w:rPr>
          <w:rFonts w:hint="eastAsia"/>
          <w:b/>
          <w:bCs/>
          <w:lang w:val="en-US" w:eastAsia="zh-CN"/>
        </w:rPr>
        <w:t>加权引导滤波器</w:t>
      </w:r>
      <w:r>
        <w:rPr>
          <w:rFonts w:hint="eastAsia"/>
          <w:lang w:val="en-US" w:eastAsia="zh-CN"/>
        </w:rPr>
        <w:t>对初始的蒙版进行修复和细化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天空分割模型：MorphNet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（2）流程：低分辨率的输入图像--&gt;算法--&gt;低分辨率的输出蒙版（加上原始图片</w:t>
      </w:r>
      <w:bookmarkStart w:id="0" w:name="_GoBack"/>
      <w:bookmarkEnd w:id="0"/>
      <w:r>
        <w:rPr>
          <w:rFonts w:hint="eastAsia"/>
          <w:lang w:val="en-US" w:eastAsia="zh-CN"/>
        </w:rPr>
        <w:t>）--&gt;边缘软件方式上采样（加权引导）--&gt;高分辨率的蒙版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766573"/>
    <w:multiLevelType w:val="singleLevel"/>
    <w:tmpl w:val="727665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D7E07C"/>
    <w:multiLevelType w:val="singleLevel"/>
    <w:tmpl w:val="79D7E07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5NjgzNzAzYjBkMWEyODIwMjUxOTE4YmM3ZTJmNWMifQ=="/>
  </w:docVars>
  <w:rsids>
    <w:rsidRoot w:val="00000000"/>
    <w:rsid w:val="301346EF"/>
    <w:rsid w:val="4DAF1372"/>
    <w:rsid w:val="59F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193</Characters>
  <Lines>0</Lines>
  <Paragraphs>0</Paragraphs>
  <TotalTime>36</TotalTime>
  <ScaleCrop>false</ScaleCrop>
  <LinksUpToDate>false</LinksUpToDate>
  <CharactersWithSpaces>193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2022-08-17T02:20:53Z</dcterms:created>
  <dc:creator>28076</dc:creator>
  <cp:lastModifiedBy>新时代叶公不好龙</cp:lastModifiedBy>
  <dcterms:modified xsi:type="dcterms:W3CDTF">2022-08-17T03:24:30Z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2473AD163A56456BBD53D80E1D58DDA5</vt:lpwstr>
  </property>
</Properties>
</file>