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2F59"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b/>
          <w:bCs/>
          <w:color w:val="000000"/>
          <w:sz w:val="22"/>
          <w:szCs w:val="22"/>
          <w:u w:val="single"/>
        </w:rPr>
        <w:t>Assignment #4</w:t>
      </w:r>
    </w:p>
    <w:p w14:paraId="2EBE2820"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t xml:space="preserve">A frequent critique of the US criminal justice system is that incarceration turns </w:t>
      </w:r>
      <w:r w:rsidRPr="007F070E">
        <w:rPr>
          <w:rFonts w:ascii="Calibri" w:eastAsia="Times New Roman" w:hAnsi="Calibri" w:cs="Times New Roman"/>
          <w:b/>
          <w:color w:val="000000"/>
          <w:sz w:val="22"/>
          <w:szCs w:val="22"/>
        </w:rPr>
        <w:t>one-time convicts</w:t>
      </w:r>
      <w:r w:rsidRPr="007F070E">
        <w:rPr>
          <w:rFonts w:ascii="Calibri" w:eastAsia="Times New Roman" w:hAnsi="Calibri" w:cs="Times New Roman"/>
          <w:color w:val="000000"/>
          <w:sz w:val="22"/>
          <w:szCs w:val="22"/>
        </w:rPr>
        <w:t xml:space="preserve"> into </w:t>
      </w:r>
      <w:r w:rsidRPr="007F070E">
        <w:rPr>
          <w:rFonts w:ascii="Calibri" w:eastAsia="Times New Roman" w:hAnsi="Calibri" w:cs="Times New Roman"/>
          <w:b/>
          <w:color w:val="000000"/>
          <w:sz w:val="22"/>
          <w:szCs w:val="22"/>
        </w:rPr>
        <w:t>professional criminals</w:t>
      </w:r>
      <w:r w:rsidRPr="007F070E">
        <w:rPr>
          <w:rFonts w:ascii="Calibri" w:eastAsia="Times New Roman" w:hAnsi="Calibri" w:cs="Times New Roman"/>
          <w:color w:val="000000"/>
          <w:sz w:val="22"/>
          <w:szCs w:val="22"/>
        </w:rPr>
        <w:t>. </w:t>
      </w:r>
    </w:p>
    <w:p w14:paraId="50160F58" w14:textId="77777777" w:rsidR="007F070E" w:rsidRPr="007F070E" w:rsidRDefault="007F070E" w:rsidP="007F070E">
      <w:pPr>
        <w:numPr>
          <w:ilvl w:val="0"/>
          <w:numId w:val="1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After a young person receives a criminal conviction, he or she fails background checks for years. This makes employment in the normal economy harder to achieve, which makes crime more tempting. </w:t>
      </w:r>
    </w:p>
    <w:p w14:paraId="795773E3" w14:textId="77777777" w:rsidR="007F070E" w:rsidRPr="007F070E" w:rsidRDefault="007F070E" w:rsidP="007F070E">
      <w:pPr>
        <w:numPr>
          <w:ilvl w:val="0"/>
          <w:numId w:val="1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In addition, the convict may meet other criminals while in jail. These new relationships may further nudge the criminal into future criminal activity (for example, by teaching criminal skills or by recruiting the convict into future </w:t>
      </w:r>
      <w:proofErr w:type="gramStart"/>
      <w:r w:rsidRPr="007F070E">
        <w:rPr>
          <w:rFonts w:ascii="Calibri" w:eastAsia="Times New Roman" w:hAnsi="Calibri" w:cs="Times New Roman"/>
          <w:color w:val="000000"/>
          <w:sz w:val="22"/>
          <w:szCs w:val="22"/>
        </w:rPr>
        <w:t>black market</w:t>
      </w:r>
      <w:proofErr w:type="gramEnd"/>
      <w:r w:rsidRPr="007F070E">
        <w:rPr>
          <w:rFonts w:ascii="Calibri" w:eastAsia="Times New Roman" w:hAnsi="Calibri" w:cs="Times New Roman"/>
          <w:color w:val="000000"/>
          <w:sz w:val="22"/>
          <w:szCs w:val="22"/>
        </w:rPr>
        <w:t xml:space="preserve"> opportunities). </w:t>
      </w:r>
    </w:p>
    <w:p w14:paraId="2B05D243" w14:textId="77777777" w:rsidR="007F070E" w:rsidRPr="007F070E" w:rsidRDefault="007F070E" w:rsidP="007F070E">
      <w:pPr>
        <w:rPr>
          <w:rFonts w:ascii="-webkit-standard" w:eastAsia="Times New Roman" w:hAnsi="-webkit-standard" w:cs="Times New Roman"/>
          <w:color w:val="000000"/>
        </w:rPr>
      </w:pPr>
    </w:p>
    <w:p w14:paraId="1960257D"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t>Harsh sentencing could thus be creating more criminals, which would clearly reduce the benefits of convictions and criminal sentences. President Obama referred to this as the "cycle of crime." On the other hand: Obama's theory may simply be a theory. In this assignment, you will work on a measurement strategy for assessing the "cycle of crime." </w:t>
      </w:r>
    </w:p>
    <w:p w14:paraId="188AFB63" w14:textId="77777777" w:rsidR="007F070E" w:rsidRPr="007F070E" w:rsidRDefault="007F070E" w:rsidP="007F070E">
      <w:pPr>
        <w:rPr>
          <w:rFonts w:ascii="-webkit-standard" w:eastAsia="Times New Roman" w:hAnsi="-webkit-standard" w:cs="Times New Roman"/>
          <w:color w:val="000000"/>
        </w:rPr>
      </w:pPr>
    </w:p>
    <w:p w14:paraId="26DAC9AD"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u w:val="single"/>
        </w:rPr>
        <w:t>Questions</w:t>
      </w:r>
      <w:r w:rsidRPr="007F070E">
        <w:rPr>
          <w:rFonts w:ascii="Calibri" w:eastAsia="Times New Roman" w:hAnsi="Calibri" w:cs="Times New Roman"/>
          <w:color w:val="000000"/>
          <w:sz w:val="22"/>
          <w:szCs w:val="22"/>
        </w:rPr>
        <w:t>:</w:t>
      </w:r>
    </w:p>
    <w:p w14:paraId="3277BAFB" w14:textId="32967C44" w:rsidR="007F070E" w:rsidRDefault="007F070E" w:rsidP="007F070E">
      <w:pPr>
        <w:numPr>
          <w:ilvl w:val="0"/>
          <w:numId w:val="16"/>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What implicit claim about causality does Obama's "cycle of crime" theory assert? </w:t>
      </w:r>
    </w:p>
    <w:p w14:paraId="6F76B6AF" w14:textId="77777777" w:rsidR="00B773AA" w:rsidRPr="001B0EA0" w:rsidRDefault="00B773AA" w:rsidP="00B773AA">
      <w:pPr>
        <w:ind w:left="360"/>
        <w:textAlignment w:val="baseline"/>
        <w:rPr>
          <w:rFonts w:ascii="Calibri" w:eastAsia="Times New Roman" w:hAnsi="Calibri" w:cs="Times New Roman"/>
          <w:b/>
          <w:i/>
          <w:color w:val="2E74B5" w:themeColor="accent5" w:themeShade="BF"/>
          <w:sz w:val="22"/>
          <w:szCs w:val="22"/>
        </w:rPr>
      </w:pPr>
      <w:r w:rsidRPr="001B0EA0">
        <w:rPr>
          <w:rFonts w:ascii="Calibri" w:eastAsia="Times New Roman" w:hAnsi="Calibri" w:cs="Times New Roman"/>
          <w:b/>
          <w:i/>
          <w:color w:val="2E74B5" w:themeColor="accent5" w:themeShade="BF"/>
          <w:sz w:val="22"/>
          <w:szCs w:val="22"/>
        </w:rPr>
        <w:t xml:space="preserve">Response: </w:t>
      </w:r>
    </w:p>
    <w:p w14:paraId="522A0455" w14:textId="29C30512" w:rsidR="00B773AA" w:rsidRPr="007F070E" w:rsidRDefault="00B773AA" w:rsidP="00D47E01">
      <w:pPr>
        <w:ind w:left="360" w:firstLine="36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The </w:t>
      </w:r>
      <w:r w:rsidR="00626CCB">
        <w:rPr>
          <w:rFonts w:ascii="Calibri" w:eastAsia="Times New Roman" w:hAnsi="Calibri" w:cs="Times New Roman"/>
          <w:color w:val="2E74B5" w:themeColor="accent5" w:themeShade="BF"/>
          <w:sz w:val="22"/>
          <w:szCs w:val="22"/>
        </w:rPr>
        <w:t>harsh sentencing/</w:t>
      </w:r>
      <w:r>
        <w:rPr>
          <w:rFonts w:ascii="Calibri" w:eastAsia="Times New Roman" w:hAnsi="Calibri" w:cs="Times New Roman"/>
          <w:color w:val="2E74B5" w:themeColor="accent5" w:themeShade="BF"/>
          <w:sz w:val="22"/>
          <w:szCs w:val="22"/>
        </w:rPr>
        <w:t>incarceration itself can cause convicts being more likely to commit future</w:t>
      </w:r>
      <w:r w:rsidR="00626CCB">
        <w:rPr>
          <w:rFonts w:ascii="Calibri" w:eastAsia="Times New Roman" w:hAnsi="Calibri" w:cs="Times New Roman"/>
          <w:color w:val="2E74B5" w:themeColor="accent5" w:themeShade="BF"/>
          <w:sz w:val="22"/>
          <w:szCs w:val="22"/>
        </w:rPr>
        <w:tab/>
      </w:r>
      <w:r>
        <w:rPr>
          <w:rFonts w:ascii="Calibri" w:eastAsia="Times New Roman" w:hAnsi="Calibri" w:cs="Times New Roman"/>
          <w:color w:val="2E74B5" w:themeColor="accent5" w:themeShade="BF"/>
          <w:sz w:val="22"/>
          <w:szCs w:val="22"/>
        </w:rPr>
        <w:t>criminal activity.</w:t>
      </w:r>
    </w:p>
    <w:p w14:paraId="364CED73" w14:textId="77777777" w:rsidR="007F070E" w:rsidRPr="007F070E" w:rsidRDefault="007F070E" w:rsidP="007F070E">
      <w:pPr>
        <w:rPr>
          <w:rFonts w:ascii="-webkit-standard" w:eastAsia="Times New Roman" w:hAnsi="-webkit-standard" w:cs="Times New Roman"/>
          <w:color w:val="000000"/>
        </w:rPr>
      </w:pPr>
    </w:p>
    <w:p w14:paraId="0DCE7F23" w14:textId="3227151F" w:rsidR="00B773AA" w:rsidRPr="00B773AA" w:rsidRDefault="007F070E" w:rsidP="00B773AA">
      <w:pPr>
        <w:pStyle w:val="ListParagraph"/>
        <w:numPr>
          <w:ilvl w:val="0"/>
          <w:numId w:val="16"/>
        </w:numPr>
        <w:textAlignment w:val="baseline"/>
        <w:rPr>
          <w:rFonts w:ascii="Calibri" w:eastAsia="Times New Roman" w:hAnsi="Calibri" w:cs="Times New Roman"/>
          <w:color w:val="000000"/>
          <w:sz w:val="22"/>
          <w:szCs w:val="22"/>
        </w:rPr>
      </w:pPr>
      <w:r w:rsidRPr="00B773AA">
        <w:rPr>
          <w:rFonts w:ascii="Calibri" w:eastAsia="Times New Roman" w:hAnsi="Calibri" w:cs="Times New Roman"/>
          <w:color w:val="000000"/>
          <w:sz w:val="22"/>
          <w:szCs w:val="22"/>
        </w:rPr>
        <w:t xml:space="preserve">Your friend has an ingenious idea. He/she has detailed case data about criminal sentencing in a large jurisdiction for everyone charged with a felony. The data includes the length of the prison sentence (in days), and whether the person was convicted of a </w:t>
      </w:r>
      <w:r w:rsidRPr="00B773AA">
        <w:rPr>
          <w:rFonts w:ascii="Calibri" w:eastAsia="Times New Roman" w:hAnsi="Calibri" w:cs="Times New Roman"/>
          <w:i/>
          <w:iCs/>
          <w:color w:val="000000"/>
          <w:sz w:val="22"/>
          <w:szCs w:val="22"/>
        </w:rPr>
        <w:t>second</w:t>
      </w:r>
      <w:r w:rsidRPr="00B773AA">
        <w:rPr>
          <w:rFonts w:ascii="Calibri" w:eastAsia="Times New Roman" w:hAnsi="Calibri" w:cs="Times New Roman"/>
          <w:color w:val="000000"/>
          <w:sz w:val="22"/>
          <w:szCs w:val="22"/>
        </w:rPr>
        <w:t xml:space="preserve"> crime after he/she was out ("recidivism"). This seems to be what the "cycle of crime" theory is talking about. </w:t>
      </w:r>
      <w:r w:rsidRPr="00B773AA">
        <w:rPr>
          <w:rFonts w:ascii="Calibri" w:eastAsia="Times New Roman" w:hAnsi="Calibri" w:cs="Times New Roman"/>
          <w:color w:val="000000"/>
          <w:sz w:val="22"/>
          <w:szCs w:val="22"/>
        </w:rPr>
        <w:br/>
        <w:t>The proposed research design is: Run a regression whose outcome is recidivism and whose main explanatory variable is the length of the prison sentence. React your friend's research design. </w:t>
      </w:r>
    </w:p>
    <w:p w14:paraId="68A8395C" w14:textId="77777777" w:rsidR="006E5E91" w:rsidRPr="001B0EA0" w:rsidRDefault="00B773AA" w:rsidP="006E5E91">
      <w:pPr>
        <w:ind w:left="360"/>
        <w:textAlignment w:val="baseline"/>
        <w:rPr>
          <w:rFonts w:ascii="Calibri" w:eastAsia="Times New Roman" w:hAnsi="Calibri" w:cs="Times New Roman"/>
          <w:b/>
          <w:i/>
          <w:color w:val="2E74B5" w:themeColor="accent5" w:themeShade="BF"/>
          <w:sz w:val="22"/>
          <w:szCs w:val="22"/>
        </w:rPr>
      </w:pPr>
      <w:r w:rsidRPr="001B0EA0">
        <w:rPr>
          <w:rFonts w:ascii="Calibri" w:eastAsia="Times New Roman" w:hAnsi="Calibri" w:cs="Times New Roman"/>
          <w:b/>
          <w:i/>
          <w:color w:val="2E74B5" w:themeColor="accent5" w:themeShade="BF"/>
          <w:sz w:val="22"/>
          <w:szCs w:val="22"/>
        </w:rPr>
        <w:t>Response:</w:t>
      </w:r>
      <w:r w:rsidR="006E5E91" w:rsidRPr="001B0EA0">
        <w:rPr>
          <w:rFonts w:ascii="Calibri" w:eastAsia="Times New Roman" w:hAnsi="Calibri" w:cs="Times New Roman"/>
          <w:b/>
          <w:i/>
          <w:color w:val="2E74B5" w:themeColor="accent5" w:themeShade="BF"/>
          <w:sz w:val="22"/>
          <w:szCs w:val="22"/>
        </w:rPr>
        <w:t xml:space="preserve"> </w:t>
      </w:r>
    </w:p>
    <w:p w14:paraId="6BBD2C64" w14:textId="51A6DE7E" w:rsidR="006E5E91" w:rsidRDefault="006E5E91" w:rsidP="006E5E91">
      <w:pPr>
        <w:ind w:left="360" w:firstLine="36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This design cannot used to examine “cycle of crime” theory. </w:t>
      </w:r>
    </w:p>
    <w:p w14:paraId="09B275EC" w14:textId="77777777" w:rsidR="00940886" w:rsidRDefault="00940886" w:rsidP="006E5E91">
      <w:pPr>
        <w:ind w:left="360" w:firstLine="360"/>
        <w:textAlignment w:val="baseline"/>
        <w:rPr>
          <w:rFonts w:ascii="Calibri" w:eastAsia="Times New Roman" w:hAnsi="Calibri" w:cs="Times New Roman"/>
          <w:color w:val="2E74B5" w:themeColor="accent5" w:themeShade="BF"/>
          <w:sz w:val="22"/>
          <w:szCs w:val="22"/>
        </w:rPr>
      </w:pPr>
    </w:p>
    <w:p w14:paraId="44108C44" w14:textId="6C8CBF60" w:rsidR="006E5E91" w:rsidRDefault="006E5E91" w:rsidP="00626CCB">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What this theory really interested in is how incarceration itself can lead to recidivism. However, what this design is testing is how the length of the prison sentence influences the recidivism.</w:t>
      </w:r>
      <w:r w:rsidR="00626CCB">
        <w:rPr>
          <w:rFonts w:ascii="Calibri" w:eastAsia="Times New Roman" w:hAnsi="Calibri" w:cs="Times New Roman"/>
          <w:color w:val="2E74B5" w:themeColor="accent5" w:themeShade="BF"/>
          <w:sz w:val="22"/>
          <w:szCs w:val="22"/>
        </w:rPr>
        <w:t xml:space="preserve"> The length of sentence is not a good proxy/operationalization of harsh sentencing. Also</w:t>
      </w:r>
      <w:r>
        <w:rPr>
          <w:rFonts w:ascii="Calibri" w:eastAsia="Times New Roman" w:hAnsi="Calibri" w:cs="Times New Roman"/>
          <w:color w:val="2E74B5" w:themeColor="accent5" w:themeShade="BF"/>
          <w:sz w:val="22"/>
          <w:szCs w:val="22"/>
        </w:rPr>
        <w:t>, there are many covariates/confounding factors</w:t>
      </w:r>
      <w:r w:rsidR="00626CCB">
        <w:rPr>
          <w:rFonts w:ascii="Calibri" w:eastAsia="Times New Roman" w:hAnsi="Calibri" w:cs="Times New Roman"/>
          <w:color w:val="2E74B5" w:themeColor="accent5" w:themeShade="BF"/>
          <w:sz w:val="22"/>
          <w:szCs w:val="22"/>
        </w:rPr>
        <w:t xml:space="preserve"> that have been ignored in this design</w:t>
      </w:r>
      <w:r>
        <w:rPr>
          <w:rFonts w:ascii="Calibri" w:eastAsia="Times New Roman" w:hAnsi="Calibri" w:cs="Times New Roman"/>
          <w:color w:val="2E74B5" w:themeColor="accent5" w:themeShade="BF"/>
          <w:sz w:val="22"/>
          <w:szCs w:val="22"/>
        </w:rPr>
        <w:t xml:space="preserve">. </w:t>
      </w:r>
    </w:p>
    <w:p w14:paraId="046848A8" w14:textId="77777777" w:rsidR="00626CCB" w:rsidRDefault="00626CCB" w:rsidP="00626CCB">
      <w:pPr>
        <w:ind w:left="720"/>
        <w:textAlignment w:val="baseline"/>
        <w:rPr>
          <w:rFonts w:ascii="Calibri" w:eastAsia="Times New Roman" w:hAnsi="Calibri" w:cs="Times New Roman"/>
          <w:color w:val="2E74B5" w:themeColor="accent5" w:themeShade="BF"/>
          <w:sz w:val="22"/>
          <w:szCs w:val="22"/>
        </w:rPr>
      </w:pPr>
    </w:p>
    <w:p w14:paraId="32FE6671" w14:textId="73F47A89" w:rsidR="006E5E91" w:rsidRDefault="006E5E91" w:rsidP="006E5E91">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For example, the severity (objective) of the crime they committed. Specifically, </w:t>
      </w:r>
      <w:r w:rsidR="00626CCB">
        <w:rPr>
          <w:rFonts w:ascii="Calibri" w:eastAsia="Times New Roman" w:hAnsi="Calibri" w:cs="Times New Roman"/>
          <w:color w:val="2E74B5" w:themeColor="accent5" w:themeShade="BF"/>
          <w:sz w:val="22"/>
          <w:szCs w:val="22"/>
        </w:rPr>
        <w:t xml:space="preserve">those </w:t>
      </w:r>
      <w:r>
        <w:rPr>
          <w:rFonts w:ascii="Calibri" w:eastAsia="Times New Roman" w:hAnsi="Calibri" w:cs="Times New Roman" w:hint="eastAsia"/>
          <w:color w:val="2E74B5" w:themeColor="accent5" w:themeShade="BF"/>
          <w:sz w:val="22"/>
          <w:szCs w:val="22"/>
        </w:rPr>
        <w:t>who</w:t>
      </w:r>
      <w:r>
        <w:rPr>
          <w:rFonts w:ascii="Calibri" w:eastAsia="Times New Roman" w:hAnsi="Calibri" w:cs="Times New Roman"/>
          <w:color w:val="2E74B5" w:themeColor="accent5" w:themeShade="BF"/>
          <w:sz w:val="22"/>
          <w:szCs w:val="22"/>
        </w:rPr>
        <w:t xml:space="preserve"> </w:t>
      </w:r>
      <w:r w:rsidR="00626CCB">
        <w:rPr>
          <w:rFonts w:ascii="Calibri" w:eastAsia="Times New Roman" w:hAnsi="Calibri" w:cs="Times New Roman"/>
          <w:color w:val="2E74B5" w:themeColor="accent5" w:themeShade="BF"/>
          <w:sz w:val="22"/>
          <w:szCs w:val="22"/>
        </w:rPr>
        <w:t xml:space="preserve">intentionally </w:t>
      </w:r>
      <w:r>
        <w:rPr>
          <w:rFonts w:ascii="Calibri" w:eastAsia="Times New Roman" w:hAnsi="Calibri" w:cs="Times New Roman"/>
          <w:color w:val="2E74B5" w:themeColor="accent5" w:themeShade="BF"/>
          <w:sz w:val="22"/>
          <w:szCs w:val="22"/>
        </w:rPr>
        <w:t>kill</w:t>
      </w:r>
      <w:r w:rsidR="00626CCB">
        <w:rPr>
          <w:rFonts w:ascii="Calibri" w:eastAsia="Times New Roman" w:hAnsi="Calibri" w:cs="Times New Roman"/>
          <w:color w:val="2E74B5" w:themeColor="accent5" w:themeShade="BF"/>
          <w:sz w:val="22"/>
          <w:szCs w:val="22"/>
        </w:rPr>
        <w:t>/rape</w:t>
      </w:r>
      <w:r>
        <w:rPr>
          <w:rFonts w:ascii="Calibri" w:eastAsia="Times New Roman" w:hAnsi="Calibri" w:cs="Times New Roman"/>
          <w:color w:val="2E74B5" w:themeColor="accent5" w:themeShade="BF"/>
          <w:sz w:val="22"/>
          <w:szCs w:val="22"/>
        </w:rPr>
        <w:t xml:space="preserve"> </w:t>
      </w:r>
      <w:r w:rsidR="00626CCB">
        <w:rPr>
          <w:rFonts w:ascii="Calibri" w:eastAsia="Times New Roman" w:hAnsi="Calibri" w:cs="Times New Roman"/>
          <w:color w:val="2E74B5" w:themeColor="accent5" w:themeShade="BF"/>
          <w:sz w:val="22"/>
          <w:szCs w:val="22"/>
        </w:rPr>
        <w:t xml:space="preserve">another </w:t>
      </w:r>
      <w:r>
        <w:rPr>
          <w:rFonts w:ascii="Calibri" w:eastAsia="Times New Roman" w:hAnsi="Calibri" w:cs="Times New Roman" w:hint="eastAsia"/>
          <w:color w:val="2E74B5" w:themeColor="accent5" w:themeShade="BF"/>
          <w:sz w:val="22"/>
          <w:szCs w:val="22"/>
        </w:rPr>
        <w:t>m</w:t>
      </w:r>
      <w:r>
        <w:rPr>
          <w:rFonts w:ascii="Calibri" w:eastAsia="Times New Roman" w:hAnsi="Calibri" w:cs="Times New Roman"/>
          <w:color w:val="2E74B5" w:themeColor="accent5" w:themeShade="BF"/>
          <w:sz w:val="22"/>
          <w:szCs w:val="22"/>
        </w:rPr>
        <w:t xml:space="preserve">ay receive longer length of prison sentence than people </w:t>
      </w:r>
      <w:r w:rsidR="001E662D">
        <w:rPr>
          <w:rFonts w:ascii="Calibri" w:eastAsia="Times New Roman" w:hAnsi="Calibri" w:cs="Times New Roman"/>
          <w:color w:val="2E74B5" w:themeColor="accent5" w:themeShade="BF"/>
          <w:sz w:val="22"/>
          <w:szCs w:val="22"/>
        </w:rPr>
        <w:t>with</w:t>
      </w:r>
      <w:r w:rsidR="00380084">
        <w:rPr>
          <w:rFonts w:ascii="Calibri" w:eastAsia="Times New Roman" w:hAnsi="Calibri" w:cs="Times New Roman"/>
          <w:color w:val="2E74B5" w:themeColor="accent5" w:themeShade="BF"/>
          <w:sz w:val="22"/>
          <w:szCs w:val="22"/>
        </w:rPr>
        <w:t xml:space="preserve"> </w:t>
      </w:r>
      <w:r>
        <w:rPr>
          <w:rFonts w:ascii="Calibri" w:eastAsia="Times New Roman" w:hAnsi="Calibri" w:cs="Times New Roman"/>
          <w:color w:val="2E74B5" w:themeColor="accent5" w:themeShade="BF"/>
          <w:sz w:val="22"/>
          <w:szCs w:val="22"/>
        </w:rPr>
        <w:t>unintentionally</w:t>
      </w:r>
      <w:r w:rsidR="001E662D">
        <w:rPr>
          <w:rFonts w:ascii="Calibri" w:eastAsia="Times New Roman" w:hAnsi="Calibri" w:cs="Times New Roman"/>
          <w:color w:val="2E74B5" w:themeColor="accent5" w:themeShade="BF"/>
          <w:sz w:val="22"/>
          <w:szCs w:val="22"/>
        </w:rPr>
        <w:t xml:space="preserve"> misdemeanor</w:t>
      </w:r>
      <w:r>
        <w:rPr>
          <w:rFonts w:ascii="Calibri" w:eastAsia="Times New Roman" w:hAnsi="Calibri" w:cs="Times New Roman"/>
          <w:color w:val="2E74B5" w:themeColor="accent5" w:themeShade="BF"/>
          <w:sz w:val="22"/>
          <w:szCs w:val="22"/>
        </w:rPr>
        <w:t xml:space="preserve">. And the </w:t>
      </w:r>
      <w:r w:rsidR="00626CCB">
        <w:rPr>
          <w:rFonts w:ascii="Calibri" w:eastAsia="Times New Roman" w:hAnsi="Calibri" w:cs="Times New Roman"/>
          <w:color w:val="2E74B5" w:themeColor="accent5" w:themeShade="BF"/>
          <w:sz w:val="22"/>
          <w:szCs w:val="22"/>
        </w:rPr>
        <w:t>former group people are more likely to recidivate no matter how long they stay in prison.</w:t>
      </w:r>
    </w:p>
    <w:p w14:paraId="400BED57" w14:textId="77777777" w:rsidR="00626CCB" w:rsidRDefault="00626CCB" w:rsidP="006E5E91">
      <w:pPr>
        <w:ind w:left="720"/>
        <w:textAlignment w:val="baseline"/>
        <w:rPr>
          <w:rFonts w:ascii="Calibri" w:eastAsia="Times New Roman" w:hAnsi="Calibri" w:cs="Times New Roman"/>
          <w:color w:val="2E74B5" w:themeColor="accent5" w:themeShade="BF"/>
          <w:sz w:val="22"/>
          <w:szCs w:val="22"/>
        </w:rPr>
      </w:pPr>
    </w:p>
    <w:p w14:paraId="7B896D60" w14:textId="2573418F" w:rsidR="00626CCB" w:rsidRDefault="00626CCB" w:rsidP="006E5E91">
      <w:pPr>
        <w:ind w:left="720"/>
        <w:textAlignment w:val="baseline"/>
        <w:rPr>
          <w:rFonts w:ascii="Calibri" w:eastAsia="Times New Roman" w:hAnsi="Calibri" w:cs="Times New Roman" w:hint="eastAsia"/>
          <w:color w:val="2E74B5" w:themeColor="accent5" w:themeShade="BF"/>
          <w:sz w:val="22"/>
          <w:szCs w:val="22"/>
        </w:rPr>
      </w:pPr>
      <w:r>
        <w:rPr>
          <w:rFonts w:ascii="Calibri" w:eastAsia="Times New Roman" w:hAnsi="Calibri" w:cs="Times New Roman"/>
          <w:color w:val="2E74B5" w:themeColor="accent5" w:themeShade="BF"/>
          <w:sz w:val="22"/>
          <w:szCs w:val="22"/>
        </w:rPr>
        <w:t xml:space="preserve">Another example, people who get longer </w:t>
      </w:r>
      <w:r w:rsidR="00980FA9">
        <w:rPr>
          <w:rFonts w:ascii="Calibri" w:eastAsia="Times New Roman" w:hAnsi="Calibri" w:cs="Times New Roman"/>
          <w:color w:val="2E74B5" w:themeColor="accent5" w:themeShade="BF"/>
          <w:sz w:val="22"/>
          <w:szCs w:val="22"/>
        </w:rPr>
        <w:t xml:space="preserve">sentence if it is not their first crime so they may just </w:t>
      </w:r>
      <w:r w:rsidR="005E3819">
        <w:rPr>
          <w:rFonts w:ascii="Calibri" w:eastAsia="Times New Roman" w:hAnsi="Calibri" w:cs="Times New Roman"/>
          <w:color w:val="2E74B5" w:themeColor="accent5" w:themeShade="BF"/>
          <w:sz w:val="22"/>
          <w:szCs w:val="22"/>
        </w:rPr>
        <w:t xml:space="preserve">replicate this pattern again in the future and thus this recidivism actually has nothing to do with the </w:t>
      </w:r>
      <w:r w:rsidR="00940886">
        <w:rPr>
          <w:rFonts w:ascii="Calibri" w:eastAsia="Times New Roman" w:hAnsi="Calibri" w:cs="Times New Roman"/>
          <w:color w:val="2E74B5" w:themeColor="accent5" w:themeShade="BF"/>
          <w:sz w:val="22"/>
          <w:szCs w:val="22"/>
        </w:rPr>
        <w:t xml:space="preserve">harshness </w:t>
      </w:r>
      <w:r w:rsidR="005E3819">
        <w:rPr>
          <w:rFonts w:ascii="Calibri" w:eastAsia="Times New Roman" w:hAnsi="Calibri" w:cs="Times New Roman"/>
          <w:color w:val="2E74B5" w:themeColor="accent5" w:themeShade="BF"/>
          <w:sz w:val="22"/>
          <w:szCs w:val="22"/>
        </w:rPr>
        <w:t xml:space="preserve">of the </w:t>
      </w:r>
      <w:r w:rsidR="00940886">
        <w:rPr>
          <w:rFonts w:ascii="Calibri" w:eastAsia="Times New Roman" w:hAnsi="Calibri" w:cs="Times New Roman"/>
          <w:color w:val="2E74B5" w:themeColor="accent5" w:themeShade="BF"/>
          <w:sz w:val="22"/>
          <w:szCs w:val="22"/>
        </w:rPr>
        <w:t>punishment itself</w:t>
      </w:r>
      <w:r w:rsidR="005E3819">
        <w:rPr>
          <w:rFonts w:ascii="Calibri" w:eastAsia="Times New Roman" w:hAnsi="Calibri" w:cs="Times New Roman"/>
          <w:color w:val="2E74B5" w:themeColor="accent5" w:themeShade="BF"/>
          <w:sz w:val="22"/>
          <w:szCs w:val="22"/>
        </w:rPr>
        <w:t>.</w:t>
      </w:r>
    </w:p>
    <w:p w14:paraId="36118B2B" w14:textId="77777777" w:rsidR="006E5E91" w:rsidRPr="007F070E" w:rsidRDefault="006E5E91" w:rsidP="006E5E91">
      <w:pPr>
        <w:ind w:left="720"/>
        <w:textAlignment w:val="baseline"/>
        <w:rPr>
          <w:rFonts w:ascii="Calibri" w:eastAsia="Times New Roman" w:hAnsi="Calibri" w:cs="Times New Roman"/>
          <w:color w:val="2E74B5" w:themeColor="accent5" w:themeShade="BF"/>
          <w:sz w:val="22"/>
          <w:szCs w:val="22"/>
        </w:rPr>
      </w:pPr>
    </w:p>
    <w:p w14:paraId="0EF9CE1A" w14:textId="2334B1D9" w:rsidR="007F070E" w:rsidRPr="007F070E" w:rsidRDefault="007F070E" w:rsidP="007F070E">
      <w:pPr>
        <w:numPr>
          <w:ilvl w:val="0"/>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You will now develop a separate research design. You notice in the data contains names identifiers for judges. By merging in with a separate dataset, you are able to add a new variable representing whether each defendant's presiding judge was appointed by a Democrat or a Republican. </w:t>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lastRenderedPageBreak/>
        <w:t xml:space="preserve">You also learn that judges in this jurisdiction (and in most) are randomly assigned to defendants. </w:t>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br/>
        <w:t xml:space="preserve">These facts can be used in an </w:t>
      </w:r>
      <w:proofErr w:type="gramStart"/>
      <w:r w:rsidRPr="007F070E">
        <w:rPr>
          <w:rFonts w:ascii="Calibri" w:eastAsia="Times New Roman" w:hAnsi="Calibri" w:cs="Times New Roman"/>
          <w:color w:val="000000"/>
          <w:sz w:val="22"/>
          <w:szCs w:val="22"/>
        </w:rPr>
        <w:t>instrumental variables</w:t>
      </w:r>
      <w:proofErr w:type="gramEnd"/>
      <w:r w:rsidRPr="007F070E">
        <w:rPr>
          <w:rFonts w:ascii="Calibri" w:eastAsia="Times New Roman" w:hAnsi="Calibri" w:cs="Times New Roman"/>
          <w:color w:val="000000"/>
          <w:sz w:val="22"/>
          <w:szCs w:val="22"/>
        </w:rPr>
        <w:t xml:space="preserve"> (``IV'') design. However, you will need to put the pieces together about how exactly it would work. The data is </w:t>
      </w:r>
      <w:hyperlink r:id="rId5" w:history="1">
        <w:r w:rsidRPr="007F070E">
          <w:rPr>
            <w:rFonts w:ascii="Calibri" w:eastAsia="Times New Roman" w:hAnsi="Calibri" w:cs="Times New Roman"/>
            <w:color w:val="1155CC"/>
            <w:sz w:val="22"/>
            <w:szCs w:val="22"/>
            <w:u w:val="single"/>
          </w:rPr>
          <w:t>here</w:t>
        </w:r>
      </w:hyperlink>
      <w:r w:rsidRPr="007F070E">
        <w:rPr>
          <w:rFonts w:ascii="Calibri" w:eastAsia="Times New Roman" w:hAnsi="Calibri" w:cs="Times New Roman"/>
          <w:color w:val="000000"/>
          <w:sz w:val="22"/>
          <w:szCs w:val="22"/>
        </w:rPr>
        <w:t>. Please note: </w:t>
      </w:r>
    </w:p>
    <w:p w14:paraId="20647ECF"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This includes defendants charged with Class E felonies (the lowest kind) and misdemeanors only. </w:t>
      </w:r>
    </w:p>
    <w:p w14:paraId="4A6189FD"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The data is only for defendants who went to trial.</w:t>
      </w:r>
    </w:p>
    <w:p w14:paraId="1AF790FE"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You've been given simulation data, but there are several important papers that use this exact research approach on real data. For example: </w:t>
      </w:r>
    </w:p>
    <w:p w14:paraId="26823133" w14:textId="77777777" w:rsidR="007F070E" w:rsidRPr="007F070E" w:rsidRDefault="007F070E" w:rsidP="007F070E">
      <w:pPr>
        <w:numPr>
          <w:ilvl w:val="2"/>
          <w:numId w:val="18"/>
        </w:numPr>
        <w:textAlignment w:val="baseline"/>
        <w:rPr>
          <w:rFonts w:ascii="Calibri" w:eastAsia="Times New Roman" w:hAnsi="Calibri" w:cs="Times New Roman"/>
          <w:color w:val="000000"/>
          <w:sz w:val="22"/>
          <w:szCs w:val="22"/>
        </w:rPr>
      </w:pPr>
      <w:hyperlink r:id="rId6" w:history="1">
        <w:r w:rsidRPr="007F070E">
          <w:rPr>
            <w:rFonts w:ascii="Calibri" w:eastAsia="Times New Roman" w:hAnsi="Calibri" w:cs="Times New Roman"/>
            <w:color w:val="1155CC"/>
            <w:sz w:val="22"/>
            <w:szCs w:val="22"/>
            <w:u w:val="single"/>
          </w:rPr>
          <w:t>Distortion of Justice: How the Inability to Pay Bail Affects Case Outcomes</w:t>
        </w:r>
      </w:hyperlink>
    </w:p>
    <w:p w14:paraId="6BA62B98" w14:textId="77777777" w:rsidR="007F070E" w:rsidRPr="007F070E" w:rsidRDefault="007F070E" w:rsidP="007F070E">
      <w:pPr>
        <w:numPr>
          <w:ilvl w:val="2"/>
          <w:numId w:val="18"/>
        </w:numPr>
        <w:textAlignment w:val="baseline"/>
        <w:rPr>
          <w:rFonts w:ascii="Calibri" w:eastAsia="Times New Roman" w:hAnsi="Calibri" w:cs="Times New Roman"/>
          <w:color w:val="000000"/>
          <w:sz w:val="22"/>
          <w:szCs w:val="22"/>
        </w:rPr>
      </w:pPr>
      <w:hyperlink r:id="rId7" w:history="1">
        <w:r w:rsidRPr="007F070E">
          <w:rPr>
            <w:rFonts w:ascii="Calibri" w:eastAsia="Times New Roman" w:hAnsi="Calibri" w:cs="Times New Roman"/>
            <w:color w:val="1155CC"/>
            <w:sz w:val="22"/>
            <w:szCs w:val="22"/>
            <w:u w:val="single"/>
          </w:rPr>
          <w:t>The Effects of Pretrial Detention on Conviction, Future Crime, and Employment: Evidence from Randomly Assigned Judges</w:t>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br/>
        </w:r>
      </w:hyperlink>
    </w:p>
    <w:p w14:paraId="60E35DA7" w14:textId="528AC877" w:rsidR="007F070E" w:rsidRDefault="007F070E" w:rsidP="007F070E">
      <w:pPr>
        <w:numPr>
          <w:ilvl w:val="0"/>
          <w:numId w:val="19"/>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Perform a balance test. Does the judge's party really seem to be randomly assigned? </w:t>
      </w:r>
    </w:p>
    <w:p w14:paraId="3139630F" w14:textId="2617DE5B" w:rsidR="00E56036" w:rsidRPr="00E56036" w:rsidRDefault="00E56036" w:rsidP="00E56036">
      <w:pPr>
        <w:textAlignment w:val="baseline"/>
        <w:rPr>
          <w:rFonts w:ascii="Calibri" w:eastAsia="Times New Roman" w:hAnsi="Calibri" w:cs="Times New Roman"/>
          <w:b/>
          <w:i/>
          <w:color w:val="2E74B5" w:themeColor="accent5" w:themeShade="BF"/>
          <w:sz w:val="22"/>
          <w:szCs w:val="22"/>
        </w:rPr>
      </w:pPr>
      <w:r w:rsidRPr="00E56036">
        <w:rPr>
          <w:rFonts w:ascii="Calibri" w:eastAsia="Times New Roman" w:hAnsi="Calibri" w:cs="Times New Roman"/>
          <w:b/>
          <w:i/>
          <w:color w:val="2E74B5" w:themeColor="accent5" w:themeShade="BF"/>
          <w:sz w:val="22"/>
          <w:szCs w:val="22"/>
        </w:rPr>
        <w:t>Response:</w:t>
      </w:r>
    </w:p>
    <w:p w14:paraId="572DDB64" w14:textId="1BE821C6" w:rsidR="006E78F3" w:rsidRPr="007812C8" w:rsidRDefault="00C5589A" w:rsidP="006E78F3">
      <w:pPr>
        <w:textAlignment w:val="baseline"/>
        <w:rPr>
          <w:rFonts w:ascii="Times New Roman" w:eastAsia="Times New Roman" w:hAnsi="Times New Roman" w:cs="Times New Roman"/>
          <w:color w:val="2E74B5" w:themeColor="accent5" w:themeShade="BF"/>
          <w:sz w:val="22"/>
          <w:szCs w:val="22"/>
        </w:rPr>
      </w:pPr>
      <w:r w:rsidRPr="007812C8">
        <w:rPr>
          <w:rFonts w:ascii="Times New Roman" w:eastAsia="Times New Roman" w:hAnsi="Times New Roman" w:cs="Times New Roman"/>
          <w:color w:val="2E74B5" w:themeColor="accent5" w:themeShade="BF"/>
          <w:sz w:val="22"/>
          <w:szCs w:val="22"/>
        </w:rPr>
        <w:t xml:space="preserve">                                                           </w:t>
      </w:r>
      <w:r w:rsidR="007812C8" w:rsidRPr="007812C8">
        <w:rPr>
          <w:rFonts w:ascii="Times New Roman" w:eastAsia="Times New Roman" w:hAnsi="Times New Roman" w:cs="Times New Roman"/>
          <w:color w:val="2E74B5" w:themeColor="accent5" w:themeShade="BF"/>
          <w:sz w:val="22"/>
          <w:szCs w:val="22"/>
        </w:rPr>
        <w:t xml:space="preserve">       </w:t>
      </w:r>
      <w:r w:rsidR="006E78F3" w:rsidRPr="007812C8">
        <w:rPr>
          <w:rFonts w:ascii="Times New Roman" w:eastAsia="Times New Roman" w:hAnsi="Times New Roman" w:cs="Times New Roman"/>
          <w:color w:val="2E74B5" w:themeColor="accent5" w:themeShade="BF"/>
          <w:sz w:val="22"/>
          <w:szCs w:val="22"/>
        </w:rPr>
        <w:t xml:space="preserve">Table 1. </w:t>
      </w:r>
      <w:r w:rsidR="005B6EF2">
        <w:rPr>
          <w:rFonts w:ascii="Times New Roman" w:eastAsia="Times New Roman" w:hAnsi="Times New Roman" w:cs="Times New Roman"/>
          <w:color w:val="2E74B5" w:themeColor="accent5" w:themeShade="BF"/>
          <w:sz w:val="22"/>
          <w:szCs w:val="22"/>
        </w:rPr>
        <w:t>Test of Randomization</w:t>
      </w:r>
    </w:p>
    <w:tbl>
      <w:tblPr>
        <w:tblW w:w="0" w:type="auto"/>
        <w:jc w:val="center"/>
        <w:tblLayout w:type="fixed"/>
        <w:tblLook w:val="0000" w:firstRow="0" w:lastRow="0" w:firstColumn="0" w:lastColumn="0" w:noHBand="0" w:noVBand="0"/>
      </w:tblPr>
      <w:tblGrid>
        <w:gridCol w:w="2616"/>
        <w:gridCol w:w="1656"/>
        <w:gridCol w:w="1656"/>
        <w:gridCol w:w="2016"/>
      </w:tblGrid>
      <w:tr w:rsidR="00C5589A" w:rsidRPr="007812C8" w14:paraId="15C37BFA" w14:textId="77777777" w:rsidTr="003B6AA6">
        <w:tblPrEx>
          <w:tblCellMar>
            <w:top w:w="0" w:type="dxa"/>
            <w:bottom w:w="0" w:type="dxa"/>
          </w:tblCellMar>
        </w:tblPrEx>
        <w:trPr>
          <w:jc w:val="center"/>
        </w:trPr>
        <w:tc>
          <w:tcPr>
            <w:tcW w:w="2616" w:type="dxa"/>
            <w:tcBorders>
              <w:top w:val="single" w:sz="4" w:space="0" w:color="auto"/>
              <w:left w:val="nil"/>
              <w:bottom w:val="single" w:sz="4" w:space="0" w:color="auto"/>
              <w:right w:val="nil"/>
            </w:tcBorders>
          </w:tcPr>
          <w:p w14:paraId="62F0A33F" w14:textId="77777777" w:rsidR="006E78F3" w:rsidRPr="007812C8" w:rsidRDefault="006E78F3" w:rsidP="006E78F3">
            <w:pPr>
              <w:pStyle w:val="ListParagraph"/>
              <w:widowControl w:val="0"/>
              <w:autoSpaceDE w:val="0"/>
              <w:autoSpaceDN w:val="0"/>
              <w:adjustRightInd w:val="0"/>
              <w:rPr>
                <w:rFonts w:ascii="Times New Roman" w:hAnsi="Times New Roman" w:cs="Times New Roman"/>
                <w:color w:val="2E74B5" w:themeColor="accent5" w:themeShade="BF"/>
                <w:sz w:val="22"/>
                <w:szCs w:val="22"/>
              </w:rPr>
            </w:pPr>
          </w:p>
        </w:tc>
        <w:tc>
          <w:tcPr>
            <w:tcW w:w="1656" w:type="dxa"/>
            <w:tcBorders>
              <w:top w:val="single" w:sz="4" w:space="0" w:color="auto"/>
              <w:left w:val="nil"/>
              <w:bottom w:val="single" w:sz="4" w:space="0" w:color="auto"/>
              <w:right w:val="nil"/>
            </w:tcBorders>
          </w:tcPr>
          <w:p w14:paraId="44B39069" w14:textId="4A2A17EC"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Democracy</w:t>
            </w:r>
          </w:p>
        </w:tc>
        <w:tc>
          <w:tcPr>
            <w:tcW w:w="1656" w:type="dxa"/>
            <w:tcBorders>
              <w:top w:val="single" w:sz="4" w:space="0" w:color="auto"/>
              <w:left w:val="nil"/>
              <w:bottom w:val="single" w:sz="4" w:space="0" w:color="auto"/>
              <w:right w:val="nil"/>
            </w:tcBorders>
          </w:tcPr>
          <w:p w14:paraId="37B7F4E5" w14:textId="0D671241"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Republic</w:t>
            </w:r>
          </w:p>
        </w:tc>
        <w:tc>
          <w:tcPr>
            <w:tcW w:w="2016" w:type="dxa"/>
            <w:tcBorders>
              <w:top w:val="single" w:sz="4" w:space="0" w:color="auto"/>
              <w:left w:val="nil"/>
              <w:bottom w:val="single" w:sz="4" w:space="0" w:color="auto"/>
              <w:right w:val="nil"/>
            </w:tcBorders>
          </w:tcPr>
          <w:p w14:paraId="273ACC7C"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Difference</w:t>
            </w:r>
          </w:p>
        </w:tc>
      </w:tr>
      <w:tr w:rsidR="00C5589A" w:rsidRPr="007812C8" w14:paraId="5F2E3AC6" w14:textId="77777777" w:rsidTr="003B6AA6">
        <w:tblPrEx>
          <w:tblCellMar>
            <w:top w:w="0" w:type="dxa"/>
            <w:bottom w:w="0" w:type="dxa"/>
          </w:tblCellMar>
        </w:tblPrEx>
        <w:trPr>
          <w:jc w:val="center"/>
        </w:trPr>
        <w:tc>
          <w:tcPr>
            <w:tcW w:w="2616" w:type="dxa"/>
            <w:tcBorders>
              <w:top w:val="single" w:sz="4" w:space="0" w:color="auto"/>
              <w:left w:val="nil"/>
              <w:bottom w:val="single" w:sz="4" w:space="0" w:color="auto"/>
              <w:right w:val="nil"/>
            </w:tcBorders>
          </w:tcPr>
          <w:p w14:paraId="0777F1E0" w14:textId="77777777" w:rsidR="006E78F3" w:rsidRPr="007812C8" w:rsidRDefault="006E78F3" w:rsidP="00580CA4">
            <w:pPr>
              <w:widowControl w:val="0"/>
              <w:autoSpaceDE w:val="0"/>
              <w:autoSpaceDN w:val="0"/>
              <w:adjustRightInd w:val="0"/>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Crime Severity</w:t>
            </w:r>
          </w:p>
        </w:tc>
        <w:tc>
          <w:tcPr>
            <w:tcW w:w="1656" w:type="dxa"/>
            <w:tcBorders>
              <w:top w:val="single" w:sz="4" w:space="0" w:color="auto"/>
              <w:left w:val="nil"/>
              <w:bottom w:val="single" w:sz="4" w:space="0" w:color="auto"/>
              <w:right w:val="nil"/>
            </w:tcBorders>
          </w:tcPr>
          <w:p w14:paraId="1F86DFDD"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1.979</w:t>
            </w:r>
          </w:p>
        </w:tc>
        <w:tc>
          <w:tcPr>
            <w:tcW w:w="1656" w:type="dxa"/>
            <w:tcBorders>
              <w:top w:val="single" w:sz="4" w:space="0" w:color="auto"/>
              <w:left w:val="nil"/>
              <w:bottom w:val="single" w:sz="4" w:space="0" w:color="auto"/>
              <w:right w:val="nil"/>
            </w:tcBorders>
          </w:tcPr>
          <w:p w14:paraId="1446F1B0"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1.966</w:t>
            </w:r>
          </w:p>
        </w:tc>
        <w:tc>
          <w:tcPr>
            <w:tcW w:w="2016" w:type="dxa"/>
            <w:tcBorders>
              <w:top w:val="single" w:sz="4" w:space="0" w:color="auto"/>
              <w:left w:val="nil"/>
              <w:bottom w:val="single" w:sz="4" w:space="0" w:color="auto"/>
              <w:right w:val="nil"/>
            </w:tcBorders>
          </w:tcPr>
          <w:p w14:paraId="00B29C99"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0.014</w:t>
            </w:r>
          </w:p>
        </w:tc>
      </w:tr>
    </w:tbl>
    <w:p w14:paraId="5BF70D70" w14:textId="71862CBC" w:rsidR="006E78F3" w:rsidRPr="007812C8" w:rsidRDefault="00C5589A" w:rsidP="003B6AA6">
      <w:pPr>
        <w:widowControl w:val="0"/>
        <w:autoSpaceDE w:val="0"/>
        <w:autoSpaceDN w:val="0"/>
        <w:adjustRightInd w:val="0"/>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 xml:space="preserve">              </w:t>
      </w:r>
      <w:r w:rsidR="006E78F3" w:rsidRPr="007812C8">
        <w:rPr>
          <w:rFonts w:ascii="Times New Roman" w:hAnsi="Times New Roman" w:cs="Times New Roman"/>
          <w:color w:val="2E74B5" w:themeColor="accent5" w:themeShade="BF"/>
          <w:sz w:val="22"/>
          <w:szCs w:val="22"/>
        </w:rPr>
        <w:t>* p&lt;0.1, ** p&lt;0.05, *** p&lt;0.01</w:t>
      </w:r>
    </w:p>
    <w:p w14:paraId="3053409A" w14:textId="56EFED91" w:rsidR="007B718E" w:rsidRPr="007F070E" w:rsidRDefault="00C5589A" w:rsidP="00DF33B9">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According to the balance table above, </w:t>
      </w:r>
      <w:r w:rsidR="00974458">
        <w:rPr>
          <w:rFonts w:ascii="Times New Roman" w:hAnsi="Times New Roman" w:cs="Times New Roman"/>
          <w:color w:val="2E74B5" w:themeColor="accent5" w:themeShade="BF"/>
          <w:sz w:val="22"/>
          <w:szCs w:val="22"/>
        </w:rPr>
        <w:t>the party of the judge is supposed to be randomly assigned</w:t>
      </w:r>
      <w:r w:rsidR="003B6AA6">
        <w:rPr>
          <w:rFonts w:ascii="Times New Roman" w:hAnsi="Times New Roman" w:cs="Times New Roman"/>
          <w:color w:val="2E74B5" w:themeColor="accent5" w:themeShade="BF"/>
          <w:sz w:val="22"/>
          <w:szCs w:val="22"/>
        </w:rPr>
        <w:t xml:space="preserve"> since crime severity did not differ significantly based on the party of the </w:t>
      </w:r>
      <w:r w:rsidR="00E56036">
        <w:rPr>
          <w:rFonts w:ascii="Times New Roman" w:hAnsi="Times New Roman" w:cs="Times New Roman"/>
          <w:color w:val="2E74B5" w:themeColor="accent5" w:themeShade="BF"/>
          <w:sz w:val="22"/>
          <w:szCs w:val="22"/>
        </w:rPr>
        <w:t>judge.</w:t>
      </w:r>
    </w:p>
    <w:p w14:paraId="0D8CBE31" w14:textId="77777777" w:rsidR="007F070E" w:rsidRPr="007F070E" w:rsidRDefault="007F070E" w:rsidP="007F070E">
      <w:pPr>
        <w:rPr>
          <w:rFonts w:ascii="-webkit-standard" w:eastAsia="Times New Roman" w:hAnsi="-webkit-standard" w:cs="Times New Roman"/>
          <w:color w:val="000000"/>
        </w:rPr>
      </w:pPr>
    </w:p>
    <w:p w14:paraId="6B690E34" w14:textId="77777777" w:rsidR="007F070E" w:rsidRPr="007F070E" w:rsidRDefault="007F070E" w:rsidP="007F070E">
      <w:pPr>
        <w:numPr>
          <w:ilvl w:val="0"/>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Describe in words the ``first stage'' of the IV design. Then, create a publication-quality table for the first stage only. </w:t>
      </w:r>
    </w:p>
    <w:p w14:paraId="3852C7C5"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Find the variable you want to make a causal statement about. Let's call this ``x.''</w:t>
      </w:r>
    </w:p>
    <w:p w14:paraId="5AC6932D"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Use this as the outcome of your first stage regression. </w:t>
      </w:r>
    </w:p>
    <w:p w14:paraId="0F09118C"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As the main explanatory variable, use your instrument (``z''). </w:t>
      </w:r>
    </w:p>
    <w:p w14:paraId="69F2E66C"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Control for other variables that might explain x besides z (as long as they are </w:t>
      </w:r>
      <w:proofErr w:type="gramStart"/>
      <w:r w:rsidRPr="007F070E">
        <w:rPr>
          <w:rFonts w:ascii="Calibri" w:eastAsia="Times New Roman" w:hAnsi="Calibri" w:cs="Times New Roman"/>
          <w:color w:val="000000"/>
          <w:sz w:val="22"/>
          <w:szCs w:val="22"/>
        </w:rPr>
        <w:t>not  downstream</w:t>
      </w:r>
      <w:proofErr w:type="gramEnd"/>
      <w:r w:rsidRPr="007F070E">
        <w:rPr>
          <w:rFonts w:ascii="Calibri" w:eastAsia="Times New Roman" w:hAnsi="Calibri" w:cs="Times New Roman"/>
          <w:color w:val="000000"/>
          <w:sz w:val="22"/>
          <w:szCs w:val="22"/>
        </w:rPr>
        <w:t xml:space="preserve"> of z). </w:t>
      </w:r>
    </w:p>
    <w:p w14:paraId="43AF7972" w14:textId="53FFAA9E" w:rsidR="007C233D" w:rsidRPr="007C233D" w:rsidRDefault="007C233D" w:rsidP="007F070E">
      <w:pPr>
        <w:rPr>
          <w:rFonts w:ascii="-webkit-standard" w:eastAsia="Times New Roman" w:hAnsi="-webkit-standard" w:cs="Times New Roman"/>
          <w:b/>
          <w:i/>
          <w:color w:val="2E74B5" w:themeColor="accent5" w:themeShade="BF"/>
          <w:sz w:val="22"/>
          <w:szCs w:val="22"/>
        </w:rPr>
      </w:pPr>
      <w:r w:rsidRPr="007C233D">
        <w:rPr>
          <w:rFonts w:ascii="-webkit-standard" w:eastAsia="Times New Roman" w:hAnsi="-webkit-standard" w:cs="Times New Roman"/>
          <w:b/>
          <w:i/>
          <w:color w:val="2E74B5" w:themeColor="accent5" w:themeShade="BF"/>
          <w:sz w:val="22"/>
          <w:szCs w:val="22"/>
        </w:rPr>
        <w:t>Response:</w:t>
      </w:r>
    </w:p>
    <w:p w14:paraId="267EB0C7" w14:textId="1548E0AF" w:rsidR="007F070E" w:rsidRPr="000F13A1" w:rsidRDefault="00273FCE" w:rsidP="007F070E">
      <w:pPr>
        <w:rPr>
          <w:rFonts w:ascii="-webkit-standard" w:eastAsia="Times New Roman" w:hAnsi="-webkit-standard" w:cs="Times New Roman"/>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 xml:space="preserve">X </w:t>
      </w:r>
      <w:r w:rsidR="00DF4161">
        <w:rPr>
          <w:rFonts w:ascii="-webkit-standard" w:eastAsia="Times New Roman" w:hAnsi="-webkit-standard" w:cs="Times New Roman"/>
          <w:color w:val="2E74B5" w:themeColor="accent5" w:themeShade="BF"/>
          <w:sz w:val="22"/>
          <w:szCs w:val="22"/>
        </w:rPr>
        <w:t xml:space="preserve">             </w:t>
      </w:r>
      <w:r w:rsidR="007C233D">
        <w:rPr>
          <w:rFonts w:ascii="-webkit-standard" w:eastAsia="Times New Roman" w:hAnsi="-webkit-standard" w:cs="Times New Roman"/>
          <w:color w:val="2E74B5" w:themeColor="accent5" w:themeShade="BF"/>
          <w:sz w:val="22"/>
          <w:szCs w:val="22"/>
        </w:rPr>
        <w:t xml:space="preserve">-- </w:t>
      </w:r>
      <w:r w:rsidR="00974458" w:rsidRPr="000F13A1">
        <w:rPr>
          <w:rFonts w:ascii="-webkit-standard" w:eastAsia="Times New Roman" w:hAnsi="-webkit-standard" w:cs="Times New Roman"/>
          <w:color w:val="2E74B5" w:themeColor="accent5" w:themeShade="BF"/>
          <w:sz w:val="22"/>
          <w:szCs w:val="22"/>
        </w:rPr>
        <w:t>months in jail</w:t>
      </w:r>
      <w:r w:rsidR="00DF4161">
        <w:rPr>
          <w:rFonts w:ascii="-webkit-standard" w:eastAsia="Times New Roman" w:hAnsi="-webkit-standard" w:cs="Times New Roman"/>
          <w:color w:val="2E74B5" w:themeColor="accent5" w:themeShade="BF"/>
          <w:sz w:val="22"/>
          <w:szCs w:val="22"/>
        </w:rPr>
        <w:t xml:space="preserve">             </w:t>
      </w:r>
      <w:proofErr w:type="gramStart"/>
      <w:r w:rsidR="00DF4161">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w:t>
      </w:r>
      <w:proofErr w:type="gramEnd"/>
      <w:r w:rsidR="00DF4161" w:rsidRPr="00DF4161">
        <w:rPr>
          <w:rFonts w:ascii="Times New Roman" w:hAnsi="Times New Roman" w:cs="Times New Roman"/>
          <w:i/>
          <w:color w:val="2E74B5" w:themeColor="accent5" w:themeShade="BF"/>
          <w:sz w:val="22"/>
          <w:szCs w:val="22"/>
        </w:rPr>
        <w:t>Length of the Prison Sentence</w:t>
      </w:r>
      <w:r w:rsidR="00DF4161">
        <w:rPr>
          <w:rFonts w:ascii="-webkit-standard" w:eastAsia="Times New Roman" w:hAnsi="-webkit-standard" w:cs="Times New Roman"/>
          <w:color w:val="2E74B5" w:themeColor="accent5" w:themeShade="BF"/>
          <w:sz w:val="22"/>
          <w:szCs w:val="22"/>
        </w:rPr>
        <w:t>”</w:t>
      </w:r>
      <w:r w:rsidR="007C233D">
        <w:rPr>
          <w:rFonts w:ascii="-webkit-standard" w:eastAsia="Times New Roman" w:hAnsi="-webkit-standard" w:cs="Times New Roman"/>
          <w:color w:val="2E74B5" w:themeColor="accent5" w:themeShade="BF"/>
          <w:sz w:val="22"/>
          <w:szCs w:val="22"/>
        </w:rPr>
        <w:t>;</w:t>
      </w:r>
    </w:p>
    <w:p w14:paraId="7B6ADF16" w14:textId="37C17F99" w:rsidR="00974458" w:rsidRPr="000F13A1" w:rsidRDefault="00974458" w:rsidP="007F070E">
      <w:pPr>
        <w:rPr>
          <w:rFonts w:ascii="-webkit-standard" w:eastAsia="Times New Roman" w:hAnsi="-webkit-standard" w:cs="Times New Roman" w:hint="eastAsia"/>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Y</w:t>
      </w:r>
      <w:r w:rsidR="00DF4161">
        <w:rPr>
          <w:rFonts w:ascii="-webkit-standard" w:eastAsia="Times New Roman" w:hAnsi="-webkit-standard" w:cs="Times New Roman"/>
          <w:color w:val="2E74B5" w:themeColor="accent5" w:themeShade="BF"/>
          <w:sz w:val="22"/>
          <w:szCs w:val="22"/>
        </w:rPr>
        <w:t xml:space="preserve">             </w:t>
      </w:r>
      <w:r w:rsidRPr="000F13A1">
        <w:rPr>
          <w:rFonts w:ascii="-webkit-standard" w:eastAsia="Times New Roman" w:hAnsi="-webkit-standard" w:cs="Times New Roman"/>
          <w:color w:val="2E74B5" w:themeColor="accent5" w:themeShade="BF"/>
          <w:sz w:val="22"/>
          <w:szCs w:val="22"/>
        </w:rPr>
        <w:t xml:space="preserve"> </w:t>
      </w:r>
      <w:r w:rsidR="00DF4161">
        <w:rPr>
          <w:rFonts w:ascii="-webkit-standard" w:eastAsia="Times New Roman" w:hAnsi="-webkit-standard" w:cs="Times New Roman"/>
          <w:color w:val="2E74B5" w:themeColor="accent5" w:themeShade="BF"/>
          <w:sz w:val="22"/>
          <w:szCs w:val="22"/>
        </w:rPr>
        <w:t>–</w:t>
      </w:r>
      <w:r w:rsidRPr="000F13A1">
        <w:rPr>
          <w:rFonts w:ascii="-webkit-standard" w:eastAsia="Times New Roman" w:hAnsi="-webkit-standard" w:cs="Times New Roman"/>
          <w:color w:val="2E74B5" w:themeColor="accent5" w:themeShade="BF"/>
          <w:sz w:val="22"/>
          <w:szCs w:val="22"/>
        </w:rPr>
        <w:t xml:space="preserve"> recidivates</w:t>
      </w:r>
      <w:r w:rsidR="00DF4161">
        <w:rPr>
          <w:rFonts w:ascii="-webkit-standard" w:eastAsia="Times New Roman" w:hAnsi="-webkit-standard" w:cs="Times New Roman"/>
          <w:color w:val="2E74B5" w:themeColor="accent5" w:themeShade="BF"/>
          <w:sz w:val="22"/>
          <w:szCs w:val="22"/>
        </w:rPr>
        <w:t xml:space="preserve">                   </w:t>
      </w:r>
      <w:proofErr w:type="gramStart"/>
      <w:r w:rsidR="00DF4161">
        <w:rPr>
          <w:rFonts w:ascii="-webkit-standard" w:eastAsia="Times New Roman" w:hAnsi="-webkit-standard" w:cs="Times New Roman"/>
          <w:color w:val="2E74B5" w:themeColor="accent5" w:themeShade="BF"/>
          <w:sz w:val="22"/>
          <w:szCs w:val="22"/>
        </w:rPr>
        <w:t xml:space="preserve">   “</w:t>
      </w:r>
      <w:proofErr w:type="gramEnd"/>
      <w:r w:rsidR="00DF4161" w:rsidRPr="00DF4161">
        <w:rPr>
          <w:rFonts w:ascii="Times New Roman" w:hAnsi="Times New Roman" w:cs="Times New Roman"/>
          <w:i/>
          <w:color w:val="2E74B5" w:themeColor="accent5" w:themeShade="BF"/>
        </w:rPr>
        <w:t>Recidivism</w:t>
      </w:r>
      <w:r w:rsidR="00DF4161" w:rsidRPr="00DF4161">
        <w:rPr>
          <w:rFonts w:ascii="-webkit-standard" w:eastAsia="Times New Roman" w:hAnsi="-webkit-standard" w:cs="Times New Roman"/>
          <w:i/>
          <w:color w:val="2E74B5" w:themeColor="accent5" w:themeShade="BF"/>
          <w:sz w:val="22"/>
          <w:szCs w:val="22"/>
        </w:rPr>
        <w:t>”</w:t>
      </w:r>
      <w:r w:rsidR="007C233D" w:rsidRPr="00DF4161">
        <w:rPr>
          <w:rFonts w:ascii="-webkit-standard" w:eastAsia="Times New Roman" w:hAnsi="-webkit-standard" w:cs="Times New Roman"/>
          <w:color w:val="2E74B5" w:themeColor="accent5" w:themeShade="BF"/>
          <w:sz w:val="22"/>
          <w:szCs w:val="22"/>
        </w:rPr>
        <w:t>;</w:t>
      </w:r>
    </w:p>
    <w:p w14:paraId="0E6A1FF8" w14:textId="17EF15AF" w:rsidR="00634484" w:rsidRPr="000F13A1" w:rsidRDefault="00634484" w:rsidP="007F070E">
      <w:pPr>
        <w:rPr>
          <w:rFonts w:ascii="-webkit-standard" w:eastAsia="Times New Roman" w:hAnsi="-webkit-standard" w:cs="Times New Roman"/>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 xml:space="preserve">Z </w:t>
      </w:r>
      <w:r w:rsidR="00DF4161">
        <w:rPr>
          <w:rFonts w:ascii="-webkit-standard" w:eastAsia="Times New Roman" w:hAnsi="-webkit-standard" w:cs="Times New Roman"/>
          <w:color w:val="2E74B5" w:themeColor="accent5" w:themeShade="BF"/>
          <w:sz w:val="22"/>
          <w:szCs w:val="22"/>
        </w:rPr>
        <w:t xml:space="preserve">             </w:t>
      </w:r>
      <w:r w:rsidR="007C233D">
        <w:rPr>
          <w:rFonts w:ascii="-webkit-standard" w:eastAsia="Times New Roman" w:hAnsi="-webkit-standard" w:cs="Times New Roman"/>
          <w:color w:val="2E74B5" w:themeColor="accent5" w:themeShade="BF"/>
          <w:sz w:val="22"/>
          <w:szCs w:val="22"/>
        </w:rPr>
        <w:t xml:space="preserve">-- </w:t>
      </w:r>
      <w:r w:rsidR="00F279F7" w:rsidRPr="000F13A1">
        <w:rPr>
          <w:rFonts w:ascii="-webkit-standard" w:eastAsia="Times New Roman" w:hAnsi="-webkit-standard" w:cs="Times New Roman"/>
          <w:color w:val="2E74B5" w:themeColor="accent5" w:themeShade="BF"/>
          <w:sz w:val="22"/>
          <w:szCs w:val="22"/>
        </w:rPr>
        <w:t>the</w:t>
      </w:r>
      <w:r w:rsidR="004F2352" w:rsidRPr="000F13A1">
        <w:rPr>
          <w:rFonts w:ascii="-webkit-standard" w:eastAsia="Times New Roman" w:hAnsi="-webkit-standard" w:cs="Times New Roman"/>
          <w:color w:val="2E74B5" w:themeColor="accent5" w:themeShade="BF"/>
          <w:sz w:val="22"/>
          <w:szCs w:val="22"/>
        </w:rPr>
        <w:t xml:space="preserve"> party of the judge</w:t>
      </w:r>
      <w:r w:rsidR="007C233D">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“Judge’s Party”</w:t>
      </w:r>
      <w:r w:rsidR="00DF4161">
        <w:rPr>
          <w:rFonts w:ascii="-webkit-standard" w:eastAsia="Times New Roman" w:hAnsi="-webkit-standard" w:cs="Times New Roman"/>
          <w:i/>
          <w:color w:val="2E74B5" w:themeColor="accent5" w:themeShade="BF"/>
          <w:sz w:val="22"/>
          <w:szCs w:val="22"/>
        </w:rPr>
        <w:t xml:space="preserve">      </w:t>
      </w:r>
    </w:p>
    <w:p w14:paraId="728AEAA5" w14:textId="0B10A0A2" w:rsidR="000F13A1" w:rsidRDefault="00974458" w:rsidP="007F070E">
      <w:pPr>
        <w:rPr>
          <w:rFonts w:ascii="-webkit-standard" w:eastAsia="Times New Roman" w:hAnsi="-webkit-standard" w:cs="Times New Roman"/>
          <w:color w:val="2E74B5" w:themeColor="accent5" w:themeShade="BF"/>
          <w:sz w:val="22"/>
          <w:szCs w:val="22"/>
        </w:rPr>
      </w:pPr>
      <w:proofErr w:type="gramStart"/>
      <w:r w:rsidRPr="000F13A1">
        <w:rPr>
          <w:rFonts w:ascii="-webkit-standard" w:eastAsia="Times New Roman" w:hAnsi="-webkit-standard" w:cs="Times New Roman"/>
          <w:color w:val="2E74B5" w:themeColor="accent5" w:themeShade="BF"/>
          <w:sz w:val="22"/>
          <w:szCs w:val="22"/>
        </w:rPr>
        <w:t xml:space="preserve">Control </w:t>
      </w:r>
      <w:r w:rsidR="00DF4161">
        <w:rPr>
          <w:rFonts w:ascii="-webkit-standard" w:eastAsia="Times New Roman" w:hAnsi="-webkit-standard" w:cs="Times New Roman"/>
          <w:color w:val="2E74B5" w:themeColor="accent5" w:themeShade="BF"/>
          <w:sz w:val="22"/>
          <w:szCs w:val="22"/>
        </w:rPr>
        <w:t xml:space="preserve"> --</w:t>
      </w:r>
      <w:proofErr w:type="gramEnd"/>
      <w:r w:rsidRPr="000F13A1">
        <w:rPr>
          <w:rFonts w:ascii="-webkit-standard" w:eastAsia="Times New Roman" w:hAnsi="-webkit-standard" w:cs="Times New Roman"/>
          <w:color w:val="2E74B5" w:themeColor="accent5" w:themeShade="BF"/>
          <w:sz w:val="22"/>
          <w:szCs w:val="22"/>
        </w:rPr>
        <w:t xml:space="preserve"> severity of the crime </w:t>
      </w:r>
      <w:r w:rsidR="00DF4161">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Crime Severity”</w:t>
      </w:r>
    </w:p>
    <w:p w14:paraId="559914C8" w14:textId="77777777" w:rsidR="000F13A1" w:rsidRPr="000F13A1" w:rsidRDefault="000F13A1" w:rsidP="007F070E">
      <w:pPr>
        <w:rPr>
          <w:rFonts w:ascii="-webkit-standard" w:eastAsia="Times New Roman" w:hAnsi="-webkit-standard" w:cs="Times New Roman"/>
          <w:color w:val="2E74B5" w:themeColor="accent5" w:themeShade="BF"/>
          <w:sz w:val="22"/>
          <w:szCs w:val="22"/>
        </w:rPr>
      </w:pPr>
    </w:p>
    <w:p w14:paraId="0A050ABB" w14:textId="08B09E45" w:rsidR="000F13A1" w:rsidRPr="000F13A1" w:rsidRDefault="000F13A1" w:rsidP="007F070E">
      <w:pPr>
        <w:rPr>
          <w:rFonts w:ascii="-webkit-standard" w:eastAsia="Times New Roman" w:hAnsi="-webkit-standard" w:cs="Times New Roman"/>
          <w:color w:val="2E74B5" w:themeColor="accent5" w:themeShade="BF"/>
          <w:sz w:val="20"/>
          <w:szCs w:val="20"/>
        </w:rPr>
      </w:pPr>
      <w:r>
        <w:rPr>
          <w:rFonts w:ascii="-webkit-standard" w:eastAsia="Times New Roman" w:hAnsi="-webkit-standard" w:cs="Times New Roman"/>
          <w:color w:val="2E74B5" w:themeColor="accent5" w:themeShade="BF"/>
          <w:sz w:val="20"/>
          <w:szCs w:val="20"/>
        </w:rPr>
        <w:t xml:space="preserve">                                                                                       Table 2. First</w:t>
      </w:r>
      <w:r w:rsidR="005B6EF2">
        <w:rPr>
          <w:rFonts w:ascii="-webkit-standard" w:eastAsia="Times New Roman" w:hAnsi="-webkit-standard" w:cs="Times New Roman"/>
          <w:color w:val="2E74B5" w:themeColor="accent5" w:themeShade="BF"/>
          <w:sz w:val="20"/>
          <w:szCs w:val="20"/>
        </w:rPr>
        <w:t>-</w:t>
      </w:r>
      <w:r>
        <w:rPr>
          <w:rFonts w:ascii="-webkit-standard" w:eastAsia="Times New Roman" w:hAnsi="-webkit-standard" w:cs="Times New Roman"/>
          <w:color w:val="2E74B5" w:themeColor="accent5" w:themeShade="BF"/>
          <w:sz w:val="20"/>
          <w:szCs w:val="20"/>
        </w:rPr>
        <w:t xml:space="preserve">stage </w:t>
      </w:r>
      <w:r w:rsidR="005B6EF2">
        <w:rPr>
          <w:rFonts w:ascii="-webkit-standard" w:eastAsia="Times New Roman" w:hAnsi="-webkit-standard" w:cs="Times New Roman"/>
          <w:color w:val="2E74B5" w:themeColor="accent5" w:themeShade="BF"/>
          <w:sz w:val="20"/>
          <w:szCs w:val="20"/>
        </w:rPr>
        <w:t xml:space="preserve">OLS </w:t>
      </w:r>
    </w:p>
    <w:tbl>
      <w:tblPr>
        <w:tblW w:w="0" w:type="auto"/>
        <w:jc w:val="center"/>
        <w:tblLayout w:type="fixed"/>
        <w:tblLook w:val="0000" w:firstRow="0" w:lastRow="0" w:firstColumn="0" w:lastColumn="0" w:noHBand="0" w:noVBand="0"/>
      </w:tblPr>
      <w:tblGrid>
        <w:gridCol w:w="2616"/>
        <w:gridCol w:w="2016"/>
      </w:tblGrid>
      <w:tr w:rsidR="000F13A1" w:rsidRPr="000F13A1" w14:paraId="1CB6109F" w14:textId="77777777" w:rsidTr="000F13A1">
        <w:tblPrEx>
          <w:tblCellMar>
            <w:top w:w="0" w:type="dxa"/>
            <w:bottom w:w="0" w:type="dxa"/>
          </w:tblCellMar>
        </w:tblPrEx>
        <w:trPr>
          <w:jc w:val="center"/>
        </w:trPr>
        <w:tc>
          <w:tcPr>
            <w:tcW w:w="2616" w:type="dxa"/>
            <w:tcBorders>
              <w:top w:val="single" w:sz="4" w:space="0" w:color="auto"/>
              <w:left w:val="nil"/>
              <w:bottom w:val="nil"/>
              <w:right w:val="nil"/>
            </w:tcBorders>
          </w:tcPr>
          <w:p w14:paraId="20558423"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single" w:sz="4" w:space="0" w:color="auto"/>
              <w:left w:val="nil"/>
              <w:bottom w:val="nil"/>
              <w:right w:val="nil"/>
            </w:tcBorders>
          </w:tcPr>
          <w:p w14:paraId="0BBAEA2A"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Length of the Prison Sentence</w:t>
            </w:r>
          </w:p>
        </w:tc>
      </w:tr>
      <w:tr w:rsidR="000F13A1" w:rsidRPr="000F13A1" w14:paraId="3C748A42" w14:textId="77777777" w:rsidTr="000F13A1">
        <w:tblPrEx>
          <w:tblCellMar>
            <w:top w:w="0" w:type="dxa"/>
            <w:bottom w:w="0" w:type="dxa"/>
          </w:tblCellMar>
        </w:tblPrEx>
        <w:trPr>
          <w:jc w:val="center"/>
        </w:trPr>
        <w:tc>
          <w:tcPr>
            <w:tcW w:w="2616" w:type="dxa"/>
            <w:tcBorders>
              <w:top w:val="single" w:sz="4" w:space="0" w:color="auto"/>
              <w:left w:val="nil"/>
              <w:bottom w:val="nil"/>
              <w:right w:val="nil"/>
            </w:tcBorders>
          </w:tcPr>
          <w:p w14:paraId="0FA8628E"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Judge's Party</w:t>
            </w:r>
          </w:p>
        </w:tc>
        <w:tc>
          <w:tcPr>
            <w:tcW w:w="2016" w:type="dxa"/>
            <w:tcBorders>
              <w:top w:val="single" w:sz="4" w:space="0" w:color="auto"/>
              <w:left w:val="nil"/>
              <w:bottom w:val="nil"/>
              <w:right w:val="nil"/>
            </w:tcBorders>
          </w:tcPr>
          <w:p w14:paraId="49D99D4E"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3.2***</w:t>
            </w:r>
          </w:p>
        </w:tc>
      </w:tr>
      <w:tr w:rsidR="000F13A1" w:rsidRPr="000F13A1" w14:paraId="790CFB59" w14:textId="77777777" w:rsidTr="000F13A1">
        <w:tblPrEx>
          <w:tblCellMar>
            <w:top w:w="0" w:type="dxa"/>
            <w:bottom w:w="0" w:type="dxa"/>
          </w:tblCellMar>
        </w:tblPrEx>
        <w:trPr>
          <w:jc w:val="center"/>
        </w:trPr>
        <w:tc>
          <w:tcPr>
            <w:tcW w:w="2616" w:type="dxa"/>
            <w:tcBorders>
              <w:top w:val="nil"/>
              <w:left w:val="nil"/>
              <w:bottom w:val="nil"/>
              <w:right w:val="nil"/>
            </w:tcBorders>
          </w:tcPr>
          <w:p w14:paraId="5DE8E668"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nil"/>
              <w:right w:val="nil"/>
            </w:tcBorders>
          </w:tcPr>
          <w:p w14:paraId="4ADC1B37"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(.37)</w:t>
            </w:r>
          </w:p>
        </w:tc>
      </w:tr>
      <w:tr w:rsidR="000F13A1" w:rsidRPr="000F13A1" w14:paraId="6685A543" w14:textId="77777777" w:rsidTr="000F13A1">
        <w:tblPrEx>
          <w:tblCellMar>
            <w:top w:w="0" w:type="dxa"/>
            <w:bottom w:w="0" w:type="dxa"/>
          </w:tblCellMar>
        </w:tblPrEx>
        <w:trPr>
          <w:jc w:val="center"/>
        </w:trPr>
        <w:tc>
          <w:tcPr>
            <w:tcW w:w="2616" w:type="dxa"/>
            <w:tcBorders>
              <w:top w:val="nil"/>
              <w:left w:val="nil"/>
              <w:bottom w:val="nil"/>
              <w:right w:val="nil"/>
            </w:tcBorders>
          </w:tcPr>
          <w:p w14:paraId="02137488"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Crime Severity</w:t>
            </w:r>
          </w:p>
        </w:tc>
        <w:tc>
          <w:tcPr>
            <w:tcW w:w="2016" w:type="dxa"/>
            <w:tcBorders>
              <w:top w:val="nil"/>
              <w:left w:val="nil"/>
              <w:bottom w:val="nil"/>
              <w:right w:val="nil"/>
            </w:tcBorders>
          </w:tcPr>
          <w:p w14:paraId="3F6A27CC"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18***</w:t>
            </w:r>
          </w:p>
        </w:tc>
      </w:tr>
      <w:tr w:rsidR="000F13A1" w:rsidRPr="000F13A1" w14:paraId="3760D982" w14:textId="77777777" w:rsidTr="000F13A1">
        <w:tblPrEx>
          <w:tblCellMar>
            <w:top w:w="0" w:type="dxa"/>
            <w:bottom w:w="0" w:type="dxa"/>
          </w:tblCellMar>
        </w:tblPrEx>
        <w:trPr>
          <w:jc w:val="center"/>
        </w:trPr>
        <w:tc>
          <w:tcPr>
            <w:tcW w:w="2616" w:type="dxa"/>
            <w:tcBorders>
              <w:top w:val="nil"/>
              <w:left w:val="nil"/>
              <w:bottom w:val="single" w:sz="4" w:space="0" w:color="auto"/>
              <w:right w:val="nil"/>
            </w:tcBorders>
          </w:tcPr>
          <w:p w14:paraId="3021D84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single" w:sz="4" w:space="0" w:color="auto"/>
              <w:right w:val="nil"/>
            </w:tcBorders>
          </w:tcPr>
          <w:p w14:paraId="1D71F215"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(.23)</w:t>
            </w:r>
          </w:p>
        </w:tc>
      </w:tr>
      <w:tr w:rsidR="000F13A1" w:rsidRPr="000F13A1" w14:paraId="70E0CFC1" w14:textId="77777777" w:rsidTr="000F13A1">
        <w:tblPrEx>
          <w:tblCellMar>
            <w:top w:w="0" w:type="dxa"/>
            <w:bottom w:w="0" w:type="dxa"/>
          </w:tblCellMar>
        </w:tblPrEx>
        <w:trPr>
          <w:jc w:val="center"/>
        </w:trPr>
        <w:tc>
          <w:tcPr>
            <w:tcW w:w="2616" w:type="dxa"/>
            <w:tcBorders>
              <w:top w:val="single" w:sz="4" w:space="0" w:color="auto"/>
              <w:left w:val="nil"/>
              <w:bottom w:val="nil"/>
              <w:right w:val="nil"/>
            </w:tcBorders>
          </w:tcPr>
          <w:p w14:paraId="19852DD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Observations</w:t>
            </w:r>
          </w:p>
        </w:tc>
        <w:tc>
          <w:tcPr>
            <w:tcW w:w="2016" w:type="dxa"/>
            <w:tcBorders>
              <w:top w:val="single" w:sz="4" w:space="0" w:color="auto"/>
              <w:left w:val="nil"/>
              <w:bottom w:val="nil"/>
              <w:right w:val="nil"/>
            </w:tcBorders>
          </w:tcPr>
          <w:p w14:paraId="253B5962"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5000</w:t>
            </w:r>
          </w:p>
        </w:tc>
      </w:tr>
      <w:tr w:rsidR="000F13A1" w:rsidRPr="000F13A1" w14:paraId="551533E1" w14:textId="77777777" w:rsidTr="000F13A1">
        <w:tblPrEx>
          <w:tblCellMar>
            <w:top w:w="0" w:type="dxa"/>
            <w:bottom w:w="0" w:type="dxa"/>
          </w:tblCellMar>
        </w:tblPrEx>
        <w:trPr>
          <w:jc w:val="center"/>
        </w:trPr>
        <w:tc>
          <w:tcPr>
            <w:tcW w:w="2616" w:type="dxa"/>
            <w:tcBorders>
              <w:top w:val="nil"/>
              <w:left w:val="nil"/>
              <w:bottom w:val="single" w:sz="4" w:space="0" w:color="auto"/>
              <w:right w:val="nil"/>
            </w:tcBorders>
          </w:tcPr>
          <w:p w14:paraId="7B8F001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i/>
                <w:iCs/>
                <w:color w:val="2E74B5" w:themeColor="accent5" w:themeShade="BF"/>
                <w:sz w:val="22"/>
                <w:szCs w:val="22"/>
              </w:rPr>
              <w:t>R</w:t>
            </w:r>
            <w:r w:rsidRPr="000F13A1">
              <w:rPr>
                <w:rFonts w:ascii="Times New Roman" w:hAnsi="Times New Roman" w:cs="Times New Roman"/>
                <w:color w:val="2E74B5" w:themeColor="accent5" w:themeShade="BF"/>
                <w:sz w:val="22"/>
                <w:szCs w:val="22"/>
                <w:vertAlign w:val="superscript"/>
              </w:rPr>
              <w:t>2</w:t>
            </w:r>
          </w:p>
        </w:tc>
        <w:tc>
          <w:tcPr>
            <w:tcW w:w="2016" w:type="dxa"/>
            <w:tcBorders>
              <w:top w:val="nil"/>
              <w:left w:val="nil"/>
              <w:bottom w:val="single" w:sz="4" w:space="0" w:color="auto"/>
              <w:right w:val="nil"/>
            </w:tcBorders>
          </w:tcPr>
          <w:p w14:paraId="38028E2D"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0.565</w:t>
            </w:r>
          </w:p>
        </w:tc>
      </w:tr>
    </w:tbl>
    <w:p w14:paraId="29742F48" w14:textId="62B8FFC1" w:rsidR="000F13A1" w:rsidRPr="00DF4161" w:rsidRDefault="000F13A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w:t>
      </w:r>
      <w:r w:rsidR="00DF4161" w:rsidRPr="00DF4161">
        <w:rPr>
          <w:rFonts w:ascii="Times New Roman" w:hAnsi="Times New Roman" w:cs="Times New Roman"/>
          <w:color w:val="2E74B5" w:themeColor="accent5" w:themeShade="BF"/>
          <w:sz w:val="20"/>
          <w:szCs w:val="20"/>
          <w:vertAlign w:val="superscript"/>
        </w:rPr>
        <w:t>1</w:t>
      </w:r>
      <w:r w:rsidRPr="00DF4161">
        <w:rPr>
          <w:rFonts w:ascii="Times New Roman" w:hAnsi="Times New Roman" w:cs="Times New Roman"/>
          <w:color w:val="2E74B5" w:themeColor="accent5" w:themeShade="BF"/>
          <w:sz w:val="20"/>
          <w:szCs w:val="20"/>
        </w:rPr>
        <w:t xml:space="preserve"> </w:t>
      </w:r>
      <w:r w:rsidRPr="00DF4161">
        <w:rPr>
          <w:rFonts w:ascii="Times New Roman" w:hAnsi="Times New Roman" w:cs="Times New Roman"/>
          <w:color w:val="2E74B5" w:themeColor="accent5" w:themeShade="BF"/>
          <w:sz w:val="20"/>
          <w:szCs w:val="20"/>
        </w:rPr>
        <w:t>Standard errors in parentheses</w:t>
      </w:r>
    </w:p>
    <w:p w14:paraId="6946B040" w14:textId="6E3881E7" w:rsidR="000F13A1" w:rsidRPr="00DF4161" w:rsidRDefault="000F13A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w:t>
      </w:r>
      <w:r w:rsidRPr="00DF4161">
        <w:rPr>
          <w:rFonts w:ascii="Times New Roman" w:hAnsi="Times New Roman" w:cs="Times New Roman"/>
          <w:color w:val="2E74B5" w:themeColor="accent5" w:themeShade="BF"/>
          <w:sz w:val="20"/>
          <w:szCs w:val="20"/>
        </w:rPr>
        <w:t>* p&lt;0.1, ** p&lt;0.05, *** p&lt;0.01</w:t>
      </w:r>
    </w:p>
    <w:p w14:paraId="08DC5F40" w14:textId="23B7C7B0" w:rsidR="00DF4161" w:rsidRPr="00DF4161" w:rsidRDefault="00DF416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w:t>
      </w:r>
      <w:r w:rsidRPr="00DF4161">
        <w:rPr>
          <w:rFonts w:ascii="Times New Roman" w:hAnsi="Times New Roman" w:cs="Times New Roman"/>
          <w:color w:val="2E74B5" w:themeColor="accent5" w:themeShade="BF"/>
          <w:sz w:val="20"/>
          <w:szCs w:val="20"/>
          <w:vertAlign w:val="superscript"/>
        </w:rPr>
        <w:t>2</w:t>
      </w:r>
      <w:r w:rsidRPr="00DF4161">
        <w:rPr>
          <w:rFonts w:ascii="-webkit-standard" w:eastAsia="Times New Roman" w:hAnsi="-webkit-standard" w:cs="Times New Roman"/>
          <w:i/>
          <w:color w:val="2E74B5" w:themeColor="accent5" w:themeShade="BF"/>
          <w:sz w:val="20"/>
          <w:szCs w:val="20"/>
        </w:rPr>
        <w:t xml:space="preserve"> </w:t>
      </w:r>
      <w:r w:rsidRPr="00DF4161">
        <w:rPr>
          <w:rFonts w:ascii="-webkit-standard" w:eastAsia="Times New Roman" w:hAnsi="-webkit-standard" w:cs="Times New Roman"/>
          <w:color w:val="2E74B5" w:themeColor="accent5" w:themeShade="BF"/>
          <w:sz w:val="20"/>
          <w:szCs w:val="20"/>
        </w:rPr>
        <w:t>For Judge’s party, 1=Republic, 0=Democratic</w:t>
      </w:r>
    </w:p>
    <w:p w14:paraId="07033002" w14:textId="77777777" w:rsidR="000F13A1" w:rsidRPr="007F070E" w:rsidRDefault="000F13A1" w:rsidP="007F070E">
      <w:pPr>
        <w:rPr>
          <w:rFonts w:ascii="-webkit-standard" w:eastAsia="Times New Roman" w:hAnsi="-webkit-standard" w:cs="Times New Roman"/>
          <w:color w:val="2E74B5" w:themeColor="accent5" w:themeShade="BF"/>
          <w:sz w:val="20"/>
          <w:szCs w:val="20"/>
        </w:rPr>
      </w:pPr>
    </w:p>
    <w:p w14:paraId="65507937" w14:textId="77777777" w:rsidR="007F070E" w:rsidRPr="007F070E" w:rsidRDefault="007F070E" w:rsidP="007F070E">
      <w:pPr>
        <w:ind w:firstLine="720"/>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lastRenderedPageBreak/>
        <w:t>Your first stage regression will be </w:t>
      </w:r>
    </w:p>
    <w:p w14:paraId="5B47124A" w14:textId="77777777" w:rsidR="007F070E" w:rsidRPr="007F070E" w:rsidRDefault="007F070E" w:rsidP="007F070E">
      <w:pPr>
        <w:ind w:firstLine="720"/>
        <w:rPr>
          <w:rFonts w:ascii="-webkit-standard" w:eastAsia="Times New Roman" w:hAnsi="-webkit-standard" w:cs="Times New Roman"/>
          <w:color w:val="000000"/>
        </w:rPr>
      </w:pPr>
      <w:proofErr w:type="spellStart"/>
      <w:r w:rsidRPr="007F070E">
        <w:rPr>
          <w:rFonts w:ascii="Courier New" w:eastAsia="Times New Roman" w:hAnsi="Courier New" w:cs="Courier New"/>
          <w:color w:val="000000"/>
          <w:sz w:val="22"/>
          <w:szCs w:val="22"/>
        </w:rPr>
        <w:t>reg</w:t>
      </w:r>
      <w:proofErr w:type="spellEnd"/>
      <w:r w:rsidRPr="007F070E">
        <w:rPr>
          <w:rFonts w:ascii="Courier New" w:eastAsia="Times New Roman" w:hAnsi="Courier New" w:cs="Courier New"/>
          <w:color w:val="000000"/>
          <w:sz w:val="22"/>
          <w:szCs w:val="22"/>
        </w:rPr>
        <w:t xml:space="preserve"> x z control1 control2 ... </w:t>
      </w:r>
      <w:proofErr w:type="spellStart"/>
      <w:r w:rsidRPr="007F070E">
        <w:rPr>
          <w:rFonts w:ascii="Courier New" w:eastAsia="Times New Roman" w:hAnsi="Courier New" w:cs="Courier New"/>
          <w:color w:val="000000"/>
          <w:sz w:val="22"/>
          <w:szCs w:val="22"/>
        </w:rPr>
        <w:t>controln</w:t>
      </w:r>
      <w:proofErr w:type="spellEnd"/>
      <w:r w:rsidRPr="007F070E">
        <w:rPr>
          <w:rFonts w:ascii="Courier New" w:eastAsia="Times New Roman" w:hAnsi="Courier New" w:cs="Courier New"/>
          <w:color w:val="000000"/>
          <w:sz w:val="22"/>
          <w:szCs w:val="22"/>
        </w:rPr>
        <w:t> </w:t>
      </w:r>
    </w:p>
    <w:p w14:paraId="50957C85" w14:textId="77777777" w:rsidR="007F070E" w:rsidRPr="007F070E" w:rsidRDefault="007F070E" w:rsidP="007F070E">
      <w:pPr>
        <w:rPr>
          <w:rFonts w:ascii="-webkit-standard" w:eastAsia="Times New Roman" w:hAnsi="-webkit-standard" w:cs="Times New Roman"/>
          <w:color w:val="000000"/>
        </w:rPr>
      </w:pPr>
    </w:p>
    <w:p w14:paraId="6366973A" w14:textId="6AA7B4B2" w:rsidR="00005910" w:rsidRPr="00005910" w:rsidRDefault="007F070E" w:rsidP="00976A7C">
      <w:pPr>
        <w:numPr>
          <w:ilvl w:val="0"/>
          <w:numId w:val="21"/>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Interpret the coefficient on your instrument from the first stage. </w:t>
      </w:r>
    </w:p>
    <w:p w14:paraId="1F621445" w14:textId="4379D27F" w:rsidR="00005910" w:rsidRDefault="00976A7C" w:rsidP="00976A7C">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According to the coefficient on my first stage result, independent of</w:t>
      </w:r>
      <w:r w:rsidR="00005910">
        <w:rPr>
          <w:rFonts w:ascii="Calibri" w:eastAsia="Times New Roman" w:hAnsi="Calibri" w:cs="Times New Roman"/>
          <w:color w:val="2E74B5" w:themeColor="accent5" w:themeShade="BF"/>
          <w:sz w:val="22"/>
          <w:szCs w:val="22"/>
        </w:rPr>
        <w:t xml:space="preserve"> </w:t>
      </w:r>
      <w:r>
        <w:rPr>
          <w:rFonts w:ascii="Calibri" w:eastAsia="Times New Roman" w:hAnsi="Calibri" w:cs="Times New Roman"/>
          <w:color w:val="2E74B5" w:themeColor="accent5" w:themeShade="BF"/>
          <w:sz w:val="22"/>
          <w:szCs w:val="22"/>
        </w:rPr>
        <w:t>severity</w:t>
      </w:r>
      <w:r w:rsidR="00005910">
        <w:rPr>
          <w:rFonts w:ascii="Calibri" w:eastAsia="Times New Roman" w:hAnsi="Calibri" w:cs="Times New Roman"/>
          <w:color w:val="2E74B5" w:themeColor="accent5" w:themeShade="BF"/>
          <w:sz w:val="22"/>
          <w:szCs w:val="22"/>
        </w:rPr>
        <w:t xml:space="preserve"> of the crime they committed</w:t>
      </w:r>
      <w:r>
        <w:rPr>
          <w:rFonts w:ascii="Calibri" w:eastAsia="Times New Roman" w:hAnsi="Calibri" w:cs="Times New Roman"/>
          <w:color w:val="2E74B5" w:themeColor="accent5" w:themeShade="BF"/>
          <w:sz w:val="22"/>
          <w:szCs w:val="22"/>
        </w:rPr>
        <w:t>, the month amount</w:t>
      </w:r>
      <w:r w:rsidR="00005910">
        <w:rPr>
          <w:rFonts w:ascii="Calibri" w:eastAsia="Times New Roman" w:hAnsi="Calibri" w:cs="Times New Roman"/>
          <w:color w:val="2E74B5" w:themeColor="accent5" w:themeShade="BF"/>
          <w:sz w:val="22"/>
          <w:szCs w:val="22"/>
        </w:rPr>
        <w:t>s</w:t>
      </w:r>
      <w:r>
        <w:rPr>
          <w:rFonts w:ascii="Calibri" w:eastAsia="Times New Roman" w:hAnsi="Calibri" w:cs="Times New Roman"/>
          <w:color w:val="2E74B5" w:themeColor="accent5" w:themeShade="BF"/>
          <w:sz w:val="22"/>
          <w:szCs w:val="22"/>
        </w:rPr>
        <w:t xml:space="preserve"> the </w:t>
      </w:r>
      <w:r w:rsidR="00005910">
        <w:rPr>
          <w:rFonts w:ascii="Calibri" w:eastAsia="Times New Roman" w:hAnsi="Calibri" w:cs="Times New Roman"/>
          <w:color w:val="2E74B5" w:themeColor="accent5" w:themeShade="BF"/>
          <w:sz w:val="22"/>
          <w:szCs w:val="22"/>
        </w:rPr>
        <w:t xml:space="preserve">same </w:t>
      </w:r>
      <w:r>
        <w:rPr>
          <w:rFonts w:ascii="Calibri" w:eastAsia="Times New Roman" w:hAnsi="Calibri" w:cs="Times New Roman"/>
          <w:color w:val="2E74B5" w:themeColor="accent5" w:themeShade="BF"/>
          <w:sz w:val="22"/>
          <w:szCs w:val="22"/>
        </w:rPr>
        <w:t xml:space="preserve">defendant got will be 3.2 times </w:t>
      </w:r>
      <w:r w:rsidR="00005910">
        <w:rPr>
          <w:rFonts w:ascii="Calibri" w:eastAsia="Times New Roman" w:hAnsi="Calibri" w:cs="Times New Roman"/>
          <w:color w:val="2E74B5" w:themeColor="accent5" w:themeShade="BF"/>
          <w:sz w:val="22"/>
          <w:szCs w:val="22"/>
        </w:rPr>
        <w:t xml:space="preserve">of the amount they would get </w:t>
      </w:r>
      <w:r>
        <w:rPr>
          <w:rFonts w:ascii="Calibri" w:eastAsia="Times New Roman" w:hAnsi="Calibri" w:cs="Times New Roman"/>
          <w:color w:val="2E74B5" w:themeColor="accent5" w:themeShade="BF"/>
          <w:sz w:val="22"/>
          <w:szCs w:val="22"/>
        </w:rPr>
        <w:t xml:space="preserve">if </w:t>
      </w:r>
      <w:r w:rsidR="00005910">
        <w:rPr>
          <w:rFonts w:ascii="Calibri" w:eastAsia="Times New Roman" w:hAnsi="Calibri" w:cs="Times New Roman"/>
          <w:color w:val="2E74B5" w:themeColor="accent5" w:themeShade="BF"/>
          <w:sz w:val="22"/>
          <w:szCs w:val="22"/>
        </w:rPr>
        <w:t xml:space="preserve">assigned to a democratic judge. </w:t>
      </w:r>
    </w:p>
    <w:p w14:paraId="32627049" w14:textId="1C420741" w:rsidR="00976A7C" w:rsidRDefault="00005910" w:rsidP="00976A7C">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And such effect is significant.</w:t>
      </w:r>
    </w:p>
    <w:p w14:paraId="2C1D0C93" w14:textId="77777777" w:rsidR="005B6EF2" w:rsidRPr="00976A7C" w:rsidRDefault="005B6EF2" w:rsidP="00976A7C">
      <w:pPr>
        <w:textAlignment w:val="baseline"/>
        <w:rPr>
          <w:rFonts w:ascii="Calibri" w:eastAsia="Times New Roman" w:hAnsi="Calibri" w:cs="Times New Roman"/>
          <w:color w:val="2E74B5" w:themeColor="accent5" w:themeShade="BF"/>
          <w:sz w:val="22"/>
          <w:szCs w:val="22"/>
        </w:rPr>
      </w:pPr>
    </w:p>
    <w:p w14:paraId="7A6D6A80" w14:textId="77777777" w:rsidR="007F070E" w:rsidRPr="007F070E" w:rsidRDefault="007F070E" w:rsidP="007F070E">
      <w:pPr>
        <w:numPr>
          <w:ilvl w:val="0"/>
          <w:numId w:val="22"/>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Now complete the IV regression and make a publication quality table of the second stage. Use the setup below. </w:t>
      </w:r>
    </w:p>
    <w:p w14:paraId="529BAE14" w14:textId="77777777" w:rsidR="007F070E" w:rsidRPr="007F070E" w:rsidRDefault="007F070E" w:rsidP="007F070E">
      <w:pPr>
        <w:rPr>
          <w:rFonts w:ascii="-webkit-standard" w:eastAsia="Times New Roman" w:hAnsi="-webkit-standard" w:cs="Times New Roman"/>
          <w:color w:val="000000"/>
        </w:rPr>
      </w:pPr>
    </w:p>
    <w:p w14:paraId="39721F97" w14:textId="77777777" w:rsidR="007F070E" w:rsidRPr="007F070E" w:rsidRDefault="007F070E" w:rsidP="007F070E">
      <w:pPr>
        <w:ind w:firstLine="720"/>
        <w:rPr>
          <w:rFonts w:ascii="-webkit-standard" w:eastAsia="Times New Roman" w:hAnsi="-webkit-standard" w:cs="Times New Roman"/>
          <w:color w:val="000000"/>
        </w:rPr>
      </w:pPr>
      <w:proofErr w:type="spellStart"/>
      <w:r w:rsidRPr="007F070E">
        <w:rPr>
          <w:rFonts w:ascii="Courier New" w:eastAsia="Times New Roman" w:hAnsi="Courier New" w:cs="Courier New"/>
          <w:color w:val="000000"/>
          <w:sz w:val="22"/>
          <w:szCs w:val="22"/>
        </w:rPr>
        <w:t>ssc</w:t>
      </w:r>
      <w:proofErr w:type="spellEnd"/>
      <w:r w:rsidRPr="007F070E">
        <w:rPr>
          <w:rFonts w:ascii="Courier New" w:eastAsia="Times New Roman" w:hAnsi="Courier New" w:cs="Courier New"/>
          <w:color w:val="000000"/>
          <w:sz w:val="22"/>
          <w:szCs w:val="22"/>
        </w:rPr>
        <w:t xml:space="preserve"> install ivreg2</w:t>
      </w:r>
    </w:p>
    <w:p w14:paraId="36315805" w14:textId="718F6A92" w:rsidR="007F070E" w:rsidRPr="007F070E" w:rsidRDefault="007F070E" w:rsidP="007C233D">
      <w:pPr>
        <w:ind w:firstLine="720"/>
        <w:rPr>
          <w:rFonts w:ascii="-webkit-standard" w:eastAsia="Times New Roman" w:hAnsi="-webkit-standard" w:cs="Times New Roman"/>
          <w:color w:val="000000"/>
        </w:rPr>
      </w:pPr>
      <w:bookmarkStart w:id="0" w:name="OLE_LINK345"/>
      <w:bookmarkStart w:id="1" w:name="OLE_LINK346"/>
      <w:bookmarkStart w:id="2" w:name="OLE_LINK347"/>
      <w:bookmarkStart w:id="3" w:name="OLE_LINK348"/>
      <w:r w:rsidRPr="007F070E">
        <w:rPr>
          <w:rFonts w:ascii="Courier New" w:eastAsia="Times New Roman" w:hAnsi="Courier New" w:cs="Courier New"/>
          <w:color w:val="000000"/>
          <w:sz w:val="22"/>
          <w:szCs w:val="22"/>
        </w:rPr>
        <w:t xml:space="preserve">ivreg2 y (x=z) control1 control2 ... </w:t>
      </w:r>
      <w:proofErr w:type="spellStart"/>
      <w:r w:rsidRPr="007F070E">
        <w:rPr>
          <w:rFonts w:ascii="Courier New" w:eastAsia="Times New Roman" w:hAnsi="Courier New" w:cs="Courier New"/>
          <w:color w:val="000000"/>
          <w:sz w:val="22"/>
          <w:szCs w:val="22"/>
        </w:rPr>
        <w:t>controln</w:t>
      </w:r>
      <w:bookmarkEnd w:id="0"/>
      <w:bookmarkEnd w:id="1"/>
      <w:bookmarkEnd w:id="2"/>
      <w:bookmarkEnd w:id="3"/>
      <w:proofErr w:type="spellEnd"/>
      <w:r w:rsidRPr="007F070E">
        <w:rPr>
          <w:rFonts w:ascii="Courier New" w:eastAsia="Times New Roman" w:hAnsi="Courier New" w:cs="Courier New"/>
          <w:color w:val="000000"/>
          <w:sz w:val="22"/>
          <w:szCs w:val="22"/>
        </w:rPr>
        <w:t> </w:t>
      </w:r>
    </w:p>
    <w:p w14:paraId="1E0A8BBD" w14:textId="25F854C8" w:rsidR="007F070E" w:rsidRDefault="007F070E" w:rsidP="007F070E">
      <w:pPr>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b/>
        <w:t>Note that the F-stat is reported in the above regression output. </w:t>
      </w:r>
    </w:p>
    <w:p w14:paraId="42D94C4E" w14:textId="25512966" w:rsidR="007C233D" w:rsidRDefault="007C233D" w:rsidP="007F070E">
      <w:pPr>
        <w:rPr>
          <w:rFonts w:ascii="-webkit-standard" w:eastAsia="Times New Roman" w:hAnsi="-webkit-standard" w:cs="Times New Roman"/>
          <w:color w:val="000000"/>
        </w:rPr>
      </w:pPr>
    </w:p>
    <w:p w14:paraId="35ADF876" w14:textId="3FA109EC" w:rsidR="007C233D" w:rsidRPr="007F070E" w:rsidRDefault="005B6EF2" w:rsidP="007F070E">
      <w:pPr>
        <w:rPr>
          <w:rFonts w:ascii="-webkit-standard" w:eastAsia="Times New Roman" w:hAnsi="-webkit-standard" w:cs="Times New Roman"/>
          <w:color w:val="2E74B5" w:themeColor="accent5" w:themeShade="BF"/>
          <w:sz w:val="22"/>
          <w:szCs w:val="22"/>
        </w:rPr>
      </w:pPr>
      <w:r>
        <w:rPr>
          <w:rFonts w:ascii="-webkit-standard" w:eastAsia="Times New Roman" w:hAnsi="-webkit-standard" w:cs="Times New Roman"/>
          <w:color w:val="2E74B5" w:themeColor="accent5" w:themeShade="BF"/>
          <w:sz w:val="22"/>
          <w:szCs w:val="22"/>
        </w:rPr>
        <w:t xml:space="preserve">                                                                                    </w:t>
      </w:r>
      <w:r w:rsidR="007C233D" w:rsidRPr="005B6EF2">
        <w:rPr>
          <w:rFonts w:ascii="-webkit-standard" w:eastAsia="Times New Roman" w:hAnsi="-webkit-standard" w:cs="Times New Roman"/>
          <w:color w:val="2E74B5" w:themeColor="accent5" w:themeShade="BF"/>
          <w:sz w:val="22"/>
          <w:szCs w:val="22"/>
        </w:rPr>
        <w:t>Table 3. Second</w:t>
      </w:r>
      <w:r w:rsidRPr="005B6EF2">
        <w:rPr>
          <w:rFonts w:ascii="-webkit-standard" w:eastAsia="Times New Roman" w:hAnsi="-webkit-standard" w:cs="Times New Roman"/>
          <w:color w:val="2E74B5" w:themeColor="accent5" w:themeShade="BF"/>
          <w:sz w:val="22"/>
          <w:szCs w:val="22"/>
        </w:rPr>
        <w:t>-s</w:t>
      </w:r>
      <w:r w:rsidR="007C233D" w:rsidRPr="005B6EF2">
        <w:rPr>
          <w:rFonts w:ascii="-webkit-standard" w:eastAsia="Times New Roman" w:hAnsi="-webkit-standard" w:cs="Times New Roman" w:hint="eastAsia"/>
          <w:color w:val="2E74B5" w:themeColor="accent5" w:themeShade="BF"/>
          <w:sz w:val="22"/>
          <w:szCs w:val="22"/>
        </w:rPr>
        <w:t>tage</w:t>
      </w:r>
      <w:r w:rsidRPr="005B6EF2">
        <w:rPr>
          <w:rFonts w:ascii="-webkit-standard" w:eastAsia="Times New Roman" w:hAnsi="-webkit-standard" w:cs="Times New Roman"/>
          <w:color w:val="2E74B5" w:themeColor="accent5" w:themeShade="BF"/>
          <w:sz w:val="22"/>
          <w:szCs w:val="22"/>
        </w:rPr>
        <w:t xml:space="preserve"> OLS</w:t>
      </w:r>
    </w:p>
    <w:tbl>
      <w:tblPr>
        <w:tblW w:w="0" w:type="auto"/>
        <w:tblInd w:w="2610" w:type="dxa"/>
        <w:tblLayout w:type="fixed"/>
        <w:tblLook w:val="0000" w:firstRow="0" w:lastRow="0" w:firstColumn="0" w:lastColumn="0" w:noHBand="0" w:noVBand="0"/>
      </w:tblPr>
      <w:tblGrid>
        <w:gridCol w:w="2949"/>
        <w:gridCol w:w="2016"/>
      </w:tblGrid>
      <w:tr w:rsidR="005B6EF2" w:rsidRPr="005B6EF2" w14:paraId="5705636F" w14:textId="77777777" w:rsidTr="005B6EF2">
        <w:tblPrEx>
          <w:tblCellMar>
            <w:top w:w="0" w:type="dxa"/>
            <w:bottom w:w="0" w:type="dxa"/>
          </w:tblCellMar>
        </w:tblPrEx>
        <w:tc>
          <w:tcPr>
            <w:tcW w:w="2949" w:type="dxa"/>
            <w:tcBorders>
              <w:top w:val="single" w:sz="4" w:space="0" w:color="auto"/>
              <w:left w:val="nil"/>
              <w:bottom w:val="nil"/>
              <w:right w:val="nil"/>
            </w:tcBorders>
          </w:tcPr>
          <w:p w14:paraId="03AE364D"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single" w:sz="4" w:space="0" w:color="auto"/>
              <w:left w:val="nil"/>
              <w:bottom w:val="nil"/>
              <w:right w:val="nil"/>
            </w:tcBorders>
          </w:tcPr>
          <w:p w14:paraId="4D65D767"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bookmarkStart w:id="4" w:name="OLE_LINK351"/>
            <w:bookmarkStart w:id="5" w:name="OLE_LINK352"/>
            <w:r w:rsidRPr="005B6EF2">
              <w:rPr>
                <w:rFonts w:ascii="Times New Roman" w:hAnsi="Times New Roman" w:cs="Times New Roman"/>
                <w:color w:val="2E74B5" w:themeColor="accent5" w:themeShade="BF"/>
                <w:sz w:val="22"/>
                <w:szCs w:val="22"/>
              </w:rPr>
              <w:t>Recidivism</w:t>
            </w:r>
            <w:bookmarkEnd w:id="4"/>
            <w:bookmarkEnd w:id="5"/>
          </w:p>
        </w:tc>
      </w:tr>
      <w:tr w:rsidR="005B6EF2" w:rsidRPr="005B6EF2" w14:paraId="55BA4EA8" w14:textId="77777777" w:rsidTr="005B6EF2">
        <w:tblPrEx>
          <w:tblCellMar>
            <w:top w:w="0" w:type="dxa"/>
            <w:bottom w:w="0" w:type="dxa"/>
          </w:tblCellMar>
        </w:tblPrEx>
        <w:tc>
          <w:tcPr>
            <w:tcW w:w="2949" w:type="dxa"/>
            <w:tcBorders>
              <w:top w:val="single" w:sz="4" w:space="0" w:color="auto"/>
              <w:left w:val="nil"/>
              <w:bottom w:val="nil"/>
              <w:right w:val="nil"/>
            </w:tcBorders>
          </w:tcPr>
          <w:p w14:paraId="04C46B13"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Length of the Prison Sentence</w:t>
            </w:r>
          </w:p>
        </w:tc>
        <w:tc>
          <w:tcPr>
            <w:tcW w:w="2016" w:type="dxa"/>
            <w:tcBorders>
              <w:top w:val="single" w:sz="4" w:space="0" w:color="auto"/>
              <w:left w:val="nil"/>
              <w:bottom w:val="nil"/>
              <w:right w:val="nil"/>
            </w:tcBorders>
          </w:tcPr>
          <w:p w14:paraId="7E4C71E5"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.044***</w:t>
            </w:r>
          </w:p>
        </w:tc>
      </w:tr>
      <w:tr w:rsidR="005B6EF2" w:rsidRPr="005B6EF2" w14:paraId="5F7B9AE2" w14:textId="77777777" w:rsidTr="005B6EF2">
        <w:tblPrEx>
          <w:tblCellMar>
            <w:top w:w="0" w:type="dxa"/>
            <w:bottom w:w="0" w:type="dxa"/>
          </w:tblCellMar>
        </w:tblPrEx>
        <w:tc>
          <w:tcPr>
            <w:tcW w:w="2949" w:type="dxa"/>
            <w:tcBorders>
              <w:top w:val="nil"/>
              <w:left w:val="nil"/>
              <w:bottom w:val="nil"/>
              <w:right w:val="nil"/>
            </w:tcBorders>
          </w:tcPr>
          <w:p w14:paraId="67687598"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nil"/>
              <w:right w:val="nil"/>
            </w:tcBorders>
          </w:tcPr>
          <w:p w14:paraId="2D743E0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(.0058)</w:t>
            </w:r>
          </w:p>
        </w:tc>
      </w:tr>
      <w:tr w:rsidR="005B6EF2" w:rsidRPr="005B6EF2" w14:paraId="4F91F294" w14:textId="77777777" w:rsidTr="005B6EF2">
        <w:tblPrEx>
          <w:tblCellMar>
            <w:top w:w="0" w:type="dxa"/>
            <w:bottom w:w="0" w:type="dxa"/>
          </w:tblCellMar>
        </w:tblPrEx>
        <w:tc>
          <w:tcPr>
            <w:tcW w:w="2949" w:type="dxa"/>
            <w:tcBorders>
              <w:top w:val="nil"/>
              <w:left w:val="nil"/>
              <w:bottom w:val="nil"/>
              <w:right w:val="nil"/>
            </w:tcBorders>
          </w:tcPr>
          <w:p w14:paraId="23F1A6DF"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Crime Severity</w:t>
            </w:r>
          </w:p>
        </w:tc>
        <w:tc>
          <w:tcPr>
            <w:tcW w:w="2016" w:type="dxa"/>
            <w:tcBorders>
              <w:top w:val="nil"/>
              <w:left w:val="nil"/>
              <w:bottom w:val="nil"/>
              <w:right w:val="nil"/>
            </w:tcBorders>
          </w:tcPr>
          <w:p w14:paraId="089B7987"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-.62***</w:t>
            </w:r>
          </w:p>
        </w:tc>
      </w:tr>
      <w:tr w:rsidR="005B6EF2" w:rsidRPr="005B6EF2" w14:paraId="37508DF4" w14:textId="77777777" w:rsidTr="005B6EF2">
        <w:tblPrEx>
          <w:tblCellMar>
            <w:top w:w="0" w:type="dxa"/>
            <w:bottom w:w="0" w:type="dxa"/>
          </w:tblCellMar>
        </w:tblPrEx>
        <w:tc>
          <w:tcPr>
            <w:tcW w:w="2949" w:type="dxa"/>
            <w:tcBorders>
              <w:top w:val="nil"/>
              <w:left w:val="nil"/>
              <w:bottom w:val="single" w:sz="4" w:space="0" w:color="auto"/>
              <w:right w:val="nil"/>
            </w:tcBorders>
          </w:tcPr>
          <w:p w14:paraId="2D13FCFF"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single" w:sz="4" w:space="0" w:color="auto"/>
              <w:right w:val="nil"/>
            </w:tcBorders>
          </w:tcPr>
          <w:p w14:paraId="72DD855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(.11)</w:t>
            </w:r>
          </w:p>
        </w:tc>
      </w:tr>
      <w:tr w:rsidR="005B6EF2" w:rsidRPr="005B6EF2" w14:paraId="3B98992C" w14:textId="77777777" w:rsidTr="005B6EF2">
        <w:tblPrEx>
          <w:tblCellMar>
            <w:top w:w="0" w:type="dxa"/>
            <w:bottom w:w="0" w:type="dxa"/>
          </w:tblCellMar>
        </w:tblPrEx>
        <w:tc>
          <w:tcPr>
            <w:tcW w:w="2949" w:type="dxa"/>
            <w:tcBorders>
              <w:top w:val="single" w:sz="4" w:space="0" w:color="auto"/>
              <w:left w:val="nil"/>
              <w:bottom w:val="nil"/>
              <w:right w:val="nil"/>
            </w:tcBorders>
          </w:tcPr>
          <w:p w14:paraId="2862AA86"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Observations</w:t>
            </w:r>
          </w:p>
        </w:tc>
        <w:tc>
          <w:tcPr>
            <w:tcW w:w="2016" w:type="dxa"/>
            <w:tcBorders>
              <w:top w:val="single" w:sz="4" w:space="0" w:color="auto"/>
              <w:left w:val="nil"/>
              <w:bottom w:val="nil"/>
              <w:right w:val="nil"/>
            </w:tcBorders>
          </w:tcPr>
          <w:p w14:paraId="6C34AB3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5000</w:t>
            </w:r>
          </w:p>
        </w:tc>
      </w:tr>
      <w:tr w:rsidR="005B6EF2" w:rsidRPr="005B6EF2" w14:paraId="0D289CFA" w14:textId="77777777" w:rsidTr="005B6EF2">
        <w:tblPrEx>
          <w:tblCellMar>
            <w:top w:w="0" w:type="dxa"/>
            <w:bottom w:w="0" w:type="dxa"/>
          </w:tblCellMar>
        </w:tblPrEx>
        <w:tc>
          <w:tcPr>
            <w:tcW w:w="2949" w:type="dxa"/>
            <w:tcBorders>
              <w:top w:val="nil"/>
              <w:left w:val="nil"/>
              <w:bottom w:val="single" w:sz="4" w:space="0" w:color="auto"/>
              <w:right w:val="nil"/>
            </w:tcBorders>
          </w:tcPr>
          <w:p w14:paraId="6838F823"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i/>
                <w:iCs/>
                <w:color w:val="2E74B5" w:themeColor="accent5" w:themeShade="BF"/>
                <w:sz w:val="22"/>
                <w:szCs w:val="22"/>
              </w:rPr>
              <w:t>R</w:t>
            </w:r>
            <w:r w:rsidRPr="005B6EF2">
              <w:rPr>
                <w:rFonts w:ascii="Times New Roman" w:hAnsi="Times New Roman" w:cs="Times New Roman"/>
                <w:color w:val="2E74B5" w:themeColor="accent5" w:themeShade="BF"/>
                <w:sz w:val="22"/>
                <w:szCs w:val="22"/>
                <w:vertAlign w:val="superscript"/>
              </w:rPr>
              <w:t>2</w:t>
            </w:r>
          </w:p>
        </w:tc>
        <w:tc>
          <w:tcPr>
            <w:tcW w:w="2016" w:type="dxa"/>
            <w:tcBorders>
              <w:top w:val="nil"/>
              <w:left w:val="nil"/>
              <w:bottom w:val="single" w:sz="4" w:space="0" w:color="auto"/>
              <w:right w:val="nil"/>
            </w:tcBorders>
          </w:tcPr>
          <w:p w14:paraId="6C9437AB"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-0.944</w:t>
            </w:r>
          </w:p>
        </w:tc>
      </w:tr>
    </w:tbl>
    <w:p w14:paraId="6A1ACE0D" w14:textId="72F35B49" w:rsidR="007C233D" w:rsidRPr="005B6EF2" w:rsidRDefault="005B6EF2" w:rsidP="007C233D">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                                                </w:t>
      </w:r>
      <w:r w:rsidR="007C233D" w:rsidRPr="005B6EF2">
        <w:rPr>
          <w:rFonts w:ascii="Times New Roman" w:hAnsi="Times New Roman" w:cs="Times New Roman"/>
          <w:color w:val="2E74B5" w:themeColor="accent5" w:themeShade="BF"/>
          <w:sz w:val="22"/>
          <w:szCs w:val="22"/>
        </w:rPr>
        <w:t>Standard errors in parentheses</w:t>
      </w:r>
    </w:p>
    <w:p w14:paraId="215FC182" w14:textId="09F81493" w:rsidR="007C233D" w:rsidRPr="005B6EF2" w:rsidRDefault="005B6EF2" w:rsidP="007C233D">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                                                </w:t>
      </w:r>
      <w:r w:rsidR="007C233D" w:rsidRPr="005B6EF2">
        <w:rPr>
          <w:rFonts w:ascii="Times New Roman" w:hAnsi="Times New Roman" w:cs="Times New Roman"/>
          <w:color w:val="2E74B5" w:themeColor="accent5" w:themeShade="BF"/>
          <w:sz w:val="22"/>
          <w:szCs w:val="22"/>
        </w:rPr>
        <w:t>* p&lt;0.1, ** p&lt;0.05, *** p&lt;0.01</w:t>
      </w:r>
    </w:p>
    <w:p w14:paraId="159F95EC" w14:textId="77777777" w:rsidR="007F070E" w:rsidRPr="007F070E" w:rsidRDefault="007F070E" w:rsidP="007F070E">
      <w:pPr>
        <w:rPr>
          <w:rFonts w:ascii="-webkit-standard" w:eastAsia="Times New Roman" w:hAnsi="-webkit-standard" w:cs="Times New Roman"/>
          <w:color w:val="000000"/>
        </w:rPr>
      </w:pPr>
    </w:p>
    <w:p w14:paraId="2647446B" w14:textId="77777777" w:rsidR="007F070E" w:rsidRPr="007F070E" w:rsidRDefault="007F070E" w:rsidP="007F070E">
      <w:pPr>
        <w:numPr>
          <w:ilvl w:val="0"/>
          <w:numId w:val="23"/>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State the F-stat in your writeup. It does not need to go into your table (although, in an actual publication it would). </w:t>
      </w:r>
    </w:p>
    <w:p w14:paraId="64ADD5DC" w14:textId="5C1C905F" w:rsidR="00A969D2" w:rsidRPr="00A969D2" w:rsidRDefault="00A969D2" w:rsidP="00A969D2">
      <w:pPr>
        <w:rPr>
          <w:rFonts w:ascii="-webkit-standard" w:eastAsia="Times New Roman" w:hAnsi="-webkit-standard" w:cs="Times New Roman"/>
          <w:color w:val="2E74B5" w:themeColor="accent5" w:themeShade="BF"/>
          <w:sz w:val="22"/>
          <w:szCs w:val="22"/>
        </w:rPr>
      </w:pPr>
      <w:r w:rsidRPr="00A969D2">
        <w:rPr>
          <w:rFonts w:ascii="-webkit-standard" w:eastAsia="Times New Roman" w:hAnsi="-webkit-standard" w:cs="Times New Roman"/>
          <w:color w:val="2E74B5" w:themeColor="accent5" w:themeShade="BF"/>
          <w:sz w:val="22"/>
          <w:szCs w:val="22"/>
        </w:rPr>
        <w:t>F</w:t>
      </w:r>
      <w:r w:rsidRPr="00A969D2">
        <w:rPr>
          <w:rFonts w:ascii="-webkit-standard" w:eastAsia="Times New Roman" w:hAnsi="-webkit-standard" w:cs="Times New Roman"/>
          <w:color w:val="2E74B5" w:themeColor="accent5" w:themeShade="BF"/>
          <w:sz w:val="22"/>
          <w:szCs w:val="22"/>
        </w:rPr>
        <w:t xml:space="preserve"> </w:t>
      </w:r>
      <w:r w:rsidRPr="00A969D2">
        <w:rPr>
          <w:rFonts w:ascii="-webkit-standard" w:eastAsia="Times New Roman" w:hAnsi="-webkit-standard" w:cs="Times New Roman"/>
          <w:color w:val="2E74B5" w:themeColor="accent5" w:themeShade="BF"/>
          <w:sz w:val="22"/>
          <w:szCs w:val="22"/>
        </w:rPr>
        <w:t>(</w:t>
      </w:r>
      <w:proofErr w:type="gramStart"/>
      <w:r w:rsidRPr="00A969D2">
        <w:rPr>
          <w:rFonts w:ascii="-webkit-standard" w:eastAsia="Times New Roman" w:hAnsi="-webkit-standard" w:cs="Times New Roman"/>
          <w:color w:val="2E74B5" w:themeColor="accent5" w:themeShade="BF"/>
          <w:sz w:val="22"/>
          <w:szCs w:val="22"/>
        </w:rPr>
        <w:t>2,  4997</w:t>
      </w:r>
      <w:proofErr w:type="gramEnd"/>
      <w:r w:rsidRPr="00A969D2">
        <w:rPr>
          <w:rFonts w:ascii="-webkit-standard" w:eastAsia="Times New Roman" w:hAnsi="-webkit-standard" w:cs="Times New Roman"/>
          <w:color w:val="2E74B5" w:themeColor="accent5" w:themeShade="BF"/>
          <w:sz w:val="22"/>
          <w:szCs w:val="22"/>
        </w:rPr>
        <w:t>) =   164.34</w:t>
      </w:r>
    </w:p>
    <w:p w14:paraId="171893DE" w14:textId="2D8619B7" w:rsidR="007F070E" w:rsidRPr="007F070E" w:rsidRDefault="00A969D2" w:rsidP="00A969D2">
      <w:pPr>
        <w:rPr>
          <w:rFonts w:ascii="-webkit-standard" w:eastAsia="Times New Roman" w:hAnsi="-webkit-standard" w:cs="Times New Roman"/>
          <w:color w:val="2E74B5" w:themeColor="accent5" w:themeShade="BF"/>
          <w:sz w:val="22"/>
          <w:szCs w:val="22"/>
        </w:rPr>
      </w:pPr>
      <w:proofErr w:type="spellStart"/>
      <w:r w:rsidRPr="00A969D2">
        <w:rPr>
          <w:rFonts w:ascii="-webkit-standard" w:eastAsia="Times New Roman" w:hAnsi="-webkit-standard" w:cs="Times New Roman"/>
          <w:color w:val="2E74B5" w:themeColor="accent5" w:themeShade="BF"/>
          <w:sz w:val="22"/>
          <w:szCs w:val="22"/>
        </w:rPr>
        <w:t>Prob</w:t>
      </w:r>
      <w:proofErr w:type="spellEnd"/>
      <w:r w:rsidRPr="00A969D2">
        <w:rPr>
          <w:rFonts w:ascii="-webkit-standard" w:eastAsia="Times New Roman" w:hAnsi="-webkit-standard" w:cs="Times New Roman"/>
          <w:color w:val="2E74B5" w:themeColor="accent5" w:themeShade="BF"/>
          <w:sz w:val="22"/>
          <w:szCs w:val="22"/>
        </w:rPr>
        <w:t xml:space="preserve"> &gt; F      =   0.0000</w:t>
      </w:r>
    </w:p>
    <w:p w14:paraId="24ED5AB5" w14:textId="6D10F8D0" w:rsidR="007F070E" w:rsidRDefault="007F070E" w:rsidP="007F070E">
      <w:pPr>
        <w:numPr>
          <w:ilvl w:val="0"/>
          <w:numId w:val="24"/>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Complete these sentences. </w:t>
      </w:r>
    </w:p>
    <w:p w14:paraId="3F263348" w14:textId="63EEF896" w:rsidR="0013774E" w:rsidRPr="007F070E" w:rsidRDefault="0013774E" w:rsidP="0013774E">
      <w:pPr>
        <w:textAlignment w:val="baseline"/>
        <w:rPr>
          <w:rFonts w:ascii="Calibri" w:eastAsia="Times New Roman" w:hAnsi="Calibri" w:cs="Times New Roman"/>
          <w:b/>
          <w:i/>
          <w:color w:val="2E74B5" w:themeColor="accent5" w:themeShade="BF"/>
          <w:sz w:val="22"/>
          <w:szCs w:val="22"/>
        </w:rPr>
      </w:pPr>
      <w:r w:rsidRPr="0013774E">
        <w:rPr>
          <w:rFonts w:ascii="Calibri" w:eastAsia="Times New Roman" w:hAnsi="Calibri" w:cs="Times New Roman"/>
          <w:b/>
          <w:i/>
          <w:color w:val="2E74B5" w:themeColor="accent5" w:themeShade="BF"/>
          <w:sz w:val="22"/>
          <w:szCs w:val="22"/>
        </w:rPr>
        <w:t>Response:</w:t>
      </w:r>
    </w:p>
    <w:p w14:paraId="40BD87ED" w14:textId="211241B9" w:rsidR="007F070E" w:rsidRPr="007F070E" w:rsidRDefault="007F070E" w:rsidP="007F070E">
      <w:pPr>
        <w:numPr>
          <w:ilvl w:val="1"/>
          <w:numId w:val="24"/>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In the research design above (using randomized judges), the </w:t>
      </w:r>
      <w:r w:rsidRPr="007F070E">
        <w:rPr>
          <w:rFonts w:ascii="Calibri" w:eastAsia="Times New Roman" w:hAnsi="Calibri" w:cs="Times New Roman"/>
          <w:b/>
          <w:bCs/>
          <w:color w:val="000000"/>
          <w:sz w:val="22"/>
          <w:szCs w:val="22"/>
        </w:rPr>
        <w:t>always-takers</w:t>
      </w:r>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defendants</w:t>
      </w:r>
      <w:r w:rsidR="00E11A57">
        <w:rPr>
          <w:rFonts w:ascii="Calibri" w:eastAsia="Times New Roman" w:hAnsi="Calibri" w:cs="Times New Roman"/>
          <w:color w:val="000000"/>
          <w:sz w:val="22"/>
          <w:szCs w:val="22"/>
        </w:rPr>
        <w:t xml:space="preserve"> </w:t>
      </w:r>
      <w:r w:rsidRPr="007F070E">
        <w:rPr>
          <w:rFonts w:ascii="Calibri" w:eastAsia="Times New Roman" w:hAnsi="Calibri" w:cs="Times New Roman"/>
          <w:color w:val="000000"/>
          <w:sz w:val="22"/>
          <w:szCs w:val="22"/>
        </w:rPr>
        <w:t xml:space="preserve">who are always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00E11A57">
        <w:rPr>
          <w:rFonts w:ascii="Calibri" w:eastAsia="Times New Roman" w:hAnsi="Calibri" w:cs="Times New Roman"/>
          <w:color w:val="000000"/>
          <w:sz w:val="22"/>
          <w:szCs w:val="22"/>
        </w:rPr>
        <w:t xml:space="preserve"> </w:t>
      </w:r>
      <w:r w:rsidRPr="007F070E">
        <w:rPr>
          <w:rFonts w:ascii="Calibri" w:eastAsia="Times New Roman" w:hAnsi="Calibri" w:cs="Times New Roman"/>
          <w:color w:val="000000"/>
          <w:sz w:val="22"/>
          <w:szCs w:val="22"/>
        </w:rPr>
        <w:t xml:space="preserve">no matter </w:t>
      </w:r>
      <w:bookmarkStart w:id="6" w:name="OLE_LINK353"/>
      <w:bookmarkStart w:id="7" w:name="OLE_LINK354"/>
      <w:r w:rsidR="00E11A57" w:rsidRPr="00E11A57">
        <w:rPr>
          <w:rFonts w:ascii="Calibri" w:eastAsia="Times New Roman" w:hAnsi="Calibri" w:cs="Times New Roman"/>
          <w:color w:val="2E74B5" w:themeColor="accent5" w:themeShade="BF"/>
          <w:sz w:val="22"/>
          <w:szCs w:val="22"/>
          <w:u w:val="single"/>
        </w:rPr>
        <w:t xml:space="preserve">which political party </w:t>
      </w:r>
      <w:r w:rsidR="00E11A57">
        <w:rPr>
          <w:rFonts w:ascii="Calibri" w:eastAsia="Times New Roman" w:hAnsi="Calibri" w:cs="Times New Roman"/>
          <w:color w:val="2E74B5" w:themeColor="accent5" w:themeShade="BF"/>
          <w:sz w:val="22"/>
          <w:szCs w:val="22"/>
          <w:u w:val="single"/>
        </w:rPr>
        <w:t>the judge of the defendant</w:t>
      </w:r>
      <w:r w:rsidR="00E11A57" w:rsidRPr="00E11A57">
        <w:rPr>
          <w:rFonts w:ascii="Calibri" w:eastAsia="Times New Roman" w:hAnsi="Calibri" w:cs="Times New Roman"/>
          <w:color w:val="2E74B5" w:themeColor="accent5" w:themeShade="BF"/>
          <w:sz w:val="22"/>
          <w:szCs w:val="22"/>
          <w:u w:val="single"/>
        </w:rPr>
        <w:t xml:space="preserve"> belongs to</w:t>
      </w:r>
      <w:bookmarkEnd w:id="6"/>
      <w:bookmarkEnd w:id="7"/>
      <w:r w:rsidR="00E11A57">
        <w:rPr>
          <w:rFonts w:ascii="Calibri" w:eastAsia="Times New Roman" w:hAnsi="Calibri" w:cs="Times New Roman"/>
          <w:color w:val="000000"/>
          <w:sz w:val="22"/>
          <w:szCs w:val="22"/>
          <w:u w:val="single"/>
        </w:rPr>
        <w:t>.</w:t>
      </w:r>
      <w:r w:rsidRPr="007F070E">
        <w:rPr>
          <w:rFonts w:ascii="Calibri" w:eastAsia="Times New Roman" w:hAnsi="Calibri" w:cs="Times New Roman"/>
          <w:color w:val="000000"/>
          <w:sz w:val="22"/>
          <w:szCs w:val="22"/>
        </w:rPr>
        <w:t> </w:t>
      </w:r>
    </w:p>
    <w:p w14:paraId="42147573" w14:textId="77777777" w:rsidR="007F070E" w:rsidRPr="007F070E" w:rsidRDefault="007F070E" w:rsidP="007F070E">
      <w:pPr>
        <w:rPr>
          <w:rFonts w:ascii="-webkit-standard" w:eastAsia="Times New Roman" w:hAnsi="-webkit-standard" w:cs="Times New Roman"/>
          <w:color w:val="000000"/>
        </w:rPr>
      </w:pPr>
    </w:p>
    <w:p w14:paraId="25EA9B44" w14:textId="3B7B4547" w:rsidR="007F070E" w:rsidRPr="007F070E" w:rsidRDefault="007F070E" w:rsidP="007F070E">
      <w:pPr>
        <w:numPr>
          <w:ilvl w:val="1"/>
          <w:numId w:val="2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r w:rsidRPr="007F070E">
        <w:rPr>
          <w:rFonts w:ascii="Calibri" w:eastAsia="Times New Roman" w:hAnsi="Calibri" w:cs="Times New Roman"/>
          <w:b/>
          <w:bCs/>
          <w:color w:val="000000"/>
          <w:sz w:val="22"/>
          <w:szCs w:val="22"/>
        </w:rPr>
        <w:t>never-takers</w:t>
      </w:r>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defendants</w:t>
      </w:r>
      <w:r w:rsidRPr="007F070E">
        <w:rPr>
          <w:rFonts w:ascii="Calibri" w:eastAsia="Times New Roman" w:hAnsi="Calibri" w:cs="Times New Roman"/>
          <w:color w:val="000000"/>
          <w:sz w:val="22"/>
          <w:szCs w:val="22"/>
        </w:rPr>
        <w:t xml:space="preserve"> who are always </w:t>
      </w:r>
      <w:r w:rsidR="00E11A57" w:rsidRPr="00E11A57">
        <w:rPr>
          <w:rFonts w:ascii="Calibri" w:eastAsia="Times New Roman" w:hAnsi="Calibri" w:cs="Times New Roman"/>
          <w:color w:val="2E74B5" w:themeColor="accent5" w:themeShade="BF"/>
          <w:sz w:val="22"/>
          <w:szCs w:val="22"/>
          <w:u w:val="single"/>
        </w:rPr>
        <w:t xml:space="preserve">not </w:t>
      </w:r>
      <w:bookmarkStart w:id="8" w:name="OLE_LINK355"/>
      <w:bookmarkStart w:id="9" w:name="OLE_LINK356"/>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2E74B5" w:themeColor="accent5" w:themeShade="BF"/>
          <w:sz w:val="22"/>
          <w:szCs w:val="22"/>
        </w:rPr>
        <w:t xml:space="preserve"> </w:t>
      </w:r>
      <w:bookmarkEnd w:id="8"/>
      <w:bookmarkEnd w:id="9"/>
      <w:r w:rsidRPr="007F070E">
        <w:rPr>
          <w:rFonts w:ascii="Calibri" w:eastAsia="Times New Roman" w:hAnsi="Calibri" w:cs="Times New Roman"/>
          <w:color w:val="000000"/>
          <w:sz w:val="22"/>
          <w:szCs w:val="22"/>
        </w:rPr>
        <w:t xml:space="preserve">no matter </w:t>
      </w:r>
      <w:r w:rsidR="00E11A57" w:rsidRPr="00E11A57">
        <w:rPr>
          <w:rFonts w:ascii="Calibri" w:eastAsia="Times New Roman" w:hAnsi="Calibri" w:cs="Times New Roman"/>
          <w:color w:val="2E74B5" w:themeColor="accent5" w:themeShade="BF"/>
          <w:sz w:val="22"/>
          <w:szCs w:val="22"/>
          <w:u w:val="single"/>
        </w:rPr>
        <w:t xml:space="preserve">which political party </w:t>
      </w:r>
      <w:r w:rsidR="00E11A57">
        <w:rPr>
          <w:rFonts w:ascii="Calibri" w:eastAsia="Times New Roman" w:hAnsi="Calibri" w:cs="Times New Roman"/>
          <w:color w:val="2E74B5" w:themeColor="accent5" w:themeShade="BF"/>
          <w:sz w:val="22"/>
          <w:szCs w:val="22"/>
          <w:u w:val="single"/>
        </w:rPr>
        <w:t>the judge of the defendant</w:t>
      </w:r>
      <w:r w:rsidR="00E11A57" w:rsidRPr="00E11A57">
        <w:rPr>
          <w:rFonts w:ascii="Calibri" w:eastAsia="Times New Roman" w:hAnsi="Calibri" w:cs="Times New Roman"/>
          <w:color w:val="2E74B5" w:themeColor="accent5" w:themeShade="BF"/>
          <w:sz w:val="22"/>
          <w:szCs w:val="22"/>
          <w:u w:val="single"/>
        </w:rPr>
        <w:t xml:space="preserve"> belongs to</w:t>
      </w:r>
      <w:r w:rsidRPr="007F070E">
        <w:rPr>
          <w:rFonts w:ascii="Calibri" w:eastAsia="Times New Roman" w:hAnsi="Calibri" w:cs="Times New Roman"/>
          <w:color w:val="000000"/>
          <w:sz w:val="22"/>
          <w:szCs w:val="22"/>
        </w:rPr>
        <w:t>. </w:t>
      </w:r>
    </w:p>
    <w:p w14:paraId="3453350E" w14:textId="77777777" w:rsidR="007F070E" w:rsidRPr="007F070E" w:rsidRDefault="007F070E" w:rsidP="007F070E">
      <w:pPr>
        <w:rPr>
          <w:rFonts w:ascii="-webkit-standard" w:eastAsia="Times New Roman" w:hAnsi="-webkit-standard" w:cs="Times New Roman"/>
          <w:color w:val="000000"/>
        </w:rPr>
      </w:pPr>
    </w:p>
    <w:p w14:paraId="77271A26" w14:textId="4690D53A" w:rsidR="007F070E" w:rsidRPr="007F070E" w:rsidRDefault="007F070E" w:rsidP="007F070E">
      <w:pPr>
        <w:numPr>
          <w:ilvl w:val="1"/>
          <w:numId w:val="26"/>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r w:rsidRPr="007F070E">
        <w:rPr>
          <w:rFonts w:ascii="Calibri" w:eastAsia="Times New Roman" w:hAnsi="Calibri" w:cs="Times New Roman"/>
          <w:b/>
          <w:bCs/>
          <w:color w:val="000000"/>
          <w:sz w:val="22"/>
          <w:szCs w:val="22"/>
        </w:rPr>
        <w:t>compliers</w:t>
      </w:r>
      <w:r w:rsidRPr="007F070E">
        <w:rPr>
          <w:rFonts w:ascii="Calibri" w:eastAsia="Times New Roman" w:hAnsi="Calibri" w:cs="Times New Roman"/>
          <w:color w:val="000000"/>
          <w:sz w:val="22"/>
          <w:szCs w:val="22"/>
        </w:rPr>
        <w:t xml:space="preserve"> are the </w:t>
      </w:r>
      <w:bookmarkStart w:id="10" w:name="OLE_LINK363"/>
      <w:bookmarkStart w:id="11" w:name="OLE_LINK364"/>
      <w:r w:rsidR="00E11A57" w:rsidRPr="00E11A57">
        <w:rPr>
          <w:rFonts w:ascii="Calibri" w:eastAsia="Times New Roman" w:hAnsi="Calibri" w:cs="Times New Roman"/>
          <w:color w:val="2E74B5" w:themeColor="accent5" w:themeShade="BF"/>
          <w:sz w:val="22"/>
          <w:szCs w:val="22"/>
          <w:u w:val="single"/>
        </w:rPr>
        <w:t>defend</w:t>
      </w:r>
      <w:r w:rsidR="00E11A57">
        <w:rPr>
          <w:rFonts w:ascii="Calibri" w:eastAsia="Times New Roman" w:hAnsi="Calibri" w:cs="Times New Roman"/>
          <w:color w:val="2E74B5" w:themeColor="accent5" w:themeShade="BF"/>
          <w:sz w:val="22"/>
          <w:szCs w:val="22"/>
          <w:u w:val="single"/>
        </w:rPr>
        <w:t>a</w:t>
      </w:r>
      <w:r w:rsidR="00E11A57"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00E11A57" w:rsidRPr="007F070E">
        <w:rPr>
          <w:rFonts w:ascii="Calibri" w:eastAsia="Times New Roman" w:hAnsi="Calibri" w:cs="Times New Roman"/>
          <w:color w:val="2E74B5" w:themeColor="accent5" w:themeShade="BF"/>
          <w:sz w:val="22"/>
          <w:szCs w:val="22"/>
        </w:rPr>
        <w:t xml:space="preserve"> </w:t>
      </w:r>
      <w:r w:rsidRPr="007F070E">
        <w:rPr>
          <w:rFonts w:ascii="Calibri" w:eastAsia="Times New Roman" w:hAnsi="Calibri" w:cs="Times New Roman"/>
          <w:color w:val="000000"/>
          <w:sz w:val="22"/>
          <w:szCs w:val="22"/>
        </w:rPr>
        <w:t>only if</w:t>
      </w:r>
      <w:r w:rsidR="00E11A57">
        <w:rPr>
          <w:rFonts w:ascii="Calibri" w:eastAsia="Times New Roman" w:hAnsi="Calibri" w:cs="Times New Roman"/>
          <w:color w:val="000000"/>
          <w:sz w:val="22"/>
          <w:szCs w:val="22"/>
        </w:rPr>
        <w:t xml:space="preserve"> </w:t>
      </w:r>
      <w:bookmarkStart w:id="12" w:name="OLE_LINK357"/>
      <w:bookmarkStart w:id="13" w:name="OLE_LINK358"/>
      <w:r w:rsidR="00E11A57" w:rsidRPr="00E11A57">
        <w:rPr>
          <w:rFonts w:ascii="Calibri" w:eastAsia="Times New Roman" w:hAnsi="Calibri" w:cs="Times New Roman"/>
          <w:color w:val="2E74B5" w:themeColor="accent5" w:themeShade="BF"/>
          <w:sz w:val="22"/>
          <w:szCs w:val="22"/>
          <w:u w:val="single"/>
        </w:rPr>
        <w:t>the judge of the defendant is republic</w:t>
      </w:r>
      <w:bookmarkEnd w:id="12"/>
      <w:bookmarkEnd w:id="13"/>
      <w:r w:rsidRPr="007F070E">
        <w:rPr>
          <w:rFonts w:ascii="Calibri" w:eastAsia="Times New Roman" w:hAnsi="Calibri" w:cs="Times New Roman"/>
          <w:color w:val="000000"/>
          <w:sz w:val="22"/>
          <w:szCs w:val="22"/>
        </w:rPr>
        <w:t>. </w:t>
      </w:r>
      <w:bookmarkEnd w:id="10"/>
      <w:bookmarkEnd w:id="11"/>
    </w:p>
    <w:p w14:paraId="32230942" w14:textId="77777777" w:rsidR="007F070E" w:rsidRPr="007F070E" w:rsidRDefault="007F070E" w:rsidP="007F070E">
      <w:pPr>
        <w:rPr>
          <w:rFonts w:ascii="-webkit-standard" w:eastAsia="Times New Roman" w:hAnsi="-webkit-standard" w:cs="Times New Roman"/>
          <w:color w:val="000000"/>
        </w:rPr>
      </w:pPr>
    </w:p>
    <w:p w14:paraId="052700B9" w14:textId="659C4E20" w:rsidR="007F070E" w:rsidRPr="007F070E" w:rsidRDefault="007F070E" w:rsidP="007F070E">
      <w:pPr>
        <w:numPr>
          <w:ilvl w:val="1"/>
          <w:numId w:val="27"/>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proofErr w:type="spellStart"/>
      <w:r w:rsidRPr="007F070E">
        <w:rPr>
          <w:rFonts w:ascii="Calibri" w:eastAsia="Times New Roman" w:hAnsi="Calibri" w:cs="Times New Roman"/>
          <w:b/>
          <w:bCs/>
          <w:color w:val="000000"/>
          <w:sz w:val="22"/>
          <w:szCs w:val="22"/>
        </w:rPr>
        <w:t>defiers</w:t>
      </w:r>
      <w:proofErr w:type="spellEnd"/>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w:t>
      </w:r>
      <w:r w:rsidR="00E11A57">
        <w:rPr>
          <w:rFonts w:ascii="Calibri" w:eastAsia="Times New Roman" w:hAnsi="Calibri" w:cs="Times New Roman"/>
          <w:color w:val="2E74B5" w:themeColor="accent5" w:themeShade="BF"/>
          <w:sz w:val="22"/>
          <w:szCs w:val="22"/>
          <w:u w:val="single"/>
        </w:rPr>
        <w:t>a</w:t>
      </w:r>
      <w:r w:rsidR="00E11A57"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000000"/>
          <w:sz w:val="22"/>
          <w:szCs w:val="22"/>
        </w:rPr>
        <w:t xml:space="preserve"> only if </w:t>
      </w:r>
      <w:r w:rsidR="00E11A57" w:rsidRPr="00E11A57">
        <w:rPr>
          <w:rFonts w:ascii="Calibri" w:eastAsia="Times New Roman" w:hAnsi="Calibri" w:cs="Times New Roman"/>
          <w:color w:val="2E74B5" w:themeColor="accent5" w:themeShade="BF"/>
          <w:sz w:val="22"/>
          <w:szCs w:val="22"/>
          <w:u w:val="single"/>
        </w:rPr>
        <w:t xml:space="preserve">the judge of the defendant is </w:t>
      </w:r>
      <w:r w:rsidR="00E11A57">
        <w:rPr>
          <w:rFonts w:ascii="Calibri" w:eastAsia="Times New Roman" w:hAnsi="Calibri" w:cs="Times New Roman"/>
          <w:color w:val="2E74B5" w:themeColor="accent5" w:themeShade="BF"/>
          <w:sz w:val="22"/>
          <w:szCs w:val="22"/>
          <w:u w:val="single"/>
        </w:rPr>
        <w:t>democratic.</w:t>
      </w:r>
    </w:p>
    <w:p w14:paraId="44536138" w14:textId="77777777" w:rsidR="007F070E" w:rsidRPr="007F070E" w:rsidRDefault="007F070E" w:rsidP="007F070E">
      <w:pPr>
        <w:rPr>
          <w:rFonts w:ascii="-webkit-standard" w:eastAsia="Times New Roman" w:hAnsi="-webkit-standard" w:cs="Times New Roman"/>
          <w:color w:val="000000"/>
        </w:rPr>
      </w:pPr>
    </w:p>
    <w:p w14:paraId="4DC57B08" w14:textId="01D7DDF5" w:rsidR="007F070E" w:rsidRDefault="007F070E" w:rsidP="007F070E">
      <w:pPr>
        <w:numPr>
          <w:ilvl w:val="0"/>
          <w:numId w:val="2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Comment on the </w:t>
      </w:r>
      <w:bookmarkStart w:id="14" w:name="OLE_LINK359"/>
      <w:bookmarkStart w:id="15" w:name="OLE_LINK360"/>
      <w:r w:rsidRPr="007F070E">
        <w:rPr>
          <w:rFonts w:ascii="Calibri" w:eastAsia="Times New Roman" w:hAnsi="Calibri" w:cs="Times New Roman"/>
          <w:color w:val="000000"/>
          <w:sz w:val="22"/>
          <w:szCs w:val="22"/>
        </w:rPr>
        <w:t xml:space="preserve">monotonicity assumption </w:t>
      </w:r>
      <w:bookmarkEnd w:id="14"/>
      <w:bookmarkEnd w:id="15"/>
      <w:r w:rsidRPr="007F070E">
        <w:rPr>
          <w:rFonts w:ascii="Calibri" w:eastAsia="Times New Roman" w:hAnsi="Calibri" w:cs="Times New Roman"/>
          <w:color w:val="000000"/>
          <w:sz w:val="22"/>
          <w:szCs w:val="22"/>
        </w:rPr>
        <w:t>and the possibility of "</w:t>
      </w:r>
      <w:proofErr w:type="spellStart"/>
      <w:r w:rsidRPr="007F070E">
        <w:rPr>
          <w:rFonts w:ascii="Calibri" w:eastAsia="Times New Roman" w:hAnsi="Calibri" w:cs="Times New Roman"/>
          <w:color w:val="000000"/>
          <w:sz w:val="22"/>
          <w:szCs w:val="22"/>
        </w:rPr>
        <w:t>defiers</w:t>
      </w:r>
      <w:proofErr w:type="spellEnd"/>
      <w:r w:rsidRPr="007F070E">
        <w:rPr>
          <w:rFonts w:ascii="Calibri" w:eastAsia="Times New Roman" w:hAnsi="Calibri" w:cs="Times New Roman"/>
          <w:color w:val="000000"/>
          <w:sz w:val="22"/>
          <w:szCs w:val="22"/>
        </w:rPr>
        <w:t>" in this setting. </w:t>
      </w:r>
    </w:p>
    <w:p w14:paraId="7D80C09B" w14:textId="77777777" w:rsidR="0013774E" w:rsidRDefault="0013774E" w:rsidP="00746404">
      <w:pPr>
        <w:textAlignment w:val="baseline"/>
        <w:rPr>
          <w:rFonts w:ascii="Calibri" w:eastAsia="Times New Roman" w:hAnsi="Calibri" w:cs="Times New Roman"/>
          <w:color w:val="2E74B5" w:themeColor="accent5" w:themeShade="BF"/>
          <w:sz w:val="22"/>
          <w:szCs w:val="22"/>
        </w:rPr>
      </w:pPr>
      <w:bookmarkStart w:id="16" w:name="OLE_LINK361"/>
      <w:bookmarkStart w:id="17" w:name="OLE_LINK362"/>
      <w:r w:rsidRPr="0013774E">
        <w:rPr>
          <w:rFonts w:ascii="Calibri" w:eastAsia="Times New Roman" w:hAnsi="Calibri" w:cs="Times New Roman"/>
          <w:b/>
          <w:i/>
          <w:color w:val="2E74B5" w:themeColor="accent5" w:themeShade="BF"/>
          <w:sz w:val="22"/>
          <w:szCs w:val="22"/>
        </w:rPr>
        <w:t>Response:</w:t>
      </w:r>
      <w:r>
        <w:rPr>
          <w:rFonts w:ascii="Calibri" w:eastAsia="Times New Roman" w:hAnsi="Calibri" w:cs="Times New Roman"/>
          <w:color w:val="2E74B5" w:themeColor="accent5" w:themeShade="BF"/>
          <w:sz w:val="22"/>
          <w:szCs w:val="22"/>
        </w:rPr>
        <w:t xml:space="preserve"> </w:t>
      </w:r>
    </w:p>
    <w:bookmarkEnd w:id="16"/>
    <w:bookmarkEnd w:id="17"/>
    <w:p w14:paraId="516AACA9" w14:textId="2B04EFDC" w:rsidR="00746404" w:rsidRDefault="0013774E" w:rsidP="00746404">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lastRenderedPageBreak/>
        <w:t xml:space="preserve">              Monotonicity assumption implies there is no “</w:t>
      </w:r>
      <w:proofErr w:type="spellStart"/>
      <w:r>
        <w:rPr>
          <w:rFonts w:ascii="Calibri" w:eastAsia="Times New Roman" w:hAnsi="Calibri" w:cs="Times New Roman"/>
          <w:color w:val="2E74B5" w:themeColor="accent5" w:themeShade="BF"/>
          <w:sz w:val="22"/>
          <w:szCs w:val="22"/>
        </w:rPr>
        <w:t>defier</w:t>
      </w:r>
      <w:proofErr w:type="spellEnd"/>
      <w:r>
        <w:rPr>
          <w:rFonts w:ascii="Calibri" w:eastAsia="Times New Roman" w:hAnsi="Calibri" w:cs="Times New Roman"/>
          <w:color w:val="2E74B5" w:themeColor="accent5" w:themeShade="BF"/>
          <w:sz w:val="22"/>
          <w:szCs w:val="22"/>
        </w:rPr>
        <w:t>”.</w:t>
      </w:r>
    </w:p>
    <w:p w14:paraId="659FCD47" w14:textId="3C0877FF" w:rsidR="0013774E" w:rsidRPr="007F070E" w:rsidRDefault="0013774E" w:rsidP="0013774E">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In this setting, generally speaking, democratic judges are more tolerant for the defendant. Yet it is possible that democratic judges and republic judges have some opposing view on some </w:t>
      </w:r>
      <w:r>
        <w:rPr>
          <w:rFonts w:ascii="Calibri" w:eastAsia="Times New Roman" w:hAnsi="Calibri" w:cs="Times New Roman"/>
          <w:color w:val="2E74B5" w:themeColor="accent5" w:themeShade="BF"/>
          <w:sz w:val="22"/>
          <w:szCs w:val="22"/>
        </w:rPr>
        <w:t>kinds/type</w:t>
      </w:r>
      <w:r>
        <w:rPr>
          <w:rFonts w:ascii="Calibri" w:eastAsia="Times New Roman" w:hAnsi="Calibri" w:cs="Times New Roman" w:hint="eastAsia"/>
          <w:color w:val="2E74B5" w:themeColor="accent5" w:themeShade="BF"/>
          <w:sz w:val="22"/>
          <w:szCs w:val="22"/>
        </w:rPr>
        <w:t>s</w:t>
      </w:r>
      <w:r>
        <w:rPr>
          <w:rFonts w:ascii="Calibri" w:eastAsia="Times New Roman" w:hAnsi="Calibri" w:cs="Times New Roman"/>
          <w:color w:val="2E74B5" w:themeColor="accent5" w:themeShade="BF"/>
          <w:sz w:val="22"/>
          <w:szCs w:val="22"/>
        </w:rPr>
        <w:t xml:space="preserve"> of criminal (e.g., spit on a democratic congress member?)</w:t>
      </w:r>
      <w:r>
        <w:rPr>
          <w:rFonts w:ascii="Calibri" w:eastAsia="Times New Roman" w:hAnsi="Calibri" w:cs="Times New Roman"/>
          <w:color w:val="2E74B5" w:themeColor="accent5" w:themeShade="BF"/>
          <w:sz w:val="22"/>
          <w:szCs w:val="22"/>
        </w:rPr>
        <w:t>,</w:t>
      </w:r>
      <w:r>
        <w:rPr>
          <w:rFonts w:ascii="Calibri" w:eastAsia="Times New Roman" w:hAnsi="Calibri" w:cs="Times New Roman"/>
          <w:color w:val="2E74B5" w:themeColor="accent5" w:themeShade="BF"/>
          <w:sz w:val="22"/>
          <w:szCs w:val="22"/>
        </w:rPr>
        <w:t xml:space="preserve"> </w:t>
      </w:r>
      <w:r>
        <w:rPr>
          <w:rFonts w:ascii="Calibri" w:eastAsia="Times New Roman" w:hAnsi="Calibri" w:cs="Times New Roman"/>
          <w:color w:val="2E74B5" w:themeColor="accent5" w:themeShade="BF"/>
          <w:sz w:val="22"/>
          <w:szCs w:val="22"/>
        </w:rPr>
        <w:t>and democratic judges can be particularly harsh to such defendants such that they would definitely put them into jail while the republic judges won’t consider it as a big deal.</w:t>
      </w:r>
    </w:p>
    <w:p w14:paraId="2C0DCC02" w14:textId="77777777" w:rsidR="007F070E" w:rsidRPr="007F070E" w:rsidRDefault="007F070E" w:rsidP="007F070E">
      <w:pPr>
        <w:rPr>
          <w:rFonts w:ascii="-webkit-standard" w:eastAsia="Times New Roman" w:hAnsi="-webkit-standard" w:cs="Times New Roman"/>
          <w:color w:val="000000"/>
        </w:rPr>
      </w:pPr>
    </w:p>
    <w:p w14:paraId="285823FF" w14:textId="3D3B2003" w:rsidR="007F070E" w:rsidRDefault="007F070E" w:rsidP="007F070E">
      <w:pPr>
        <w:numPr>
          <w:ilvl w:val="0"/>
          <w:numId w:val="29"/>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In your dataset, what types of defendants are compliers? </w:t>
      </w:r>
    </w:p>
    <w:p w14:paraId="2047E98F" w14:textId="7BF590B1" w:rsidR="00746404" w:rsidRPr="007F070E" w:rsidRDefault="007D7838" w:rsidP="00746404">
      <w:pPr>
        <w:textAlignment w:val="baseline"/>
        <w:rPr>
          <w:rFonts w:ascii="Calibri" w:eastAsia="Times New Roman" w:hAnsi="Calibri" w:cs="Times New Roman"/>
          <w:b/>
          <w:i/>
          <w:color w:val="2E74B5" w:themeColor="accent5" w:themeShade="BF"/>
          <w:sz w:val="22"/>
          <w:szCs w:val="22"/>
        </w:rPr>
      </w:pPr>
      <w:r w:rsidRPr="007D7838">
        <w:rPr>
          <w:rFonts w:ascii="Calibri" w:eastAsia="Times New Roman" w:hAnsi="Calibri" w:cs="Times New Roman"/>
          <w:b/>
          <w:i/>
          <w:color w:val="2E74B5" w:themeColor="accent5" w:themeShade="BF"/>
          <w:sz w:val="22"/>
          <w:szCs w:val="22"/>
        </w:rPr>
        <w:t>Response:</w:t>
      </w:r>
    </w:p>
    <w:p w14:paraId="5869BB1D" w14:textId="1F1F3668" w:rsidR="007F070E" w:rsidRDefault="007D7838" w:rsidP="007F070E">
      <w:pPr>
        <w:rPr>
          <w:rFonts w:ascii="Calibri" w:eastAsia="Times New Roman" w:hAnsi="Calibri" w:cs="Times New Roman"/>
          <w:color w:val="000000"/>
          <w:sz w:val="22"/>
          <w:szCs w:val="22"/>
        </w:rPr>
      </w:pPr>
      <w:r>
        <w:rPr>
          <w:rFonts w:ascii="-webkit-standard" w:eastAsia="Times New Roman" w:hAnsi="-webkit-standard" w:cs="Times New Roman"/>
          <w:color w:val="000000"/>
        </w:rPr>
        <w:tab/>
      </w:r>
      <w:r w:rsidRPr="00E11A57">
        <w:rPr>
          <w:rFonts w:ascii="Calibri" w:eastAsia="Times New Roman" w:hAnsi="Calibri" w:cs="Times New Roman"/>
          <w:color w:val="2E74B5" w:themeColor="accent5" w:themeShade="BF"/>
          <w:sz w:val="22"/>
          <w:szCs w:val="22"/>
          <w:u w:val="single"/>
        </w:rPr>
        <w:t>defend</w:t>
      </w:r>
      <w:r>
        <w:rPr>
          <w:rFonts w:ascii="Calibri" w:eastAsia="Times New Roman" w:hAnsi="Calibri" w:cs="Times New Roman"/>
          <w:color w:val="2E74B5" w:themeColor="accent5" w:themeShade="BF"/>
          <w:sz w:val="22"/>
          <w:szCs w:val="22"/>
          <w:u w:val="single"/>
        </w:rPr>
        <w:t>a</w:t>
      </w:r>
      <w:r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Pr="00E11A57">
        <w:rPr>
          <w:rFonts w:ascii="Calibri" w:eastAsia="Times New Roman" w:hAnsi="Calibri" w:cs="Times New Roman"/>
          <w:color w:val="2E74B5" w:themeColor="accent5" w:themeShade="BF"/>
          <w:sz w:val="22"/>
          <w:szCs w:val="22"/>
          <w:u w:val="single"/>
        </w:rPr>
        <w:t>put in</w:t>
      </w:r>
      <w:r>
        <w:rPr>
          <w:rFonts w:ascii="Calibri" w:eastAsia="Times New Roman" w:hAnsi="Calibri" w:cs="Times New Roman"/>
          <w:color w:val="2E74B5" w:themeColor="accent5" w:themeShade="BF"/>
          <w:sz w:val="22"/>
          <w:szCs w:val="22"/>
          <w:u w:val="single"/>
        </w:rPr>
        <w:t>to</w:t>
      </w:r>
      <w:r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2E74B5" w:themeColor="accent5" w:themeShade="BF"/>
          <w:sz w:val="22"/>
          <w:szCs w:val="22"/>
        </w:rPr>
        <w:t xml:space="preserve"> </w:t>
      </w:r>
      <w:r w:rsidRPr="007F070E">
        <w:rPr>
          <w:rFonts w:ascii="Calibri" w:eastAsia="Times New Roman" w:hAnsi="Calibri" w:cs="Times New Roman"/>
          <w:color w:val="000000"/>
          <w:sz w:val="22"/>
          <w:szCs w:val="22"/>
        </w:rPr>
        <w:t>only if</w:t>
      </w:r>
      <w:r>
        <w:rPr>
          <w:rFonts w:ascii="Calibri" w:eastAsia="Times New Roman" w:hAnsi="Calibri" w:cs="Times New Roman"/>
          <w:color w:val="000000"/>
          <w:sz w:val="22"/>
          <w:szCs w:val="22"/>
        </w:rPr>
        <w:t xml:space="preserve"> </w:t>
      </w:r>
      <w:r w:rsidRPr="00E11A57">
        <w:rPr>
          <w:rFonts w:ascii="Calibri" w:eastAsia="Times New Roman" w:hAnsi="Calibri" w:cs="Times New Roman"/>
          <w:color w:val="2E74B5" w:themeColor="accent5" w:themeShade="BF"/>
          <w:sz w:val="22"/>
          <w:szCs w:val="22"/>
          <w:u w:val="single"/>
        </w:rPr>
        <w:t>the judge of the defendant is republic</w:t>
      </w:r>
      <w:r w:rsidRPr="007F070E">
        <w:rPr>
          <w:rFonts w:ascii="Calibri" w:eastAsia="Times New Roman" w:hAnsi="Calibri" w:cs="Times New Roman"/>
          <w:color w:val="000000"/>
          <w:sz w:val="22"/>
          <w:szCs w:val="22"/>
        </w:rPr>
        <w:t>. </w:t>
      </w:r>
    </w:p>
    <w:p w14:paraId="0B76E90F" w14:textId="411778D6" w:rsidR="00AB531C" w:rsidRPr="00AB531C" w:rsidRDefault="00AB531C" w:rsidP="007F070E">
      <w:pPr>
        <w:rPr>
          <w:rFonts w:ascii="Calibri" w:eastAsia="Times New Roman" w:hAnsi="Calibri" w:cs="Times New Roman"/>
          <w:color w:val="2E74B5" w:themeColor="accent5" w:themeShade="BF"/>
          <w:sz w:val="22"/>
          <w:szCs w:val="22"/>
        </w:rPr>
      </w:pPr>
      <w:r>
        <w:rPr>
          <w:rFonts w:ascii="Calibri" w:eastAsia="Times New Roman" w:hAnsi="Calibri" w:cs="Times New Roman"/>
          <w:color w:val="000000"/>
          <w:sz w:val="22"/>
          <w:szCs w:val="22"/>
        </w:rPr>
        <w:t xml:space="preserve">               </w:t>
      </w:r>
      <w:r>
        <w:rPr>
          <w:rFonts w:ascii="Calibri" w:eastAsia="Times New Roman" w:hAnsi="Calibri" w:cs="Times New Roman"/>
          <w:color w:val="2E74B5" w:themeColor="accent5" w:themeShade="BF"/>
          <w:sz w:val="22"/>
          <w:szCs w:val="22"/>
        </w:rPr>
        <w:t>T</w:t>
      </w:r>
      <w:r w:rsidRPr="00AB531C">
        <w:rPr>
          <w:rFonts w:ascii="Calibri" w:eastAsia="Times New Roman" w:hAnsi="Calibri" w:cs="Times New Roman"/>
          <w:color w:val="2E74B5" w:themeColor="accent5" w:themeShade="BF"/>
          <w:sz w:val="22"/>
          <w:szCs w:val="22"/>
        </w:rPr>
        <w:t>hey would those who</w:t>
      </w:r>
      <w:r>
        <w:rPr>
          <w:rFonts w:ascii="Calibri" w:eastAsia="Times New Roman" w:hAnsi="Calibri" w:cs="Times New Roman"/>
          <w:color w:val="2E74B5" w:themeColor="accent5" w:themeShade="BF"/>
          <w:sz w:val="22"/>
          <w:szCs w:val="22"/>
        </w:rPr>
        <w:t>se severity of crime level is 1.</w:t>
      </w:r>
    </w:p>
    <w:p w14:paraId="754484CA" w14:textId="77777777" w:rsidR="007D7838" w:rsidRPr="007F070E" w:rsidRDefault="007D7838" w:rsidP="007F070E">
      <w:pPr>
        <w:rPr>
          <w:rFonts w:ascii="-webkit-standard" w:eastAsia="Times New Roman" w:hAnsi="-webkit-standard" w:cs="Times New Roman"/>
          <w:color w:val="000000"/>
        </w:rPr>
      </w:pPr>
    </w:p>
    <w:p w14:paraId="776EBF04" w14:textId="14968C91" w:rsidR="007F070E" w:rsidRDefault="007F070E" w:rsidP="007F070E">
      <w:pPr>
        <w:numPr>
          <w:ilvl w:val="0"/>
          <w:numId w:val="3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Does the cycle of crime hypothesis appear to be true for the compliers? </w:t>
      </w:r>
    </w:p>
    <w:p w14:paraId="4557E69F" w14:textId="77777777" w:rsidR="000568A1" w:rsidRPr="000568A1" w:rsidRDefault="000568A1" w:rsidP="000568A1">
      <w:pPr>
        <w:textAlignment w:val="baseline"/>
        <w:rPr>
          <w:rFonts w:ascii="Calibri" w:eastAsia="Times New Roman" w:hAnsi="Calibri" w:cs="Times New Roman"/>
          <w:color w:val="2E74B5" w:themeColor="accent5" w:themeShade="BF"/>
          <w:sz w:val="22"/>
          <w:szCs w:val="22"/>
        </w:rPr>
      </w:pPr>
      <w:r w:rsidRPr="000568A1">
        <w:rPr>
          <w:rFonts w:ascii="Calibri" w:eastAsia="Times New Roman" w:hAnsi="Calibri" w:cs="Times New Roman"/>
          <w:b/>
          <w:i/>
          <w:color w:val="2E74B5" w:themeColor="accent5" w:themeShade="BF"/>
          <w:sz w:val="22"/>
          <w:szCs w:val="22"/>
        </w:rPr>
        <w:t>Response:</w:t>
      </w:r>
      <w:r w:rsidRPr="000568A1">
        <w:rPr>
          <w:rFonts w:ascii="Calibri" w:eastAsia="Times New Roman" w:hAnsi="Calibri" w:cs="Times New Roman"/>
          <w:color w:val="2E74B5" w:themeColor="accent5" w:themeShade="BF"/>
          <w:sz w:val="22"/>
          <w:szCs w:val="22"/>
        </w:rPr>
        <w:t xml:space="preserve"> </w:t>
      </w:r>
      <w:bookmarkStart w:id="18" w:name="_GoBack"/>
      <w:bookmarkEnd w:id="18"/>
    </w:p>
    <w:p w14:paraId="7665BE90" w14:textId="24E8DDED" w:rsidR="000568A1" w:rsidRPr="000568A1" w:rsidRDefault="000568A1" w:rsidP="000568A1">
      <w:pPr>
        <w:ind w:firstLine="720"/>
        <w:textAlignment w:val="baseline"/>
        <w:rPr>
          <w:rFonts w:ascii="Calibri" w:eastAsia="Times New Roman" w:hAnsi="Calibri" w:cs="Times New Roman"/>
          <w:color w:val="2E74B5" w:themeColor="accent5" w:themeShade="BF"/>
          <w:sz w:val="22"/>
          <w:szCs w:val="22"/>
        </w:rPr>
      </w:pPr>
      <w:r w:rsidRPr="000568A1">
        <w:rPr>
          <w:rFonts w:ascii="Calibri" w:eastAsia="Times New Roman" w:hAnsi="Calibri" w:cs="Times New Roman"/>
          <w:color w:val="2E74B5" w:themeColor="accent5" w:themeShade="BF"/>
          <w:sz w:val="22"/>
          <w:szCs w:val="22"/>
        </w:rPr>
        <w:t>Yes, it is true for the compliers.</w:t>
      </w:r>
    </w:p>
    <w:sectPr w:rsidR="000568A1" w:rsidRPr="000568A1" w:rsidSect="0076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7454"/>
    <w:multiLevelType w:val="multilevel"/>
    <w:tmpl w:val="280CA44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F194F"/>
    <w:multiLevelType w:val="multilevel"/>
    <w:tmpl w:val="4D0882F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4EDF"/>
    <w:multiLevelType w:val="multilevel"/>
    <w:tmpl w:val="28C696D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05D5D"/>
    <w:multiLevelType w:val="multilevel"/>
    <w:tmpl w:val="071AE9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36B"/>
    <w:multiLevelType w:val="multilevel"/>
    <w:tmpl w:val="F54E5E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A11C5"/>
    <w:multiLevelType w:val="multilevel"/>
    <w:tmpl w:val="A622E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4504F"/>
    <w:multiLevelType w:val="multilevel"/>
    <w:tmpl w:val="7AC6A5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B64EF"/>
    <w:multiLevelType w:val="multilevel"/>
    <w:tmpl w:val="EB8CD7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634BC"/>
    <w:multiLevelType w:val="multilevel"/>
    <w:tmpl w:val="A3F09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4087E"/>
    <w:multiLevelType w:val="multilevel"/>
    <w:tmpl w:val="FCAAB6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B21D9"/>
    <w:multiLevelType w:val="multilevel"/>
    <w:tmpl w:val="74207F8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07166"/>
    <w:multiLevelType w:val="multilevel"/>
    <w:tmpl w:val="6E1E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2580E"/>
    <w:multiLevelType w:val="multilevel"/>
    <w:tmpl w:val="C3C04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75AB7"/>
    <w:multiLevelType w:val="multilevel"/>
    <w:tmpl w:val="E1A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94745"/>
    <w:multiLevelType w:val="hybridMultilevel"/>
    <w:tmpl w:val="A9E09356"/>
    <w:lvl w:ilvl="0" w:tplc="E46A4564">
      <w:start w:val="3"/>
      <w:numFmt w:val="decimal"/>
      <w:lvlText w:val="%1."/>
      <w:lvlJc w:val="left"/>
      <w:pPr>
        <w:tabs>
          <w:tab w:val="num" w:pos="720"/>
        </w:tabs>
        <w:ind w:left="720" w:hanging="360"/>
      </w:pPr>
    </w:lvl>
    <w:lvl w:ilvl="1" w:tplc="A0C2CC86">
      <w:start w:val="5"/>
      <w:numFmt w:val="lowerLetter"/>
      <w:lvlText w:val="%2."/>
      <w:lvlJc w:val="left"/>
      <w:pPr>
        <w:tabs>
          <w:tab w:val="num" w:pos="1440"/>
        </w:tabs>
        <w:ind w:left="1440" w:hanging="360"/>
      </w:pPr>
    </w:lvl>
    <w:lvl w:ilvl="2" w:tplc="BD0AB622" w:tentative="1">
      <w:start w:val="1"/>
      <w:numFmt w:val="decimal"/>
      <w:lvlText w:val="%3."/>
      <w:lvlJc w:val="left"/>
      <w:pPr>
        <w:tabs>
          <w:tab w:val="num" w:pos="2160"/>
        </w:tabs>
        <w:ind w:left="2160" w:hanging="360"/>
      </w:pPr>
    </w:lvl>
    <w:lvl w:ilvl="3" w:tplc="C72804F2" w:tentative="1">
      <w:start w:val="1"/>
      <w:numFmt w:val="decimal"/>
      <w:lvlText w:val="%4."/>
      <w:lvlJc w:val="left"/>
      <w:pPr>
        <w:tabs>
          <w:tab w:val="num" w:pos="2880"/>
        </w:tabs>
        <w:ind w:left="2880" w:hanging="360"/>
      </w:pPr>
    </w:lvl>
    <w:lvl w:ilvl="4" w:tplc="2C063B7C" w:tentative="1">
      <w:start w:val="1"/>
      <w:numFmt w:val="decimal"/>
      <w:lvlText w:val="%5."/>
      <w:lvlJc w:val="left"/>
      <w:pPr>
        <w:tabs>
          <w:tab w:val="num" w:pos="3600"/>
        </w:tabs>
        <w:ind w:left="3600" w:hanging="360"/>
      </w:pPr>
    </w:lvl>
    <w:lvl w:ilvl="5" w:tplc="54B2BEA6" w:tentative="1">
      <w:start w:val="1"/>
      <w:numFmt w:val="decimal"/>
      <w:lvlText w:val="%6."/>
      <w:lvlJc w:val="left"/>
      <w:pPr>
        <w:tabs>
          <w:tab w:val="num" w:pos="4320"/>
        </w:tabs>
        <w:ind w:left="4320" w:hanging="360"/>
      </w:pPr>
    </w:lvl>
    <w:lvl w:ilvl="6" w:tplc="5BFC3F36" w:tentative="1">
      <w:start w:val="1"/>
      <w:numFmt w:val="decimal"/>
      <w:lvlText w:val="%7."/>
      <w:lvlJc w:val="left"/>
      <w:pPr>
        <w:tabs>
          <w:tab w:val="num" w:pos="5040"/>
        </w:tabs>
        <w:ind w:left="5040" w:hanging="360"/>
      </w:pPr>
    </w:lvl>
    <w:lvl w:ilvl="7" w:tplc="85E8B292" w:tentative="1">
      <w:start w:val="1"/>
      <w:numFmt w:val="decimal"/>
      <w:lvlText w:val="%8."/>
      <w:lvlJc w:val="left"/>
      <w:pPr>
        <w:tabs>
          <w:tab w:val="num" w:pos="5760"/>
        </w:tabs>
        <w:ind w:left="5760" w:hanging="360"/>
      </w:pPr>
    </w:lvl>
    <w:lvl w:ilvl="8" w:tplc="40C4FF2A" w:tentative="1">
      <w:start w:val="1"/>
      <w:numFmt w:val="decimal"/>
      <w:lvlText w:val="%9."/>
      <w:lvlJc w:val="left"/>
      <w:pPr>
        <w:tabs>
          <w:tab w:val="num" w:pos="6480"/>
        </w:tabs>
        <w:ind w:left="6480" w:hanging="360"/>
      </w:pPr>
    </w:lvl>
  </w:abstractNum>
  <w:abstractNum w:abstractNumId="15" w15:restartNumberingAfterBreak="0">
    <w:nsid w:val="536810EE"/>
    <w:multiLevelType w:val="multilevel"/>
    <w:tmpl w:val="4F8AE73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14D21"/>
    <w:multiLevelType w:val="multilevel"/>
    <w:tmpl w:val="50E826C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102D3E"/>
    <w:multiLevelType w:val="multilevel"/>
    <w:tmpl w:val="ABAC59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71ACC"/>
    <w:multiLevelType w:val="multilevel"/>
    <w:tmpl w:val="9AC023C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FF1A58"/>
    <w:multiLevelType w:val="multilevel"/>
    <w:tmpl w:val="D51403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17340"/>
    <w:multiLevelType w:val="multilevel"/>
    <w:tmpl w:val="728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A704D"/>
    <w:multiLevelType w:val="multilevel"/>
    <w:tmpl w:val="08E6B19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039FC"/>
    <w:multiLevelType w:val="multilevel"/>
    <w:tmpl w:val="8EE0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lvlOverride w:ilvl="1">
      <w:lvl w:ilvl="1">
        <w:numFmt w:val="lowerLetter"/>
        <w:lvlText w:val="%2."/>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14"/>
  </w:num>
  <w:num w:numId="7">
    <w:abstractNumId w:val="1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10"/>
    <w:lvlOverride w:ilvl="0">
      <w:lvl w:ilvl="0">
        <w:numFmt w:val="decimal"/>
        <w:lvlText w:val="%1."/>
        <w:lvlJc w:val="left"/>
      </w:lvl>
    </w:lvlOverride>
  </w:num>
  <w:num w:numId="11">
    <w:abstractNumId w:val="10"/>
    <w:lvlOverride w:ilvl="0">
      <w:lvl w:ilvl="0">
        <w:numFmt w:val="decimal"/>
        <w:lvlText w:val="%1."/>
        <w:lvlJc w:val="left"/>
      </w:lvl>
    </w:lvlOverride>
    <w:lvlOverride w:ilvl="1">
      <w:lvl w:ilvl="1">
        <w:numFmt w:val="lowerLetter"/>
        <w:lvlText w:val="%2."/>
        <w:lvlJc w:val="left"/>
      </w:lvl>
    </w:lvlOverride>
  </w:num>
  <w:num w:numId="12">
    <w:abstractNumId w:val="18"/>
    <w:lvlOverride w:ilvl="0">
      <w:lvl w:ilvl="0">
        <w:numFmt w:val="decimal"/>
        <w:lvlText w:val="%1."/>
        <w:lvlJc w:val="left"/>
      </w:lvl>
    </w:lvlOverride>
  </w:num>
  <w:num w:numId="13">
    <w:abstractNumId w:val="18"/>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decimal"/>
        <w:lvlText w:val="%1."/>
        <w:lvlJc w:val="left"/>
      </w:lvl>
    </w:lvlOverride>
  </w:num>
  <w:num w:numId="15">
    <w:abstractNumId w:val="13"/>
  </w:num>
  <w:num w:numId="16">
    <w:abstractNumId w:val="22"/>
  </w:num>
  <w:num w:numId="17">
    <w:abstractNumId w:val="5"/>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0"/>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6"/>
  </w:num>
  <w:num w:numId="26">
    <w:abstractNumId w:val="1"/>
  </w:num>
  <w:num w:numId="27">
    <w:abstractNumId w:val="15"/>
  </w:num>
  <w:num w:numId="28">
    <w:abstractNumId w:val="6"/>
    <w:lvlOverride w:ilvl="0">
      <w:lvl w:ilvl="0">
        <w:numFmt w:val="decimal"/>
        <w:lvlText w:val="%1."/>
        <w:lvlJc w:val="left"/>
      </w:lvl>
    </w:lvlOverride>
  </w:num>
  <w:num w:numId="29">
    <w:abstractNumId w:val="19"/>
    <w:lvlOverride w:ilvl="0">
      <w:lvl w:ilvl="0">
        <w:numFmt w:val="decimal"/>
        <w:lvlText w:val="%1."/>
        <w:lvlJc w:val="left"/>
      </w:lvl>
    </w:lvlOverride>
  </w:num>
  <w:num w:numId="30">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6C"/>
    <w:rsid w:val="00005910"/>
    <w:rsid w:val="000126D3"/>
    <w:rsid w:val="000568A1"/>
    <w:rsid w:val="00074633"/>
    <w:rsid w:val="000F13A1"/>
    <w:rsid w:val="00131725"/>
    <w:rsid w:val="0013774E"/>
    <w:rsid w:val="001A25A8"/>
    <w:rsid w:val="001B0EA0"/>
    <w:rsid w:val="001E662D"/>
    <w:rsid w:val="00273FCE"/>
    <w:rsid w:val="00317F90"/>
    <w:rsid w:val="00380084"/>
    <w:rsid w:val="003B6AA6"/>
    <w:rsid w:val="00422BC7"/>
    <w:rsid w:val="00496C57"/>
    <w:rsid w:val="004F2352"/>
    <w:rsid w:val="0058537E"/>
    <w:rsid w:val="00592DED"/>
    <w:rsid w:val="005B6EF2"/>
    <w:rsid w:val="005E3819"/>
    <w:rsid w:val="005F60CB"/>
    <w:rsid w:val="00626CCB"/>
    <w:rsid w:val="00634484"/>
    <w:rsid w:val="006B02B6"/>
    <w:rsid w:val="006E5E91"/>
    <w:rsid w:val="006E78F3"/>
    <w:rsid w:val="00746404"/>
    <w:rsid w:val="00766EA6"/>
    <w:rsid w:val="007812C8"/>
    <w:rsid w:val="007B718E"/>
    <w:rsid w:val="007C233D"/>
    <w:rsid w:val="007D0104"/>
    <w:rsid w:val="007D7838"/>
    <w:rsid w:val="007F070E"/>
    <w:rsid w:val="008A356C"/>
    <w:rsid w:val="00901C04"/>
    <w:rsid w:val="00925F45"/>
    <w:rsid w:val="00940886"/>
    <w:rsid w:val="00974458"/>
    <w:rsid w:val="00976A7C"/>
    <w:rsid w:val="00980FA9"/>
    <w:rsid w:val="009B58D7"/>
    <w:rsid w:val="00A65F9F"/>
    <w:rsid w:val="00A969D2"/>
    <w:rsid w:val="00AB531C"/>
    <w:rsid w:val="00B17251"/>
    <w:rsid w:val="00B251AB"/>
    <w:rsid w:val="00B26F3A"/>
    <w:rsid w:val="00B773AA"/>
    <w:rsid w:val="00B80FBF"/>
    <w:rsid w:val="00B939B5"/>
    <w:rsid w:val="00BC5146"/>
    <w:rsid w:val="00C5589A"/>
    <w:rsid w:val="00CA432F"/>
    <w:rsid w:val="00D24E6B"/>
    <w:rsid w:val="00D47E01"/>
    <w:rsid w:val="00DF33B9"/>
    <w:rsid w:val="00DF4161"/>
    <w:rsid w:val="00E11A57"/>
    <w:rsid w:val="00E56036"/>
    <w:rsid w:val="00E772B7"/>
    <w:rsid w:val="00EE2D5A"/>
    <w:rsid w:val="00EE2E66"/>
    <w:rsid w:val="00F279F7"/>
    <w:rsid w:val="00F848C4"/>
    <w:rsid w:val="00FA2F09"/>
    <w:rsid w:val="00FA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F9790"/>
  <w15:chartTrackingRefBased/>
  <w15:docId w15:val="{DDCE859B-F68A-CE41-A33B-FFAFF391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5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356C"/>
    <w:rPr>
      <w:color w:val="0000FF"/>
      <w:u w:val="single"/>
    </w:rPr>
  </w:style>
  <w:style w:type="character" w:customStyle="1" w:styleId="apple-tab-span">
    <w:name w:val="apple-tab-span"/>
    <w:basedOn w:val="DefaultParagraphFont"/>
    <w:rsid w:val="007F070E"/>
  </w:style>
  <w:style w:type="paragraph" w:styleId="ListParagraph">
    <w:name w:val="List Paragraph"/>
    <w:basedOn w:val="Normal"/>
    <w:uiPriority w:val="34"/>
    <w:qFormat/>
    <w:rsid w:val="00B773AA"/>
    <w:pPr>
      <w:ind w:left="720"/>
      <w:contextualSpacing/>
    </w:pPr>
  </w:style>
  <w:style w:type="character" w:styleId="CommentReference">
    <w:name w:val="annotation reference"/>
    <w:basedOn w:val="DefaultParagraphFont"/>
    <w:uiPriority w:val="99"/>
    <w:semiHidden/>
    <w:unhideWhenUsed/>
    <w:rsid w:val="00317F90"/>
    <w:rPr>
      <w:sz w:val="16"/>
      <w:szCs w:val="16"/>
    </w:rPr>
  </w:style>
  <w:style w:type="paragraph" w:styleId="CommentText">
    <w:name w:val="annotation text"/>
    <w:basedOn w:val="Normal"/>
    <w:link w:val="CommentTextChar"/>
    <w:uiPriority w:val="99"/>
    <w:semiHidden/>
    <w:unhideWhenUsed/>
    <w:rsid w:val="00317F90"/>
    <w:rPr>
      <w:sz w:val="20"/>
      <w:szCs w:val="20"/>
    </w:rPr>
  </w:style>
  <w:style w:type="character" w:customStyle="1" w:styleId="CommentTextChar">
    <w:name w:val="Comment Text Char"/>
    <w:basedOn w:val="DefaultParagraphFont"/>
    <w:link w:val="CommentText"/>
    <w:uiPriority w:val="99"/>
    <w:semiHidden/>
    <w:rsid w:val="00317F90"/>
    <w:rPr>
      <w:sz w:val="20"/>
      <w:szCs w:val="20"/>
    </w:rPr>
  </w:style>
  <w:style w:type="paragraph" w:styleId="CommentSubject">
    <w:name w:val="annotation subject"/>
    <w:basedOn w:val="CommentText"/>
    <w:next w:val="CommentText"/>
    <w:link w:val="CommentSubjectChar"/>
    <w:uiPriority w:val="99"/>
    <w:semiHidden/>
    <w:unhideWhenUsed/>
    <w:rsid w:val="00317F90"/>
    <w:rPr>
      <w:b/>
      <w:bCs/>
    </w:rPr>
  </w:style>
  <w:style w:type="character" w:customStyle="1" w:styleId="CommentSubjectChar">
    <w:name w:val="Comment Subject Char"/>
    <w:basedOn w:val="CommentTextChar"/>
    <w:link w:val="CommentSubject"/>
    <w:uiPriority w:val="99"/>
    <w:semiHidden/>
    <w:rsid w:val="00317F90"/>
    <w:rPr>
      <w:b/>
      <w:bCs/>
      <w:sz w:val="20"/>
      <w:szCs w:val="20"/>
    </w:rPr>
  </w:style>
  <w:style w:type="paragraph" w:styleId="BalloonText">
    <w:name w:val="Balloon Text"/>
    <w:basedOn w:val="Normal"/>
    <w:link w:val="BalloonTextChar"/>
    <w:uiPriority w:val="99"/>
    <w:semiHidden/>
    <w:unhideWhenUsed/>
    <w:rsid w:val="00317F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6469">
      <w:bodyDiv w:val="1"/>
      <w:marLeft w:val="0"/>
      <w:marRight w:val="0"/>
      <w:marTop w:val="0"/>
      <w:marBottom w:val="0"/>
      <w:divBdr>
        <w:top w:val="none" w:sz="0" w:space="0" w:color="auto"/>
        <w:left w:val="none" w:sz="0" w:space="0" w:color="auto"/>
        <w:bottom w:val="none" w:sz="0" w:space="0" w:color="auto"/>
        <w:right w:val="none" w:sz="0" w:space="0" w:color="auto"/>
      </w:divBdr>
    </w:div>
    <w:div w:id="1344893239">
      <w:bodyDiv w:val="1"/>
      <w:marLeft w:val="0"/>
      <w:marRight w:val="0"/>
      <w:marTop w:val="0"/>
      <w:marBottom w:val="0"/>
      <w:divBdr>
        <w:top w:val="none" w:sz="0" w:space="0" w:color="auto"/>
        <w:left w:val="none" w:sz="0" w:space="0" w:color="auto"/>
        <w:bottom w:val="none" w:sz="0" w:space="0" w:color="auto"/>
        <w:right w:val="none" w:sz="0" w:space="0" w:color="auto"/>
      </w:divBdr>
    </w:div>
    <w:div w:id="1416634699">
      <w:bodyDiv w:val="1"/>
      <w:marLeft w:val="0"/>
      <w:marRight w:val="0"/>
      <w:marTop w:val="0"/>
      <w:marBottom w:val="0"/>
      <w:divBdr>
        <w:top w:val="none" w:sz="0" w:space="0" w:color="auto"/>
        <w:left w:val="none" w:sz="0" w:space="0" w:color="auto"/>
        <w:bottom w:val="none" w:sz="0" w:space="0" w:color="auto"/>
        <w:right w:val="none" w:sz="0" w:space="0" w:color="auto"/>
      </w:divBdr>
    </w:div>
    <w:div w:id="19282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eaweb.org/articles?id=10.1257/aer.20161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leo/article/34/4/511/5100740" TargetMode="External"/><Relationship Id="rId5" Type="http://schemas.openxmlformats.org/officeDocument/2006/relationships/hyperlink" Target="https://github.com/bocowgill-collaborations/ResearchMethods-Repository/tree/master/HW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Lucy</dc:creator>
  <cp:keywords/>
  <dc:description/>
  <cp:lastModifiedBy>Liu, Lucy</cp:lastModifiedBy>
  <cp:revision>2</cp:revision>
  <dcterms:created xsi:type="dcterms:W3CDTF">2020-03-05T09:09:00Z</dcterms:created>
  <dcterms:modified xsi:type="dcterms:W3CDTF">2020-03-05T09:09:00Z</dcterms:modified>
</cp:coreProperties>
</file>