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sz w:val="24"/>
        </w:rPr>
        <w:t>序言</w:t>
      </w:r>
    </w:p>
    <w:p>
      <w:pPr>
        <w:jc w:val="left"/>
      </w:pPr>
      <w:r>
        <w:rPr>
          <w:sz w:val="24"/>
        </w:rPr>
        <w:t>第一章 小说转短剧: 5 大创作通关秘籍</w:t>
      </w:r>
    </w:p>
    <w:p>
      <w:pPr>
        <w:jc w:val="left"/>
      </w:pPr>
      <w:r>
        <w:rPr>
          <w:sz w:val="24"/>
        </w:rPr>
        <w:t>第二章 短剧术语: 30 个行业核心词</w:t>
      </w:r>
    </w:p>
    <w:p>
      <w:pPr>
        <w:jc w:val="left"/>
      </w:pPr>
      <w:r>
        <w:rPr>
          <w:sz w:val="24"/>
        </w:rPr>
        <w:t>第三章 情绪爆破: 短剧的噱头与爽点</w:t>
      </w:r>
    </w:p>
    <w:p>
      <w:pPr>
        <w:jc w:val="left"/>
      </w:pPr>
      <w:r>
        <w:rPr>
          <w:sz w:val="24"/>
        </w:rPr>
        <w:t>第四章 对标爆款: 进行微创新</w:t>
      </w:r>
    </w:p>
    <w:p>
      <w:pPr>
        <w:jc w:val="left"/>
      </w:pPr>
      <w:r>
        <w:rPr>
          <w:sz w:val="24"/>
        </w:rPr>
        <w:t>第五章 镜头语言: 文字到画面转化逻辑</w:t>
      </w:r>
    </w:p>
    <w:p>
      <w:pPr>
        <w:jc w:val="left"/>
      </w:pPr>
      <w:r>
        <w:rPr>
          <w:sz w:val="24"/>
        </w:rPr>
        <w:t>第六章 大纲密钥: 新手编剧必备</w:t>
      </w:r>
    </w:p>
    <w:p>
      <w:pPr>
        <w:jc w:val="left"/>
      </w:pPr>
      <w:r>
        <w:rPr>
          <w:sz w:val="24"/>
        </w:rPr>
        <w:t>第七章 人设模版: 20 个高记忆点角色模板</w:t>
      </w:r>
    </w:p>
    <w:p>
      <w:pPr>
        <w:jc w:val="left"/>
      </w:pPr>
      <w:r>
        <w:rPr>
          <w:sz w:val="24"/>
        </w:rPr>
        <w:t>第八章 爽点大全: 30 个核心刺激点</w:t>
      </w:r>
    </w:p>
    <w:p>
      <w:pPr>
        <w:jc w:val="left"/>
      </w:pPr>
      <w:r>
        <w:rPr>
          <w:sz w:val="24"/>
        </w:rPr>
        <w:t>第九章 剧情模版库: 8 种常见剧情写法</w:t>
      </w:r>
    </w:p>
    <w:p>
      <w:pPr>
        <w:jc w:val="left"/>
      </w:pPr>
      <w:r>
        <w:rPr>
          <w:sz w:val="24"/>
        </w:rPr>
        <w:t>第十章 反派套路: 8 种让观众恨到付费的阴招</w:t>
      </w:r>
    </w:p>
    <w:p>
      <w:pPr>
        <w:jc w:val="left"/>
      </w:pPr>
      <w:r>
        <w:rPr>
          <w:sz w:val="24"/>
        </w:rPr>
        <w:t>第十一章 爆款类型: 4 大类高流量题材</w:t>
      </w:r>
    </w:p>
    <w:p>
      <w:pPr>
        <w:jc w:val="left"/>
      </w:pPr>
      <w:r>
        <w:rPr>
          <w:sz w:val="24"/>
        </w:rPr>
        <w:t>第十二章 暗黑元素: 病娇剧情与计谋设计</w:t>
      </w:r>
    </w:p>
    <w:p>
      <w:pPr>
        <w:jc w:val="left"/>
      </w:pPr>
      <w:r>
        <w:rPr>
          <w:sz w:val="24"/>
        </w:rPr>
        <w:t>第十三章 创作进阶: 短剧通关核心秘籍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