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us:</w:t>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University of Toronto Fintech Association (UTFTA), a vibrant hub where finance intersects with advanced technology. Established this year, </w:t>
      </w:r>
      <w:r w:rsidDel="00000000" w:rsidR="00000000" w:rsidRPr="00000000">
        <w:rPr>
          <w:rFonts w:ascii="Times New Roman" w:cs="Times New Roman" w:eastAsia="Times New Roman" w:hAnsi="Times New Roman"/>
          <w:sz w:val="24"/>
          <w:szCs w:val="24"/>
          <w:rtl w:val="0"/>
        </w:rPr>
        <w:t xml:space="preserve">UTFTA</w:t>
      </w:r>
      <w:r w:rsidDel="00000000" w:rsidR="00000000" w:rsidRPr="00000000">
        <w:rPr>
          <w:rFonts w:ascii="Times New Roman" w:cs="Times New Roman" w:eastAsia="Times New Roman" w:hAnsi="Times New Roman"/>
          <w:sz w:val="24"/>
          <w:szCs w:val="24"/>
          <w:rtl w:val="0"/>
        </w:rPr>
        <w:t xml:space="preserve"> is dedicated to exploring the rapidly developing field of financial technology and its potential to revolutionize how we interact with money. We aim to bridge the gap between traditional finance and innovative technology, providing a platform for learning, networking, and professional growth.   </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FinTech Association, we believe in the transformative power of technology to reshape the financial landscape. Our mission is to cultivate innovative ideas and advance the field of finance in the digital age by providing education, hands-on experience, and a platform for exchange in fintech. Whether you are new to FinTech or a seasoned enthusiast, our association offers valuable resources and opportunities to enhance your knowledge and skills. </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cover a broad range of FinTech topics, including payments, lending, investment management, and blockchain technologies. As a member of our community, you will have the opportunity to interact with professionals in the field, take part in practical projects, and gain insights and abilities that are essential for a prosperous career in finance. Join us now to be at the forefront of the financial revolution and shape the future of finance and technology.</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event</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Project: (Payments, Lending, Investment Management, Blockchain)</w:t>
      </w:r>
    </w:p>
    <w:p w:rsidR="00000000" w:rsidDel="00000000" w:rsidP="00000000" w:rsidRDefault="00000000" w:rsidRPr="00000000" w14:paraId="0000000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members to apply theoretical knowledge in real-world scenarios</w:t>
      </w:r>
    </w:p>
    <w:p w:rsidR="00000000" w:rsidDel="00000000" w:rsidP="00000000" w:rsidRDefault="00000000" w:rsidRPr="00000000" w14:paraId="0000000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fosters a hands-on learning environment</w:t>
      </w:r>
    </w:p>
    <w:p w:rsidR="00000000" w:rsidDel="00000000" w:rsidP="00000000" w:rsidRDefault="00000000" w:rsidRPr="00000000" w14:paraId="0000000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cultivate interest in fintech </w:t>
      </w:r>
    </w:p>
    <w:p w:rsidR="00000000" w:rsidDel="00000000" w:rsidP="00000000" w:rsidRDefault="00000000" w:rsidRPr="00000000" w14:paraId="0000000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project will progress through four main categories of fintech: Payments, Lending, Investment Management, and Blockchain. Each category will foster a hands-on learning environment that allows participants to gain a deeper understanding of fintech and discover their interests in this field. This offers students a unique opportunity to bridge the gap between theoretical knowledge and real-world scenarios, enabling students to directly engage with industry challenges and innovations. </w:t>
      </w:r>
    </w:p>
    <w:p w:rsidR="00000000" w:rsidDel="00000000" w:rsidP="00000000" w:rsidRDefault="00000000" w:rsidRPr="00000000" w14:paraId="0000000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payment category, students will study the development and current state of digital payments, the mechanics of digital payment systems, explore the latest innovations in the payments industry, participate in case studies involving leading payment platforms such as PayPal and GPay, and more. In the lending category, students will explore how to streamline financing options using AI and machine learning algorithms to process and validate identity credentials, predict income expectations, evaluate borrowers' track records, and foresee changes. The investment management category will focus on how fintech companies are reinventing investment management through robo-advisors, blockchain, and distributed ledger technology. Understanding the new ways to record, track, and store financial asset transactions. Finally, in the Blockchain category, students will explore the principles and applications of blockchain technology in fintech, including cryptocurrencies and smart contracts. Case studies of various systems utilize blockchain technology, including Ethereum, Bitcoin, and more.</w:t>
      </w:r>
    </w:p>
    <w:p w:rsidR="00000000" w:rsidDel="00000000" w:rsidP="00000000" w:rsidRDefault="00000000" w:rsidRPr="00000000" w14:paraId="0000000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designed to provide a comprehensive learning experience by focusing on practical applications and real-world problem-solving skills. Participants will not only study the theoretical foundations of each fintech category but also apply this knowledge through interactive projects, case studies, and simulations. This immersive approach ensures that students can see the immediate impact of their learning and understand how fintech solutions are developed and implemented in real time. </w:t>
      </w:r>
    </w:p>
    <w:p w:rsidR="00000000" w:rsidDel="00000000" w:rsidP="00000000" w:rsidRDefault="00000000" w:rsidRPr="00000000" w14:paraId="0000000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the program, students will have a thorough understanding of critical areas of FinTech and be fully prepared to contribute to future innovations, address issues and challenges in the industry, and pursue career opportunities in the field. These make them a valuable asset to potential employers and pave the way for future advancements in the FinTech space.</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Investment Program</w:t>
      </w:r>
    </w:p>
    <w:p w:rsidR="00000000" w:rsidDel="00000000" w:rsidP="00000000" w:rsidRDefault="00000000" w:rsidRPr="00000000" w14:paraId="00000011">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on FinTech investment strategies</w:t>
      </w:r>
    </w:p>
    <w:p w:rsidR="00000000" w:rsidDel="00000000" w:rsidP="00000000" w:rsidRDefault="00000000" w:rsidRPr="00000000" w14:paraId="00000012">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valuation models and leverage big data to predict long-term stock prices</w:t>
      </w:r>
    </w:p>
    <w:p w:rsidR="00000000" w:rsidDel="00000000" w:rsidP="00000000" w:rsidRDefault="00000000" w:rsidRPr="00000000" w14:paraId="0000001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project in this series will focus on fintech investment strategies. This investment program will utilize valuation models and big data analytics to conduct extensive long-term stock price predictions, providing participants with practical experience in fintech-driven investment decision-making.</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begin by learning the fundamental principles of investment strategies, including an overview of various valuation models such as discounted cash flow (DCF), and comparative company analysis. Through hands-on workshops, they will gain a solid understanding of how these models are used to evaluate investment opportunities.</w:t>
      </w:r>
    </w:p>
    <w:p w:rsidR="00000000" w:rsidDel="00000000" w:rsidP="00000000" w:rsidRDefault="00000000" w:rsidRPr="00000000" w14:paraId="0000001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then delve into the application of big data analytics in the financial sector. Students will explore how large datasets can be leveraged to identify market trends, forecast stock prices, and develop robust investment strategies. They will work with real-world data, using advanced analytical tools and techniques to extract meaningful insights and make data-driven decisions.</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Freshman Group Activities:</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Seminars / Lectures</w:t>
      </w:r>
    </w:p>
    <w:p w:rsidR="00000000" w:rsidDel="00000000" w:rsidP="00000000" w:rsidRDefault="00000000" w:rsidRPr="00000000" w14:paraId="00000019">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 the basics of FinTech</w:t>
      </w:r>
    </w:p>
    <w:p w:rsidR="00000000" w:rsidDel="00000000" w:rsidP="00000000" w:rsidRDefault="00000000" w:rsidRPr="00000000" w14:paraId="0000001A">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guidance on navigating the FinTech landscape</w:t>
      </w:r>
    </w:p>
    <w:p w:rsidR="00000000" w:rsidDel="00000000" w:rsidP="00000000" w:rsidRDefault="00000000" w:rsidRPr="00000000" w14:paraId="0000001B">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opportunities for networking with senior association members and professionals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support first-year students, we will organize a series of activities designed to help them adapt to university life. Firstly, we will organize introductory seminars or lectures that cover the basis of FinTech. These sessions will provide students with a solid foundation by introducing them to the key concepts, application of financial technology such as AI, big data and so on. Through these educational sessions, we believe our freshmen may develop a better understanding of FinTech. We also aim to produce guidance on navigating the FinTech landscape and fostering a sense of community among new students, since we understand that starting a journey in FinTech can be challenging, in order to assist students in this dynamic industry. These sessions will provide insights into different career paths, internship opportunities and available resources and valuable advice for their future development. Moreover, we recognize the importance of networking in the financial world. Therefore, we will provide students with opportunities for networking with senior association members and professionals in the FinTech industry, we aim to expand students’ professional network and gain insights from experienced individuals. The networking events may include panel discussion, coffee chat sessions, industry fairs and so on. By participating in these activities, students may expand their networks in the professional industry, gain insights from experienced experts and potentially gain internship opportunities while supporting the freshmen’s transition into university life and help them explore more opportunities in FinTech.</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building a strong social network will be crucial for a better university life. In addition to educational and professional based activities mentioned above, we will also host some social events like welcome parties and team-building exercises. These events are designed to help new students form friendships with their peers and develop a sense of belonging within the FinTech community.</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providing a comprehensive range of support activities, our aim is to create a great environment that not only helps first-year students adapt to university life but also sets them up for success in the FinTech field.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