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79D8" w14:textId="48483301" w:rsidR="007D6849" w:rsidRDefault="00000000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隐患排查治理报告</w:t>
      </w:r>
    </w:p>
    <w:tbl>
      <w:tblPr>
        <w:tblStyle w:val="a7"/>
        <w:tblW w:w="9640" w:type="dxa"/>
        <w:tblLayout w:type="fixed"/>
        <w:tblLook w:val="04A0" w:firstRow="1" w:lastRow="0" w:firstColumn="1" w:lastColumn="0" w:noHBand="0" w:noVBand="1"/>
      </w:tblPr>
      <w:tblGrid>
        <w:gridCol w:w="633"/>
        <w:gridCol w:w="1063"/>
        <w:gridCol w:w="161"/>
        <w:gridCol w:w="1121"/>
        <w:gridCol w:w="2971"/>
        <w:gridCol w:w="2126"/>
        <w:gridCol w:w="1565"/>
      </w:tblGrid>
      <w:tr w:rsidR="00B16F65" w14:paraId="18B77CC0" w14:textId="77777777">
        <w:trPr>
          <w:trHeight w:val="216"/>
        </w:trPr>
        <w:tc>
          <w:tcPr>
            <w:tcW w:w="1696" w:type="dxa"/>
            <w:gridSpan w:val="2"/>
            <w:tcBorders>
              <w:bottom w:val="single" w:sz="4" w:space="0" w:color="auto"/>
            </w:tcBorders>
            <w:vAlign w:val="center"/>
          </w:tcPr>
          <w:p w14:paraId="3F8AB6D0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巡查单位</w:t>
            </w:r>
          </w:p>
        </w:tc>
        <w:tc>
          <w:tcPr>
            <w:tcW w:w="7944" w:type="dxa"/>
            <w:gridSpan w:val="5"/>
            <w:tcBorders>
              <w:bottom w:val="single" w:sz="4" w:space="0" w:color="auto"/>
            </w:tcBorders>
            <w:vAlign w:val="center"/>
          </w:tcPr>
          <w:p w14:paraId="479420B4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中铁建云南投资有限公司</w:t>
            </w:r>
          </w:p>
        </w:tc>
      </w:tr>
      <w:tr w:rsidR="00B16F65" w14:paraId="04455D82" w14:textId="77777777">
        <w:trPr>
          <w:trHeight w:val="216"/>
        </w:trPr>
        <w:tc>
          <w:tcPr>
            <w:tcW w:w="1696" w:type="dxa"/>
            <w:gridSpan w:val="2"/>
            <w:tcBorders>
              <w:bottom w:val="single" w:sz="4" w:space="0" w:color="auto"/>
            </w:tcBorders>
            <w:vAlign w:val="center"/>
          </w:tcPr>
          <w:p w14:paraId="52397FAE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巡查日期</w:t>
            </w:r>
          </w:p>
        </w:tc>
        <w:tc>
          <w:tcPr>
            <w:tcW w:w="7944" w:type="dxa"/>
            <w:gridSpan w:val="5"/>
            <w:tcBorders>
              <w:bottom w:val="single" w:sz="4" w:space="0" w:color="auto"/>
            </w:tcBorders>
            <w:vAlign w:val="center"/>
          </w:tcPr>
          <w:p w14:paraId="02E41D51" w14:textId="77777777" w:rsidR="00B16F65" w:rsidRDefault="00B16F6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16F65" w14:paraId="17C1A910" w14:textId="77777777">
        <w:trPr>
          <w:trHeight w:val="216"/>
        </w:trPr>
        <w:tc>
          <w:tcPr>
            <w:tcW w:w="1696" w:type="dxa"/>
            <w:gridSpan w:val="2"/>
            <w:tcBorders>
              <w:bottom w:val="single" w:sz="4" w:space="0" w:color="auto"/>
            </w:tcBorders>
            <w:vAlign w:val="center"/>
          </w:tcPr>
          <w:p w14:paraId="7420F6BA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巡查人员</w:t>
            </w:r>
          </w:p>
        </w:tc>
        <w:tc>
          <w:tcPr>
            <w:tcW w:w="7944" w:type="dxa"/>
            <w:gridSpan w:val="5"/>
            <w:tcBorders>
              <w:bottom w:val="single" w:sz="4" w:space="0" w:color="auto"/>
            </w:tcBorders>
            <w:vAlign w:val="center"/>
          </w:tcPr>
          <w:p w14:paraId="2FA63EBD" w14:textId="77777777" w:rsidR="00B16F65" w:rsidRDefault="00B16F65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16F65" w14:paraId="205A3EA1" w14:textId="77777777">
        <w:trPr>
          <w:trHeight w:val="216"/>
        </w:trPr>
        <w:tc>
          <w:tcPr>
            <w:tcW w:w="1696" w:type="dxa"/>
            <w:gridSpan w:val="2"/>
            <w:tcBorders>
              <w:bottom w:val="single" w:sz="4" w:space="0" w:color="auto"/>
            </w:tcBorders>
            <w:vAlign w:val="center"/>
          </w:tcPr>
          <w:p w14:paraId="7B7F7A77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巡查项目/工点</w:t>
            </w:r>
          </w:p>
        </w:tc>
        <w:tc>
          <w:tcPr>
            <w:tcW w:w="7944" w:type="dxa"/>
            <w:gridSpan w:val="5"/>
            <w:tcBorders>
              <w:bottom w:val="single" w:sz="4" w:space="0" w:color="auto"/>
            </w:tcBorders>
            <w:vAlign w:val="center"/>
          </w:tcPr>
          <w:p w14:paraId="648A1526" w14:textId="77777777" w:rsidR="00B16F65" w:rsidRDefault="00000000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1.三清项目/王家村特大桥、岚光箐大桥、四家村大桥、西山营隧道进口、向阳山隧道进口、向阳山</w:t>
            </w:r>
            <w:r>
              <w:rPr>
                <w:rFonts w:ascii="宋体" w:eastAsia="宋体" w:hAnsi="宋体" w:hint="eastAsia"/>
                <w:szCs w:val="21"/>
              </w:rPr>
              <w:t>隧道出口；</w:t>
            </w:r>
            <w:r>
              <w:rPr>
                <w:rFonts w:ascii="宋体" w:eastAsia="宋体" w:hAnsi="宋体"/>
                <w:szCs w:val="21"/>
              </w:rPr>
              <w:t>2.福宜项目/梁王山特大桥、TJ3 标标二号预制梁场、梁王山隧道进口、梁王山隧道出口、TJ4 标预制梁场；3.楚大项目/下关隧道进口、下关隧道出口；4.陆寻项目/太平哨中桥、关山特大桥、</w:t>
            </w:r>
            <w:r>
              <w:rPr>
                <w:rFonts w:ascii="宋体" w:eastAsia="宋体" w:hAnsi="宋体" w:hint="eastAsia"/>
                <w:szCs w:val="21"/>
              </w:rPr>
              <w:t>普达拌合站、</w:t>
            </w:r>
            <w:r>
              <w:rPr>
                <w:rFonts w:ascii="宋体" w:eastAsia="宋体" w:hAnsi="宋体"/>
                <w:szCs w:val="21"/>
              </w:rPr>
              <w:t>TJ3 标 1 号钢筋加工场</w:t>
            </w:r>
          </w:p>
        </w:tc>
      </w:tr>
      <w:tr w:rsidR="00B16F65" w14:paraId="0A5B337E" w14:textId="77777777">
        <w:trPr>
          <w:trHeight w:val="216"/>
        </w:trPr>
        <w:tc>
          <w:tcPr>
            <w:tcW w:w="1696" w:type="dxa"/>
            <w:gridSpan w:val="2"/>
            <w:tcBorders>
              <w:bottom w:val="single" w:sz="4" w:space="0" w:color="auto"/>
            </w:tcBorders>
            <w:vAlign w:val="center"/>
          </w:tcPr>
          <w:p w14:paraId="41216893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巡查总体情况</w:t>
            </w:r>
          </w:p>
        </w:tc>
        <w:tc>
          <w:tcPr>
            <w:tcW w:w="7944" w:type="dxa"/>
            <w:gridSpan w:val="5"/>
            <w:tcBorders>
              <w:bottom w:val="single" w:sz="4" w:space="0" w:color="auto"/>
            </w:tcBorders>
            <w:vAlign w:val="center"/>
          </w:tcPr>
          <w:p w14:paraId="39B5B12F" w14:textId="77777777" w:rsidR="00B16F65" w:rsidRDefault="00000000">
            <w:r>
              <w:rPr>
                <w:rFonts w:ascii="宋体" w:eastAsia="宋体" w:hAnsi="宋体" w:hint="eastAsia"/>
                <w:szCs w:val="21"/>
              </w:rPr>
              <w:t>按问题类别分：</w:t>
            </w:r>
            <w:r>
              <w:rPr>
                <w:rFonts w:ascii="宋体" w:eastAsia="宋体" w:hAnsi="宋体"/>
                <w:szCs w:val="21"/>
              </w:rPr>
              <w:t>1.临时用电类问题 2 项，占比 9.52%；2.警示标识类问题 5 项，占比 23.81%；3.安全</w:t>
            </w:r>
            <w:r>
              <w:rPr>
                <w:rFonts w:ascii="宋体" w:eastAsia="宋体" w:hAnsi="宋体" w:hint="eastAsia"/>
                <w:szCs w:val="21"/>
              </w:rPr>
              <w:t>防护类问题</w:t>
            </w:r>
            <w:r>
              <w:rPr>
                <w:rFonts w:ascii="宋体" w:eastAsia="宋体" w:hAnsi="宋体"/>
                <w:szCs w:val="21"/>
              </w:rPr>
              <w:t xml:space="preserve"> 6 项，占比 28.57%；4.隧道通风类问题 1 项，占比 4.76%；5.基础管理类其他问题 3 项，</w:t>
            </w:r>
            <w:r>
              <w:rPr>
                <w:rFonts w:ascii="宋体" w:eastAsia="宋体" w:hAnsi="宋体" w:hint="eastAsia"/>
                <w:szCs w:val="21"/>
              </w:rPr>
              <w:t>占比</w:t>
            </w:r>
            <w:r>
              <w:rPr>
                <w:rFonts w:ascii="宋体" w:eastAsia="宋体" w:hAnsi="宋体"/>
                <w:szCs w:val="21"/>
              </w:rPr>
              <w:t xml:space="preserve"> 14.29%；6.特种作业类问题 2 项，占比 9.52%；7.施工现场其他类问题 1 项，占比 4.76%；8.火</w:t>
            </w:r>
            <w:r>
              <w:rPr>
                <w:rFonts w:ascii="宋体" w:eastAsia="宋体" w:hAnsi="宋体" w:hint="eastAsia"/>
                <w:szCs w:val="21"/>
              </w:rPr>
              <w:t>灾安全类问题</w:t>
            </w:r>
            <w:r>
              <w:rPr>
                <w:rFonts w:ascii="宋体" w:eastAsia="宋体" w:hAnsi="宋体"/>
                <w:szCs w:val="21"/>
              </w:rPr>
              <w:t xml:space="preserve"> 1 项，占比 4.76%。</w:t>
            </w:r>
          </w:p>
        </w:tc>
      </w:tr>
      <w:tr w:rsidR="00B16F65" w14:paraId="26A52F4E" w14:textId="77777777">
        <w:trPr>
          <w:trHeight w:val="216"/>
        </w:trPr>
        <w:tc>
          <w:tcPr>
            <w:tcW w:w="9640" w:type="dxa"/>
            <w:gridSpan w:val="7"/>
            <w:tcBorders>
              <w:bottom w:val="single" w:sz="4" w:space="0" w:color="auto"/>
            </w:tcBorders>
            <w:vAlign w:val="center"/>
          </w:tcPr>
          <w:p w14:paraId="67D30CF6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巡查情况</w:t>
            </w:r>
          </w:p>
        </w:tc>
      </w:tr>
      <w:tr w:rsidR="00B16F65" w14:paraId="052ABA33" w14:textId="77777777">
        <w:trPr>
          <w:trHeight w:val="216"/>
        </w:trPr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2A14996E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  <w:vAlign w:val="center"/>
          </w:tcPr>
          <w:p w14:paraId="734EDF7C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项目/工点名称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14:paraId="33E07FAC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隐患问题描述</w:t>
            </w:r>
          </w:p>
        </w:tc>
        <w:tc>
          <w:tcPr>
            <w:tcW w:w="2971" w:type="dxa"/>
            <w:tcBorders>
              <w:bottom w:val="single" w:sz="4" w:space="0" w:color="auto"/>
            </w:tcBorders>
            <w:vAlign w:val="center"/>
          </w:tcPr>
          <w:p w14:paraId="468ECB6A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隐患问题图片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1E8ADB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整改时限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01C1DC3D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整改责任人</w:t>
            </w:r>
          </w:p>
        </w:tc>
      </w:tr>
    </w:tbl>
    <w:tbl>
      <w:tblPr>
        <w:tblStyle w:val="a7"/>
        <w:tblW w:w="9640" w:type="dxa"/>
        <w:tblLayout w:type="fixed"/>
        <w:tblLook w:val="04A0" w:firstRow="1" w:lastRow="0" w:firstColumn="1" w:lastColumn="0" w:noHBand="0" w:noVBand="1"/>
      </w:tblPr>
      <w:tblGrid>
        <w:gridCol w:w="633"/>
        <w:gridCol w:w="1224"/>
        <w:gridCol w:w="1121"/>
        <w:gridCol w:w="2971"/>
        <w:gridCol w:w="2126"/>
        <w:gridCol w:w="1565"/>
      </w:tblGrid>
      <w:tr w:rsidR="00B16F65" w14:paraId="554CB9B8" w14:textId="77777777">
        <w:trPr>
          <w:trHeight w:val="104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14:paraId="55CC77A0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20160886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项目一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0851B687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隐患一</w:t>
            </w:r>
          </w:p>
        </w:tc>
        <w:tc>
          <w:tcPr>
            <w:tcW w:w="2971" w:type="dxa"/>
            <w:tcBorders>
              <w:top w:val="single" w:sz="4" w:space="0" w:color="auto"/>
            </w:tcBorders>
            <w:vAlign w:val="center"/>
          </w:tcPr>
          <w:p w14:paraId="41D41536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u/>
              </w:rPr>
              <w:t/>
            </w:r>
            <w:r>
              <w:rPr>
                <w:rFonts w:ascii="仿宋" w:eastAsia="仿宋" w:hAnsi="仿宋" w:cs="仿宋"/>
                <w:u w:color="auto"/>
              </w:rPr>
              <w:t/>
              <w:drawing>
                <wp:inline distT="0" distR="0" distB="0" distL="0">
                  <wp:extent cx="1905000" cy="9525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仿宋" w:cs="仿宋"/>
                <w:u w:color="auto"/>
              </w:rPr>
              <w:t/>
              <w:drawing>
                <wp:inline distT="0" distR="0" distB="0" distL="0">
                  <wp:extent cx="1905000" cy="952500"/>
                  <wp:docPr id="2" name="Drawing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仿宋" w:cs="仿宋"/>
                <w:u w:color="auto"/>
              </w:rPr>
              <w:t/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03E8CFE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2023-06-01 17:26:25</w:t>
            </w: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7AB38D9D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张三</w:t>
            </w:r>
          </w:p>
        </w:tc>
      </w:tr>
    </w:tbl>
    <w:tbl>
      <w:tblPr>
        <w:tblStyle w:val="a7"/>
        <w:tblW w:w="9640" w:type="dxa"/>
        <w:tblLayout w:type="fixed"/>
        <w:tblLook w:val="04A0" w:firstRow="1" w:lastRow="0" w:firstColumn="1" w:lastColumn="0" w:noHBand="0" w:noVBand="1"/>
      </w:tblPr>
      <w:tblGrid>
        <w:gridCol w:w="633"/>
        <w:gridCol w:w="1224"/>
        <w:gridCol w:w="1121"/>
        <w:gridCol w:w="2971"/>
        <w:gridCol w:w="2126"/>
        <w:gridCol w:w="1565"/>
      </w:tblGrid>
      <w:tr w:rsidR="00B16F65" w14:paraId="554CB9B8" w14:textId="77777777">
        <w:trPr>
          <w:trHeight w:val="104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14:paraId="55CC77A0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14:paraId="20160886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项目二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14:paraId="0851B687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隐患二</w:t>
            </w:r>
          </w:p>
        </w:tc>
        <w:tc>
          <w:tcPr>
            <w:tcW w:w="2971" w:type="dxa"/>
            <w:tcBorders>
              <w:top w:val="single" w:sz="4" w:space="0" w:color="auto"/>
            </w:tcBorders>
            <w:vAlign w:val="center"/>
          </w:tcPr>
          <w:p w14:paraId="41D41536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u/>
              </w:rPr>
              <w:t/>
            </w:r>
            <w:r>
              <w:rPr>
                <w:rFonts w:ascii="仿宋" w:eastAsia="仿宋" w:hAnsi="仿宋" w:cs="仿宋"/>
                <w:u w:color="auto"/>
              </w:rPr>
              <w:t/>
              <w:drawing>
                <wp:inline distT="0" distR="0" distB="0" distL="0">
                  <wp:extent cx="1905000" cy="952500"/>
                  <wp:docPr id="3" name="Drawing 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仿宋" w:cs="仿宋"/>
                <w:u w:color="auto"/>
              </w:rPr>
              <w:t/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03E8CFE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2023-06-01 18:09:29</w:t>
            </w:r>
          </w:p>
        </w:tc>
        <w:tc>
          <w:tcPr>
            <w:tcW w:w="1565" w:type="dxa"/>
            <w:tcBorders>
              <w:top w:val="single" w:sz="4" w:space="0" w:color="auto"/>
            </w:tcBorders>
            <w:vAlign w:val="center"/>
          </w:tcPr>
          <w:p w14:paraId="7AB38D9D" w14:textId="77777777" w:rsidR="00B16F65" w:rsidRDefault="000000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李四</w:t>
            </w:r>
          </w:p>
        </w:tc>
      </w:tr>
    </w:tbl>
    <w:p w14:paraId="1FC17074" w14:textId="77777777" w:rsidR="00B16F65" w:rsidRDefault="00B16F65">
      <w:pPr>
        <w:rPr>
          <w:rFonts w:ascii="宋体" w:eastAsia="宋体" w:hAnsi="宋体"/>
          <w:sz w:val="24"/>
          <w:szCs w:val="24"/>
        </w:rPr>
      </w:pPr>
    </w:p>
    <w:sectPr w:rsidR="00B16F65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70F4" w14:textId="77777777" w:rsidR="008167E2" w:rsidRDefault="008167E2">
      <w:r>
        <w:separator/>
      </w:r>
    </w:p>
  </w:endnote>
  <w:endnote w:type="continuationSeparator" w:id="0">
    <w:p w14:paraId="33DCE21E" w14:textId="77777777" w:rsidR="008167E2" w:rsidRDefault="0081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9C0B" w14:textId="77777777" w:rsidR="008167E2" w:rsidRDefault="008167E2">
      <w:r>
        <w:separator/>
      </w:r>
    </w:p>
  </w:footnote>
  <w:footnote w:type="continuationSeparator" w:id="0">
    <w:p w14:paraId="7E291061" w14:textId="77777777" w:rsidR="008167E2" w:rsidRDefault="00816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7D57" w14:textId="77777777" w:rsidR="00B16F65" w:rsidRDefault="00B16F65">
    <w:pPr>
      <w:pStyle w:val="a5"/>
    </w:pPr>
  </w:p>
  <w:p w14:paraId="7E2E49F8" w14:textId="77777777" w:rsidR="00B16F65" w:rsidRDefault="00B16F65">
    <w:pPr>
      <w:pStyle w:val="a5"/>
    </w:pPr>
  </w:p>
  <w:p w14:paraId="50D8A75A" w14:textId="77777777" w:rsidR="00B16F65" w:rsidRDefault="00B16F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1NjE5MTMyOWQzY2FhNjU4ZjA5MmVhNjZhODY0ZTcifQ=="/>
  </w:docVars>
  <w:rsids>
    <w:rsidRoot w:val="00645E05"/>
    <w:rsid w:val="000653F2"/>
    <w:rsid w:val="00080E29"/>
    <w:rsid w:val="000E1FFA"/>
    <w:rsid w:val="00102BE7"/>
    <w:rsid w:val="00106803"/>
    <w:rsid w:val="00164FF6"/>
    <w:rsid w:val="0019007A"/>
    <w:rsid w:val="00192934"/>
    <w:rsid w:val="00192A95"/>
    <w:rsid w:val="001A0D95"/>
    <w:rsid w:val="00272DEB"/>
    <w:rsid w:val="002F4143"/>
    <w:rsid w:val="003B3CCC"/>
    <w:rsid w:val="00482C9F"/>
    <w:rsid w:val="004A3FE1"/>
    <w:rsid w:val="004B0437"/>
    <w:rsid w:val="004C70F4"/>
    <w:rsid w:val="004E78ED"/>
    <w:rsid w:val="00580A3E"/>
    <w:rsid w:val="00645E05"/>
    <w:rsid w:val="00693CD9"/>
    <w:rsid w:val="006A186B"/>
    <w:rsid w:val="007D6849"/>
    <w:rsid w:val="008167E2"/>
    <w:rsid w:val="00855DCD"/>
    <w:rsid w:val="00890099"/>
    <w:rsid w:val="00944D53"/>
    <w:rsid w:val="00971012"/>
    <w:rsid w:val="00A65B82"/>
    <w:rsid w:val="00AB2B19"/>
    <w:rsid w:val="00B124AB"/>
    <w:rsid w:val="00B16F65"/>
    <w:rsid w:val="00B36B17"/>
    <w:rsid w:val="00BB55A9"/>
    <w:rsid w:val="00BD1E87"/>
    <w:rsid w:val="00C3749F"/>
    <w:rsid w:val="00C732B0"/>
    <w:rsid w:val="00CF66CB"/>
    <w:rsid w:val="00D364D4"/>
    <w:rsid w:val="00D3704F"/>
    <w:rsid w:val="00D65FAD"/>
    <w:rsid w:val="00D77BCD"/>
    <w:rsid w:val="00EB1157"/>
    <w:rsid w:val="00F0605D"/>
    <w:rsid w:val="00F11B43"/>
    <w:rsid w:val="00FA1FD7"/>
    <w:rsid w:val="00FF0B74"/>
    <w:rsid w:val="7432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622D6"/>
  <w15:docId w15:val="{B88054EF-9D67-4AAA-9BF7-C48DB792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F56B-94C1-4016-BF93-67646881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2023-06-01T01:40:00Z</dcterms:created>
  <dc:creator>罗 鑫</dc:creator>
  <cp:lastModifiedBy>luo'xin</cp:lastModifiedBy>
  <dcterms:modified xsi:type="dcterms:W3CDTF">2023-06-02T01:44:00Z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7FA256537FA0489BB5AF5048EB3F9DB3_12</vt:lpwstr>
  </property>
</Properties>
</file>