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561CC" w14:textId="77777777" w:rsidR="009E47BE" w:rsidRPr="009E47BE" w:rsidRDefault="009E47BE" w:rsidP="009E47BE">
      <w:pPr>
        <w:shd w:val="clear" w:color="auto" w:fill="FFFFFF"/>
        <w:spacing w:before="150" w:after="75" w:line="390" w:lineRule="atLeast"/>
        <w:outlineLvl w:val="0"/>
        <w:rPr>
          <w:rFonts w:ascii="Helvetica" w:eastAsia="Times New Roman" w:hAnsi="Helvetica" w:cs="Helvetica"/>
          <w:color w:val="000000"/>
          <w:kern w:val="36"/>
          <w:sz w:val="30"/>
          <w:szCs w:val="30"/>
        </w:rPr>
      </w:pPr>
      <w:r w:rsidRPr="009E47BE">
        <w:rPr>
          <w:rFonts w:ascii="Helvetica" w:eastAsia="Times New Roman" w:hAnsi="Helvetica" w:cs="Helvetica"/>
          <w:color w:val="000000"/>
          <w:kern w:val="36"/>
          <w:sz w:val="30"/>
          <w:szCs w:val="30"/>
        </w:rPr>
        <w:t>HW2: Clarification for Q1 and Q2</w:t>
      </w:r>
    </w:p>
    <w:p w14:paraId="750570F9"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b/>
          <w:bCs/>
          <w:i/>
          <w:iCs/>
          <w:color w:val="333333"/>
          <w:sz w:val="20"/>
          <w:szCs w:val="20"/>
        </w:rPr>
        <w:t>Updated Feb 5, 5pm PDT</w:t>
      </w:r>
    </w:p>
    <w:p w14:paraId="6CCC048E"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69D7A9F4"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I think a lot of people have been confused by the wording of the first 2 questions on HW2. To further clarify the questions and what is being asked:</w:t>
      </w:r>
    </w:p>
    <w:p w14:paraId="119FE4EA"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3E1D8E5E"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Q1) Either of the two interpretations below will be accepted, but please clarify in your your report which one you chose and any other assumptions you made.</w:t>
      </w:r>
    </w:p>
    <w:p w14:paraId="0EEB902E"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7E06FAFD"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Interpretation A:</w:t>
      </w:r>
    </w:p>
    <w:p w14:paraId="6CD7CAA5" w14:textId="77777777" w:rsidR="009E47BE" w:rsidRPr="009E47BE" w:rsidRDefault="009E47BE" w:rsidP="009E47BE">
      <w:pPr>
        <w:numPr>
          <w:ilvl w:val="0"/>
          <w:numId w:val="1"/>
        </w:numPr>
        <w:shd w:val="clear" w:color="auto" w:fill="FFFFFF"/>
        <w:spacing w:beforeAutospacing="1" w:after="0" w:afterAutospacing="1" w:line="300" w:lineRule="atLeast"/>
        <w:ind w:left="450"/>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Aggregate percprof for each state by combining the values from each county in that state, and generate a "percprof by state" plot.</w:t>
      </w:r>
      <w:r w:rsidRPr="009E47BE">
        <w:rPr>
          <w:rFonts w:ascii="Helvetica" w:eastAsia="Times New Roman" w:hAnsi="Helvetica" w:cs="Helvetica"/>
          <w:color w:val="333333"/>
          <w:sz w:val="20"/>
          <w:szCs w:val="20"/>
        </w:rPr>
        <w:br/>
        <w:t>Note that since percprof is a fraction of popadults, when aggregating it, you will have to use a formula like (</w:t>
      </w:r>
      <w:r w:rsidRPr="009E47BE">
        <w:rPr>
          <w:rFonts w:ascii="MathJax_Math-italic" w:eastAsia="Times New Roman" w:hAnsi="MathJax_Math-italic" w:cs="Helvetica"/>
          <w:color w:val="333333"/>
          <w:sz w:val="23"/>
          <w:szCs w:val="23"/>
          <w:bdr w:val="none" w:sz="0" w:space="0" w:color="auto" w:frame="1"/>
        </w:rPr>
        <w:t>s</w:t>
      </w:r>
      <w:r w:rsidRPr="009E47BE">
        <w:rPr>
          <w:rFonts w:ascii="Helvetica" w:eastAsia="Times New Roman" w:hAnsi="Helvetica" w:cs="Helvetica"/>
          <w:color w:val="333333"/>
          <w:sz w:val="20"/>
          <w:szCs w:val="20"/>
        </w:rPr>
        <w:t> = state, </w:t>
      </w:r>
      <w:r w:rsidRPr="009E47BE">
        <w:rPr>
          <w:rFonts w:ascii="MathJax_Math-italic" w:eastAsia="Times New Roman" w:hAnsi="MathJax_Math-italic" w:cs="Helvetica"/>
          <w:color w:val="333333"/>
          <w:sz w:val="23"/>
          <w:szCs w:val="23"/>
          <w:bdr w:val="none" w:sz="0" w:space="0" w:color="auto" w:frame="1"/>
        </w:rPr>
        <w:t>c</w:t>
      </w:r>
      <w:r w:rsidRPr="009E47BE">
        <w:rPr>
          <w:rFonts w:ascii="Helvetica" w:eastAsia="Times New Roman" w:hAnsi="Helvetica" w:cs="Helvetica"/>
          <w:color w:val="333333"/>
          <w:sz w:val="20"/>
          <w:szCs w:val="20"/>
        </w:rPr>
        <w:t> = county):</w:t>
      </w:r>
      <w:r w:rsidRPr="009E47BE">
        <w:rPr>
          <w:rFonts w:ascii="Helvetica" w:eastAsia="Times New Roman" w:hAnsi="Helvetica" w:cs="Helvetica"/>
          <w:color w:val="333333"/>
          <w:sz w:val="20"/>
          <w:szCs w:val="20"/>
        </w:rPr>
        <w:br/>
      </w:r>
      <w:r w:rsidRPr="009E47BE">
        <w:rPr>
          <w:rFonts w:ascii="Cambria Math" w:eastAsia="Times New Roman" w:hAnsi="Cambria Math" w:cs="Cambria Math"/>
          <w:color w:val="333333"/>
          <w:sz w:val="23"/>
          <w:szCs w:val="23"/>
          <w:bdr w:val="none" w:sz="0" w:space="0" w:color="auto" w:frame="1"/>
        </w:rPr>
        <w:t>∀</w:t>
      </w:r>
      <w:r w:rsidRPr="009E47BE">
        <w:rPr>
          <w:rFonts w:ascii="MathJax_Math-italic" w:eastAsia="Times New Roman" w:hAnsi="MathJax_Math-italic" w:cs="Helvetica"/>
          <w:color w:val="333333"/>
          <w:sz w:val="23"/>
          <w:szCs w:val="23"/>
          <w:bdr w:val="none" w:sz="0" w:space="0" w:color="auto" w:frame="1"/>
        </w:rPr>
        <w:t>s</w:t>
      </w:r>
      <w:r w:rsidRPr="009E47BE">
        <w:rPr>
          <w:rFonts w:ascii="MathJax_Main" w:eastAsia="Times New Roman" w:hAnsi="MathJax_Main" w:cs="Helvetica"/>
          <w:color w:val="333333"/>
          <w:sz w:val="23"/>
          <w:szCs w:val="23"/>
          <w:bdr w:val="none" w:sz="0" w:space="0" w:color="auto" w:frame="1"/>
        </w:rPr>
        <w:t>,</w:t>
      </w:r>
      <w:r w:rsidRPr="009E47BE">
        <w:rPr>
          <w:rFonts w:ascii="MathJax_Math-italic" w:eastAsia="Times New Roman" w:hAnsi="MathJax_Math-italic" w:cs="Helvetica"/>
          <w:color w:val="333333"/>
          <w:sz w:val="23"/>
          <w:szCs w:val="23"/>
          <w:bdr w:val="none" w:sz="0" w:space="0" w:color="auto" w:frame="1"/>
        </w:rPr>
        <w:t>percprof</w:t>
      </w:r>
      <w:r w:rsidRPr="009E47BE">
        <w:rPr>
          <w:rFonts w:ascii="MathJax_Math-italic" w:eastAsia="Times New Roman" w:hAnsi="MathJax_Math-italic" w:cs="Helvetica"/>
          <w:color w:val="333333"/>
          <w:sz w:val="17"/>
          <w:szCs w:val="17"/>
          <w:bdr w:val="none" w:sz="0" w:space="0" w:color="auto" w:frame="1"/>
        </w:rPr>
        <w:t>s</w:t>
      </w:r>
      <w:r w:rsidRPr="009E47BE">
        <w:rPr>
          <w:rFonts w:ascii="MathJax_Main" w:eastAsia="Times New Roman" w:hAnsi="MathJax_Main" w:cs="Helvetica"/>
          <w:color w:val="333333"/>
          <w:sz w:val="23"/>
          <w:szCs w:val="23"/>
          <w:bdr w:val="none" w:sz="0" w:space="0" w:color="auto" w:frame="1"/>
        </w:rPr>
        <w:t>=(Σ</w:t>
      </w:r>
      <w:r w:rsidRPr="009E47BE">
        <w:rPr>
          <w:rFonts w:ascii="MathJax_Math-italic" w:eastAsia="Times New Roman" w:hAnsi="MathJax_Math-italic" w:cs="Helvetica"/>
          <w:color w:val="333333"/>
          <w:sz w:val="17"/>
          <w:szCs w:val="17"/>
          <w:bdr w:val="none" w:sz="0" w:space="0" w:color="auto" w:frame="1"/>
        </w:rPr>
        <w:t>c</w:t>
      </w:r>
      <w:r w:rsidRPr="009E47BE">
        <w:rPr>
          <w:rFonts w:ascii="Cambria Math" w:eastAsia="Times New Roman" w:hAnsi="Cambria Math" w:cs="Cambria Math"/>
          <w:color w:val="333333"/>
          <w:sz w:val="17"/>
          <w:szCs w:val="17"/>
          <w:bdr w:val="none" w:sz="0" w:space="0" w:color="auto" w:frame="1"/>
        </w:rPr>
        <w:t>∈</w:t>
      </w:r>
      <w:r w:rsidRPr="009E47BE">
        <w:rPr>
          <w:rFonts w:ascii="MathJax_Math-italic" w:eastAsia="Times New Roman" w:hAnsi="MathJax_Math-italic" w:cs="Helvetica"/>
          <w:color w:val="333333"/>
          <w:sz w:val="17"/>
          <w:szCs w:val="17"/>
          <w:bdr w:val="none" w:sz="0" w:space="0" w:color="auto" w:frame="1"/>
        </w:rPr>
        <w:t>s</w:t>
      </w:r>
      <w:r w:rsidRPr="009E47BE">
        <w:rPr>
          <w:rFonts w:ascii="MathJax_Math-italic" w:eastAsia="Times New Roman" w:hAnsi="MathJax_Math-italic" w:cs="Helvetica"/>
          <w:color w:val="333333"/>
          <w:sz w:val="23"/>
          <w:szCs w:val="23"/>
          <w:bdr w:val="none" w:sz="0" w:space="0" w:color="auto" w:frame="1"/>
        </w:rPr>
        <w:t>percprof</w:t>
      </w:r>
      <w:r w:rsidRPr="009E47BE">
        <w:rPr>
          <w:rFonts w:ascii="MathJax_Math-italic" w:eastAsia="Times New Roman" w:hAnsi="MathJax_Math-italic" w:cs="Helvetica"/>
          <w:color w:val="333333"/>
          <w:sz w:val="17"/>
          <w:szCs w:val="17"/>
          <w:bdr w:val="none" w:sz="0" w:space="0" w:color="auto" w:frame="1"/>
        </w:rPr>
        <w:t>c</w:t>
      </w:r>
      <w:r w:rsidRPr="009E47BE">
        <w:rPr>
          <w:rFonts w:ascii="MathJax_Main" w:eastAsia="Times New Roman" w:hAnsi="MathJax_Main" w:cs="Helvetica"/>
          <w:color w:val="333333"/>
          <w:sz w:val="23"/>
          <w:szCs w:val="23"/>
          <w:bdr w:val="none" w:sz="0" w:space="0" w:color="auto" w:frame="1"/>
        </w:rPr>
        <w:t>×</w:t>
      </w:r>
      <w:r w:rsidRPr="009E47BE">
        <w:rPr>
          <w:rFonts w:ascii="MathJax_Math-italic" w:eastAsia="Times New Roman" w:hAnsi="MathJax_Math-italic" w:cs="Helvetica"/>
          <w:color w:val="333333"/>
          <w:sz w:val="23"/>
          <w:szCs w:val="23"/>
          <w:bdr w:val="none" w:sz="0" w:space="0" w:color="auto" w:frame="1"/>
        </w:rPr>
        <w:t>popadults</w:t>
      </w:r>
      <w:r w:rsidRPr="009E47BE">
        <w:rPr>
          <w:rFonts w:ascii="MathJax_Math-italic" w:eastAsia="Times New Roman" w:hAnsi="MathJax_Math-italic" w:cs="Helvetica"/>
          <w:color w:val="333333"/>
          <w:sz w:val="17"/>
          <w:szCs w:val="17"/>
          <w:bdr w:val="none" w:sz="0" w:space="0" w:color="auto" w:frame="1"/>
        </w:rPr>
        <w:t>c</w:t>
      </w:r>
      <w:r w:rsidRPr="009E47BE">
        <w:rPr>
          <w:rFonts w:ascii="MathJax_Main" w:eastAsia="Times New Roman" w:hAnsi="MathJax_Main" w:cs="Helvetica"/>
          <w:color w:val="333333"/>
          <w:sz w:val="23"/>
          <w:szCs w:val="23"/>
          <w:bdr w:val="none" w:sz="0" w:space="0" w:color="auto" w:frame="1"/>
        </w:rPr>
        <w:t>)/Σ</w:t>
      </w:r>
      <w:r w:rsidRPr="009E47BE">
        <w:rPr>
          <w:rFonts w:ascii="MathJax_Math-italic" w:eastAsia="Times New Roman" w:hAnsi="MathJax_Math-italic" w:cs="Helvetica"/>
          <w:color w:val="333333"/>
          <w:sz w:val="17"/>
          <w:szCs w:val="17"/>
          <w:bdr w:val="none" w:sz="0" w:space="0" w:color="auto" w:frame="1"/>
        </w:rPr>
        <w:t>c</w:t>
      </w:r>
      <w:r w:rsidRPr="009E47BE">
        <w:rPr>
          <w:rFonts w:ascii="Cambria Math" w:eastAsia="Times New Roman" w:hAnsi="Cambria Math" w:cs="Cambria Math"/>
          <w:color w:val="333333"/>
          <w:sz w:val="17"/>
          <w:szCs w:val="17"/>
          <w:bdr w:val="none" w:sz="0" w:space="0" w:color="auto" w:frame="1"/>
        </w:rPr>
        <w:t>∈</w:t>
      </w:r>
      <w:r w:rsidRPr="009E47BE">
        <w:rPr>
          <w:rFonts w:ascii="MathJax_Math-italic" w:eastAsia="Times New Roman" w:hAnsi="MathJax_Math-italic" w:cs="Helvetica"/>
          <w:color w:val="333333"/>
          <w:sz w:val="17"/>
          <w:szCs w:val="17"/>
          <w:bdr w:val="none" w:sz="0" w:space="0" w:color="auto" w:frame="1"/>
        </w:rPr>
        <w:t>s</w:t>
      </w:r>
      <w:r w:rsidRPr="009E47BE">
        <w:rPr>
          <w:rFonts w:ascii="MathJax_Math-italic" w:eastAsia="Times New Roman" w:hAnsi="MathJax_Math-italic" w:cs="Helvetica"/>
          <w:color w:val="333333"/>
          <w:sz w:val="23"/>
          <w:szCs w:val="23"/>
          <w:bdr w:val="none" w:sz="0" w:space="0" w:color="auto" w:frame="1"/>
        </w:rPr>
        <w:t>popadults</w:t>
      </w:r>
      <w:r w:rsidRPr="009E47BE">
        <w:rPr>
          <w:rFonts w:ascii="MathJax_Math-italic" w:eastAsia="Times New Roman" w:hAnsi="MathJax_Math-italic" w:cs="Helvetica"/>
          <w:color w:val="333333"/>
          <w:sz w:val="17"/>
          <w:szCs w:val="17"/>
          <w:bdr w:val="none" w:sz="0" w:space="0" w:color="auto" w:frame="1"/>
        </w:rPr>
        <w:t>c</w:t>
      </w:r>
    </w:p>
    <w:p w14:paraId="2D861D32"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0D1AC762" w14:textId="77777777" w:rsidR="009E47BE" w:rsidRPr="009E47BE" w:rsidRDefault="009E47BE" w:rsidP="009E47BE">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In the assignment PDF, "</w:t>
      </w:r>
      <w:r w:rsidRPr="009E47BE">
        <w:rPr>
          <w:rFonts w:ascii="Helvetica" w:eastAsia="Times New Roman" w:hAnsi="Helvetica" w:cs="Helvetica"/>
          <w:color w:val="333333"/>
          <w:sz w:val="20"/>
          <w:szCs w:val="20"/>
          <w:u w:val="single"/>
        </w:rPr>
        <w:t>total population</w:t>
      </w:r>
      <w:r w:rsidRPr="009E47BE">
        <w:rPr>
          <w:rFonts w:ascii="Helvetica" w:eastAsia="Times New Roman" w:hAnsi="Helvetica" w:cs="Helvetica"/>
          <w:color w:val="333333"/>
          <w:sz w:val="20"/>
          <w:szCs w:val="20"/>
        </w:rPr>
        <w:t>" was meant to refer to some "total" count of population, not necessarily the "poptotal" column in the dataset. </w:t>
      </w:r>
    </w:p>
    <w:p w14:paraId="575FA143"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0ABA7D0E"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Interpretation B:</w:t>
      </w:r>
    </w:p>
    <w:p w14:paraId="2F5C4346" w14:textId="77777777" w:rsidR="009E47BE" w:rsidRPr="009E47BE" w:rsidRDefault="009E47BE" w:rsidP="009E47BE">
      <w:pPr>
        <w:numPr>
          <w:ilvl w:val="0"/>
          <w:numId w:val="3"/>
        </w:numPr>
        <w:shd w:val="clear" w:color="auto" w:fill="FFFFFF"/>
        <w:spacing w:before="100" w:beforeAutospacing="1" w:after="240" w:line="300" w:lineRule="atLeast"/>
        <w:ind w:left="450"/>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Plot percprof for each county </w:t>
      </w:r>
      <w:r w:rsidRPr="009E47BE">
        <w:rPr>
          <w:rFonts w:ascii="Helvetica" w:eastAsia="Times New Roman" w:hAnsi="Helvetica" w:cs="Helvetica"/>
          <w:i/>
          <w:iCs/>
          <w:color w:val="333333"/>
          <w:sz w:val="20"/>
          <w:szCs w:val="20"/>
        </w:rPr>
        <w:t>grouped by</w:t>
      </w:r>
      <w:r w:rsidRPr="009E47BE">
        <w:rPr>
          <w:rFonts w:ascii="Helvetica" w:eastAsia="Times New Roman" w:hAnsi="Helvetica" w:cs="Helvetica"/>
          <w:color w:val="333333"/>
          <w:sz w:val="20"/>
          <w:szCs w:val="20"/>
        </w:rPr>
        <w:t> state, using a suitable type of plot that can help show the properties of the distribution of percprof values found within that state.</w:t>
      </w:r>
    </w:p>
    <w:p w14:paraId="018DAF52" w14:textId="77777777" w:rsidR="009E47BE" w:rsidRPr="009E47BE" w:rsidRDefault="009E47BE" w:rsidP="009E47BE">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You can describe the relationship by analyzing different statistics that your plot illustrates, such as the mean or median value for each state, the spread of values for each state, states that have outlying counties, and so on.</w:t>
      </w:r>
    </w:p>
    <w:p w14:paraId="338B9CEE"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0E101C86"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Q2)</w:t>
      </w:r>
    </w:p>
    <w:p w14:paraId="1B22F94A"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27C25B59" w14:textId="77777777" w:rsidR="009E47BE" w:rsidRPr="009E47BE" w:rsidRDefault="009E47BE" w:rsidP="009E47BE">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This question is similar to Question 1, but you are plotting 3 attributes in a single graph, such as by using Facets and GGPairs.</w:t>
      </w:r>
    </w:p>
    <w:p w14:paraId="66371DCA"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6B7EB645" w14:textId="77777777" w:rsidR="009E47BE" w:rsidRPr="009E47BE" w:rsidRDefault="009E47BE" w:rsidP="009E47BE">
      <w:pPr>
        <w:numPr>
          <w:ilvl w:val="0"/>
          <w:numId w:val="5"/>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Percentage of School graduates and College graduates also need to be aggregated, like in Q1, over the total population for each state.</w:t>
      </w:r>
    </w:p>
    <w:p w14:paraId="77235C2A" w14:textId="77777777" w:rsidR="009E47BE" w:rsidRPr="009E47BE" w:rsidRDefault="009E47BE" w:rsidP="009E47BE">
      <w:pPr>
        <w:shd w:val="clear" w:color="auto" w:fill="FFFFFF"/>
        <w:spacing w:after="30" w:line="240" w:lineRule="auto"/>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t> </w:t>
      </w:r>
    </w:p>
    <w:p w14:paraId="2293B511" w14:textId="77777777" w:rsidR="009E47BE" w:rsidRPr="009E47BE" w:rsidRDefault="009E47BE" w:rsidP="009E47BE">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9E47BE">
        <w:rPr>
          <w:rFonts w:ascii="Helvetica" w:eastAsia="Times New Roman" w:hAnsi="Helvetica" w:cs="Helvetica"/>
          <w:color w:val="333333"/>
          <w:sz w:val="20"/>
          <w:szCs w:val="20"/>
        </w:rPr>
        <w:lastRenderedPageBreak/>
        <w:t>For this question, you can analyze relationships such as the correlation between the attributes, and states which have the highest and lowest percentages for both attributes.</w:t>
      </w:r>
    </w:p>
    <w:p w14:paraId="1795FFC1" w14:textId="649A5C3A" w:rsidR="0029763A" w:rsidRDefault="00E0586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We'll use an uppercase .R extension for all R code files</w:t>
      </w:r>
    </w:p>
    <w:p w14:paraId="677DFA9C" w14:textId="67041400" w:rsidR="00E05864" w:rsidRDefault="00E05864" w:rsidP="00E05864">
      <w:p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E05864">
        <w:rPr>
          <w:rFonts w:ascii="Helvetica" w:eastAsia="Times New Roman" w:hAnsi="Helvetica" w:cs="Helvetica"/>
          <w:color w:val="333333"/>
          <w:sz w:val="20"/>
          <w:szCs w:val="20"/>
        </w:rPr>
        <w:t>Add GT account name at start of each submission files( i.e. in the content of the file , not in the name of the file )</w:t>
      </w:r>
    </w:p>
    <w:p w14:paraId="22804255" w14:textId="1BC12D77" w:rsidR="00E05864" w:rsidRPr="00E05864" w:rsidRDefault="00E05864" w:rsidP="00E05864">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Do I need to explore the effect of varying dataset size N in Q3? No</w:t>
      </w:r>
    </w:p>
    <w:p w14:paraId="4C7103DA" w14:textId="77777777" w:rsidR="00E05864" w:rsidRDefault="00E05864" w:rsidP="00E05864">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Definition of professionals in hw2 part.1</w:t>
      </w:r>
    </w:p>
    <w:p w14:paraId="26AD90F2" w14:textId="77777777" w:rsidR="00E05864" w:rsidRDefault="00E05864" w:rsidP="00E0586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hw2, I am trying to understand the data set a bit better and I am wondering what professionals actually means in that context? help("midwest") does not offer much details, but it does not seem like it is just the employment numbers.</w:t>
      </w:r>
    </w:p>
    <w:p w14:paraId="21AE66DE" w14:textId="77777777" w:rsidR="00E05864" w:rsidRPr="00E05864" w:rsidRDefault="00E05864" w:rsidP="00E05864">
      <w:pPr>
        <w:shd w:val="clear" w:color="auto" w:fill="FFFFFF"/>
        <w:spacing w:after="30" w:line="240" w:lineRule="auto"/>
        <w:rPr>
          <w:rFonts w:ascii="Helvetica" w:eastAsia="Times New Roman" w:hAnsi="Helvetica" w:cs="Helvetica"/>
          <w:color w:val="333333"/>
          <w:sz w:val="20"/>
          <w:szCs w:val="20"/>
        </w:rPr>
      </w:pPr>
      <w:r w:rsidRPr="00E05864">
        <w:rPr>
          <w:rFonts w:ascii="Helvetica" w:eastAsia="Times New Roman" w:hAnsi="Helvetica" w:cs="Helvetica"/>
          <w:color w:val="333333"/>
          <w:sz w:val="20"/>
          <w:szCs w:val="20"/>
        </w:rPr>
        <w:t>As I understand, it is the percentage of people who are employed as professionals.</w:t>
      </w:r>
    </w:p>
    <w:p w14:paraId="3AAD0D8B" w14:textId="77777777" w:rsidR="00E05864" w:rsidRPr="00E05864" w:rsidRDefault="00E05864" w:rsidP="00E05864">
      <w:pPr>
        <w:shd w:val="clear" w:color="auto" w:fill="FFFFFF"/>
        <w:spacing w:after="0" w:line="240" w:lineRule="auto"/>
        <w:rPr>
          <w:rFonts w:ascii="Helvetica" w:eastAsia="Times New Roman" w:hAnsi="Helvetica" w:cs="Helvetica"/>
          <w:color w:val="333333"/>
          <w:sz w:val="20"/>
          <w:szCs w:val="20"/>
        </w:rPr>
      </w:pPr>
      <w:r w:rsidRPr="00E05864">
        <w:rPr>
          <w:rFonts w:ascii="Helvetica" w:eastAsia="Times New Roman" w:hAnsi="Helvetica" w:cs="Helvetica"/>
          <w:color w:val="333333"/>
          <w:sz w:val="20"/>
          <w:szCs w:val="20"/>
        </w:rPr>
        <w:t>As mentioned below, the percentage of professionals for a given county is located in the midwest$percprof column and is based on the midwest$popadults column (the total # of adults in the county).</w:t>
      </w:r>
    </w:p>
    <w:p w14:paraId="37A82783" w14:textId="77777777" w:rsidR="00E05864" w:rsidRPr="00E05864" w:rsidRDefault="00E05864" w:rsidP="00E05864">
      <w:pPr>
        <w:shd w:val="clear" w:color="auto" w:fill="FFFFFF"/>
        <w:spacing w:after="30" w:line="240" w:lineRule="auto"/>
        <w:rPr>
          <w:rFonts w:ascii="Helvetica" w:eastAsia="Times New Roman" w:hAnsi="Helvetica" w:cs="Helvetica"/>
          <w:color w:val="333333"/>
          <w:sz w:val="20"/>
          <w:szCs w:val="20"/>
        </w:rPr>
      </w:pPr>
      <w:r w:rsidRPr="00E05864">
        <w:rPr>
          <w:rFonts w:ascii="Helvetica" w:eastAsia="Times New Roman" w:hAnsi="Helvetica" w:cs="Helvetica"/>
          <w:color w:val="333333"/>
          <w:sz w:val="20"/>
          <w:szCs w:val="20"/>
        </w:rPr>
        <w:t>Therefore, I believe the 3 columns</w:t>
      </w:r>
      <w:r w:rsidRPr="00E05864">
        <w:rPr>
          <w:rFonts w:ascii="Helvetica" w:eastAsia="Times New Roman" w:hAnsi="Helvetica" w:cs="Helvetica"/>
          <w:color w:val="333333"/>
          <w:sz w:val="24"/>
          <w:szCs w:val="24"/>
        </w:rPr>
        <w:t> </w:t>
      </w:r>
      <w:r w:rsidRPr="00E05864">
        <w:rPr>
          <w:rFonts w:ascii="Courier New" w:eastAsia="Times New Roman" w:hAnsi="Courier New" w:cs="Courier New"/>
          <w:color w:val="333333"/>
          <w:sz w:val="20"/>
          <w:szCs w:val="20"/>
        </w:rPr>
        <w:t>c('perchsd', 'percollege', 'percprof')</w:t>
      </w:r>
      <w:r w:rsidRPr="00E05864">
        <w:rPr>
          <w:rFonts w:ascii="Helvetica" w:eastAsia="Times New Roman" w:hAnsi="Helvetica" w:cs="Helvetica"/>
          <w:color w:val="333333"/>
          <w:sz w:val="24"/>
          <w:szCs w:val="24"/>
        </w:rPr>
        <w:t> </w:t>
      </w:r>
      <w:r w:rsidRPr="00E05864">
        <w:rPr>
          <w:rFonts w:ascii="Helvetica" w:eastAsia="Times New Roman" w:hAnsi="Helvetica" w:cs="Helvetica"/>
          <w:color w:val="333333"/>
          <w:sz w:val="20"/>
          <w:szCs w:val="20"/>
        </w:rPr>
        <w:t>are percentages of </w:t>
      </w:r>
      <w:r w:rsidRPr="00E05864">
        <w:rPr>
          <w:rFonts w:ascii="Courier New" w:eastAsia="Times New Roman" w:hAnsi="Courier New" w:cs="Courier New"/>
          <w:color w:val="333333"/>
          <w:sz w:val="20"/>
          <w:szCs w:val="20"/>
        </w:rPr>
        <w:t>'popadults'</w:t>
      </w:r>
      <w:r w:rsidRPr="00E05864">
        <w:rPr>
          <w:rFonts w:ascii="Helvetica" w:eastAsia="Times New Roman" w:hAnsi="Helvetica" w:cs="Helvetica"/>
          <w:color w:val="333333"/>
          <w:sz w:val="20"/>
          <w:szCs w:val="20"/>
        </w:rPr>
        <w:t> and not </w:t>
      </w:r>
      <w:r w:rsidRPr="00E05864">
        <w:rPr>
          <w:rFonts w:ascii="Courier New" w:eastAsia="Times New Roman" w:hAnsi="Courier New" w:cs="Courier New"/>
          <w:color w:val="333333"/>
          <w:sz w:val="20"/>
          <w:szCs w:val="20"/>
        </w:rPr>
        <w:t>'poptotal'</w:t>
      </w:r>
      <w:r w:rsidRPr="00E05864">
        <w:rPr>
          <w:rFonts w:ascii="Helvetica" w:eastAsia="Times New Roman" w:hAnsi="Helvetica" w:cs="Helvetica"/>
          <w:color w:val="333333"/>
          <w:sz w:val="20"/>
          <w:szCs w:val="20"/>
        </w:rPr>
        <w:t>. This matches the semi-consistent column grouping scheme they have in the dataset (and I agree that it could've been documented better!).</w:t>
      </w:r>
    </w:p>
    <w:p w14:paraId="4900A41B" w14:textId="77777777" w:rsidR="00E05864" w:rsidRPr="00E05864" w:rsidRDefault="00E05864" w:rsidP="00E05864">
      <w:pPr>
        <w:shd w:val="clear" w:color="auto" w:fill="FFFFFF"/>
        <w:spacing w:after="30" w:line="240" w:lineRule="auto"/>
        <w:rPr>
          <w:rFonts w:ascii="Helvetica" w:eastAsia="Times New Roman" w:hAnsi="Helvetica" w:cs="Helvetica"/>
          <w:color w:val="333333"/>
          <w:sz w:val="20"/>
          <w:szCs w:val="20"/>
        </w:rPr>
      </w:pPr>
      <w:r w:rsidRPr="00E05864">
        <w:rPr>
          <w:rFonts w:ascii="Helvetica" w:eastAsia="Times New Roman" w:hAnsi="Helvetica" w:cs="Helvetica"/>
          <w:color w:val="333333"/>
          <w:sz w:val="20"/>
          <w:szCs w:val="20"/>
        </w:rPr>
        <w:t> </w:t>
      </w:r>
    </w:p>
    <w:p w14:paraId="2A9F7A88" w14:textId="77777777" w:rsidR="002C5B56" w:rsidRDefault="002C5B56" w:rsidP="002C5B56">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how do we make a histogram for discrete data?</w:t>
      </w:r>
    </w:p>
    <w:p w14:paraId="432C8394" w14:textId="77777777" w:rsidR="002C5B56" w:rsidRDefault="002C5B56" w:rsidP="002C5B5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Q5 of HW2, it asks to make a histogram for color. However, color is discrete data, which can't be plot using hist or geom_histogram. Should we just plot it with geom_bar? </w:t>
      </w:r>
    </w:p>
    <w:p w14:paraId="73CEE725" w14:textId="77777777" w:rsidR="002C5B56" w:rsidRPr="002C5B56" w:rsidRDefault="002C5B56" w:rsidP="002C5B56">
      <w:pPr>
        <w:spacing w:after="75" w:line="240" w:lineRule="auto"/>
        <w:rPr>
          <w:rFonts w:ascii="Helvetica" w:eastAsia="Times New Roman" w:hAnsi="Helvetica" w:cs="Helvetica"/>
          <w:color w:val="333333"/>
          <w:sz w:val="20"/>
          <w:szCs w:val="20"/>
        </w:rPr>
      </w:pPr>
      <w:r w:rsidRPr="002C5B56">
        <w:rPr>
          <w:rFonts w:ascii="Helvetica" w:eastAsia="Times New Roman" w:hAnsi="Helvetica" w:cs="Helvetica"/>
          <w:color w:val="333333"/>
          <w:sz w:val="20"/>
          <w:szCs w:val="20"/>
        </w:rPr>
        <w:t>Yes,</w:t>
      </w:r>
      <w:r w:rsidRPr="002C5B56">
        <w:rPr>
          <w:rFonts w:ascii="Helvetica" w:eastAsia="Times New Roman" w:hAnsi="Helvetica" w:cs="Helvetica"/>
          <w:color w:val="333333"/>
          <w:sz w:val="24"/>
          <w:szCs w:val="24"/>
        </w:rPr>
        <w:t> </w:t>
      </w:r>
      <w:r w:rsidRPr="002C5B56">
        <w:rPr>
          <w:rFonts w:ascii="Courier New" w:eastAsia="Times New Roman" w:hAnsi="Courier New" w:cs="Courier New"/>
          <w:color w:val="333333"/>
          <w:sz w:val="20"/>
          <w:szCs w:val="20"/>
        </w:rPr>
        <w:t>geom_bar</w:t>
      </w:r>
      <w:r w:rsidRPr="002C5B56">
        <w:rPr>
          <w:rFonts w:ascii="Helvetica" w:eastAsia="Times New Roman" w:hAnsi="Helvetica" w:cs="Helvetica"/>
          <w:color w:val="333333"/>
          <w:sz w:val="24"/>
          <w:szCs w:val="24"/>
        </w:rPr>
        <w:t> </w:t>
      </w:r>
      <w:r w:rsidRPr="002C5B56">
        <w:rPr>
          <w:rFonts w:ascii="Helvetica" w:eastAsia="Times New Roman" w:hAnsi="Helvetica" w:cs="Helvetica"/>
          <w:color w:val="333333"/>
          <w:sz w:val="20"/>
          <w:szCs w:val="20"/>
        </w:rPr>
        <w:t>should do the job</w:t>
      </w:r>
    </w:p>
    <w:p w14:paraId="6A47AFA8" w14:textId="77777777" w:rsidR="009F5B39" w:rsidRDefault="009F5B39" w:rsidP="009F5B39">
      <w:pPr>
        <w:pStyle w:val="Heading1"/>
        <w:spacing w:before="150" w:beforeAutospacing="0" w:after="75" w:afterAutospacing="0" w:line="390" w:lineRule="atLeast"/>
        <w:rPr>
          <w:rFonts w:ascii="inherit" w:hAnsi="inherit"/>
          <w:b w:val="0"/>
          <w:bCs w:val="0"/>
          <w:color w:val="000000"/>
          <w:sz w:val="30"/>
          <w:szCs w:val="30"/>
        </w:rPr>
      </w:pPr>
      <w:r>
        <w:rPr>
          <w:rFonts w:ascii="inherit" w:hAnsi="inherit"/>
          <w:b w:val="0"/>
          <w:bCs w:val="0"/>
          <w:color w:val="000000"/>
          <w:sz w:val="30"/>
          <w:szCs w:val="30"/>
        </w:rPr>
        <w:t>is there a way to add markers to a plot?</w:t>
      </w:r>
    </w:p>
    <w:p w14:paraId="10D104D9" w14:textId="2B6E93D1" w:rsidR="00E05864" w:rsidRDefault="009F5B39" w:rsidP="009F5B3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actual values need to be displayed </w:t>
      </w:r>
    </w:p>
    <w:p w14:paraId="1EE57442" w14:textId="77777777" w:rsidR="009F5B39" w:rsidRPr="009F5B39" w:rsidRDefault="009F5B39" w:rsidP="009F5B39">
      <w:pPr>
        <w:spacing w:after="75" w:line="240" w:lineRule="auto"/>
        <w:rPr>
          <w:rFonts w:ascii="Helvetica" w:eastAsia="Times New Roman" w:hAnsi="Helvetica" w:cs="Helvetica"/>
          <w:color w:val="333333"/>
          <w:sz w:val="20"/>
          <w:szCs w:val="20"/>
        </w:rPr>
      </w:pPr>
      <w:r w:rsidRPr="009F5B39">
        <w:rPr>
          <w:rFonts w:ascii="Helvetica" w:eastAsia="Times New Roman" w:hAnsi="Helvetica" w:cs="Helvetica"/>
          <w:color w:val="333333"/>
          <w:sz w:val="20"/>
          <w:szCs w:val="20"/>
        </w:rPr>
        <w:t>you may need the geom_text function, see for instance §3.3 of the ggplot2 book</w:t>
      </w:r>
    </w:p>
    <w:p w14:paraId="4C297325" w14:textId="665F760F" w:rsidR="009F5B39" w:rsidRDefault="009F5B39" w:rsidP="009F5B39"/>
    <w:p w14:paraId="77410E70" w14:textId="3DA3FC67" w:rsidR="00D5469E" w:rsidRDefault="00D5469E" w:rsidP="009F5B39">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HW2 Q1 - What is meant by "describe the relationship"?</w:t>
      </w:r>
    </w:p>
    <w:p w14:paraId="5716E0F2" w14:textId="7F2D3478" w:rsidR="00D5469E" w:rsidRDefault="00D5469E" w:rsidP="009F5B39">
      <w:r>
        <w:rPr>
          <w:rFonts w:ascii="Helvetica" w:hAnsi="Helvetica" w:cs="Helvetica"/>
          <w:color w:val="333333"/>
          <w:sz w:val="20"/>
          <w:szCs w:val="20"/>
          <w:shd w:val="clear" w:color="auto" w:fill="FFFFFF"/>
        </w:rPr>
        <w:t>For this question, you can think about and discuss different statistics that describe the relationship, such as the median value or professional employment among states, the average spread, outlying counties etc. Your answer will primarily depend on the type of graph you use for the problem.</w:t>
      </w:r>
      <w:bookmarkStart w:id="0" w:name="_GoBack"/>
      <w:bookmarkEnd w:id="0"/>
    </w:p>
    <w:sectPr w:rsidR="00D5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A89"/>
    <w:multiLevelType w:val="multilevel"/>
    <w:tmpl w:val="CAF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9062F"/>
    <w:multiLevelType w:val="multilevel"/>
    <w:tmpl w:val="D60E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A468C1"/>
    <w:multiLevelType w:val="multilevel"/>
    <w:tmpl w:val="F39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B345DE"/>
    <w:multiLevelType w:val="multilevel"/>
    <w:tmpl w:val="215E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6D2E23"/>
    <w:multiLevelType w:val="multilevel"/>
    <w:tmpl w:val="78A6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F4E67"/>
    <w:multiLevelType w:val="multilevel"/>
    <w:tmpl w:val="1F8C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33B4E"/>
    <w:multiLevelType w:val="multilevel"/>
    <w:tmpl w:val="CA4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97"/>
    <w:rsid w:val="0029763A"/>
    <w:rsid w:val="002C5B56"/>
    <w:rsid w:val="009E47BE"/>
    <w:rsid w:val="009F5B39"/>
    <w:rsid w:val="00B73E97"/>
    <w:rsid w:val="00D5469E"/>
    <w:rsid w:val="00E05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5983"/>
  <w15:chartTrackingRefBased/>
  <w15:docId w15:val="{6F3E4EFB-CA22-46F5-B8CB-7020568A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9E47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47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7BE"/>
    <w:rPr>
      <w:i/>
      <w:iCs/>
    </w:rPr>
  </w:style>
  <w:style w:type="character" w:styleId="Strong">
    <w:name w:val="Strong"/>
    <w:basedOn w:val="DefaultParagraphFont"/>
    <w:uiPriority w:val="22"/>
    <w:qFormat/>
    <w:rsid w:val="009E47BE"/>
    <w:rPr>
      <w:b/>
      <w:bCs/>
    </w:rPr>
  </w:style>
  <w:style w:type="character" w:customStyle="1" w:styleId="mi">
    <w:name w:val="mi"/>
    <w:basedOn w:val="DefaultParagraphFont"/>
    <w:rsid w:val="009E47BE"/>
  </w:style>
  <w:style w:type="character" w:customStyle="1" w:styleId="apple-converted-space">
    <w:name w:val="apple-converted-space"/>
    <w:basedOn w:val="DefaultParagraphFont"/>
    <w:rsid w:val="009E47BE"/>
  </w:style>
  <w:style w:type="character" w:customStyle="1" w:styleId="mo">
    <w:name w:val="mo"/>
    <w:basedOn w:val="DefaultParagraphFont"/>
    <w:rsid w:val="009E47BE"/>
  </w:style>
  <w:style w:type="character" w:styleId="HTMLTypewriter">
    <w:name w:val="HTML Typewriter"/>
    <w:basedOn w:val="DefaultParagraphFont"/>
    <w:uiPriority w:val="99"/>
    <w:semiHidden/>
    <w:unhideWhenUsed/>
    <w:rsid w:val="00E058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4718">
      <w:bodyDiv w:val="1"/>
      <w:marLeft w:val="0"/>
      <w:marRight w:val="0"/>
      <w:marTop w:val="0"/>
      <w:marBottom w:val="0"/>
      <w:divBdr>
        <w:top w:val="none" w:sz="0" w:space="0" w:color="auto"/>
        <w:left w:val="none" w:sz="0" w:space="0" w:color="auto"/>
        <w:bottom w:val="none" w:sz="0" w:space="0" w:color="auto"/>
        <w:right w:val="none" w:sz="0" w:space="0" w:color="auto"/>
      </w:divBdr>
    </w:div>
    <w:div w:id="103355214">
      <w:bodyDiv w:val="1"/>
      <w:marLeft w:val="0"/>
      <w:marRight w:val="0"/>
      <w:marTop w:val="0"/>
      <w:marBottom w:val="0"/>
      <w:divBdr>
        <w:top w:val="none" w:sz="0" w:space="0" w:color="auto"/>
        <w:left w:val="none" w:sz="0" w:space="0" w:color="auto"/>
        <w:bottom w:val="none" w:sz="0" w:space="0" w:color="auto"/>
        <w:right w:val="none" w:sz="0" w:space="0" w:color="auto"/>
      </w:divBdr>
    </w:div>
    <w:div w:id="257450868">
      <w:bodyDiv w:val="1"/>
      <w:marLeft w:val="0"/>
      <w:marRight w:val="0"/>
      <w:marTop w:val="0"/>
      <w:marBottom w:val="0"/>
      <w:divBdr>
        <w:top w:val="none" w:sz="0" w:space="0" w:color="auto"/>
        <w:left w:val="none" w:sz="0" w:space="0" w:color="auto"/>
        <w:bottom w:val="none" w:sz="0" w:space="0" w:color="auto"/>
        <w:right w:val="none" w:sz="0" w:space="0" w:color="auto"/>
      </w:divBdr>
      <w:divsChild>
        <w:div w:id="1476532953">
          <w:marLeft w:val="0"/>
          <w:marRight w:val="0"/>
          <w:marTop w:val="75"/>
          <w:marBottom w:val="75"/>
          <w:divBdr>
            <w:top w:val="none" w:sz="0" w:space="0" w:color="auto"/>
            <w:left w:val="none" w:sz="0" w:space="0" w:color="auto"/>
            <w:bottom w:val="none" w:sz="0" w:space="0" w:color="auto"/>
            <w:right w:val="none" w:sz="0" w:space="0" w:color="auto"/>
          </w:divBdr>
        </w:div>
      </w:divsChild>
    </w:div>
    <w:div w:id="351345033">
      <w:bodyDiv w:val="1"/>
      <w:marLeft w:val="0"/>
      <w:marRight w:val="0"/>
      <w:marTop w:val="0"/>
      <w:marBottom w:val="0"/>
      <w:divBdr>
        <w:top w:val="none" w:sz="0" w:space="0" w:color="auto"/>
        <w:left w:val="none" w:sz="0" w:space="0" w:color="auto"/>
        <w:bottom w:val="none" w:sz="0" w:space="0" w:color="auto"/>
        <w:right w:val="none" w:sz="0" w:space="0" w:color="auto"/>
      </w:divBdr>
      <w:divsChild>
        <w:div w:id="1489245823">
          <w:marLeft w:val="0"/>
          <w:marRight w:val="0"/>
          <w:marTop w:val="0"/>
          <w:marBottom w:val="0"/>
          <w:divBdr>
            <w:top w:val="none" w:sz="0" w:space="0" w:color="auto"/>
            <w:left w:val="none" w:sz="0" w:space="0" w:color="auto"/>
            <w:bottom w:val="none" w:sz="0" w:space="0" w:color="auto"/>
            <w:right w:val="none" w:sz="0" w:space="0" w:color="auto"/>
          </w:divBdr>
        </w:div>
      </w:divsChild>
    </w:div>
    <w:div w:id="1063288508">
      <w:bodyDiv w:val="1"/>
      <w:marLeft w:val="0"/>
      <w:marRight w:val="0"/>
      <w:marTop w:val="0"/>
      <w:marBottom w:val="0"/>
      <w:divBdr>
        <w:top w:val="none" w:sz="0" w:space="0" w:color="auto"/>
        <w:left w:val="none" w:sz="0" w:space="0" w:color="auto"/>
        <w:bottom w:val="none" w:sz="0" w:space="0" w:color="auto"/>
        <w:right w:val="none" w:sz="0" w:space="0" w:color="auto"/>
      </w:divBdr>
      <w:divsChild>
        <w:div w:id="757404968">
          <w:marLeft w:val="0"/>
          <w:marRight w:val="0"/>
          <w:marTop w:val="75"/>
          <w:marBottom w:val="75"/>
          <w:divBdr>
            <w:top w:val="none" w:sz="0" w:space="0" w:color="auto"/>
            <w:left w:val="none" w:sz="0" w:space="0" w:color="auto"/>
            <w:bottom w:val="none" w:sz="0" w:space="0" w:color="auto"/>
            <w:right w:val="none" w:sz="0" w:space="0" w:color="auto"/>
          </w:divBdr>
        </w:div>
      </w:divsChild>
    </w:div>
    <w:div w:id="1215504095">
      <w:bodyDiv w:val="1"/>
      <w:marLeft w:val="0"/>
      <w:marRight w:val="0"/>
      <w:marTop w:val="0"/>
      <w:marBottom w:val="0"/>
      <w:divBdr>
        <w:top w:val="none" w:sz="0" w:space="0" w:color="auto"/>
        <w:left w:val="none" w:sz="0" w:space="0" w:color="auto"/>
        <w:bottom w:val="none" w:sz="0" w:space="0" w:color="auto"/>
        <w:right w:val="none" w:sz="0" w:space="0" w:color="auto"/>
      </w:divBdr>
      <w:divsChild>
        <w:div w:id="898632640">
          <w:marLeft w:val="0"/>
          <w:marRight w:val="0"/>
          <w:marTop w:val="75"/>
          <w:marBottom w:val="75"/>
          <w:divBdr>
            <w:top w:val="none" w:sz="0" w:space="0" w:color="auto"/>
            <w:left w:val="none" w:sz="0" w:space="0" w:color="auto"/>
            <w:bottom w:val="none" w:sz="0" w:space="0" w:color="auto"/>
            <w:right w:val="none" w:sz="0" w:space="0" w:color="auto"/>
          </w:divBdr>
        </w:div>
      </w:divsChild>
    </w:div>
    <w:div w:id="1559633833">
      <w:bodyDiv w:val="1"/>
      <w:marLeft w:val="0"/>
      <w:marRight w:val="0"/>
      <w:marTop w:val="0"/>
      <w:marBottom w:val="0"/>
      <w:divBdr>
        <w:top w:val="none" w:sz="0" w:space="0" w:color="auto"/>
        <w:left w:val="none" w:sz="0" w:space="0" w:color="auto"/>
        <w:bottom w:val="none" w:sz="0" w:space="0" w:color="auto"/>
        <w:right w:val="none" w:sz="0" w:space="0" w:color="auto"/>
      </w:divBdr>
      <w:divsChild>
        <w:div w:id="37628137">
          <w:marLeft w:val="0"/>
          <w:marRight w:val="0"/>
          <w:marTop w:val="0"/>
          <w:marBottom w:val="0"/>
          <w:divBdr>
            <w:top w:val="none" w:sz="0" w:space="0" w:color="auto"/>
            <w:left w:val="none" w:sz="0" w:space="0" w:color="auto"/>
            <w:bottom w:val="none" w:sz="0" w:space="0" w:color="auto"/>
            <w:right w:val="none" w:sz="0" w:space="0" w:color="auto"/>
          </w:divBdr>
          <w:divsChild>
            <w:div w:id="13297490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67335489">
      <w:bodyDiv w:val="1"/>
      <w:marLeft w:val="0"/>
      <w:marRight w:val="0"/>
      <w:marTop w:val="0"/>
      <w:marBottom w:val="0"/>
      <w:divBdr>
        <w:top w:val="none" w:sz="0" w:space="0" w:color="auto"/>
        <w:left w:val="none" w:sz="0" w:space="0" w:color="auto"/>
        <w:bottom w:val="none" w:sz="0" w:space="0" w:color="auto"/>
        <w:right w:val="none" w:sz="0" w:space="0" w:color="auto"/>
      </w:divBdr>
    </w:div>
    <w:div w:id="2100713971">
      <w:bodyDiv w:val="1"/>
      <w:marLeft w:val="0"/>
      <w:marRight w:val="0"/>
      <w:marTop w:val="0"/>
      <w:marBottom w:val="0"/>
      <w:divBdr>
        <w:top w:val="none" w:sz="0" w:space="0" w:color="auto"/>
        <w:left w:val="none" w:sz="0" w:space="0" w:color="auto"/>
        <w:bottom w:val="none" w:sz="0" w:space="0" w:color="auto"/>
        <w:right w:val="none" w:sz="0" w:space="0" w:color="auto"/>
      </w:divBdr>
      <w:divsChild>
        <w:div w:id="1231844655">
          <w:marLeft w:val="0"/>
          <w:marRight w:val="0"/>
          <w:marTop w:val="0"/>
          <w:marBottom w:val="0"/>
          <w:divBdr>
            <w:top w:val="none" w:sz="0" w:space="0" w:color="auto"/>
            <w:left w:val="none" w:sz="0" w:space="0" w:color="auto"/>
            <w:bottom w:val="none" w:sz="0" w:space="0" w:color="auto"/>
            <w:right w:val="none" w:sz="0" w:space="0" w:color="auto"/>
          </w:divBdr>
          <w:divsChild>
            <w:div w:id="1913421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Tao</dc:creator>
  <cp:keywords/>
  <dc:description/>
  <cp:lastModifiedBy>Xin Tao</cp:lastModifiedBy>
  <cp:revision>6</cp:revision>
  <dcterms:created xsi:type="dcterms:W3CDTF">2017-02-05T00:32:00Z</dcterms:created>
  <dcterms:modified xsi:type="dcterms:W3CDTF">2017-02-05T00:42:00Z</dcterms:modified>
</cp:coreProperties>
</file>