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EC5F4" w14:textId="77777777" w:rsidR="00350336" w:rsidRDefault="00176896" w:rsidP="00176896">
      <w:pPr>
        <w:jc w:val="center"/>
        <w:rPr>
          <w:sz w:val="28"/>
          <w:szCs w:val="28"/>
        </w:rPr>
      </w:pPr>
      <w:r w:rsidRPr="00176896">
        <w:rPr>
          <w:sz w:val="28"/>
          <w:szCs w:val="28"/>
        </w:rPr>
        <w:t>HW3: Logistic Regression</w:t>
      </w:r>
    </w:p>
    <w:p w14:paraId="081CD2DF" w14:textId="77777777" w:rsidR="00176896" w:rsidRDefault="00176896" w:rsidP="00176896">
      <w:pPr>
        <w:jc w:val="center"/>
        <w:rPr>
          <w:sz w:val="28"/>
          <w:szCs w:val="28"/>
        </w:rPr>
      </w:pPr>
      <w:r>
        <w:rPr>
          <w:sz w:val="28"/>
          <w:szCs w:val="28"/>
        </w:rPr>
        <w:t>GT account name: xtao41</w:t>
      </w:r>
    </w:p>
    <w:p w14:paraId="54D27573" w14:textId="77777777" w:rsidR="00176896" w:rsidRPr="009320BA" w:rsidRDefault="00176896" w:rsidP="00176896">
      <w:pPr>
        <w:pStyle w:val="ListParagraph"/>
        <w:numPr>
          <w:ilvl w:val="0"/>
          <w:numId w:val="1"/>
        </w:numPr>
      </w:pPr>
      <w:r w:rsidRPr="009320BA">
        <w:t>Data Preprocessing</w:t>
      </w:r>
    </w:p>
    <w:p w14:paraId="28F09EB6" w14:textId="77777777" w:rsidR="00176896" w:rsidRPr="009320BA" w:rsidRDefault="00176896" w:rsidP="00176896">
      <w:pPr>
        <w:pStyle w:val="ListParagraph"/>
      </w:pPr>
      <w:r w:rsidRPr="009320BA">
        <w:t>4 sample images:</w:t>
      </w:r>
    </w:p>
    <w:p w14:paraId="32056F1B" w14:textId="77777777" w:rsidR="00176896" w:rsidRPr="009320BA" w:rsidRDefault="00176896" w:rsidP="00176896">
      <w:pPr>
        <w:pStyle w:val="ListParagraph"/>
        <w:numPr>
          <w:ilvl w:val="0"/>
          <w:numId w:val="2"/>
        </w:numPr>
      </w:pPr>
      <w:r w:rsidRPr="009320BA">
        <w:t>Class label 0 example</w:t>
      </w:r>
    </w:p>
    <w:p w14:paraId="15842120" w14:textId="77777777" w:rsidR="00176896" w:rsidRPr="009320BA" w:rsidRDefault="00176896" w:rsidP="00176896">
      <w:pPr>
        <w:pStyle w:val="ListParagraph"/>
        <w:ind w:left="1080"/>
      </w:pPr>
      <w:r w:rsidRPr="009320BA">
        <w:rPr>
          <w:noProof/>
        </w:rPr>
        <w:drawing>
          <wp:inline distT="0" distB="0" distL="0" distR="0" wp14:anchorId="730EE894" wp14:editId="1DFD77B2">
            <wp:extent cx="4310282"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0282" cy="2743200"/>
                    </a:xfrm>
                    <a:prstGeom prst="rect">
                      <a:avLst/>
                    </a:prstGeom>
                  </pic:spPr>
                </pic:pic>
              </a:graphicData>
            </a:graphic>
          </wp:inline>
        </w:drawing>
      </w:r>
    </w:p>
    <w:p w14:paraId="08F77297" w14:textId="77777777" w:rsidR="00176896" w:rsidRPr="009320BA" w:rsidRDefault="00176896" w:rsidP="00176896">
      <w:pPr>
        <w:pStyle w:val="ListParagraph"/>
        <w:numPr>
          <w:ilvl w:val="0"/>
          <w:numId w:val="2"/>
        </w:numPr>
      </w:pPr>
      <w:r w:rsidRPr="009320BA">
        <w:t>Class label 1 example</w:t>
      </w:r>
    </w:p>
    <w:p w14:paraId="17F3B38B" w14:textId="77777777" w:rsidR="00176896" w:rsidRPr="009320BA" w:rsidRDefault="00176896" w:rsidP="00176896">
      <w:pPr>
        <w:pStyle w:val="ListParagraph"/>
        <w:ind w:left="1080"/>
      </w:pPr>
      <w:r w:rsidRPr="009320BA">
        <w:rPr>
          <w:noProof/>
        </w:rPr>
        <w:drawing>
          <wp:inline distT="0" distB="0" distL="0" distR="0" wp14:anchorId="1FE599F1" wp14:editId="464F87D2">
            <wp:extent cx="4310283"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0283" cy="2743200"/>
                    </a:xfrm>
                    <a:prstGeom prst="rect">
                      <a:avLst/>
                    </a:prstGeom>
                  </pic:spPr>
                </pic:pic>
              </a:graphicData>
            </a:graphic>
          </wp:inline>
        </w:drawing>
      </w:r>
    </w:p>
    <w:p w14:paraId="7B3BA72C" w14:textId="77777777" w:rsidR="00176896" w:rsidRPr="009320BA" w:rsidRDefault="00176896" w:rsidP="00176896">
      <w:pPr>
        <w:pStyle w:val="ListParagraph"/>
        <w:numPr>
          <w:ilvl w:val="0"/>
          <w:numId w:val="2"/>
        </w:numPr>
      </w:pPr>
      <w:r w:rsidRPr="009320BA">
        <w:t>Class label 3 example</w:t>
      </w:r>
    </w:p>
    <w:p w14:paraId="3A892E5B" w14:textId="77777777" w:rsidR="00176896" w:rsidRPr="009320BA" w:rsidRDefault="00176896" w:rsidP="00176896">
      <w:pPr>
        <w:pStyle w:val="ListParagraph"/>
        <w:ind w:left="1080"/>
      </w:pPr>
      <w:r w:rsidRPr="009320BA">
        <w:rPr>
          <w:noProof/>
        </w:rPr>
        <w:lastRenderedPageBreak/>
        <w:drawing>
          <wp:inline distT="0" distB="0" distL="0" distR="0" wp14:anchorId="741A51E3" wp14:editId="30C4600F">
            <wp:extent cx="4310282"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0282" cy="2743200"/>
                    </a:xfrm>
                    <a:prstGeom prst="rect">
                      <a:avLst/>
                    </a:prstGeom>
                  </pic:spPr>
                </pic:pic>
              </a:graphicData>
            </a:graphic>
          </wp:inline>
        </w:drawing>
      </w:r>
    </w:p>
    <w:p w14:paraId="3BC43E23" w14:textId="77777777" w:rsidR="00176896" w:rsidRPr="009320BA" w:rsidRDefault="00176896" w:rsidP="00176896">
      <w:pPr>
        <w:pStyle w:val="ListParagraph"/>
        <w:numPr>
          <w:ilvl w:val="0"/>
          <w:numId w:val="2"/>
        </w:numPr>
      </w:pPr>
      <w:r w:rsidRPr="009320BA">
        <w:t>Class label 5 example</w:t>
      </w:r>
    </w:p>
    <w:p w14:paraId="72909FD3" w14:textId="77777777" w:rsidR="00176896" w:rsidRPr="009320BA" w:rsidRDefault="00176896" w:rsidP="00176896">
      <w:pPr>
        <w:pStyle w:val="ListParagraph"/>
        <w:ind w:left="1080"/>
      </w:pPr>
      <w:r w:rsidRPr="009320BA">
        <w:rPr>
          <w:noProof/>
        </w:rPr>
        <w:drawing>
          <wp:inline distT="0" distB="0" distL="0" distR="0" wp14:anchorId="78A5FD2E" wp14:editId="12EED6D5">
            <wp:extent cx="431028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0282" cy="2743200"/>
                    </a:xfrm>
                    <a:prstGeom prst="rect">
                      <a:avLst/>
                    </a:prstGeom>
                  </pic:spPr>
                </pic:pic>
              </a:graphicData>
            </a:graphic>
          </wp:inline>
        </w:drawing>
      </w:r>
    </w:p>
    <w:p w14:paraId="31505D0F" w14:textId="6AF97E81" w:rsidR="00176896" w:rsidRPr="009320BA" w:rsidRDefault="00651142" w:rsidP="00176896">
      <w:pPr>
        <w:pStyle w:val="ListParagraph"/>
        <w:numPr>
          <w:ilvl w:val="0"/>
          <w:numId w:val="1"/>
        </w:numPr>
      </w:pPr>
      <w:r w:rsidRPr="009320BA">
        <w:t>Theory</w:t>
      </w:r>
    </w:p>
    <w:p w14:paraId="00770232" w14:textId="03B9AEAB" w:rsidR="00651142" w:rsidRPr="009320BA" w:rsidRDefault="00651142" w:rsidP="00651142">
      <w:pPr>
        <w:pStyle w:val="ListParagraph"/>
        <w:numPr>
          <w:ilvl w:val="0"/>
          <w:numId w:val="3"/>
        </w:numPr>
      </w:pPr>
      <w:r w:rsidRPr="009320BA">
        <w:t>Formula for computing the gradient of the loss function</w:t>
      </w:r>
    </w:p>
    <w:p w14:paraId="7770190D" w14:textId="6F97CA2A" w:rsidR="003D321A" w:rsidRDefault="00651142" w:rsidP="000335B9">
      <w:pPr>
        <w:pStyle w:val="ListParagraph"/>
        <w:ind w:left="1080"/>
      </w:pPr>
      <w:r w:rsidRPr="009320BA">
        <w:t xml:space="preserve">As per the Udacity lecture and piazza post 946 and </w:t>
      </w:r>
      <w:r w:rsidR="003D321A" w:rsidRPr="009320BA">
        <w:t xml:space="preserve">1037, the loss function </w:t>
      </w:r>
      <w:r w:rsidR="000335B9" w:rsidRPr="009320BA">
        <w:t>is the</w:t>
      </w:r>
      <w:r w:rsidR="00491CFF" w:rsidRPr="009320BA">
        <w:t xml:space="preserve"> negative of the log likelihood of the training set</w:t>
      </w:r>
      <w:r w:rsidR="000335B9" w:rsidRPr="009320BA">
        <w:t xml:space="preserve">. </w:t>
      </w:r>
    </w:p>
    <w:p w14:paraId="2D33B0E9" w14:textId="6BE88F1B" w:rsidR="00BA25AB" w:rsidRPr="009320BA" w:rsidRDefault="00BA25AB" w:rsidP="000335B9">
      <w:pPr>
        <w:pStyle w:val="ListParagraph"/>
        <w:ind w:left="1080"/>
      </w:pPr>
      <m:oMathPara>
        <m:oMath>
          <m:r>
            <m:rPr>
              <m:sty m:val="p"/>
            </m:rPr>
            <w:rPr>
              <w:rFonts w:ascii="Cambria Math" w:hAnsi="Cambria Math"/>
            </w:rPr>
            <m:t>log⁡</m:t>
          </m:r>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r>
            <w:rPr>
              <w:rFonts w:ascii="Cambria Math" w:hAnsi="Cambria Math"/>
            </w:rPr>
            <m:t>)</m:t>
          </m:r>
        </m:oMath>
      </m:oMathPara>
    </w:p>
    <w:p w14:paraId="2A3BB9B5" w14:textId="54D523C8" w:rsidR="00BA25AB" w:rsidRDefault="00BA25AB" w:rsidP="00BA25AB">
      <w:pPr>
        <w:pStyle w:val="ListParagraph"/>
        <w:ind w:left="1080"/>
      </w:pPr>
      <w:r w:rsidRPr="009320BA">
        <w:t>And we want to minimize it (equal to maximize the log likelihood).</w:t>
      </w:r>
    </w:p>
    <w:p w14:paraId="777F7426" w14:textId="77777777" w:rsidR="00BA25AB" w:rsidRDefault="00BA25AB" w:rsidP="00BA25AB">
      <w:pPr>
        <w:pStyle w:val="ListParagraph"/>
        <w:ind w:left="1080"/>
      </w:pPr>
      <w:r w:rsidRPr="009320B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e>
                </m:nary>
              </m:e>
            </m:func>
          </m:e>
        </m:func>
      </m:oMath>
      <w:r w:rsidRPr="009320BA">
        <w:t xml:space="preserve"> </w:t>
      </w:r>
    </w:p>
    <w:p w14:paraId="0FCA9258" w14:textId="77777777" w:rsidR="00BA25AB" w:rsidRPr="009320BA" w:rsidRDefault="00BA25AB" w:rsidP="00BA25AB">
      <w:pPr>
        <w:pStyle w:val="ListParagraph"/>
        <w:ind w:left="1080"/>
      </w:pPr>
    </w:p>
    <w:p w14:paraId="2F7C677A" w14:textId="4B8DBF43" w:rsidR="003D321A" w:rsidRPr="009320BA" w:rsidRDefault="003D321A" w:rsidP="00651142">
      <w:pPr>
        <w:pStyle w:val="ListParagraph"/>
        <w:ind w:left="1080"/>
      </w:pPr>
      <w:r w:rsidRPr="009320BA">
        <w:t xml:space="preserve">In order to compute the gradient of it, we need to take the partial derivative of the above function, </w:t>
      </w:r>
    </w:p>
    <w:p w14:paraId="17EF41B6" w14:textId="0E5FFBC7" w:rsidR="003D321A" w:rsidRPr="009320BA" w:rsidRDefault="003D321A" w:rsidP="00651142">
      <w:pPr>
        <w:pStyle w:val="ListParagraph"/>
        <w:ind w:left="1080"/>
      </w:pPr>
      <w:r w:rsidRPr="009320BA">
        <w:tab/>
      </w:r>
      <w:r w:rsidRPr="009320BA">
        <w:tab/>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d>
              </m:e>
            </m:func>
          </m:e>
        </m:nary>
      </m:oMath>
    </w:p>
    <w:p w14:paraId="0BD9EC55" w14:textId="1620A08B" w:rsidR="000335B9" w:rsidRPr="009320BA" w:rsidRDefault="000335B9" w:rsidP="00651142">
      <w:pPr>
        <w:pStyle w:val="ListParagraph"/>
        <w:ind w:left="1080"/>
      </w:pPr>
      <w:r w:rsidRPr="009320BA">
        <w:tab/>
      </w:r>
      <w:r w:rsidRPr="009320BA">
        <w:tab/>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func>
              <m:funcPr>
                <m:ctrlPr>
                  <w:rPr>
                    <w:rFonts w:ascii="Cambria Math" w:hAnsi="Cambria Math"/>
                  </w:rPr>
                </m:ctrlPr>
              </m:funcPr>
              <m:fNa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d>
              </m:e>
            </m:func>
          </m:e>
        </m:nary>
        <m:r>
          <w:rPr>
            <w:rFonts w:ascii="Cambria Math" w:hAnsi="Cambria Math"/>
          </w:rPr>
          <m:t>}</m:t>
        </m:r>
      </m:oMath>
    </w:p>
    <w:p w14:paraId="62843438" w14:textId="2167650F" w:rsidR="000335B9" w:rsidRPr="009320BA" w:rsidRDefault="000335B9" w:rsidP="00651142">
      <w:pPr>
        <w:pStyle w:val="ListParagraph"/>
        <w:ind w:left="1080"/>
      </w:pPr>
      <w:r w:rsidRPr="009320BA">
        <w:lastRenderedPageBreak/>
        <w:tab/>
      </w:r>
      <w:r w:rsidRPr="009320BA">
        <w:tab/>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d>
              </m:e>
            </m:func>
          </m:e>
        </m:nary>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d>
        <m:r>
          <w:rPr>
            <w:rFonts w:ascii="Cambria Math" w:hAnsi="Cambria Math"/>
          </w:rPr>
          <m:t>}</m:t>
        </m:r>
      </m:oMath>
    </w:p>
    <w:p w14:paraId="2E20BA29" w14:textId="6B84C990" w:rsidR="000335B9" w:rsidRPr="009320BA" w:rsidRDefault="000335B9" w:rsidP="00651142">
      <w:pPr>
        <w:pStyle w:val="ListParagraph"/>
        <w:ind w:left="108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func>
                <m:funcPr>
                  <m:ctrlPr>
                    <w:rPr>
                      <w:rFonts w:ascii="Cambria Math" w:hAnsi="Cambria Math"/>
                    </w:rPr>
                  </m:ctrlPr>
                </m:funcPr>
                <m:fName>
                  <m:d>
                    <m:dPr>
                      <m:ctrlPr>
                        <w:rPr>
                          <w:rFonts w:ascii="Cambria Math" w:hAnsi="Cambria Math"/>
                          <w:i/>
                        </w:rPr>
                      </m:ctrlPr>
                    </m:dPr>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d>
                </m:fName>
                <m:e>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j</m:t>
                          </m:r>
                        </m:sup>
                      </m:sSup>
                    </m:den>
                  </m:f>
                </m:e>
              </m:func>
            </m:e>
          </m:nary>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e>
              </m:d>
            </m:e>
          </m:d>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d>
          <m:r>
            <w:rPr>
              <w:rFonts w:ascii="Cambria Math" w:hAnsi="Cambria Math"/>
            </w:rPr>
            <m:t>}</m:t>
          </m:r>
        </m:oMath>
      </m:oMathPara>
    </w:p>
    <w:p w14:paraId="68379739" w14:textId="0CD790E4" w:rsidR="00BF7C4E" w:rsidRPr="005843F9" w:rsidRDefault="000335B9" w:rsidP="0047019D">
      <w:pPr>
        <w:pStyle w:val="ListParagraph"/>
        <w:ind w:left="108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w:rPr>
                      <w:rFonts w:ascii="Cambria Math" w:hAnsi="Cambria Math"/>
                    </w:rPr>
                    <m:t>{</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d>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e>
                  </m:d>
                </m:e>
              </m:func>
            </m:e>
          </m:nary>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d>
          <m:r>
            <w:rPr>
              <w:rFonts w:ascii="Cambria Math" w:hAnsi="Cambria Math"/>
            </w:rPr>
            <m:t>}</m:t>
          </m:r>
        </m:oMath>
      </m:oMathPara>
    </w:p>
    <w:p w14:paraId="56BD8BA7" w14:textId="545137A3" w:rsidR="005843F9" w:rsidRPr="005843F9" w:rsidRDefault="005843F9" w:rsidP="005843F9">
      <w:pPr>
        <w:pStyle w:val="ListParagraph"/>
        <w:ind w:left="1080"/>
      </w:pPr>
      <w:r>
        <w:tab/>
      </w:r>
      <w:r>
        <w:tab/>
      </w:r>
      <m:oMath>
        <m:r>
          <m:rPr>
            <m:sty m:val="p"/>
          </m:rPr>
          <w:rPr>
            <w:rFonts w:ascii="Cambria Math" w:hAnsi="Cambria Math"/>
          </w:rPr>
          <w:br/>
        </m:r>
      </m:oMath>
      <m:oMathPara>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w:rPr>
                      <w:rFonts w:ascii="Cambria Math" w:hAnsi="Cambria Math"/>
                    </w:rPr>
                    <m:t>{</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e>
                  </m:d>
                </m:e>
              </m:func>
            </m:e>
          </m:nary>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d>
          <m:r>
            <w:rPr>
              <w:rFonts w:ascii="Cambria Math" w:hAnsi="Cambria Math"/>
            </w:rPr>
            <m:t>}</m:t>
          </m:r>
        </m:oMath>
      </m:oMathPara>
    </w:p>
    <w:p w14:paraId="44DE423C" w14:textId="410E2566" w:rsidR="005843F9" w:rsidRPr="005843F9" w:rsidRDefault="005843F9" w:rsidP="0047019D">
      <w:pPr>
        <w:pStyle w:val="ListParagraph"/>
        <w:ind w:left="1080"/>
      </w:pPr>
    </w:p>
    <w:p w14:paraId="5EAB2F04" w14:textId="77777777" w:rsidR="00BF7C4E" w:rsidRPr="009320BA" w:rsidRDefault="00BF7C4E" w:rsidP="00BF7C4E">
      <w:r w:rsidRPr="009320BA">
        <w:t xml:space="preserve">Thus, by updating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9320BA">
        <w:t xml:space="preserve"> according to above rule, we get new </w:t>
      </w:r>
      <m:oMath>
        <m:sSup>
          <m:sSupPr>
            <m:ctrlPr>
              <w:rPr>
                <w:rFonts w:ascii="Cambria Math" w:hAnsi="Cambria Math"/>
                <w:i/>
              </w:rPr>
            </m:ctrlPr>
          </m:sSupPr>
          <m:e>
            <m:r>
              <w:rPr>
                <w:rFonts w:ascii="Cambria Math" w:hAnsi="Cambria Math"/>
              </w:rPr>
              <m:t>θ</m:t>
            </m:r>
          </m:e>
          <m:sup>
            <m:r>
              <w:rPr>
                <w:rFonts w:ascii="Cambria Math" w:hAnsi="Cambria Math"/>
              </w:rPr>
              <m:t>j</m:t>
            </m:r>
          </m:sup>
        </m:sSup>
      </m:oMath>
      <w:r w:rsidRPr="009320BA">
        <w:t xml:space="preserve"> is the old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9320BA">
        <w:t xml:space="preserve"> minus </w:t>
      </w:r>
      <m:oMath>
        <m:r>
          <w:rPr>
            <w:rFonts w:ascii="Cambria Math" w:hAnsi="Cambria Math"/>
          </w:rPr>
          <m:t>α</m:t>
        </m:r>
      </m:oMath>
      <w:r w:rsidR="0081490B" w:rsidRPr="009320BA">
        <w:t xml:space="preserve"> </w:t>
      </w:r>
      <w:r w:rsidRPr="009320BA">
        <w:t xml:space="preserve">(which is the step size, i.e. learning rate) times the partial derivative of the loss function, </w:t>
      </w:r>
    </w:p>
    <w:p w14:paraId="0C69EA2D" w14:textId="3741C92E" w:rsidR="000335B9" w:rsidRPr="009320BA" w:rsidRDefault="00062D52" w:rsidP="00651142">
      <w:pPr>
        <w:pStyle w:val="ListParagraph"/>
        <w:ind w:left="1080"/>
      </w:pPr>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w:rPr>
                      <w:rFonts w:ascii="Cambria Math" w:hAnsi="Cambria Math"/>
                    </w:rPr>
                    <m:t>{</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e>
                  </m:d>
                </m:e>
              </m:func>
            </m:e>
          </m:nary>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d>
          <m:r>
            <w:rPr>
              <w:rFonts w:ascii="Cambria Math" w:hAnsi="Cambria Math"/>
            </w:rPr>
            <m:t>}</m:t>
          </m:r>
        </m:oMath>
      </m:oMathPara>
    </w:p>
    <w:p w14:paraId="5163567B" w14:textId="2776CB5B" w:rsidR="00651142" w:rsidRPr="009320BA" w:rsidRDefault="00983308" w:rsidP="00983308">
      <w:pPr>
        <w:ind w:left="360"/>
      </w:pPr>
      <w:r w:rsidRPr="009320BA">
        <w:t>In the above formula,</w:t>
      </w:r>
    </w:p>
    <w:p w14:paraId="136420C7" w14:textId="3903F3E3" w:rsidR="00983308" w:rsidRPr="009320BA" w:rsidRDefault="00062D52" w:rsidP="00983308">
      <w:pPr>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MLE</m:t>
            </m:r>
          </m:sub>
        </m:sSub>
      </m:oMath>
      <w:r w:rsidR="00983308" w:rsidRPr="009320BA">
        <w:t xml:space="preserve"> is </w:t>
      </w:r>
      <w:r w:rsidR="00A345A7" w:rsidRPr="009320BA">
        <w:t>the maximum likelihood Estimator (MLE)</w:t>
      </w:r>
    </w:p>
    <w:p w14:paraId="67B01198" w14:textId="5C261225" w:rsidR="00812049" w:rsidRPr="009320BA" w:rsidRDefault="00062D52" w:rsidP="00983308">
      <w:pPr>
        <w:ind w:left="360"/>
      </w:p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812049" w:rsidRPr="009320BA">
        <w:t xml:space="preserve"> is measurement vector</w:t>
      </w:r>
    </w:p>
    <w:p w14:paraId="67E5638F" w14:textId="77777777" w:rsidR="00812049" w:rsidRPr="009320BA" w:rsidRDefault="00062D52" w:rsidP="00983308">
      <w:pPr>
        <w:ind w:left="360"/>
      </w:pP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812049" w:rsidRPr="009320BA">
        <w:t xml:space="preserve"> is the label- the vector we are trying to predict</w:t>
      </w:r>
    </w:p>
    <w:p w14:paraId="2F309236" w14:textId="77777777" w:rsidR="00812049" w:rsidRPr="009320BA" w:rsidRDefault="00812049" w:rsidP="00983308">
      <w:pPr>
        <w:ind w:left="360"/>
      </w:pPr>
      <w:r w:rsidRPr="009320BA">
        <w:t xml:space="preserve"> </w:t>
      </w:r>
      <m:oMath>
        <m:r>
          <w:rPr>
            <w:rFonts w:ascii="Cambria Math" w:hAnsi="Cambria Math"/>
          </w:rPr>
          <m:t>θ</m:t>
        </m:r>
      </m:oMath>
      <w:r w:rsidRPr="009320BA">
        <w:t xml:space="preserve"> is a vector that describes the parameter vector or weights vector, with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9320BA">
        <w:t xml:space="preserve"> for each dimension.</w:t>
      </w:r>
    </w:p>
    <w:p w14:paraId="3B9300F7" w14:textId="481A19AA" w:rsidR="00812049" w:rsidRPr="009320BA" w:rsidRDefault="00812049" w:rsidP="00983308">
      <w:pPr>
        <w:ind w:left="360"/>
      </w:pPr>
      <w:r w:rsidRPr="009320BA">
        <w:t xml:space="preserve"> </w:t>
      </w:r>
      <m:oMath>
        <m:r>
          <w:rPr>
            <w:rFonts w:ascii="Cambria Math" w:hAnsi="Cambria Math"/>
          </w:rPr>
          <m:t>α</m:t>
        </m:r>
      </m:oMath>
      <w:r w:rsidRPr="009320BA">
        <w:t xml:space="preserve"> is the step size, which is some number and may correspond to the learning rate. </w:t>
      </w:r>
    </w:p>
    <w:p w14:paraId="19BF5274" w14:textId="05873E3B" w:rsidR="00156206" w:rsidRPr="009320BA" w:rsidRDefault="009320BA" w:rsidP="00A63B7E">
      <w:pPr>
        <w:pStyle w:val="ListParagraph"/>
        <w:numPr>
          <w:ilvl w:val="0"/>
          <w:numId w:val="3"/>
        </w:numPr>
        <w:ind w:left="360"/>
      </w:pPr>
      <w:r w:rsidRPr="009320BA">
        <w:t>pseudocode for training a model using Logistic Regression</w:t>
      </w:r>
      <w:r w:rsidR="0073670E">
        <w:t>:</w:t>
      </w:r>
    </w:p>
    <w:p w14:paraId="061FF77B" w14:textId="2365B525" w:rsidR="00983308" w:rsidRDefault="00D71707" w:rsidP="00D71707">
      <w:pPr>
        <w:ind w:left="1080"/>
      </w:pPr>
      <w:r w:rsidRPr="00D71707">
        <w:t xml:space="preserve">Initialize the vector </w:t>
      </w:r>
      <m:oMath>
        <m:r>
          <w:rPr>
            <w:rFonts w:ascii="Cambria Math" w:hAnsi="Cambria Math"/>
          </w:rPr>
          <m:t>θ</m:t>
        </m:r>
      </m:oMath>
      <w:r w:rsidRPr="00D71707">
        <w:t xml:space="preserve"> to random values</w:t>
      </w:r>
      <w:r>
        <w:t xml:space="preserve"> with dimension d</w:t>
      </w:r>
    </w:p>
    <w:p w14:paraId="1E9C3551" w14:textId="0D752439" w:rsidR="00D71707" w:rsidRDefault="00D71707" w:rsidP="00D71707">
      <w:pPr>
        <w:ind w:left="1080"/>
      </w:pPr>
      <w:r>
        <w:t xml:space="preserve">Set the learning rate </w:t>
      </w:r>
      <m:oMath>
        <m:r>
          <w:rPr>
            <w:rFonts w:ascii="Cambria Math" w:hAnsi="Cambria Math"/>
          </w:rPr>
          <m:t>α</m:t>
        </m:r>
      </m:oMath>
    </w:p>
    <w:p w14:paraId="61FB44EB" w14:textId="5EBE8CA7" w:rsidR="0073670E" w:rsidRDefault="0073670E" w:rsidP="00D71707">
      <w:pPr>
        <w:ind w:left="1080"/>
      </w:pPr>
      <w:r>
        <w:t xml:space="preserve">Set a threshold value </w:t>
      </w:r>
    </w:p>
    <w:p w14:paraId="75D22A05" w14:textId="16A33F26" w:rsidR="00F73F31" w:rsidRDefault="00D71707" w:rsidP="00382E75">
      <w:pPr>
        <w:ind w:left="1080"/>
      </w:pPr>
      <w:r>
        <w:t>While (update &gt;</w:t>
      </w:r>
      <w:r w:rsidR="0073670E">
        <w:t>=</w:t>
      </w:r>
      <w:r>
        <w:t xml:space="preserve"> threshold)</w:t>
      </w:r>
      <w:r w:rsidR="00C00B2C">
        <w:t xml:space="preserve"> {</w:t>
      </w:r>
    </w:p>
    <w:p w14:paraId="78AB817E" w14:textId="709BD6BA" w:rsidR="00F73F31" w:rsidRDefault="00F73F31" w:rsidP="00382E75">
      <w:pPr>
        <w:ind w:left="720" w:firstLine="720"/>
      </w:pPr>
      <w:r>
        <w:t>for j in (</w:t>
      </w:r>
      <w:r w:rsidR="000E2D19">
        <w:t>1</w:t>
      </w:r>
      <w:r>
        <w:t>, d)</w:t>
      </w:r>
      <w:r w:rsidR="00CB41C9">
        <w:t xml:space="preserve">     # d is number of dimensions</w:t>
      </w:r>
    </w:p>
    <w:p w14:paraId="25897F47" w14:textId="3EDAB63B" w:rsidR="00382E75" w:rsidRDefault="00382E75" w:rsidP="00F73F31">
      <w:pPr>
        <w:ind w:left="1440" w:firstLine="360"/>
      </w:pPr>
      <w:r>
        <w:t>for i in (1, n)           # n is number of examples</w:t>
      </w:r>
    </w:p>
    <w:p w14:paraId="1BC3D03A" w14:textId="1AA2F55C" w:rsidR="00F73F31" w:rsidRDefault="00F73F31" w:rsidP="00F73F31">
      <w:pPr>
        <w:ind w:left="1440" w:firstLine="360"/>
      </w:pPr>
      <w:r>
        <w:t xml:space="preserve"> {</w:t>
      </w:r>
    </w:p>
    <w:p w14:paraId="0BDE9CC4" w14:textId="2C8C5249" w:rsidR="00356C81" w:rsidRDefault="00356C81" w:rsidP="00356C81">
      <w:pPr>
        <w:pStyle w:val="ListParagraph"/>
        <w:ind w:left="2160" w:firstLine="720"/>
      </w:pPr>
      <w:r>
        <w:t>Compute and update per the formula</w:t>
      </w:r>
    </w:p>
    <w:p w14:paraId="72FEA18F" w14:textId="67BC8C1F" w:rsidR="00F73F31" w:rsidRDefault="00356C81" w:rsidP="00356C81">
      <w:pPr>
        <w:pStyle w:val="ListParagraph"/>
        <w:ind w:left="2160" w:firstLine="720"/>
      </w:pPr>
      <w: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w:rPr>
                    <w:rFonts w:ascii="Cambria Math" w:hAnsi="Cambria Math"/>
                  </w:rPr>
                  <m:t>{</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e>
                </m:d>
              </m:e>
            </m:func>
          </m:e>
        </m:nary>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d>
        <m:r>
          <w:rPr>
            <w:rFonts w:ascii="Cambria Math" w:hAnsi="Cambria Math"/>
          </w:rPr>
          <m:t>}</m:t>
        </m:r>
      </m:oMath>
    </w:p>
    <w:p w14:paraId="49BA150F" w14:textId="70FE9DF5" w:rsidR="00D71707" w:rsidRDefault="00F73F31" w:rsidP="00F73F31">
      <w:pPr>
        <w:ind w:left="1800" w:firstLine="360"/>
      </w:pPr>
      <w:r>
        <w:t>}</w:t>
      </w:r>
    </w:p>
    <w:p w14:paraId="67F74132" w14:textId="2D87B606" w:rsidR="00D71707" w:rsidRPr="00D71707" w:rsidRDefault="00D71707" w:rsidP="00F73F31">
      <w:pPr>
        <w:ind w:left="720" w:firstLine="720"/>
      </w:pPr>
      <w:r>
        <w:lastRenderedPageBreak/>
        <w:t>}</w:t>
      </w:r>
    </w:p>
    <w:p w14:paraId="2FF5A49A" w14:textId="2B67E6D3" w:rsidR="00D71707" w:rsidRPr="00CB41C9" w:rsidRDefault="00CB41C9" w:rsidP="00A63B7E">
      <w:pPr>
        <w:pStyle w:val="ListParagraph"/>
        <w:numPr>
          <w:ilvl w:val="0"/>
          <w:numId w:val="3"/>
        </w:numPr>
        <w:ind w:left="360"/>
        <w:rPr>
          <w:sz w:val="28"/>
          <w:szCs w:val="28"/>
        </w:rPr>
      </w:pPr>
      <w:r>
        <w:t>N</w:t>
      </w:r>
      <w:r w:rsidRPr="00CB41C9">
        <w:t>umber of operations per gradient descent iteration.</w:t>
      </w:r>
    </w:p>
    <w:p w14:paraId="4C0EF422" w14:textId="7C97357A" w:rsidR="00CB41C9" w:rsidRDefault="00CB41C9" w:rsidP="00CB41C9">
      <w:pPr>
        <w:pStyle w:val="ListParagraph"/>
        <w:ind w:left="1080"/>
      </w:pPr>
      <w:r>
        <w:t xml:space="preserve">For each gradient descent iteration, it loops through n examples and d dimensions. So it takes nd operations. </w:t>
      </w:r>
      <w:r w:rsidR="000B0221">
        <w:t xml:space="preserve">If we use </w:t>
      </w:r>
      <w:r w:rsidR="000B0221" w:rsidRPr="000B0221">
        <w:t xml:space="preserve">vectorized </w:t>
      </w:r>
      <w:r w:rsidR="000B0221">
        <w:t>algorithm, the time complexity of O(nd).</w:t>
      </w:r>
    </w:p>
    <w:p w14:paraId="4FEB72D2" w14:textId="77777777" w:rsidR="00A55DAC" w:rsidRDefault="00A55DAC" w:rsidP="00CB41C9">
      <w:pPr>
        <w:pStyle w:val="ListParagraph"/>
        <w:ind w:left="1080"/>
      </w:pPr>
    </w:p>
    <w:p w14:paraId="45DC2434" w14:textId="221549DC" w:rsidR="00A55DAC" w:rsidRPr="00AF2902" w:rsidRDefault="00A55DAC" w:rsidP="00AF2902">
      <w:pPr>
        <w:pStyle w:val="ListParagraph"/>
        <w:numPr>
          <w:ilvl w:val="0"/>
          <w:numId w:val="1"/>
        </w:numPr>
        <w:ind w:left="360"/>
        <w:rPr>
          <w:sz w:val="28"/>
          <w:szCs w:val="28"/>
        </w:rPr>
      </w:pPr>
      <w:r>
        <w:t>Implementation</w:t>
      </w:r>
      <w:r w:rsidR="00AF2902">
        <w:t xml:space="preserve"> (see code in R file)</w:t>
      </w:r>
    </w:p>
    <w:p w14:paraId="25BF3532" w14:textId="0ED815A3" w:rsidR="00AF2902" w:rsidRPr="001935AB" w:rsidRDefault="001935AB" w:rsidP="00AF2902">
      <w:pPr>
        <w:pStyle w:val="ListParagraph"/>
        <w:numPr>
          <w:ilvl w:val="0"/>
          <w:numId w:val="1"/>
        </w:numPr>
        <w:ind w:left="360"/>
        <w:rPr>
          <w:sz w:val="28"/>
          <w:szCs w:val="28"/>
        </w:rPr>
      </w:pPr>
      <w:r>
        <w:t>Training</w:t>
      </w:r>
    </w:p>
    <w:p w14:paraId="12C2C7B0" w14:textId="154117AC" w:rsidR="001935AB" w:rsidRDefault="001935AB" w:rsidP="001935AB">
      <w:pPr>
        <w:pStyle w:val="ListParagraph"/>
        <w:numPr>
          <w:ilvl w:val="0"/>
          <w:numId w:val="4"/>
        </w:numPr>
      </w:pPr>
      <w:r>
        <w:t xml:space="preserve"> Train and test accuracies of 0/1 and 3/5 classification</w:t>
      </w:r>
      <w:r w:rsidR="007910E0">
        <w:t xml:space="preserve"> </w:t>
      </w:r>
    </w:p>
    <w:tbl>
      <w:tblPr>
        <w:tblStyle w:val="TableGrid"/>
        <w:tblW w:w="0" w:type="auto"/>
        <w:tblInd w:w="720" w:type="dxa"/>
        <w:tblLook w:val="04A0" w:firstRow="1" w:lastRow="0" w:firstColumn="1" w:lastColumn="0" w:noHBand="0" w:noVBand="1"/>
      </w:tblPr>
      <w:tblGrid>
        <w:gridCol w:w="2902"/>
        <w:gridCol w:w="2864"/>
        <w:gridCol w:w="2864"/>
      </w:tblGrid>
      <w:tr w:rsidR="001935AB" w14:paraId="75CEE138" w14:textId="77777777" w:rsidTr="001935AB">
        <w:tc>
          <w:tcPr>
            <w:tcW w:w="3116" w:type="dxa"/>
          </w:tcPr>
          <w:p w14:paraId="63F998C0" w14:textId="286ED6EF" w:rsidR="001935AB" w:rsidRDefault="001935AB" w:rsidP="001935AB">
            <w:pPr>
              <w:pStyle w:val="ListParagraph"/>
              <w:ind w:left="0"/>
            </w:pPr>
            <w:r>
              <w:t>Accuracy</w:t>
            </w:r>
          </w:p>
        </w:tc>
        <w:tc>
          <w:tcPr>
            <w:tcW w:w="3117" w:type="dxa"/>
          </w:tcPr>
          <w:p w14:paraId="7965EC57" w14:textId="4E0BDCAB" w:rsidR="001935AB" w:rsidRDefault="001935AB" w:rsidP="001935AB">
            <w:pPr>
              <w:pStyle w:val="ListParagraph"/>
              <w:ind w:left="0"/>
            </w:pPr>
            <w:r>
              <w:t>0/1 class</w:t>
            </w:r>
          </w:p>
        </w:tc>
        <w:tc>
          <w:tcPr>
            <w:tcW w:w="3117" w:type="dxa"/>
          </w:tcPr>
          <w:p w14:paraId="5628C9B4" w14:textId="51E9594A" w:rsidR="001935AB" w:rsidRDefault="001935AB" w:rsidP="001935AB">
            <w:pPr>
              <w:pStyle w:val="ListParagraph"/>
              <w:ind w:left="0"/>
            </w:pPr>
            <w:r>
              <w:t>3/5 class</w:t>
            </w:r>
          </w:p>
        </w:tc>
      </w:tr>
      <w:tr w:rsidR="001935AB" w14:paraId="2C045BEE" w14:textId="77777777" w:rsidTr="001935AB">
        <w:tc>
          <w:tcPr>
            <w:tcW w:w="3116" w:type="dxa"/>
          </w:tcPr>
          <w:p w14:paraId="1CA31197" w14:textId="4FEE3387" w:rsidR="001935AB" w:rsidRDefault="001935AB" w:rsidP="001935AB">
            <w:pPr>
              <w:pStyle w:val="ListParagraph"/>
              <w:ind w:left="0"/>
            </w:pPr>
            <w:r>
              <w:t>Train</w:t>
            </w:r>
          </w:p>
        </w:tc>
        <w:tc>
          <w:tcPr>
            <w:tcW w:w="3117" w:type="dxa"/>
          </w:tcPr>
          <w:p w14:paraId="36E6853A" w14:textId="7508F25C" w:rsidR="001935AB" w:rsidRPr="001935AB" w:rsidRDefault="00F20B95" w:rsidP="00193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20B95">
              <w:rPr>
                <w:rFonts w:ascii="Lucida Console" w:eastAsia="Times New Roman" w:hAnsi="Lucida Console" w:cs="Courier New"/>
                <w:color w:val="000000"/>
                <w:sz w:val="20"/>
                <w:szCs w:val="20"/>
              </w:rPr>
              <w:t>0.993288590604027</w:t>
            </w:r>
          </w:p>
        </w:tc>
        <w:tc>
          <w:tcPr>
            <w:tcW w:w="3117" w:type="dxa"/>
          </w:tcPr>
          <w:p w14:paraId="4491E4D3" w14:textId="2BE90710" w:rsidR="001935AB" w:rsidRPr="00DE2218" w:rsidRDefault="00DE2218" w:rsidP="00DE22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0.94494459833795</w:t>
            </w:r>
          </w:p>
        </w:tc>
      </w:tr>
      <w:tr w:rsidR="001935AB" w14:paraId="3ECAC194" w14:textId="77777777" w:rsidTr="001935AB">
        <w:tc>
          <w:tcPr>
            <w:tcW w:w="3116" w:type="dxa"/>
          </w:tcPr>
          <w:p w14:paraId="3E4774CE" w14:textId="5BDFC29B" w:rsidR="001935AB" w:rsidRDefault="001935AB" w:rsidP="001935AB">
            <w:pPr>
              <w:pStyle w:val="ListParagraph"/>
              <w:ind w:left="0"/>
            </w:pPr>
            <w:r>
              <w:t>Test</w:t>
            </w:r>
          </w:p>
        </w:tc>
        <w:tc>
          <w:tcPr>
            <w:tcW w:w="3117" w:type="dxa"/>
          </w:tcPr>
          <w:p w14:paraId="5658D747" w14:textId="1B353109" w:rsidR="001935AB" w:rsidRPr="001935AB" w:rsidRDefault="001935AB" w:rsidP="001935A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0.997163120567376</w:t>
            </w:r>
          </w:p>
        </w:tc>
        <w:tc>
          <w:tcPr>
            <w:tcW w:w="3117" w:type="dxa"/>
          </w:tcPr>
          <w:p w14:paraId="2947B3D5" w14:textId="1689DBF6" w:rsidR="001935AB" w:rsidRPr="00DE2218" w:rsidRDefault="00DE2218" w:rsidP="00DE22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0.949001051524711</w:t>
            </w:r>
          </w:p>
        </w:tc>
      </w:tr>
    </w:tbl>
    <w:p w14:paraId="40397D31" w14:textId="77777777" w:rsidR="001935AB" w:rsidRDefault="001935AB" w:rsidP="001935AB">
      <w:pPr>
        <w:pStyle w:val="ListParagraph"/>
      </w:pPr>
    </w:p>
    <w:p w14:paraId="61CF8444" w14:textId="48465A2F" w:rsidR="001935AB" w:rsidRDefault="005C03D5" w:rsidP="00AB64F5">
      <w:pPr>
        <w:pStyle w:val="ListParagraph"/>
        <w:numPr>
          <w:ilvl w:val="0"/>
          <w:numId w:val="4"/>
        </w:numPr>
      </w:pPr>
      <w:r>
        <w:t xml:space="preserve">Used </w:t>
      </w:r>
      <w:r w:rsidRPr="005C03D5">
        <w:t>BATCH GRADIENT DESCENT</w:t>
      </w:r>
      <w:r>
        <w:t xml:space="preserve">. </w:t>
      </w:r>
      <w:r w:rsidR="00AB64F5">
        <w:t>T</w:t>
      </w:r>
      <w:r w:rsidR="00AB64F5" w:rsidRPr="00AB64F5">
        <w:t>rain on 10 random 80% divisions of training data</w:t>
      </w:r>
      <w:r w:rsidR="00AB64F5">
        <w:t xml:space="preserve"> and take average.</w:t>
      </w:r>
    </w:p>
    <w:tbl>
      <w:tblPr>
        <w:tblStyle w:val="TableGrid"/>
        <w:tblW w:w="0" w:type="auto"/>
        <w:tblInd w:w="720" w:type="dxa"/>
        <w:tblLook w:val="04A0" w:firstRow="1" w:lastRow="0" w:firstColumn="1" w:lastColumn="0" w:noHBand="0" w:noVBand="1"/>
      </w:tblPr>
      <w:tblGrid>
        <w:gridCol w:w="2902"/>
        <w:gridCol w:w="2864"/>
        <w:gridCol w:w="2864"/>
      </w:tblGrid>
      <w:tr w:rsidR="00A3306D" w14:paraId="01017DB3" w14:textId="77777777" w:rsidTr="007910E0">
        <w:tc>
          <w:tcPr>
            <w:tcW w:w="2902" w:type="dxa"/>
          </w:tcPr>
          <w:p w14:paraId="5DFEDC6A" w14:textId="0497DE5D" w:rsidR="00A3306D" w:rsidRDefault="00A3306D" w:rsidP="000E3657">
            <w:pPr>
              <w:pStyle w:val="ListParagraph"/>
              <w:ind w:left="0"/>
            </w:pPr>
            <w:r>
              <w:t>Average Accuracy</w:t>
            </w:r>
          </w:p>
        </w:tc>
        <w:tc>
          <w:tcPr>
            <w:tcW w:w="2864" w:type="dxa"/>
          </w:tcPr>
          <w:p w14:paraId="155AAF3E" w14:textId="77777777" w:rsidR="00A3306D" w:rsidRDefault="00A3306D" w:rsidP="000E3657">
            <w:pPr>
              <w:pStyle w:val="ListParagraph"/>
              <w:ind w:left="0"/>
            </w:pPr>
            <w:r>
              <w:t>0/1 class</w:t>
            </w:r>
          </w:p>
        </w:tc>
        <w:tc>
          <w:tcPr>
            <w:tcW w:w="2864" w:type="dxa"/>
          </w:tcPr>
          <w:p w14:paraId="5301A41B" w14:textId="77777777" w:rsidR="00A3306D" w:rsidRDefault="00A3306D" w:rsidP="000E3657">
            <w:pPr>
              <w:pStyle w:val="ListParagraph"/>
              <w:ind w:left="0"/>
            </w:pPr>
            <w:r>
              <w:t>3/5 class</w:t>
            </w:r>
          </w:p>
        </w:tc>
      </w:tr>
      <w:tr w:rsidR="00A3306D" w:rsidRPr="00DE2218" w14:paraId="09E11356" w14:textId="77777777" w:rsidTr="007910E0">
        <w:tc>
          <w:tcPr>
            <w:tcW w:w="2902" w:type="dxa"/>
          </w:tcPr>
          <w:p w14:paraId="313FDFFF" w14:textId="77777777" w:rsidR="00A3306D" w:rsidRDefault="00A3306D" w:rsidP="000E3657">
            <w:pPr>
              <w:pStyle w:val="ListParagraph"/>
              <w:ind w:left="0"/>
            </w:pPr>
            <w:r>
              <w:t>Train</w:t>
            </w:r>
          </w:p>
        </w:tc>
        <w:tc>
          <w:tcPr>
            <w:tcW w:w="2864" w:type="dxa"/>
          </w:tcPr>
          <w:p w14:paraId="7A80F44E" w14:textId="0330867F" w:rsidR="00A3306D" w:rsidRPr="00596A5C" w:rsidRDefault="00B5742F" w:rsidP="00596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B5742F">
              <w:rPr>
                <w:rFonts w:ascii="Lucida Console" w:eastAsia="Times New Roman" w:hAnsi="Lucida Console" w:cs="Courier New"/>
                <w:color w:val="000000"/>
                <w:sz w:val="20"/>
                <w:szCs w:val="20"/>
              </w:rPr>
              <w:t>0.991206079747335</w:t>
            </w:r>
          </w:p>
        </w:tc>
        <w:tc>
          <w:tcPr>
            <w:tcW w:w="2864" w:type="dxa"/>
          </w:tcPr>
          <w:p w14:paraId="4029424B" w14:textId="19E6D446" w:rsidR="00A3306D" w:rsidRPr="009B21AB" w:rsidRDefault="009B21AB" w:rsidP="009B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B21AB">
              <w:rPr>
                <w:rFonts w:ascii="Lucida Console" w:eastAsia="Times New Roman" w:hAnsi="Lucida Console" w:cs="Courier New"/>
                <w:color w:val="000000"/>
                <w:sz w:val="20"/>
                <w:szCs w:val="20"/>
              </w:rPr>
              <w:t>0.939558537113179</w:t>
            </w:r>
          </w:p>
        </w:tc>
      </w:tr>
      <w:tr w:rsidR="00A3306D" w:rsidRPr="00DE2218" w14:paraId="438C58BB" w14:textId="77777777" w:rsidTr="007910E0">
        <w:tc>
          <w:tcPr>
            <w:tcW w:w="2902" w:type="dxa"/>
          </w:tcPr>
          <w:p w14:paraId="1AAF86C9" w14:textId="77777777" w:rsidR="00A3306D" w:rsidRDefault="00A3306D" w:rsidP="000E3657">
            <w:pPr>
              <w:pStyle w:val="ListParagraph"/>
              <w:ind w:left="0"/>
            </w:pPr>
            <w:r>
              <w:t>Test</w:t>
            </w:r>
          </w:p>
        </w:tc>
        <w:tc>
          <w:tcPr>
            <w:tcW w:w="2864" w:type="dxa"/>
          </w:tcPr>
          <w:p w14:paraId="5AD29DDE" w14:textId="578C3F04" w:rsidR="00A3306D" w:rsidRPr="009B21AB" w:rsidRDefault="009B21AB" w:rsidP="009B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B21AB">
              <w:rPr>
                <w:rFonts w:ascii="Lucida Console" w:eastAsia="Times New Roman" w:hAnsi="Lucida Console" w:cs="Courier New"/>
                <w:color w:val="000000"/>
                <w:sz w:val="20"/>
                <w:szCs w:val="20"/>
              </w:rPr>
              <w:t>0.995508274231679</w:t>
            </w:r>
          </w:p>
        </w:tc>
        <w:tc>
          <w:tcPr>
            <w:tcW w:w="2864" w:type="dxa"/>
          </w:tcPr>
          <w:p w14:paraId="5CFF271D" w14:textId="3264514B" w:rsidR="00A3306D" w:rsidRPr="009B21AB" w:rsidRDefault="009B21AB" w:rsidP="009B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B21AB">
              <w:rPr>
                <w:rFonts w:ascii="Lucida Console" w:eastAsia="Times New Roman" w:hAnsi="Lucida Console" w:cs="Courier New"/>
                <w:color w:val="000000"/>
                <w:sz w:val="20"/>
                <w:szCs w:val="20"/>
              </w:rPr>
              <w:t>0.948107255520505</w:t>
            </w:r>
          </w:p>
        </w:tc>
      </w:tr>
    </w:tbl>
    <w:p w14:paraId="445D71CF" w14:textId="77777777" w:rsidR="007910E0" w:rsidRDefault="007910E0" w:rsidP="007910E0">
      <w:pPr>
        <w:pStyle w:val="ListParagraph"/>
      </w:pPr>
    </w:p>
    <w:p w14:paraId="51FB52BB" w14:textId="6176F180" w:rsidR="007910E0" w:rsidRDefault="007910E0" w:rsidP="007910E0">
      <w:pPr>
        <w:pStyle w:val="ListParagraph"/>
        <w:numPr>
          <w:ilvl w:val="0"/>
          <w:numId w:val="4"/>
        </w:numPr>
      </w:pPr>
      <w:r>
        <w:t>0_1 classification has a much higher accuracy then the 3_5 classification ( ~0.</w:t>
      </w:r>
      <w:r w:rsidR="00C94FD9">
        <w:t>0</w:t>
      </w:r>
      <w:r>
        <w:t>5</w:t>
      </w:r>
      <w:bookmarkStart w:id="0" w:name="_GoBack"/>
      <w:bookmarkEnd w:id="0"/>
      <w:r>
        <w:t xml:space="preserve">). </w:t>
      </w:r>
      <w:r w:rsidR="0075656E">
        <w:t xml:space="preserve">Because the predicting method for 0_1 and 3_5 sets are the same, thus the reason for the difference is more likely to related to the datasets themselves. </w:t>
      </w:r>
      <w:r w:rsidR="00B42F56">
        <w:t>Maybe for</w:t>
      </w:r>
      <w:r w:rsidR="0075656E">
        <w:t xml:space="preserve"> the 3_5 dataset, it is more difficult for the linear hyperplane to </w:t>
      </w:r>
      <w:r w:rsidR="00E318D1">
        <w:t>divide</w:t>
      </w:r>
      <w:r w:rsidR="0075656E">
        <w:t xml:space="preserve"> the positive and negative areas</w:t>
      </w:r>
      <w:r w:rsidR="001A547E">
        <w:t xml:space="preserve"> (i.e. the points are more intermingled)</w:t>
      </w:r>
      <w:r w:rsidR="0075656E">
        <w:t>.</w:t>
      </w:r>
      <w:r w:rsidR="00B42F56">
        <w:t xml:space="preserve"> </w:t>
      </w:r>
      <w:r w:rsidR="00E318D1">
        <w:t>That’s why we see the classifier failed to predict a portion of the in-sample tests.</w:t>
      </w:r>
      <w:r w:rsidR="0075656E">
        <w:t xml:space="preserve">  </w:t>
      </w:r>
      <w:r w:rsidR="001A547E">
        <w:t xml:space="preserve">The fix could be transfer (X1,X2,…) to higher dimensions, which can solve non-linear decision boundary problems. </w:t>
      </w:r>
    </w:p>
    <w:p w14:paraId="072701DD" w14:textId="77777777" w:rsidR="00524E33" w:rsidRDefault="00524E33" w:rsidP="00524E33">
      <w:pPr>
        <w:pStyle w:val="ListParagraph"/>
      </w:pPr>
    </w:p>
    <w:p w14:paraId="016FB249" w14:textId="341C569D" w:rsidR="00524E33" w:rsidRDefault="00524E33" w:rsidP="007910E0">
      <w:pPr>
        <w:pStyle w:val="ListParagraph"/>
        <w:numPr>
          <w:ilvl w:val="0"/>
          <w:numId w:val="4"/>
        </w:numPr>
      </w:pPr>
      <w:r>
        <w:t xml:space="preserve">If I have multi-class classification problems, I can use “one vs. </w:t>
      </w:r>
      <w:r w:rsidR="000D55E9">
        <w:t>rest</w:t>
      </w:r>
      <w:r>
        <w:t xml:space="preserve">” method to make binary classification work for multiclass problems. Each time, chose one class against all the other classes to </w:t>
      </w:r>
      <w:r w:rsidR="0077664B">
        <w:t>turn</w:t>
      </w:r>
      <w:r>
        <w:t xml:space="preserve"> it</w:t>
      </w:r>
      <w:r w:rsidR="0077664B">
        <w:t xml:space="preserve"> into multiple separate </w:t>
      </w:r>
      <w:r>
        <w:t xml:space="preserve">binary </w:t>
      </w:r>
      <w:r w:rsidR="0077664B">
        <w:t xml:space="preserve">classification </w:t>
      </w:r>
      <w:r>
        <w:t xml:space="preserve">problem. Specifically, </w:t>
      </w:r>
    </w:p>
    <w:p w14:paraId="685BB0EB" w14:textId="01CB9D54" w:rsidR="00524E33" w:rsidRDefault="00524E33" w:rsidP="00524E33">
      <w:pPr>
        <w:pStyle w:val="ListParagraph"/>
        <w:ind w:firstLine="720"/>
      </w:pPr>
      <w:r>
        <w:t>For i in range (1: # of classes)</w:t>
      </w:r>
    </w:p>
    <w:p w14:paraId="2622E42C" w14:textId="3D0F83A8" w:rsidR="00524E33" w:rsidRDefault="00524E33" w:rsidP="002048BB">
      <w:pPr>
        <w:pStyle w:val="ListParagraph"/>
        <w:ind w:left="2790" w:hanging="630"/>
      </w:pPr>
      <w:r>
        <w:t xml:space="preserve">Step1. </w:t>
      </w:r>
      <w:r w:rsidR="000D55E9">
        <w:t>make class i</w:t>
      </w:r>
      <w:r w:rsidR="0077664B">
        <w:t xml:space="preserve"> Y=i</w:t>
      </w:r>
      <w:r w:rsidR="000D55E9">
        <w:t>, all other class Y=-1, train a classifier H</w:t>
      </w:r>
      <w:r w:rsidR="000D55E9" w:rsidRPr="001D26B7">
        <w:rPr>
          <w:vertAlign w:val="superscript"/>
        </w:rPr>
        <w:t>i</w:t>
      </w:r>
      <w:r w:rsidR="000D55E9">
        <w:t>(X</w:t>
      </w:r>
      <w:r w:rsidR="002048BB">
        <w:t>train</w:t>
      </w:r>
      <w:r w:rsidR="000D55E9">
        <w:t xml:space="preserve">) to predict the </w:t>
      </w:r>
      <w:r w:rsidR="001D26B7">
        <w:t xml:space="preserve"> </w:t>
      </w:r>
      <w:r w:rsidR="0077664B">
        <w:t>probability that Y=i</w:t>
      </w:r>
      <w:r w:rsidR="000D55E9">
        <w:t xml:space="preserve"> </w:t>
      </w:r>
    </w:p>
    <w:p w14:paraId="7F50BBB7" w14:textId="34B8F540" w:rsidR="00524E33" w:rsidRDefault="002048BB" w:rsidP="00D15C6E">
      <w:pPr>
        <w:pStyle w:val="ListParagraph"/>
        <w:ind w:left="2790" w:hanging="630"/>
      </w:pPr>
      <w:r>
        <w:t>Step2. For a give</w:t>
      </w:r>
      <w:r w:rsidR="001D26B7">
        <w:t>n</w:t>
      </w:r>
      <w:r>
        <w:t xml:space="preserve"> test data Xtest, pick the class </w:t>
      </w:r>
      <w:r w:rsidR="001D26B7">
        <w:t>i</w:t>
      </w:r>
      <w:r>
        <w:t xml:space="preserve"> that maximize the probability that H</w:t>
      </w:r>
      <w:r w:rsidRPr="001D26B7">
        <w:rPr>
          <w:vertAlign w:val="superscript"/>
        </w:rPr>
        <w:t>i</w:t>
      </w:r>
      <w:r>
        <w:t xml:space="preserve">(Xtest)=i </w:t>
      </w:r>
    </w:p>
    <w:p w14:paraId="3A00FD01" w14:textId="2819BE82" w:rsidR="001935AB" w:rsidRPr="001935AB" w:rsidRDefault="001935AB" w:rsidP="001935AB">
      <w:pPr>
        <w:pStyle w:val="ListParagraph"/>
        <w:ind w:left="360"/>
        <w:rPr>
          <w:sz w:val="28"/>
          <w:szCs w:val="28"/>
        </w:rPr>
      </w:pPr>
    </w:p>
    <w:p w14:paraId="696C7AC3" w14:textId="5738CF13" w:rsidR="001935AB" w:rsidRDefault="00A95F6A" w:rsidP="00A95F6A">
      <w:pPr>
        <w:pStyle w:val="ListParagraph"/>
        <w:numPr>
          <w:ilvl w:val="0"/>
          <w:numId w:val="1"/>
        </w:numPr>
      </w:pPr>
      <w:r>
        <w:t>Evaluation</w:t>
      </w:r>
      <w:r w:rsidR="00A0749B">
        <w:t xml:space="preserve"> (only on 3_5 classification for 3b)</w:t>
      </w:r>
    </w:p>
    <w:p w14:paraId="050F9BD7" w14:textId="2ECAF729" w:rsidR="00A95F6A" w:rsidRDefault="00A95F6A" w:rsidP="00A95F6A">
      <w:pPr>
        <w:pStyle w:val="ListParagraph"/>
        <w:numPr>
          <w:ilvl w:val="0"/>
          <w:numId w:val="6"/>
        </w:numPr>
      </w:pPr>
      <w:r>
        <w:t xml:space="preserve">Experiment with </w:t>
      </w:r>
      <w:r w:rsidR="00A0749B">
        <w:t xml:space="preserve">different initializations </w:t>
      </w:r>
      <w:r w:rsidR="00596A5C">
        <w:t>of theta. Report the average accuracy</w:t>
      </w:r>
    </w:p>
    <w:p w14:paraId="3B78AC66" w14:textId="0BC74CC3" w:rsidR="00EB6505" w:rsidRDefault="00EB6505" w:rsidP="00EB6505"/>
    <w:p w14:paraId="77D89533" w14:textId="6C01F175" w:rsidR="00EB6505" w:rsidRDefault="00EB6505" w:rsidP="00EB6505"/>
    <w:p w14:paraId="21990FA4" w14:textId="77777777" w:rsidR="00EB6505" w:rsidRDefault="00EB6505" w:rsidP="00EB6505"/>
    <w:tbl>
      <w:tblPr>
        <w:tblStyle w:val="TableGrid"/>
        <w:tblW w:w="0" w:type="auto"/>
        <w:tblInd w:w="1080" w:type="dxa"/>
        <w:tblLook w:val="04A0" w:firstRow="1" w:lastRow="0" w:firstColumn="1" w:lastColumn="0" w:noHBand="0" w:noVBand="1"/>
      </w:tblPr>
      <w:tblGrid>
        <w:gridCol w:w="988"/>
        <w:gridCol w:w="1735"/>
        <w:gridCol w:w="1596"/>
        <w:gridCol w:w="1616"/>
        <w:gridCol w:w="1170"/>
        <w:gridCol w:w="1165"/>
      </w:tblGrid>
      <w:tr w:rsidR="009B21AB" w14:paraId="461CBCE6" w14:textId="6060FA02" w:rsidTr="003B475B">
        <w:tc>
          <w:tcPr>
            <w:tcW w:w="988" w:type="dxa"/>
          </w:tcPr>
          <w:p w14:paraId="694D0090" w14:textId="77777777" w:rsidR="009B21AB" w:rsidRDefault="009B21AB" w:rsidP="00596A5C">
            <w:pPr>
              <w:pStyle w:val="ListParagraph"/>
              <w:ind w:left="0"/>
            </w:pPr>
          </w:p>
        </w:tc>
        <w:tc>
          <w:tcPr>
            <w:tcW w:w="1735" w:type="dxa"/>
          </w:tcPr>
          <w:p w14:paraId="6596AC1B" w14:textId="5EBF6D0C" w:rsidR="009B21AB" w:rsidRDefault="009B21AB" w:rsidP="00596A5C">
            <w:pPr>
              <w:pStyle w:val="ListParagraph"/>
              <w:ind w:left="0"/>
            </w:pPr>
            <w:r>
              <w:t>Baseline(random small positive numbers [0,1])</w:t>
            </w:r>
          </w:p>
        </w:tc>
        <w:tc>
          <w:tcPr>
            <w:tcW w:w="1596" w:type="dxa"/>
          </w:tcPr>
          <w:p w14:paraId="6055628C" w14:textId="5CBADA8B" w:rsidR="009B21AB" w:rsidRDefault="009B21AB" w:rsidP="00596A5C">
            <w:pPr>
              <w:pStyle w:val="ListParagraph"/>
              <w:ind w:left="0"/>
            </w:pPr>
            <w:r>
              <w:t xml:space="preserve">random </w:t>
            </w:r>
            <w:r w:rsidR="00A12D57">
              <w:t>large</w:t>
            </w:r>
            <w:r>
              <w:t xml:space="preserve"> negative numbers [-1,0]</w:t>
            </w:r>
          </w:p>
        </w:tc>
        <w:tc>
          <w:tcPr>
            <w:tcW w:w="1616" w:type="dxa"/>
          </w:tcPr>
          <w:p w14:paraId="46B26D6D" w14:textId="2D078B1B" w:rsidR="009B21AB" w:rsidRDefault="009B21AB" w:rsidP="00596A5C">
            <w:pPr>
              <w:pStyle w:val="ListParagraph"/>
              <w:ind w:left="0"/>
            </w:pPr>
            <w:r>
              <w:t>random large</w:t>
            </w:r>
            <w:r w:rsidR="000E6DDA">
              <w:t>r</w:t>
            </w:r>
            <w:r>
              <w:t xml:space="preserve"> positive numbers [</w:t>
            </w:r>
            <w:r w:rsidR="000E6DDA">
              <w:t>5</w:t>
            </w:r>
            <w:r>
              <w:t>,</w:t>
            </w:r>
            <w:r w:rsidR="000E6DDA">
              <w:t>10</w:t>
            </w:r>
            <w:r>
              <w:t>]</w:t>
            </w:r>
          </w:p>
        </w:tc>
        <w:tc>
          <w:tcPr>
            <w:tcW w:w="1170" w:type="dxa"/>
          </w:tcPr>
          <w:p w14:paraId="1334385A" w14:textId="520D604F" w:rsidR="009B21AB" w:rsidRDefault="009B21AB" w:rsidP="00596A5C">
            <w:pPr>
              <w:pStyle w:val="ListParagraph"/>
              <w:ind w:left="0"/>
            </w:pPr>
            <w:r>
              <w:t xml:space="preserve">random </w:t>
            </w:r>
            <w:r w:rsidR="00A12D57">
              <w:t>small</w:t>
            </w:r>
            <w:r>
              <w:t xml:space="preserve"> negative numbers [</w:t>
            </w:r>
            <w:r w:rsidR="000E6DDA">
              <w:t>-10,5</w:t>
            </w:r>
            <w:r>
              <w:t>]</w:t>
            </w:r>
          </w:p>
        </w:tc>
        <w:tc>
          <w:tcPr>
            <w:tcW w:w="1165" w:type="dxa"/>
          </w:tcPr>
          <w:p w14:paraId="03640F20" w14:textId="416B4FD6" w:rsidR="009B21AB" w:rsidRDefault="009B21AB" w:rsidP="00596A5C">
            <w:pPr>
              <w:pStyle w:val="ListParagraph"/>
              <w:ind w:left="0"/>
            </w:pPr>
            <w:r>
              <w:t>All 0s</w:t>
            </w:r>
          </w:p>
        </w:tc>
      </w:tr>
      <w:tr w:rsidR="009B21AB" w14:paraId="3BB77350" w14:textId="30A4E8E3" w:rsidTr="003B475B">
        <w:tc>
          <w:tcPr>
            <w:tcW w:w="988" w:type="dxa"/>
          </w:tcPr>
          <w:p w14:paraId="65B131F4" w14:textId="19B7C2A6" w:rsidR="009B21AB" w:rsidRDefault="009B21AB" w:rsidP="00596A5C">
            <w:pPr>
              <w:pStyle w:val="ListParagraph"/>
              <w:ind w:left="0"/>
            </w:pPr>
            <w:r>
              <w:t>Train</w:t>
            </w:r>
          </w:p>
        </w:tc>
        <w:tc>
          <w:tcPr>
            <w:tcW w:w="1735" w:type="dxa"/>
          </w:tcPr>
          <w:p w14:paraId="57879646" w14:textId="419091D1" w:rsidR="009B21AB" w:rsidRDefault="009B21AB" w:rsidP="00596A5C">
            <w:pPr>
              <w:pStyle w:val="ListParagraph"/>
              <w:ind w:left="0"/>
            </w:pPr>
            <w:r>
              <w:rPr>
                <w:rFonts w:ascii="Lucida Console" w:eastAsia="Times New Roman" w:hAnsi="Lucida Console" w:cs="Courier New"/>
                <w:color w:val="000000"/>
                <w:sz w:val="20"/>
                <w:szCs w:val="20"/>
              </w:rPr>
              <w:t>0.9396</w:t>
            </w:r>
          </w:p>
        </w:tc>
        <w:tc>
          <w:tcPr>
            <w:tcW w:w="1596" w:type="dxa"/>
          </w:tcPr>
          <w:p w14:paraId="079CE9A7" w14:textId="776DAF16" w:rsidR="009B21AB" w:rsidRPr="00BF7F99" w:rsidRDefault="00BF7F99" w:rsidP="00BF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0.9338</w:t>
            </w:r>
          </w:p>
        </w:tc>
        <w:tc>
          <w:tcPr>
            <w:tcW w:w="1616" w:type="dxa"/>
          </w:tcPr>
          <w:p w14:paraId="29BC6690" w14:textId="39C85C8E" w:rsidR="009B21AB" w:rsidRDefault="00E5286B" w:rsidP="00596A5C">
            <w:pPr>
              <w:pStyle w:val="ListParagraph"/>
              <w:ind w:left="0"/>
            </w:pPr>
            <w:r>
              <w:t>0.9043</w:t>
            </w:r>
          </w:p>
        </w:tc>
        <w:tc>
          <w:tcPr>
            <w:tcW w:w="1170" w:type="dxa"/>
          </w:tcPr>
          <w:p w14:paraId="43F724A7" w14:textId="19449114" w:rsidR="009B21AB" w:rsidRDefault="00B63D06" w:rsidP="00596A5C">
            <w:pPr>
              <w:pStyle w:val="ListParagraph"/>
              <w:ind w:left="0"/>
            </w:pPr>
            <w:r>
              <w:t>0.9115</w:t>
            </w:r>
          </w:p>
        </w:tc>
        <w:tc>
          <w:tcPr>
            <w:tcW w:w="1165" w:type="dxa"/>
          </w:tcPr>
          <w:p w14:paraId="6FBF368E" w14:textId="77777777" w:rsidR="003B475B" w:rsidRPr="003B475B" w:rsidRDefault="003B475B" w:rsidP="003B4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B475B">
              <w:rPr>
                <w:rFonts w:ascii="Lucida Console" w:eastAsia="Times New Roman" w:hAnsi="Lucida Console" w:cs="Courier New"/>
                <w:color w:val="000000"/>
                <w:sz w:val="20"/>
                <w:szCs w:val="20"/>
              </w:rPr>
              <w:t>0.9297</w:t>
            </w:r>
          </w:p>
          <w:p w14:paraId="41871106" w14:textId="77777777" w:rsidR="009B21AB" w:rsidRDefault="009B21AB" w:rsidP="00596A5C">
            <w:pPr>
              <w:pStyle w:val="ListParagraph"/>
              <w:ind w:left="0"/>
            </w:pPr>
          </w:p>
        </w:tc>
      </w:tr>
      <w:tr w:rsidR="009B21AB" w14:paraId="665115FF" w14:textId="75A4F4BC" w:rsidTr="003B475B">
        <w:tc>
          <w:tcPr>
            <w:tcW w:w="988" w:type="dxa"/>
          </w:tcPr>
          <w:p w14:paraId="62220E62" w14:textId="7E7561AB" w:rsidR="009B21AB" w:rsidRDefault="009B21AB" w:rsidP="00596A5C">
            <w:pPr>
              <w:pStyle w:val="ListParagraph"/>
              <w:ind w:left="0"/>
            </w:pPr>
            <w:r>
              <w:t>Test</w:t>
            </w:r>
          </w:p>
        </w:tc>
        <w:tc>
          <w:tcPr>
            <w:tcW w:w="1735" w:type="dxa"/>
          </w:tcPr>
          <w:p w14:paraId="07CF851B" w14:textId="3862376F" w:rsidR="009B21AB" w:rsidRDefault="009B21AB" w:rsidP="00596A5C">
            <w:pPr>
              <w:pStyle w:val="ListParagraph"/>
              <w:ind w:left="0"/>
            </w:pPr>
            <w:r w:rsidRPr="009B21AB">
              <w:rPr>
                <w:rFonts w:ascii="Lucida Console" w:eastAsia="Times New Roman" w:hAnsi="Lucida Console" w:cs="Courier New"/>
                <w:color w:val="000000"/>
                <w:sz w:val="20"/>
                <w:szCs w:val="20"/>
              </w:rPr>
              <w:t>0.9481</w:t>
            </w:r>
          </w:p>
        </w:tc>
        <w:tc>
          <w:tcPr>
            <w:tcW w:w="1596" w:type="dxa"/>
          </w:tcPr>
          <w:p w14:paraId="3F320366" w14:textId="1B18149D" w:rsidR="009B21AB" w:rsidRPr="00BF7F99" w:rsidRDefault="00BF7F99" w:rsidP="00BF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0.9438</w:t>
            </w:r>
          </w:p>
        </w:tc>
        <w:tc>
          <w:tcPr>
            <w:tcW w:w="1616" w:type="dxa"/>
          </w:tcPr>
          <w:p w14:paraId="7CB9286F" w14:textId="1B1F629A" w:rsidR="009B21AB" w:rsidRPr="00AD4E82" w:rsidRDefault="00AD4E82" w:rsidP="00AD4E8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0.9117</w:t>
            </w:r>
          </w:p>
        </w:tc>
        <w:tc>
          <w:tcPr>
            <w:tcW w:w="1170" w:type="dxa"/>
          </w:tcPr>
          <w:p w14:paraId="437D4B06" w14:textId="4C26E4C0" w:rsidR="009B21AB" w:rsidRPr="00222636" w:rsidRDefault="00222636" w:rsidP="0022263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0.9242</w:t>
            </w:r>
          </w:p>
        </w:tc>
        <w:tc>
          <w:tcPr>
            <w:tcW w:w="1165" w:type="dxa"/>
          </w:tcPr>
          <w:p w14:paraId="544DBD2B" w14:textId="4719ADDD" w:rsidR="009B21AB" w:rsidRPr="00EB6505" w:rsidRDefault="00EB6505" w:rsidP="00EB6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0.9403</w:t>
            </w:r>
          </w:p>
        </w:tc>
      </w:tr>
    </w:tbl>
    <w:p w14:paraId="35E24B91" w14:textId="77777777" w:rsidR="003B475B" w:rsidRDefault="00A12D57" w:rsidP="00F92FC7">
      <w:pPr>
        <w:pStyle w:val="ListParagraph"/>
        <w:ind w:left="1080"/>
      </w:pPr>
      <w:r>
        <w:t>With initialization of theta changed to relatively large positive numbers (or small negative numbers), the accuracy decreases. A</w:t>
      </w:r>
      <w:r w:rsidR="004733FE">
        <w:t xml:space="preserve">lso with very large theta, it is very </w:t>
      </w:r>
      <w:r>
        <w:t>difficult</w:t>
      </w:r>
      <w:r w:rsidR="00884EA5">
        <w:t xml:space="preserve"> to converge, unless changing</w:t>
      </w:r>
      <w:r w:rsidR="004733FE">
        <w:t xml:space="preserve"> the learning rate. </w:t>
      </w:r>
      <w:r w:rsidR="00B63D06">
        <w:t>So the conclusion is it is better to stick with small positive or large negative numbers</w:t>
      </w:r>
      <w:r w:rsidR="00F92FC7">
        <w:t xml:space="preserve"> for theta initialization;</w:t>
      </w:r>
    </w:p>
    <w:p w14:paraId="220D1CEB" w14:textId="77777777" w:rsidR="003B475B" w:rsidRDefault="003B475B" w:rsidP="00F92FC7">
      <w:pPr>
        <w:pStyle w:val="ListParagraph"/>
        <w:ind w:left="1080"/>
      </w:pPr>
    </w:p>
    <w:p w14:paraId="1BBA2D5E" w14:textId="7FBCC388" w:rsidR="00B63D06" w:rsidRDefault="00B63D06" w:rsidP="00F92FC7">
      <w:pPr>
        <w:pStyle w:val="ListParagraph"/>
        <w:ind w:left="1080"/>
      </w:pPr>
      <w:r>
        <w:t xml:space="preserve">When I set the initial theta to all zeros, </w:t>
      </w:r>
      <w:r w:rsidR="00FB7A19">
        <w:t>the accuracy is slightly smaller than random numbers (in [-1,0] or [0,1] range)</w:t>
      </w:r>
      <w:r w:rsidR="00F92FC7">
        <w:t xml:space="preserve">. </w:t>
      </w:r>
      <w:r w:rsidR="000E6C5D">
        <w:t>Thus,</w:t>
      </w:r>
      <w:r w:rsidR="003B475B">
        <w:t xml:space="preserve"> I believe </w:t>
      </w:r>
      <w:r w:rsidR="000E6C5D">
        <w:t>randomization is a little bit better than fixing all the numbers in theta initialization.</w:t>
      </w:r>
    </w:p>
    <w:p w14:paraId="52AD285F" w14:textId="45B1D935" w:rsidR="003B475B" w:rsidRDefault="003B475B" w:rsidP="003B475B">
      <w:pPr>
        <w:pStyle w:val="ListParagraph"/>
        <w:ind w:left="1080"/>
      </w:pPr>
    </w:p>
    <w:p w14:paraId="52E69CDF" w14:textId="54314C97" w:rsidR="003B475B" w:rsidRDefault="003B475B" w:rsidP="003B475B">
      <w:pPr>
        <w:pStyle w:val="ListParagraph"/>
        <w:numPr>
          <w:ilvl w:val="0"/>
          <w:numId w:val="6"/>
        </w:numPr>
      </w:pPr>
      <w:r w:rsidRPr="003B475B">
        <w:t>Experiment with different convergence criteria</w:t>
      </w:r>
    </w:p>
    <w:tbl>
      <w:tblPr>
        <w:tblStyle w:val="TableGrid"/>
        <w:tblW w:w="0" w:type="auto"/>
        <w:tblInd w:w="1080" w:type="dxa"/>
        <w:tblLook w:val="04A0" w:firstRow="1" w:lastRow="0" w:firstColumn="1" w:lastColumn="0" w:noHBand="0" w:noVBand="1"/>
      </w:tblPr>
      <w:tblGrid>
        <w:gridCol w:w="794"/>
        <w:gridCol w:w="1752"/>
        <w:gridCol w:w="1615"/>
        <w:gridCol w:w="1265"/>
        <w:gridCol w:w="1412"/>
        <w:gridCol w:w="1432"/>
      </w:tblGrid>
      <w:tr w:rsidR="00A63A1D" w14:paraId="56124015" w14:textId="77777777" w:rsidTr="00A63A1D">
        <w:tc>
          <w:tcPr>
            <w:tcW w:w="858" w:type="dxa"/>
          </w:tcPr>
          <w:p w14:paraId="11E1F2B1" w14:textId="77777777" w:rsidR="00EB6505" w:rsidRDefault="00EB6505" w:rsidP="000E3657">
            <w:pPr>
              <w:pStyle w:val="ListParagraph"/>
              <w:ind w:left="0"/>
            </w:pPr>
          </w:p>
        </w:tc>
        <w:tc>
          <w:tcPr>
            <w:tcW w:w="1837" w:type="dxa"/>
          </w:tcPr>
          <w:p w14:paraId="39EB1791" w14:textId="77777777" w:rsidR="00EB6505" w:rsidRDefault="00EB6505" w:rsidP="000E3657">
            <w:pPr>
              <w:pStyle w:val="ListParagraph"/>
              <w:ind w:left="0"/>
            </w:pPr>
            <w:r>
              <w:t xml:space="preserve">  Threshold </w:t>
            </w:r>
          </w:p>
          <w:p w14:paraId="24283CBB" w14:textId="1A458DA0" w:rsidR="00EB6505" w:rsidRDefault="00EB6505" w:rsidP="00A63A1D">
            <w:pPr>
              <w:pStyle w:val="ListParagraph"/>
              <w:ind w:left="0"/>
            </w:pPr>
            <w:r>
              <w:t>(Baseline=</w:t>
            </w:r>
            <w:r w:rsidR="00A63A1D">
              <w:t>0.01)</w:t>
            </w:r>
          </w:p>
        </w:tc>
        <w:tc>
          <w:tcPr>
            <w:tcW w:w="1890" w:type="dxa"/>
          </w:tcPr>
          <w:p w14:paraId="77B674AB" w14:textId="77777777" w:rsidR="00A63A1D" w:rsidRDefault="00A63A1D" w:rsidP="000E3657">
            <w:pPr>
              <w:pStyle w:val="ListParagraph"/>
              <w:ind w:left="0"/>
            </w:pPr>
            <w:r>
              <w:t>Change Threshold</w:t>
            </w:r>
          </w:p>
          <w:p w14:paraId="5B6F8F05" w14:textId="4BDCFBDE" w:rsidR="00A63A1D" w:rsidRDefault="00A63A1D" w:rsidP="000E3657">
            <w:pPr>
              <w:pStyle w:val="ListParagraph"/>
              <w:ind w:left="0"/>
            </w:pPr>
            <w:r>
              <w:t>To</w:t>
            </w:r>
          </w:p>
          <w:p w14:paraId="36AE8FE6" w14:textId="01E5299D" w:rsidR="00EB6505" w:rsidRDefault="00A63A1D" w:rsidP="000E3657">
            <w:pPr>
              <w:pStyle w:val="ListParagraph"/>
              <w:ind w:left="0"/>
            </w:pPr>
            <w:r>
              <w:t>0.1</w:t>
            </w:r>
          </w:p>
        </w:tc>
        <w:tc>
          <w:tcPr>
            <w:tcW w:w="1350" w:type="dxa"/>
          </w:tcPr>
          <w:p w14:paraId="37F9DD0A" w14:textId="77777777" w:rsidR="00A63A1D" w:rsidRDefault="00A63A1D" w:rsidP="00A63A1D">
            <w:pPr>
              <w:pStyle w:val="ListParagraph"/>
              <w:ind w:left="0"/>
            </w:pPr>
            <w:r>
              <w:t>Change Threshold</w:t>
            </w:r>
          </w:p>
          <w:p w14:paraId="07A1AB04" w14:textId="77777777" w:rsidR="00A63A1D" w:rsidRDefault="00A63A1D" w:rsidP="00A63A1D">
            <w:pPr>
              <w:pStyle w:val="ListParagraph"/>
              <w:ind w:left="0"/>
            </w:pPr>
            <w:r>
              <w:t>To</w:t>
            </w:r>
          </w:p>
          <w:p w14:paraId="61D34CB6" w14:textId="0618065D" w:rsidR="00EB6505" w:rsidRDefault="00A63A1D" w:rsidP="00A63A1D">
            <w:pPr>
              <w:pStyle w:val="ListParagraph"/>
              <w:ind w:left="0"/>
            </w:pPr>
            <w:r>
              <w:t>0.001</w:t>
            </w:r>
          </w:p>
        </w:tc>
        <w:tc>
          <w:tcPr>
            <w:tcW w:w="1462" w:type="dxa"/>
          </w:tcPr>
          <w:p w14:paraId="30B36CA7" w14:textId="77777777" w:rsidR="00A63A1D" w:rsidRDefault="00A63A1D" w:rsidP="000E3657">
            <w:pPr>
              <w:pStyle w:val="ListParagraph"/>
              <w:ind w:left="0"/>
            </w:pPr>
            <w:r>
              <w:t xml:space="preserve"> Using iteration=10</w:t>
            </w:r>
          </w:p>
          <w:p w14:paraId="0232BA03" w14:textId="6C583710" w:rsidR="00EB6505" w:rsidRDefault="00A63A1D" w:rsidP="000E3657">
            <w:pPr>
              <w:pStyle w:val="ListParagraph"/>
              <w:ind w:left="0"/>
            </w:pPr>
            <w:r>
              <w:t>As criteria</w:t>
            </w:r>
          </w:p>
        </w:tc>
        <w:tc>
          <w:tcPr>
            <w:tcW w:w="873" w:type="dxa"/>
          </w:tcPr>
          <w:p w14:paraId="4B8169D5" w14:textId="26678CDB" w:rsidR="00A63A1D" w:rsidRDefault="00A63A1D" w:rsidP="00A63A1D">
            <w:pPr>
              <w:pStyle w:val="ListParagraph"/>
              <w:ind w:left="0"/>
            </w:pPr>
            <w:r>
              <w:t xml:space="preserve"> Using iteration=</w:t>
            </w:r>
            <w:r w:rsidR="00D15E20">
              <w:t>100</w:t>
            </w:r>
          </w:p>
          <w:p w14:paraId="6F16BB09" w14:textId="3EC5F8D4" w:rsidR="00EB6505" w:rsidRDefault="00A63A1D" w:rsidP="00A63A1D">
            <w:pPr>
              <w:pStyle w:val="ListParagraph"/>
              <w:ind w:left="0"/>
            </w:pPr>
            <w:r>
              <w:t>As criteria</w:t>
            </w:r>
          </w:p>
        </w:tc>
      </w:tr>
      <w:tr w:rsidR="00A63A1D" w14:paraId="6F5A4324" w14:textId="77777777" w:rsidTr="0002770D">
        <w:trPr>
          <w:trHeight w:val="341"/>
        </w:trPr>
        <w:tc>
          <w:tcPr>
            <w:tcW w:w="858" w:type="dxa"/>
          </w:tcPr>
          <w:p w14:paraId="1531411F" w14:textId="77777777" w:rsidR="00EB6505" w:rsidRDefault="00EB6505" w:rsidP="000E3657">
            <w:pPr>
              <w:pStyle w:val="ListParagraph"/>
              <w:ind w:left="0"/>
            </w:pPr>
            <w:r>
              <w:t>Train</w:t>
            </w:r>
          </w:p>
        </w:tc>
        <w:tc>
          <w:tcPr>
            <w:tcW w:w="1837" w:type="dxa"/>
          </w:tcPr>
          <w:p w14:paraId="1D9BED6C" w14:textId="77777777" w:rsidR="00EB6505" w:rsidRDefault="00EB6505" w:rsidP="000E3657">
            <w:pPr>
              <w:pStyle w:val="ListParagraph"/>
              <w:ind w:left="0"/>
            </w:pPr>
            <w:r>
              <w:rPr>
                <w:rFonts w:ascii="Lucida Console" w:eastAsia="Times New Roman" w:hAnsi="Lucida Console" w:cs="Courier New"/>
                <w:color w:val="000000"/>
                <w:sz w:val="20"/>
                <w:szCs w:val="20"/>
              </w:rPr>
              <w:t>0.9396</w:t>
            </w:r>
          </w:p>
        </w:tc>
        <w:tc>
          <w:tcPr>
            <w:tcW w:w="1890" w:type="dxa"/>
          </w:tcPr>
          <w:p w14:paraId="01F013B1" w14:textId="23F3CAB8" w:rsidR="00EB6505" w:rsidRPr="00BF7F99" w:rsidRDefault="00A63A1D" w:rsidP="0002770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02770D">
              <w:rPr>
                <w:rFonts w:ascii="Lucida Console" w:hAnsi="Lucida Console"/>
                <w:color w:val="000000"/>
              </w:rPr>
              <w:t>0.7990</w:t>
            </w:r>
          </w:p>
        </w:tc>
        <w:tc>
          <w:tcPr>
            <w:tcW w:w="1350" w:type="dxa"/>
          </w:tcPr>
          <w:p w14:paraId="72301D67" w14:textId="7986F60A" w:rsidR="00EB6505" w:rsidRDefault="000E3657" w:rsidP="000E3657">
            <w:pPr>
              <w:pStyle w:val="ListParagraph"/>
              <w:ind w:left="0"/>
            </w:pPr>
            <w:r>
              <w:t>0.9683</w:t>
            </w:r>
          </w:p>
        </w:tc>
        <w:tc>
          <w:tcPr>
            <w:tcW w:w="1462" w:type="dxa"/>
          </w:tcPr>
          <w:p w14:paraId="3AE4E9CA" w14:textId="36020DDF" w:rsidR="00EB6505" w:rsidRPr="00D15E20" w:rsidRDefault="00A63A1D" w:rsidP="00D15E20">
            <w:pPr>
              <w:pStyle w:val="HTMLPreformatted"/>
              <w:shd w:val="clear" w:color="auto" w:fill="FFFFFF"/>
              <w:wordWrap w:val="0"/>
              <w:spacing w:line="225" w:lineRule="atLeast"/>
              <w:rPr>
                <w:rFonts w:ascii="Lucida Console" w:hAnsi="Lucida Console"/>
                <w:color w:val="000000"/>
              </w:rPr>
            </w:pPr>
            <w:r>
              <w:t xml:space="preserve"> </w:t>
            </w:r>
            <w:r w:rsidR="00D15E20">
              <w:rPr>
                <w:rFonts w:ascii="Lucida Console" w:hAnsi="Lucida Console"/>
                <w:color w:val="000000"/>
              </w:rPr>
              <w:t>0.9108</w:t>
            </w:r>
          </w:p>
        </w:tc>
        <w:tc>
          <w:tcPr>
            <w:tcW w:w="873" w:type="dxa"/>
          </w:tcPr>
          <w:p w14:paraId="7AE9AE0A" w14:textId="6A443BD9" w:rsidR="00EB6505" w:rsidRPr="003B475B" w:rsidRDefault="00A63A1D" w:rsidP="001104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1104B4">
              <w:rPr>
                <w:rFonts w:ascii="Lucida Console" w:hAnsi="Lucida Console"/>
                <w:color w:val="000000"/>
              </w:rPr>
              <w:t>0.9550</w:t>
            </w:r>
          </w:p>
          <w:p w14:paraId="71C6B6A8" w14:textId="77777777" w:rsidR="00EB6505" w:rsidRDefault="00EB6505" w:rsidP="000E3657">
            <w:pPr>
              <w:pStyle w:val="ListParagraph"/>
              <w:ind w:left="0"/>
            </w:pPr>
          </w:p>
        </w:tc>
      </w:tr>
      <w:tr w:rsidR="00A63A1D" w14:paraId="330EC410" w14:textId="77777777" w:rsidTr="00A63A1D">
        <w:tc>
          <w:tcPr>
            <w:tcW w:w="858" w:type="dxa"/>
          </w:tcPr>
          <w:p w14:paraId="74CE9C82" w14:textId="77777777" w:rsidR="00EB6505" w:rsidRDefault="00EB6505" w:rsidP="000E3657">
            <w:pPr>
              <w:pStyle w:val="ListParagraph"/>
              <w:ind w:left="0"/>
            </w:pPr>
            <w:r>
              <w:t>Test</w:t>
            </w:r>
          </w:p>
        </w:tc>
        <w:tc>
          <w:tcPr>
            <w:tcW w:w="1837" w:type="dxa"/>
          </w:tcPr>
          <w:p w14:paraId="35571EBD" w14:textId="77777777" w:rsidR="00EB6505" w:rsidRDefault="00EB6505" w:rsidP="000E3657">
            <w:pPr>
              <w:pStyle w:val="ListParagraph"/>
              <w:ind w:left="0"/>
            </w:pPr>
            <w:r w:rsidRPr="009B21AB">
              <w:rPr>
                <w:rFonts w:ascii="Lucida Console" w:eastAsia="Times New Roman" w:hAnsi="Lucida Console" w:cs="Courier New"/>
                <w:color w:val="000000"/>
                <w:sz w:val="20"/>
                <w:szCs w:val="20"/>
              </w:rPr>
              <w:t>0.9481</w:t>
            </w:r>
          </w:p>
        </w:tc>
        <w:tc>
          <w:tcPr>
            <w:tcW w:w="1890" w:type="dxa"/>
          </w:tcPr>
          <w:p w14:paraId="6A4307B5" w14:textId="15D1F5B2" w:rsidR="00EB6505" w:rsidRPr="00BF7F99" w:rsidRDefault="00A63A1D" w:rsidP="0002770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02770D">
              <w:rPr>
                <w:rFonts w:ascii="Lucida Console" w:hAnsi="Lucida Console"/>
                <w:color w:val="000000"/>
              </w:rPr>
              <w:t>0.8006</w:t>
            </w:r>
          </w:p>
        </w:tc>
        <w:tc>
          <w:tcPr>
            <w:tcW w:w="1350" w:type="dxa"/>
          </w:tcPr>
          <w:p w14:paraId="288B9CCC" w14:textId="19DB0EEE" w:rsidR="00EB6505" w:rsidRDefault="001750FE" w:rsidP="000E3657">
            <w:pPr>
              <w:pStyle w:val="ListParagraph"/>
              <w:ind w:left="0"/>
            </w:pPr>
            <w:r>
              <w:t>0.9595</w:t>
            </w:r>
          </w:p>
        </w:tc>
        <w:tc>
          <w:tcPr>
            <w:tcW w:w="1462" w:type="dxa"/>
          </w:tcPr>
          <w:p w14:paraId="0F0B031F" w14:textId="7258AC35" w:rsidR="00EB6505" w:rsidRPr="00D15E20" w:rsidRDefault="00A63A1D" w:rsidP="00D15E20">
            <w:pPr>
              <w:pStyle w:val="HTMLPreformatted"/>
              <w:shd w:val="clear" w:color="auto" w:fill="FFFFFF"/>
              <w:wordWrap w:val="0"/>
              <w:spacing w:line="225" w:lineRule="atLeast"/>
              <w:rPr>
                <w:rFonts w:ascii="Lucida Console" w:hAnsi="Lucida Console"/>
                <w:color w:val="000000"/>
              </w:rPr>
            </w:pPr>
            <w:r>
              <w:t xml:space="preserve"> </w:t>
            </w:r>
            <w:r w:rsidR="00D15E20">
              <w:rPr>
                <w:rFonts w:ascii="Lucida Console" w:hAnsi="Lucida Console"/>
                <w:color w:val="000000"/>
              </w:rPr>
              <w:t>0.9242</w:t>
            </w:r>
          </w:p>
        </w:tc>
        <w:tc>
          <w:tcPr>
            <w:tcW w:w="873" w:type="dxa"/>
          </w:tcPr>
          <w:p w14:paraId="34837AE7" w14:textId="2EE4E0D8" w:rsidR="00EB6505" w:rsidRPr="001104B4" w:rsidRDefault="001104B4" w:rsidP="001104B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0.9572</w:t>
            </w:r>
          </w:p>
        </w:tc>
      </w:tr>
    </w:tbl>
    <w:p w14:paraId="02542F21" w14:textId="3E50E4F4" w:rsidR="00EB6505" w:rsidRDefault="00EB6505" w:rsidP="00EB6505">
      <w:pPr>
        <w:pStyle w:val="ListParagraph"/>
        <w:ind w:left="1080"/>
      </w:pPr>
    </w:p>
    <w:p w14:paraId="406C4440" w14:textId="3227A73C" w:rsidR="003835AC" w:rsidRDefault="003835AC" w:rsidP="00226317">
      <w:pPr>
        <w:pStyle w:val="ListParagraph"/>
        <w:ind w:left="1080"/>
      </w:pPr>
      <w:r>
        <w:t xml:space="preserve">The current implementation of </w:t>
      </w:r>
      <w:r w:rsidRPr="003835AC">
        <w:t>logistic regression</w:t>
      </w:r>
      <w:r>
        <w:t xml:space="preserve"> is to stop the iteration when all the gradient values in every dimension are less than a threshold value. The baseline of this value is set to inverse of square root of number of samples (i.e. ~0.01).  </w:t>
      </w:r>
      <w:r w:rsidR="0002770D">
        <w:t xml:space="preserve">By when the threshold value increases (such as increase to 0.1), the accuracy decrease drastically (from 0.94 to 0.80). On the contrary, decreasing the threshold to 0.001 improves the accuracy, but the computational time also increases a lot. </w:t>
      </w:r>
      <w:r w:rsidR="00692E83">
        <w:t>For example, when the threshold value decreases to 0.001, the train accuracy increases by ~0.03 and test accuracy increases by ~0.01.</w:t>
      </w:r>
      <w:r w:rsidR="0097448A">
        <w:t xml:space="preserve"> It looks like train accuracy increases at a higher rate than test accuracy. </w:t>
      </w:r>
      <w:r w:rsidR="0002770D">
        <w:t xml:space="preserve">Therefore, though smaller threshold values yield better accuracy, we would also need to balance with computational efficiency. </w:t>
      </w:r>
    </w:p>
    <w:p w14:paraId="1EECAA85" w14:textId="50FF86EF" w:rsidR="00226317" w:rsidRDefault="00226317" w:rsidP="00EB6505">
      <w:pPr>
        <w:pStyle w:val="ListParagraph"/>
        <w:ind w:left="1080"/>
      </w:pPr>
    </w:p>
    <w:p w14:paraId="75E85729" w14:textId="314CD42F" w:rsidR="00226317" w:rsidRDefault="000E3657" w:rsidP="00EB6505">
      <w:pPr>
        <w:pStyle w:val="ListParagraph"/>
        <w:ind w:left="1080"/>
      </w:pPr>
      <w:r>
        <w:t xml:space="preserve">The other method I tried is to fix the iteration time. </w:t>
      </w:r>
      <w:r w:rsidR="00E15254">
        <w:t>As</w:t>
      </w:r>
      <w:r w:rsidR="00D15E20">
        <w:t xml:space="preserve"> iteration </w:t>
      </w:r>
      <w:r w:rsidR="00E15254">
        <w:t>count</w:t>
      </w:r>
      <w:r w:rsidR="00D15E20">
        <w:t xml:space="preserve"> increases</w:t>
      </w:r>
      <w:r w:rsidR="00E15254">
        <w:t>, the accuracy increases, but the computational time also increase.</w:t>
      </w:r>
      <w:r w:rsidR="008109FE">
        <w:t xml:space="preserve"> It also looks like the accuracy for train data increases at a higher rate than test data.</w:t>
      </w:r>
      <w:r w:rsidR="00E15254">
        <w:t xml:space="preserve"> Therefore, with an acceptable computational time, higher iteration the better. Here iteration =100 provides a better criterion than iteration=10. </w:t>
      </w:r>
    </w:p>
    <w:p w14:paraId="15D7E260" w14:textId="77777777" w:rsidR="00226317" w:rsidRDefault="00226317" w:rsidP="00EB6505">
      <w:pPr>
        <w:pStyle w:val="ListParagraph"/>
        <w:ind w:left="1080"/>
      </w:pPr>
    </w:p>
    <w:p w14:paraId="04699FD7" w14:textId="0D387834" w:rsidR="00A95F6A" w:rsidRDefault="00EE5084" w:rsidP="00A95F6A">
      <w:pPr>
        <w:pStyle w:val="ListParagraph"/>
        <w:numPr>
          <w:ilvl w:val="0"/>
          <w:numId w:val="1"/>
        </w:numPr>
      </w:pPr>
      <w:r>
        <w:t>Learning Curve</w:t>
      </w:r>
    </w:p>
    <w:p w14:paraId="4A682B45" w14:textId="0A9B03B4" w:rsidR="00EE5084" w:rsidRDefault="00EE5084" w:rsidP="00EE5084">
      <w:pPr>
        <w:pStyle w:val="ListParagraph"/>
        <w:numPr>
          <w:ilvl w:val="0"/>
          <w:numId w:val="7"/>
        </w:numPr>
      </w:pPr>
      <w:r>
        <w:lastRenderedPageBreak/>
        <w:t>Accuracy</w:t>
      </w:r>
      <w:r w:rsidR="006D553B">
        <w:t xml:space="preserve">: In general, when the size of training set increases, training accuracy increases. This is </w:t>
      </w:r>
      <w:r w:rsidR="00D93A4E">
        <w:t>clearer</w:t>
      </w:r>
      <w:r w:rsidR="0002631D">
        <w:t xml:space="preserve"> for 0_3 dataset than 0_1 set, with the latter shows more fluctuations from 30% to 50% of training data.</w:t>
      </w:r>
      <w:r w:rsidR="00D93A4E">
        <w:t xml:space="preserve"> For both 0_1 and 0_3 training set, 5% of the data yields very low (&lt;60% accuracy), but increase sharply until 15%</w:t>
      </w:r>
      <w:r w:rsidR="0002631D">
        <w:t xml:space="preserve"> </w:t>
      </w:r>
      <w:r w:rsidR="00D93A4E">
        <w:t xml:space="preserve">training set size. Afterwards, the rate of increment decreases or </w:t>
      </w:r>
      <w:r w:rsidR="00285976">
        <w:t>becomes steady.</w:t>
      </w:r>
      <w:r w:rsidR="00E01E94">
        <w:t xml:space="preserve"> </w:t>
      </w:r>
      <w:r w:rsidR="00E01E94">
        <w:rPr>
          <w:rFonts w:hint="eastAsia"/>
        </w:rPr>
        <w:t>This</w:t>
      </w:r>
      <w:r w:rsidR="00E01E94">
        <w:t xml:space="preserve"> is expected because with more training data, the prediction becomes more accurate and finally the accuracy will be </w:t>
      </w:r>
      <w:r w:rsidR="00F95154">
        <w:t xml:space="preserve">converaged to a certain value. </w:t>
      </w:r>
    </w:p>
    <w:p w14:paraId="7C4E9406" w14:textId="4D1F4523" w:rsidR="00EE5084" w:rsidRDefault="00310456" w:rsidP="00310456">
      <w:pPr>
        <w:pStyle w:val="ListParagraph"/>
        <w:ind w:left="142"/>
      </w:pPr>
      <w:r>
        <w:rPr>
          <w:noProof/>
        </w:rPr>
        <w:drawing>
          <wp:anchor distT="0" distB="0" distL="114300" distR="114300" simplePos="0" relativeHeight="251658240" behindDoc="0" locked="0" layoutInCell="1" allowOverlap="1" wp14:anchorId="6E01B473" wp14:editId="691FFD92">
            <wp:simplePos x="0" y="0"/>
            <wp:positionH relativeFrom="margin">
              <wp:posOffset>1497076</wp:posOffset>
            </wp:positionH>
            <wp:positionV relativeFrom="paragraph">
              <wp:posOffset>1090930</wp:posOffset>
            </wp:positionV>
            <wp:extent cx="3694176" cy="1957033"/>
            <wp:effectExtent l="0" t="0" r="190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4176" cy="1957033"/>
                    </a:xfrm>
                    <a:prstGeom prst="rect">
                      <a:avLst/>
                    </a:prstGeom>
                  </pic:spPr>
                </pic:pic>
              </a:graphicData>
            </a:graphic>
            <wp14:sizeRelH relativeFrom="page">
              <wp14:pctWidth>0</wp14:pctWidth>
            </wp14:sizeRelH>
            <wp14:sizeRelV relativeFrom="page">
              <wp14:pctHeight>0</wp14:pctHeight>
            </wp14:sizeRelV>
          </wp:anchor>
        </w:drawing>
      </w:r>
      <w:r w:rsidR="00A67513">
        <w:rPr>
          <w:noProof/>
        </w:rPr>
        <w:drawing>
          <wp:inline distT="0" distB="0" distL="0" distR="0" wp14:anchorId="4B391FA0" wp14:editId="529EC7B2">
            <wp:extent cx="5943600" cy="37826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2695"/>
                    </a:xfrm>
                    <a:prstGeom prst="rect">
                      <a:avLst/>
                    </a:prstGeom>
                  </pic:spPr>
                </pic:pic>
              </a:graphicData>
            </a:graphic>
          </wp:inline>
        </w:drawing>
      </w:r>
    </w:p>
    <w:p w14:paraId="430469FB" w14:textId="7F90EE23" w:rsidR="00E903D4" w:rsidRDefault="00310456" w:rsidP="00784C73">
      <w:pPr>
        <w:pStyle w:val="ListParagraph"/>
        <w:tabs>
          <w:tab w:val="left" w:pos="1134"/>
        </w:tabs>
        <w:ind w:leftChars="-39" w:left="0" w:hangingChars="39" w:hanging="86"/>
      </w:pPr>
      <w:r>
        <w:rPr>
          <w:noProof/>
        </w:rPr>
        <w:lastRenderedPageBreak/>
        <w:drawing>
          <wp:anchor distT="0" distB="0" distL="114300" distR="114300" simplePos="0" relativeHeight="251659264" behindDoc="0" locked="0" layoutInCell="1" allowOverlap="1" wp14:anchorId="3814122E" wp14:editId="6157439A">
            <wp:simplePos x="0" y="0"/>
            <wp:positionH relativeFrom="column">
              <wp:posOffset>1338580</wp:posOffset>
            </wp:positionH>
            <wp:positionV relativeFrom="paragraph">
              <wp:posOffset>1163447</wp:posOffset>
            </wp:positionV>
            <wp:extent cx="3707511" cy="1874344"/>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7511" cy="1874344"/>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CF390C9" wp14:editId="0706652F">
            <wp:extent cx="5943600" cy="3782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2695"/>
                    </a:xfrm>
                    <a:prstGeom prst="rect">
                      <a:avLst/>
                    </a:prstGeom>
                  </pic:spPr>
                </pic:pic>
              </a:graphicData>
            </a:graphic>
          </wp:inline>
        </w:drawing>
      </w:r>
    </w:p>
    <w:p w14:paraId="7F6CCB9F" w14:textId="443F199F" w:rsidR="00EE5084" w:rsidRDefault="00140018" w:rsidP="00140018">
      <w:pPr>
        <w:pStyle w:val="ListParagraph"/>
        <w:numPr>
          <w:ilvl w:val="0"/>
          <w:numId w:val="7"/>
        </w:numPr>
      </w:pPr>
      <w:r>
        <w:t>T</w:t>
      </w:r>
      <w:r w:rsidRPr="00140018">
        <w:t>rends of train and test negative log-likelihood over different training set sizes</w:t>
      </w:r>
    </w:p>
    <w:p w14:paraId="37A16FEE" w14:textId="6371202E" w:rsidR="00140018" w:rsidRDefault="00140018" w:rsidP="00140018">
      <w:pPr>
        <w:pStyle w:val="ListParagraph"/>
        <w:ind w:left="1080"/>
      </w:pPr>
      <w:r>
        <w:t>N</w:t>
      </w:r>
      <w:r w:rsidRPr="00140018">
        <w:t>egative log-likelihood</w:t>
      </w:r>
      <w:r>
        <w:t>:</w:t>
      </w:r>
    </w:p>
    <w:p w14:paraId="2C15112F" w14:textId="61D01385" w:rsidR="00140018" w:rsidRPr="009320BA" w:rsidRDefault="006B28C0" w:rsidP="00140018">
      <w:pPr>
        <w:pStyle w:val="ListParagraph"/>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d>
                        <m:dPr>
                          <m:begChr m:val="⟨"/>
                          <m:endChr m:val=""/>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r>
                <w:rPr>
                  <w:rFonts w:ascii="Cambria Math" w:hAnsi="Cambria Math"/>
                </w:rPr>
                <m:t>)</m:t>
              </m:r>
            </m:e>
          </m:nary>
        </m:oMath>
      </m:oMathPara>
    </w:p>
    <w:p w14:paraId="05EC7C3A" w14:textId="56056C59" w:rsidR="00140018" w:rsidRDefault="00140018" w:rsidP="00140018">
      <w:pPr>
        <w:pStyle w:val="ListParagraph"/>
        <w:ind w:left="1080"/>
      </w:pPr>
      <w:r>
        <w:rPr>
          <w:rFonts w:hint="eastAsia"/>
        </w:rPr>
        <w:t xml:space="preserve">Theta is theta value that is </w:t>
      </w:r>
      <w:r>
        <w:t>optimized</w:t>
      </w:r>
      <w:r>
        <w:rPr>
          <w:rFonts w:hint="eastAsia"/>
        </w:rPr>
        <w:t xml:space="preserve"> </w:t>
      </w:r>
      <w:r>
        <w:t xml:space="preserve">using </w:t>
      </w:r>
      <w:r w:rsidRPr="009320BA">
        <w:t>Logistic Regression</w:t>
      </w:r>
      <w:r>
        <w:t>.</w:t>
      </w:r>
    </w:p>
    <w:p w14:paraId="291A65E1" w14:textId="30E5BF6F" w:rsidR="00035FB8" w:rsidRDefault="00035FB8" w:rsidP="00140018">
      <w:pPr>
        <w:pStyle w:val="ListParagraph"/>
        <w:ind w:left="1080"/>
      </w:pPr>
    </w:p>
    <w:p w14:paraId="129CFB8A" w14:textId="7824D140" w:rsidR="00F36064" w:rsidRDefault="00035FB8" w:rsidP="00140018">
      <w:pPr>
        <w:pStyle w:val="ListParagraph"/>
        <w:ind w:left="1080"/>
      </w:pPr>
      <w:r>
        <w:t xml:space="preserve">From the negative log-likelihood vs training set size plot </w:t>
      </w:r>
      <w:r w:rsidR="00F36064">
        <w:t xml:space="preserve">shown below, we can see </w:t>
      </w:r>
      <w:r>
        <w:t xml:space="preserve">that as training set size increases, the negative log-likelihood </w:t>
      </w:r>
      <w:r w:rsidR="008058D3">
        <w:t>of training set increases</w:t>
      </w:r>
      <w:r w:rsidR="00F36064">
        <w:t>, while that of the testing set doesn’t change much or even decreases slightly, which could because of more training data leading to more accurate prediction</w:t>
      </w:r>
      <w:r w:rsidR="00E87323">
        <w:t xml:space="preserve"> (smaller loss function values)</w:t>
      </w:r>
      <w:r w:rsidR="00F36064">
        <w:t>.</w:t>
      </w:r>
    </w:p>
    <w:p w14:paraId="78EDE587" w14:textId="2A833FE8" w:rsidR="00035FB8" w:rsidRDefault="00F36064" w:rsidP="00140018">
      <w:pPr>
        <w:pStyle w:val="ListParagraph"/>
        <w:ind w:left="1080"/>
      </w:pPr>
      <w:r>
        <w:t xml:space="preserve">In addition, for the first </w:t>
      </w:r>
      <w:r w:rsidR="000B5202">
        <w:t>few</w:t>
      </w:r>
      <w:r>
        <w:t xml:space="preserve"> partition (5% </w:t>
      </w:r>
      <w:r w:rsidR="000B5202">
        <w:t xml:space="preserve"> to 15</w:t>
      </w:r>
      <w:r>
        <w:t xml:space="preserve">%) the likelihood dropped from very high values to reasonable range, </w:t>
      </w:r>
      <w:r w:rsidR="000B5202">
        <w:t xml:space="preserve">corresponding to very low accuracies from small size of training data. </w:t>
      </w:r>
      <w:r>
        <w:t xml:space="preserve"> </w:t>
      </w:r>
    </w:p>
    <w:p w14:paraId="6BC959B7" w14:textId="79922780" w:rsidR="005A69A5" w:rsidRDefault="005A69A5" w:rsidP="00140018">
      <w:pPr>
        <w:pStyle w:val="ListParagraph"/>
        <w:ind w:left="1080"/>
      </w:pPr>
    </w:p>
    <w:p w14:paraId="6485A514" w14:textId="54A4B61A" w:rsidR="005A69A5" w:rsidRDefault="00C75D40" w:rsidP="00C75D40">
      <w:pPr>
        <w:pStyle w:val="ListParagraph"/>
        <w:ind w:left="450"/>
      </w:pPr>
      <w:r>
        <w:rPr>
          <w:noProof/>
        </w:rPr>
        <w:lastRenderedPageBreak/>
        <w:drawing>
          <wp:anchor distT="0" distB="0" distL="114300" distR="114300" simplePos="0" relativeHeight="251660288" behindDoc="0" locked="0" layoutInCell="1" allowOverlap="1" wp14:anchorId="28366DB4" wp14:editId="4DE72AF0">
            <wp:simplePos x="0" y="0"/>
            <wp:positionH relativeFrom="column">
              <wp:posOffset>1524000</wp:posOffset>
            </wp:positionH>
            <wp:positionV relativeFrom="paragraph">
              <wp:posOffset>733425</wp:posOffset>
            </wp:positionV>
            <wp:extent cx="3409950" cy="1843777"/>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09950" cy="1843777"/>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CCE9813" wp14:editId="21D94870">
            <wp:extent cx="5943600" cy="3782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82695"/>
                    </a:xfrm>
                    <a:prstGeom prst="rect">
                      <a:avLst/>
                    </a:prstGeom>
                  </pic:spPr>
                </pic:pic>
              </a:graphicData>
            </a:graphic>
          </wp:inline>
        </w:drawing>
      </w:r>
    </w:p>
    <w:p w14:paraId="5DD30026" w14:textId="4DEAE766" w:rsidR="00C75D40" w:rsidRDefault="00C75D40" w:rsidP="00C75D40">
      <w:pPr>
        <w:pStyle w:val="ListParagraph"/>
        <w:ind w:left="450"/>
      </w:pPr>
      <w:r>
        <w:rPr>
          <w:noProof/>
        </w:rPr>
        <w:drawing>
          <wp:anchor distT="0" distB="0" distL="114300" distR="114300" simplePos="0" relativeHeight="251661312" behindDoc="0" locked="0" layoutInCell="1" allowOverlap="1" wp14:anchorId="726C943D" wp14:editId="50ED6F63">
            <wp:simplePos x="0" y="0"/>
            <wp:positionH relativeFrom="column">
              <wp:posOffset>1514475</wp:posOffset>
            </wp:positionH>
            <wp:positionV relativeFrom="paragraph">
              <wp:posOffset>643890</wp:posOffset>
            </wp:positionV>
            <wp:extent cx="3562350" cy="1955486"/>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2350" cy="1955486"/>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CDC6248" wp14:editId="06C8869C">
            <wp:extent cx="5943600" cy="3782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82695"/>
                    </a:xfrm>
                    <a:prstGeom prst="rect">
                      <a:avLst/>
                    </a:prstGeom>
                  </pic:spPr>
                </pic:pic>
              </a:graphicData>
            </a:graphic>
          </wp:inline>
        </w:drawing>
      </w:r>
    </w:p>
    <w:p w14:paraId="2A8D9D17" w14:textId="76A7F0C0" w:rsidR="00C75D40" w:rsidRPr="00A55DAC" w:rsidRDefault="00C75D40" w:rsidP="00C75D40">
      <w:pPr>
        <w:pStyle w:val="ListParagraph"/>
        <w:ind w:left="450"/>
      </w:pPr>
    </w:p>
    <w:sectPr w:rsidR="00C75D40" w:rsidRPr="00A5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A46"/>
    <w:multiLevelType w:val="hybridMultilevel"/>
    <w:tmpl w:val="99DE44AA"/>
    <w:lvl w:ilvl="0" w:tplc="9140B7C0">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97184"/>
    <w:multiLevelType w:val="hybridMultilevel"/>
    <w:tmpl w:val="2724E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2751D"/>
    <w:multiLevelType w:val="hybridMultilevel"/>
    <w:tmpl w:val="F5427C0A"/>
    <w:lvl w:ilvl="0" w:tplc="9DA65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F15E0D"/>
    <w:multiLevelType w:val="hybridMultilevel"/>
    <w:tmpl w:val="575251D4"/>
    <w:lvl w:ilvl="0" w:tplc="00ECD9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54769D"/>
    <w:multiLevelType w:val="hybridMultilevel"/>
    <w:tmpl w:val="2724E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6069B"/>
    <w:multiLevelType w:val="hybridMultilevel"/>
    <w:tmpl w:val="7AE89CAA"/>
    <w:lvl w:ilvl="0" w:tplc="FA68F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6B3EAC"/>
    <w:multiLevelType w:val="hybridMultilevel"/>
    <w:tmpl w:val="5E86D3F4"/>
    <w:lvl w:ilvl="0" w:tplc="F9C49E3C">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E9"/>
    <w:rsid w:val="0002631D"/>
    <w:rsid w:val="0002770D"/>
    <w:rsid w:val="000335B9"/>
    <w:rsid w:val="00035FB8"/>
    <w:rsid w:val="00062D52"/>
    <w:rsid w:val="0008025D"/>
    <w:rsid w:val="0009635C"/>
    <w:rsid w:val="000B0221"/>
    <w:rsid w:val="000B5202"/>
    <w:rsid w:val="000C5FEC"/>
    <w:rsid w:val="000D55E9"/>
    <w:rsid w:val="000E2D19"/>
    <w:rsid w:val="000E3657"/>
    <w:rsid w:val="000E6C5D"/>
    <w:rsid w:val="000E6DDA"/>
    <w:rsid w:val="001104B4"/>
    <w:rsid w:val="00140018"/>
    <w:rsid w:val="00144806"/>
    <w:rsid w:val="00154B02"/>
    <w:rsid w:val="00156206"/>
    <w:rsid w:val="001750FE"/>
    <w:rsid w:val="00176896"/>
    <w:rsid w:val="001935AB"/>
    <w:rsid w:val="001A547E"/>
    <w:rsid w:val="001D26B7"/>
    <w:rsid w:val="002048BB"/>
    <w:rsid w:val="00222636"/>
    <w:rsid w:val="00226317"/>
    <w:rsid w:val="002615A4"/>
    <w:rsid w:val="00285976"/>
    <w:rsid w:val="00310456"/>
    <w:rsid w:val="00350336"/>
    <w:rsid w:val="00356C81"/>
    <w:rsid w:val="00382E75"/>
    <w:rsid w:val="003835AC"/>
    <w:rsid w:val="003B475B"/>
    <w:rsid w:val="003D158E"/>
    <w:rsid w:val="003D321A"/>
    <w:rsid w:val="00460A66"/>
    <w:rsid w:val="0047019D"/>
    <w:rsid w:val="004733FE"/>
    <w:rsid w:val="00491CFF"/>
    <w:rsid w:val="00524E33"/>
    <w:rsid w:val="00572B25"/>
    <w:rsid w:val="005843F9"/>
    <w:rsid w:val="00596A5C"/>
    <w:rsid w:val="005A69A5"/>
    <w:rsid w:val="005B3E86"/>
    <w:rsid w:val="005C03D5"/>
    <w:rsid w:val="005D497C"/>
    <w:rsid w:val="00651142"/>
    <w:rsid w:val="00692E83"/>
    <w:rsid w:val="006B28C0"/>
    <w:rsid w:val="006D553B"/>
    <w:rsid w:val="0073670E"/>
    <w:rsid w:val="007554EA"/>
    <w:rsid w:val="0075656E"/>
    <w:rsid w:val="0077664B"/>
    <w:rsid w:val="00784C73"/>
    <w:rsid w:val="007910E0"/>
    <w:rsid w:val="008058D3"/>
    <w:rsid w:val="008109FE"/>
    <w:rsid w:val="00812049"/>
    <w:rsid w:val="0081490B"/>
    <w:rsid w:val="00884EA5"/>
    <w:rsid w:val="009320BA"/>
    <w:rsid w:val="0097448A"/>
    <w:rsid w:val="00983308"/>
    <w:rsid w:val="009A73E9"/>
    <w:rsid w:val="009B21AB"/>
    <w:rsid w:val="009D40B1"/>
    <w:rsid w:val="009E0C3A"/>
    <w:rsid w:val="009F744C"/>
    <w:rsid w:val="00A0749B"/>
    <w:rsid w:val="00A12D57"/>
    <w:rsid w:val="00A3306D"/>
    <w:rsid w:val="00A345A7"/>
    <w:rsid w:val="00A55DAC"/>
    <w:rsid w:val="00A63A1D"/>
    <w:rsid w:val="00A63B7E"/>
    <w:rsid w:val="00A67513"/>
    <w:rsid w:val="00A95F6A"/>
    <w:rsid w:val="00AB64F5"/>
    <w:rsid w:val="00AD4E82"/>
    <w:rsid w:val="00AF2902"/>
    <w:rsid w:val="00B42F56"/>
    <w:rsid w:val="00B5742F"/>
    <w:rsid w:val="00B63D06"/>
    <w:rsid w:val="00BA25AB"/>
    <w:rsid w:val="00BF7C4E"/>
    <w:rsid w:val="00BF7F99"/>
    <w:rsid w:val="00C00B2C"/>
    <w:rsid w:val="00C315AC"/>
    <w:rsid w:val="00C75D40"/>
    <w:rsid w:val="00C94FD9"/>
    <w:rsid w:val="00CB41C9"/>
    <w:rsid w:val="00D00AB6"/>
    <w:rsid w:val="00D15C6E"/>
    <w:rsid w:val="00D15E20"/>
    <w:rsid w:val="00D71707"/>
    <w:rsid w:val="00D93A4E"/>
    <w:rsid w:val="00DE2218"/>
    <w:rsid w:val="00DF3AA5"/>
    <w:rsid w:val="00E01E94"/>
    <w:rsid w:val="00E15254"/>
    <w:rsid w:val="00E318D1"/>
    <w:rsid w:val="00E5286B"/>
    <w:rsid w:val="00E87323"/>
    <w:rsid w:val="00E903D4"/>
    <w:rsid w:val="00EA11FB"/>
    <w:rsid w:val="00EB6505"/>
    <w:rsid w:val="00EE5084"/>
    <w:rsid w:val="00F20B95"/>
    <w:rsid w:val="00F36064"/>
    <w:rsid w:val="00F73A13"/>
    <w:rsid w:val="00F73F31"/>
    <w:rsid w:val="00F92FC7"/>
    <w:rsid w:val="00F95154"/>
    <w:rsid w:val="00FB7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FCA8"/>
  <w15:chartTrackingRefBased/>
  <w15:docId w15:val="{7BD5925C-3F2F-41C4-A5CE-07ABAC64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96"/>
    <w:pPr>
      <w:ind w:left="720"/>
      <w:contextualSpacing/>
    </w:pPr>
  </w:style>
  <w:style w:type="character" w:styleId="PlaceholderText">
    <w:name w:val="Placeholder Text"/>
    <w:basedOn w:val="DefaultParagraphFont"/>
    <w:uiPriority w:val="99"/>
    <w:semiHidden/>
    <w:rsid w:val="003D321A"/>
    <w:rPr>
      <w:color w:val="808080"/>
    </w:rPr>
  </w:style>
  <w:style w:type="table" w:styleId="TableGrid">
    <w:name w:val="Table Grid"/>
    <w:basedOn w:val="TableNormal"/>
    <w:uiPriority w:val="39"/>
    <w:rsid w:val="00193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9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35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344">
      <w:bodyDiv w:val="1"/>
      <w:marLeft w:val="0"/>
      <w:marRight w:val="0"/>
      <w:marTop w:val="0"/>
      <w:marBottom w:val="0"/>
      <w:divBdr>
        <w:top w:val="none" w:sz="0" w:space="0" w:color="auto"/>
        <w:left w:val="none" w:sz="0" w:space="0" w:color="auto"/>
        <w:bottom w:val="none" w:sz="0" w:space="0" w:color="auto"/>
        <w:right w:val="none" w:sz="0" w:space="0" w:color="auto"/>
      </w:divBdr>
    </w:div>
    <w:div w:id="132674879">
      <w:bodyDiv w:val="1"/>
      <w:marLeft w:val="0"/>
      <w:marRight w:val="0"/>
      <w:marTop w:val="0"/>
      <w:marBottom w:val="0"/>
      <w:divBdr>
        <w:top w:val="none" w:sz="0" w:space="0" w:color="auto"/>
        <w:left w:val="none" w:sz="0" w:space="0" w:color="auto"/>
        <w:bottom w:val="none" w:sz="0" w:space="0" w:color="auto"/>
        <w:right w:val="none" w:sz="0" w:space="0" w:color="auto"/>
      </w:divBdr>
    </w:div>
    <w:div w:id="216749759">
      <w:bodyDiv w:val="1"/>
      <w:marLeft w:val="0"/>
      <w:marRight w:val="0"/>
      <w:marTop w:val="0"/>
      <w:marBottom w:val="0"/>
      <w:divBdr>
        <w:top w:val="none" w:sz="0" w:space="0" w:color="auto"/>
        <w:left w:val="none" w:sz="0" w:space="0" w:color="auto"/>
        <w:bottom w:val="none" w:sz="0" w:space="0" w:color="auto"/>
        <w:right w:val="none" w:sz="0" w:space="0" w:color="auto"/>
      </w:divBdr>
    </w:div>
    <w:div w:id="270741766">
      <w:bodyDiv w:val="1"/>
      <w:marLeft w:val="0"/>
      <w:marRight w:val="0"/>
      <w:marTop w:val="0"/>
      <w:marBottom w:val="0"/>
      <w:divBdr>
        <w:top w:val="none" w:sz="0" w:space="0" w:color="auto"/>
        <w:left w:val="none" w:sz="0" w:space="0" w:color="auto"/>
        <w:bottom w:val="none" w:sz="0" w:space="0" w:color="auto"/>
        <w:right w:val="none" w:sz="0" w:space="0" w:color="auto"/>
      </w:divBdr>
    </w:div>
    <w:div w:id="304748909">
      <w:bodyDiv w:val="1"/>
      <w:marLeft w:val="0"/>
      <w:marRight w:val="0"/>
      <w:marTop w:val="0"/>
      <w:marBottom w:val="0"/>
      <w:divBdr>
        <w:top w:val="none" w:sz="0" w:space="0" w:color="auto"/>
        <w:left w:val="none" w:sz="0" w:space="0" w:color="auto"/>
        <w:bottom w:val="none" w:sz="0" w:space="0" w:color="auto"/>
        <w:right w:val="none" w:sz="0" w:space="0" w:color="auto"/>
      </w:divBdr>
    </w:div>
    <w:div w:id="329333614">
      <w:bodyDiv w:val="1"/>
      <w:marLeft w:val="0"/>
      <w:marRight w:val="0"/>
      <w:marTop w:val="0"/>
      <w:marBottom w:val="0"/>
      <w:divBdr>
        <w:top w:val="none" w:sz="0" w:space="0" w:color="auto"/>
        <w:left w:val="none" w:sz="0" w:space="0" w:color="auto"/>
        <w:bottom w:val="none" w:sz="0" w:space="0" w:color="auto"/>
        <w:right w:val="none" w:sz="0" w:space="0" w:color="auto"/>
      </w:divBdr>
    </w:div>
    <w:div w:id="346518981">
      <w:bodyDiv w:val="1"/>
      <w:marLeft w:val="0"/>
      <w:marRight w:val="0"/>
      <w:marTop w:val="0"/>
      <w:marBottom w:val="0"/>
      <w:divBdr>
        <w:top w:val="none" w:sz="0" w:space="0" w:color="auto"/>
        <w:left w:val="none" w:sz="0" w:space="0" w:color="auto"/>
        <w:bottom w:val="none" w:sz="0" w:space="0" w:color="auto"/>
        <w:right w:val="none" w:sz="0" w:space="0" w:color="auto"/>
      </w:divBdr>
    </w:div>
    <w:div w:id="347954108">
      <w:bodyDiv w:val="1"/>
      <w:marLeft w:val="0"/>
      <w:marRight w:val="0"/>
      <w:marTop w:val="0"/>
      <w:marBottom w:val="0"/>
      <w:divBdr>
        <w:top w:val="none" w:sz="0" w:space="0" w:color="auto"/>
        <w:left w:val="none" w:sz="0" w:space="0" w:color="auto"/>
        <w:bottom w:val="none" w:sz="0" w:space="0" w:color="auto"/>
        <w:right w:val="none" w:sz="0" w:space="0" w:color="auto"/>
      </w:divBdr>
    </w:div>
    <w:div w:id="371001266">
      <w:bodyDiv w:val="1"/>
      <w:marLeft w:val="0"/>
      <w:marRight w:val="0"/>
      <w:marTop w:val="0"/>
      <w:marBottom w:val="0"/>
      <w:divBdr>
        <w:top w:val="none" w:sz="0" w:space="0" w:color="auto"/>
        <w:left w:val="none" w:sz="0" w:space="0" w:color="auto"/>
        <w:bottom w:val="none" w:sz="0" w:space="0" w:color="auto"/>
        <w:right w:val="none" w:sz="0" w:space="0" w:color="auto"/>
      </w:divBdr>
    </w:div>
    <w:div w:id="408112326">
      <w:bodyDiv w:val="1"/>
      <w:marLeft w:val="0"/>
      <w:marRight w:val="0"/>
      <w:marTop w:val="0"/>
      <w:marBottom w:val="0"/>
      <w:divBdr>
        <w:top w:val="none" w:sz="0" w:space="0" w:color="auto"/>
        <w:left w:val="none" w:sz="0" w:space="0" w:color="auto"/>
        <w:bottom w:val="none" w:sz="0" w:space="0" w:color="auto"/>
        <w:right w:val="none" w:sz="0" w:space="0" w:color="auto"/>
      </w:divBdr>
    </w:div>
    <w:div w:id="461509578">
      <w:bodyDiv w:val="1"/>
      <w:marLeft w:val="0"/>
      <w:marRight w:val="0"/>
      <w:marTop w:val="0"/>
      <w:marBottom w:val="0"/>
      <w:divBdr>
        <w:top w:val="none" w:sz="0" w:space="0" w:color="auto"/>
        <w:left w:val="none" w:sz="0" w:space="0" w:color="auto"/>
        <w:bottom w:val="none" w:sz="0" w:space="0" w:color="auto"/>
        <w:right w:val="none" w:sz="0" w:space="0" w:color="auto"/>
      </w:divBdr>
    </w:div>
    <w:div w:id="590747945">
      <w:bodyDiv w:val="1"/>
      <w:marLeft w:val="0"/>
      <w:marRight w:val="0"/>
      <w:marTop w:val="0"/>
      <w:marBottom w:val="0"/>
      <w:divBdr>
        <w:top w:val="none" w:sz="0" w:space="0" w:color="auto"/>
        <w:left w:val="none" w:sz="0" w:space="0" w:color="auto"/>
        <w:bottom w:val="none" w:sz="0" w:space="0" w:color="auto"/>
        <w:right w:val="none" w:sz="0" w:space="0" w:color="auto"/>
      </w:divBdr>
    </w:div>
    <w:div w:id="621614238">
      <w:bodyDiv w:val="1"/>
      <w:marLeft w:val="0"/>
      <w:marRight w:val="0"/>
      <w:marTop w:val="0"/>
      <w:marBottom w:val="0"/>
      <w:divBdr>
        <w:top w:val="none" w:sz="0" w:space="0" w:color="auto"/>
        <w:left w:val="none" w:sz="0" w:space="0" w:color="auto"/>
        <w:bottom w:val="none" w:sz="0" w:space="0" w:color="auto"/>
        <w:right w:val="none" w:sz="0" w:space="0" w:color="auto"/>
      </w:divBdr>
    </w:div>
    <w:div w:id="663819784">
      <w:bodyDiv w:val="1"/>
      <w:marLeft w:val="0"/>
      <w:marRight w:val="0"/>
      <w:marTop w:val="0"/>
      <w:marBottom w:val="0"/>
      <w:divBdr>
        <w:top w:val="none" w:sz="0" w:space="0" w:color="auto"/>
        <w:left w:val="none" w:sz="0" w:space="0" w:color="auto"/>
        <w:bottom w:val="none" w:sz="0" w:space="0" w:color="auto"/>
        <w:right w:val="none" w:sz="0" w:space="0" w:color="auto"/>
      </w:divBdr>
    </w:div>
    <w:div w:id="678849983">
      <w:bodyDiv w:val="1"/>
      <w:marLeft w:val="0"/>
      <w:marRight w:val="0"/>
      <w:marTop w:val="0"/>
      <w:marBottom w:val="0"/>
      <w:divBdr>
        <w:top w:val="none" w:sz="0" w:space="0" w:color="auto"/>
        <w:left w:val="none" w:sz="0" w:space="0" w:color="auto"/>
        <w:bottom w:val="none" w:sz="0" w:space="0" w:color="auto"/>
        <w:right w:val="none" w:sz="0" w:space="0" w:color="auto"/>
      </w:divBdr>
    </w:div>
    <w:div w:id="907763279">
      <w:bodyDiv w:val="1"/>
      <w:marLeft w:val="0"/>
      <w:marRight w:val="0"/>
      <w:marTop w:val="0"/>
      <w:marBottom w:val="0"/>
      <w:divBdr>
        <w:top w:val="none" w:sz="0" w:space="0" w:color="auto"/>
        <w:left w:val="none" w:sz="0" w:space="0" w:color="auto"/>
        <w:bottom w:val="none" w:sz="0" w:space="0" w:color="auto"/>
        <w:right w:val="none" w:sz="0" w:space="0" w:color="auto"/>
      </w:divBdr>
    </w:div>
    <w:div w:id="1112556221">
      <w:bodyDiv w:val="1"/>
      <w:marLeft w:val="0"/>
      <w:marRight w:val="0"/>
      <w:marTop w:val="0"/>
      <w:marBottom w:val="0"/>
      <w:divBdr>
        <w:top w:val="none" w:sz="0" w:space="0" w:color="auto"/>
        <w:left w:val="none" w:sz="0" w:space="0" w:color="auto"/>
        <w:bottom w:val="none" w:sz="0" w:space="0" w:color="auto"/>
        <w:right w:val="none" w:sz="0" w:space="0" w:color="auto"/>
      </w:divBdr>
    </w:div>
    <w:div w:id="1140997322">
      <w:bodyDiv w:val="1"/>
      <w:marLeft w:val="0"/>
      <w:marRight w:val="0"/>
      <w:marTop w:val="0"/>
      <w:marBottom w:val="0"/>
      <w:divBdr>
        <w:top w:val="none" w:sz="0" w:space="0" w:color="auto"/>
        <w:left w:val="none" w:sz="0" w:space="0" w:color="auto"/>
        <w:bottom w:val="none" w:sz="0" w:space="0" w:color="auto"/>
        <w:right w:val="none" w:sz="0" w:space="0" w:color="auto"/>
      </w:divBdr>
    </w:div>
    <w:div w:id="1178276991">
      <w:bodyDiv w:val="1"/>
      <w:marLeft w:val="0"/>
      <w:marRight w:val="0"/>
      <w:marTop w:val="0"/>
      <w:marBottom w:val="0"/>
      <w:divBdr>
        <w:top w:val="none" w:sz="0" w:space="0" w:color="auto"/>
        <w:left w:val="none" w:sz="0" w:space="0" w:color="auto"/>
        <w:bottom w:val="none" w:sz="0" w:space="0" w:color="auto"/>
        <w:right w:val="none" w:sz="0" w:space="0" w:color="auto"/>
      </w:divBdr>
    </w:div>
    <w:div w:id="1466119225">
      <w:bodyDiv w:val="1"/>
      <w:marLeft w:val="0"/>
      <w:marRight w:val="0"/>
      <w:marTop w:val="0"/>
      <w:marBottom w:val="0"/>
      <w:divBdr>
        <w:top w:val="none" w:sz="0" w:space="0" w:color="auto"/>
        <w:left w:val="none" w:sz="0" w:space="0" w:color="auto"/>
        <w:bottom w:val="none" w:sz="0" w:space="0" w:color="auto"/>
        <w:right w:val="none" w:sz="0" w:space="0" w:color="auto"/>
      </w:divBdr>
    </w:div>
    <w:div w:id="1470129960">
      <w:bodyDiv w:val="1"/>
      <w:marLeft w:val="0"/>
      <w:marRight w:val="0"/>
      <w:marTop w:val="0"/>
      <w:marBottom w:val="0"/>
      <w:divBdr>
        <w:top w:val="none" w:sz="0" w:space="0" w:color="auto"/>
        <w:left w:val="none" w:sz="0" w:space="0" w:color="auto"/>
        <w:bottom w:val="none" w:sz="0" w:space="0" w:color="auto"/>
        <w:right w:val="none" w:sz="0" w:space="0" w:color="auto"/>
      </w:divBdr>
    </w:div>
    <w:div w:id="1478377827">
      <w:bodyDiv w:val="1"/>
      <w:marLeft w:val="0"/>
      <w:marRight w:val="0"/>
      <w:marTop w:val="0"/>
      <w:marBottom w:val="0"/>
      <w:divBdr>
        <w:top w:val="none" w:sz="0" w:space="0" w:color="auto"/>
        <w:left w:val="none" w:sz="0" w:space="0" w:color="auto"/>
        <w:bottom w:val="none" w:sz="0" w:space="0" w:color="auto"/>
        <w:right w:val="none" w:sz="0" w:space="0" w:color="auto"/>
      </w:divBdr>
    </w:div>
    <w:div w:id="1508596550">
      <w:bodyDiv w:val="1"/>
      <w:marLeft w:val="0"/>
      <w:marRight w:val="0"/>
      <w:marTop w:val="0"/>
      <w:marBottom w:val="0"/>
      <w:divBdr>
        <w:top w:val="none" w:sz="0" w:space="0" w:color="auto"/>
        <w:left w:val="none" w:sz="0" w:space="0" w:color="auto"/>
        <w:bottom w:val="none" w:sz="0" w:space="0" w:color="auto"/>
        <w:right w:val="none" w:sz="0" w:space="0" w:color="auto"/>
      </w:divBdr>
    </w:div>
    <w:div w:id="1583639936">
      <w:bodyDiv w:val="1"/>
      <w:marLeft w:val="0"/>
      <w:marRight w:val="0"/>
      <w:marTop w:val="0"/>
      <w:marBottom w:val="0"/>
      <w:divBdr>
        <w:top w:val="none" w:sz="0" w:space="0" w:color="auto"/>
        <w:left w:val="none" w:sz="0" w:space="0" w:color="auto"/>
        <w:bottom w:val="none" w:sz="0" w:space="0" w:color="auto"/>
        <w:right w:val="none" w:sz="0" w:space="0" w:color="auto"/>
      </w:divBdr>
    </w:div>
    <w:div w:id="1660843305">
      <w:bodyDiv w:val="1"/>
      <w:marLeft w:val="0"/>
      <w:marRight w:val="0"/>
      <w:marTop w:val="0"/>
      <w:marBottom w:val="0"/>
      <w:divBdr>
        <w:top w:val="none" w:sz="0" w:space="0" w:color="auto"/>
        <w:left w:val="none" w:sz="0" w:space="0" w:color="auto"/>
        <w:bottom w:val="none" w:sz="0" w:space="0" w:color="auto"/>
        <w:right w:val="none" w:sz="0" w:space="0" w:color="auto"/>
      </w:divBdr>
    </w:div>
    <w:div w:id="1678069468">
      <w:bodyDiv w:val="1"/>
      <w:marLeft w:val="0"/>
      <w:marRight w:val="0"/>
      <w:marTop w:val="0"/>
      <w:marBottom w:val="0"/>
      <w:divBdr>
        <w:top w:val="none" w:sz="0" w:space="0" w:color="auto"/>
        <w:left w:val="none" w:sz="0" w:space="0" w:color="auto"/>
        <w:bottom w:val="none" w:sz="0" w:space="0" w:color="auto"/>
        <w:right w:val="none" w:sz="0" w:space="0" w:color="auto"/>
      </w:divBdr>
    </w:div>
    <w:div w:id="1775400642">
      <w:bodyDiv w:val="1"/>
      <w:marLeft w:val="0"/>
      <w:marRight w:val="0"/>
      <w:marTop w:val="0"/>
      <w:marBottom w:val="0"/>
      <w:divBdr>
        <w:top w:val="none" w:sz="0" w:space="0" w:color="auto"/>
        <w:left w:val="none" w:sz="0" w:space="0" w:color="auto"/>
        <w:bottom w:val="none" w:sz="0" w:space="0" w:color="auto"/>
        <w:right w:val="none" w:sz="0" w:space="0" w:color="auto"/>
      </w:divBdr>
    </w:div>
    <w:div w:id="1804224858">
      <w:bodyDiv w:val="1"/>
      <w:marLeft w:val="0"/>
      <w:marRight w:val="0"/>
      <w:marTop w:val="0"/>
      <w:marBottom w:val="0"/>
      <w:divBdr>
        <w:top w:val="none" w:sz="0" w:space="0" w:color="auto"/>
        <w:left w:val="none" w:sz="0" w:space="0" w:color="auto"/>
        <w:bottom w:val="none" w:sz="0" w:space="0" w:color="auto"/>
        <w:right w:val="none" w:sz="0" w:space="0" w:color="auto"/>
      </w:divBdr>
    </w:div>
    <w:div w:id="1858882744">
      <w:bodyDiv w:val="1"/>
      <w:marLeft w:val="0"/>
      <w:marRight w:val="0"/>
      <w:marTop w:val="0"/>
      <w:marBottom w:val="0"/>
      <w:divBdr>
        <w:top w:val="none" w:sz="0" w:space="0" w:color="auto"/>
        <w:left w:val="none" w:sz="0" w:space="0" w:color="auto"/>
        <w:bottom w:val="none" w:sz="0" w:space="0" w:color="auto"/>
        <w:right w:val="none" w:sz="0" w:space="0" w:color="auto"/>
      </w:divBdr>
    </w:div>
    <w:div w:id="1863127297">
      <w:bodyDiv w:val="1"/>
      <w:marLeft w:val="0"/>
      <w:marRight w:val="0"/>
      <w:marTop w:val="0"/>
      <w:marBottom w:val="0"/>
      <w:divBdr>
        <w:top w:val="none" w:sz="0" w:space="0" w:color="auto"/>
        <w:left w:val="none" w:sz="0" w:space="0" w:color="auto"/>
        <w:bottom w:val="none" w:sz="0" w:space="0" w:color="auto"/>
        <w:right w:val="none" w:sz="0" w:space="0" w:color="auto"/>
      </w:divBdr>
    </w:div>
    <w:div w:id="1877233758">
      <w:bodyDiv w:val="1"/>
      <w:marLeft w:val="0"/>
      <w:marRight w:val="0"/>
      <w:marTop w:val="0"/>
      <w:marBottom w:val="0"/>
      <w:divBdr>
        <w:top w:val="none" w:sz="0" w:space="0" w:color="auto"/>
        <w:left w:val="none" w:sz="0" w:space="0" w:color="auto"/>
        <w:bottom w:val="none" w:sz="0" w:space="0" w:color="auto"/>
        <w:right w:val="none" w:sz="0" w:space="0" w:color="auto"/>
      </w:divBdr>
    </w:div>
    <w:div w:id="1930432285">
      <w:bodyDiv w:val="1"/>
      <w:marLeft w:val="0"/>
      <w:marRight w:val="0"/>
      <w:marTop w:val="0"/>
      <w:marBottom w:val="0"/>
      <w:divBdr>
        <w:top w:val="none" w:sz="0" w:space="0" w:color="auto"/>
        <w:left w:val="none" w:sz="0" w:space="0" w:color="auto"/>
        <w:bottom w:val="none" w:sz="0" w:space="0" w:color="auto"/>
        <w:right w:val="none" w:sz="0" w:space="0" w:color="auto"/>
      </w:divBdr>
    </w:div>
    <w:div w:id="208433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8</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Tao</dc:creator>
  <cp:keywords/>
  <dc:description/>
  <cp:lastModifiedBy>Xin Tao</cp:lastModifiedBy>
  <cp:revision>92</cp:revision>
  <dcterms:created xsi:type="dcterms:W3CDTF">2017-03-22T03:03:00Z</dcterms:created>
  <dcterms:modified xsi:type="dcterms:W3CDTF">2017-03-30T06:39:00Z</dcterms:modified>
</cp:coreProperties>
</file>