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5bdcb02c3463a07083761a97597de732feed767"/>
    <w:p>
      <w:pPr>
        <w:pStyle w:val="Heading3"/>
      </w:pPr>
      <w:r>
        <w:t xml:space="preserve">5. 中药代煎系统物理结构设计</w:t>
      </w:r>
    </w:p>
    <w:bookmarkStart w:id="23" w:name="X413df0cd22300274e153bee55f05094c98f1e6d"/>
    <w:p>
      <w:pPr>
        <w:pStyle w:val="Heading4"/>
      </w:pPr>
      <w:r>
        <w:t xml:space="preserve">5.1 索引的建立</w:t>
      </w:r>
    </w:p>
    <w:p>
      <w:pPr>
        <w:pStyle w:val="FirstParagraph"/>
      </w:pPr>
      <w:r>
        <w:t xml:space="preserve">根据数据字典及使用需求，合理设置索引以优化查询性能。</w:t>
      </w:r>
    </w:p>
    <w:bookmarkStart w:id="20" w:name="Xca3b10f13e3758796c03dc7c95684cdfcbde86f"/>
    <w:p>
      <w:pPr>
        <w:pStyle w:val="Heading5"/>
      </w:pPr>
      <w:r>
        <w:t xml:space="preserve">5.1.1 经常作为连接字段的属性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patient_id</w:t>
      </w:r>
      <w:r>
        <w:t xml:space="preserve"> </w:t>
      </w:r>
      <w:r>
        <w:br/>
      </w:r>
      <w:r>
        <w:t xml:space="preserve">用于关联患者信息与处方信息。</w:t>
      </w:r>
      <w:r>
        <w:t xml:space="preserve"> </w:t>
      </w:r>
      <w:r>
        <w:br/>
      </w:r>
      <w:r>
        <w:t xml:space="preserve">索引定义：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idx_patient_id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prescriptions(patient_id);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doctor_id</w:t>
      </w:r>
      <w:r>
        <w:t xml:space="preserve"> </w:t>
      </w:r>
      <w:r>
        <w:br/>
      </w:r>
      <w:r>
        <w:t xml:space="preserve">用于关联医生信息与处方信息。</w:t>
      </w:r>
      <w:r>
        <w:t xml:space="preserve"> </w:t>
      </w:r>
      <w:r>
        <w:br/>
      </w:r>
      <w:r>
        <w:t xml:space="preserve">索引定义：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idx_doctor_id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prescriptions(doctor_id);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prescription_id</w:t>
      </w:r>
      <w:r>
        <w:t xml:space="preserve"> </w:t>
      </w:r>
      <w:r>
        <w:br/>
      </w:r>
      <w:r>
        <w:t xml:space="preserve">核心字段，用于关联不同操作阶段的数据。</w:t>
      </w:r>
      <w:r>
        <w:t xml:space="preserve"> </w:t>
      </w:r>
      <w:r>
        <w:br/>
      </w:r>
      <w:r>
        <w:t xml:space="preserve">索引定义：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idx_prescription_id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tasks(prescription_id);</w:t>
      </w:r>
    </w:p>
    <w:bookmarkEnd w:id="20"/>
    <w:bookmarkStart w:id="21" w:name="X1ab71d3eb273ca608602e2f5707a73896664555"/>
    <w:p>
      <w:pPr>
        <w:pStyle w:val="Heading5"/>
      </w:pPr>
      <w:r>
        <w:t xml:space="preserve">5.1.2 经常作为查询条件的属性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contact_number</w:t>
      </w:r>
      <w:r>
        <w:t xml:space="preserve"> </w:t>
      </w:r>
      <w:r>
        <w:br/>
      </w:r>
      <w:r>
        <w:t xml:space="preserve">用于快速检索患者或工人信息。</w:t>
      </w:r>
      <w:r>
        <w:t xml:space="preserve"> </w:t>
      </w:r>
      <w:r>
        <w:br/>
      </w:r>
      <w:r>
        <w:t xml:space="preserve">索引定义：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idx_contact_number_patients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patients(contact_number);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idx_contact_number_workers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workers(contact_number);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date</w:t>
      </w:r>
      <w:r>
        <w:t xml:space="preserve"> </w:t>
      </w:r>
      <w:r>
        <w:br/>
      </w:r>
      <w:r>
        <w:t xml:space="preserve">用于查询特定日期的处方。</w:t>
      </w:r>
      <w:r>
        <w:t xml:space="preserve"> </w:t>
      </w:r>
      <w:r>
        <w:br/>
      </w:r>
      <w:r>
        <w:t xml:space="preserve">索引定义：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idx_prescription_date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prescriptions(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status</w:t>
      </w:r>
      <w:r>
        <w:rPr>
          <w:b/>
          <w:bCs/>
        </w:rPr>
        <w:t xml:space="preserve">（处方状态和任务状态）</w:t>
      </w:r>
      <w:r>
        <w:t xml:space="preserve"> </w:t>
      </w:r>
      <w:r>
        <w:br/>
      </w:r>
      <w:r>
        <w:t xml:space="preserve">用于统计不同状态的记录。</w:t>
      </w:r>
      <w:r>
        <w:t xml:space="preserve"> </w:t>
      </w:r>
      <w:r>
        <w:br/>
      </w:r>
      <w:r>
        <w:t xml:space="preserve">索引定义：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idx_prescription_status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prescriptions(status);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idx_task_status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tasks(status);</w:t>
      </w:r>
    </w:p>
    <w:p>
      <w:pPr>
        <w:numPr>
          <w:ilvl w:val="0"/>
          <w:numId w:val="1002"/>
        </w:numPr>
      </w:pPr>
      <w:r>
        <w:rPr>
          <w:rStyle w:val="VerbatimChar"/>
          <w:b/>
          <w:bCs/>
        </w:rPr>
        <w:t xml:space="preserve">expected_pickup_time</w:t>
      </w:r>
      <w:r>
        <w:t xml:space="preserve"> </w:t>
      </w:r>
      <w:r>
        <w:br/>
      </w:r>
      <w:r>
        <w:t xml:space="preserve">用于判断是否按时取药。</w:t>
      </w:r>
      <w:r>
        <w:t xml:space="preserve"> </w:t>
      </w:r>
      <w:r>
        <w:br/>
      </w:r>
      <w:r>
        <w:t xml:space="preserve">索引定义：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idx_expected_pickup_time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prescriptions(expected_pickup_time);</w:t>
      </w:r>
    </w:p>
    <w:bookmarkEnd w:id="21"/>
    <w:bookmarkStart w:id="22" w:name="X894b879b219cac15c75e21ddce1afd99ab48326"/>
    <w:p>
      <w:pPr>
        <w:pStyle w:val="Heading5"/>
      </w:pPr>
      <w:r>
        <w:t xml:space="preserve">5.1.3 经常作为聚集函数参数的属性</w:t>
      </w:r>
    </w:p>
    <w:p>
      <w:pPr>
        <w:numPr>
          <w:ilvl w:val="0"/>
          <w:numId w:val="1003"/>
        </w:numPr>
      </w:pPr>
      <w:r>
        <w:rPr>
          <w:rStyle w:val="VerbatimChar"/>
          <w:b/>
          <w:bCs/>
        </w:rPr>
        <w:t xml:space="preserve">amount</w:t>
      </w:r>
      <w:r>
        <w:t xml:space="preserve"> </w:t>
      </w:r>
      <w:r>
        <w:br/>
      </w:r>
      <w:r>
        <w:t xml:space="preserve">用于统计每日或某时段的处方总金额。</w:t>
      </w:r>
      <w:r>
        <w:t xml:space="preserve"> </w:t>
      </w:r>
      <w:r>
        <w:br/>
      </w:r>
      <w:r>
        <w:t xml:space="preserve">索引定义：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idx_amount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prescriptions(amount);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X3d676a7365f2e7193beb306eed2dbe531910388"/>
    <w:p>
      <w:pPr>
        <w:pStyle w:val="Heading4"/>
      </w:pPr>
      <w:r>
        <w:t xml:space="preserve">5.2 数据库的存储结构</w:t>
      </w:r>
    </w:p>
    <w:bookmarkStart w:id="24" w:name="Xdf4f74e926071ae780a18423c3f056012902b97"/>
    <w:p>
      <w:pPr>
        <w:pStyle w:val="Heading5"/>
      </w:pPr>
      <w:r>
        <w:t xml:space="preserve">5.2.1 数据存放的位置</w:t>
      </w:r>
    </w:p>
    <w:p>
      <w:pPr>
        <w:pStyle w:val="FirstParagraph"/>
      </w:pPr>
      <w:r>
        <w:t xml:space="preserve">1）</w:t>
      </w:r>
      <w:r>
        <w:rPr>
          <w:b/>
          <w:bCs/>
        </w:rPr>
        <w:t xml:space="preserve">患者信息、医生信息、处方信息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存储于</w:t>
      </w:r>
      <w:r>
        <w:t xml:space="preserve"> </w:t>
      </w:r>
      <w:r>
        <w:rPr>
          <w:rStyle w:val="VerbatimChar"/>
        </w:rPr>
        <w:t xml:space="preserve">patients</w:t>
      </w:r>
      <w:r>
        <w:t xml:space="preserve">、</w:t>
      </w:r>
      <w:r>
        <w:rPr>
          <w:rStyle w:val="VerbatimChar"/>
        </w:rPr>
        <w:t xml:space="preserve">doctors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prescriptions</w:t>
      </w:r>
      <w:r>
        <w:t xml:space="preserve"> </w:t>
      </w:r>
      <w:r>
        <w:t xml:space="preserve">表中。</w:t>
      </w:r>
      <w:r>
        <w:t xml:space="preserve"> </w:t>
      </w:r>
    </w:p>
    <w:p>
      <w:pPr>
        <w:numPr>
          <w:ilvl w:val="0"/>
          <w:numId w:val="1004"/>
        </w:numPr>
      </w:pPr>
      <w:r>
        <w:t xml:space="preserve">记录按照时间顺序排列，通过索引加速查询。</w:t>
      </w:r>
    </w:p>
    <w:p>
      <w:pPr>
        <w:pStyle w:val="FirstParagraph"/>
      </w:pPr>
      <w:r>
        <w:t xml:space="preserve">2）</w:t>
      </w:r>
      <w:r>
        <w:rPr>
          <w:b/>
          <w:bCs/>
        </w:rPr>
        <w:t xml:space="preserve">任务记录和煎药记录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存储于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表中，包含与操作时间、人员相关的详细记录。</w:t>
      </w:r>
    </w:p>
    <w:bookmarkEnd w:id="24"/>
    <w:bookmarkStart w:id="25" w:name="Xfe7582beb0d8568df0c3e78f778801293c4adae"/>
    <w:p>
      <w:pPr>
        <w:pStyle w:val="Heading5"/>
      </w:pPr>
      <w:r>
        <w:t xml:space="preserve">5.2.2 系统配置</w:t>
      </w:r>
    </w:p>
    <w:p>
      <w:pPr>
        <w:pStyle w:val="FirstParagraph"/>
      </w:pPr>
      <w:r>
        <w:t xml:space="preserve">1）</w:t>
      </w:r>
      <w:r>
        <w:rPr>
          <w:b/>
          <w:bCs/>
        </w:rPr>
        <w:t xml:space="preserve">存储介质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使用高性能 SSD 存储设备，减少读写延迟，提高系统吞吐量。</w:t>
      </w:r>
    </w:p>
    <w:p>
      <w:pPr>
        <w:pStyle w:val="FirstParagraph"/>
      </w:pPr>
      <w:r>
        <w:t xml:space="preserve">2）</w:t>
      </w:r>
      <w:r>
        <w:rPr>
          <w:b/>
          <w:bCs/>
        </w:rPr>
        <w:t xml:space="preserve">分区存储</w:t>
      </w:r>
      <w:r>
        <w:t xml:space="preserve"> </w:t>
      </w:r>
    </w:p>
    <w:p>
      <w:pPr>
        <w:numPr>
          <w:ilvl w:val="0"/>
          <w:numId w:val="1007"/>
        </w:numPr>
      </w:pPr>
      <w:r>
        <w:t xml:space="preserve">对查询频繁的表（如</w:t>
      </w:r>
      <w:r>
        <w:t xml:space="preserve"> </w:t>
      </w:r>
      <w:r>
        <w:rPr>
          <w:rStyle w:val="VerbatimChar"/>
        </w:rPr>
        <w:t xml:space="preserve">prescriptions</w:t>
      </w:r>
      <w:r>
        <w:t xml:space="preserve"> </w:t>
      </w:r>
      <w:r>
        <w:t xml:space="preserve">表）按照年份进行分区存储，提升查询效率：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pf_years (DATETIME)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RIGHT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'2023-01-01'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'2024-01-01'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'2025-01-01'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SCHEME ps_years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pf_years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([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]);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prescriptions_partitioned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prescription_id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patient_id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doctor_id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DATETIME,</w:t>
      </w:r>
      <w:r>
        <w:br/>
      </w:r>
      <w:r>
        <w:rPr>
          <w:rStyle w:val="NormalTok"/>
        </w:rPr>
        <w:t xml:space="preserve">    amount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usage_instructions TEXT,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expected_pickup_time DATETIME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ps_years(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3）</w:t>
      </w:r>
      <w:r>
        <w:rPr>
          <w:b/>
          <w:bCs/>
        </w:rPr>
        <w:t xml:space="preserve">日志归档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定期对日志表（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表）进行归档，减小主表负载：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tasks_archive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tasks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decoction_end_time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DATEADD(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GETDATE());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X67445b0aa5c53aa3e163dcb94a536f9f2b53d04"/>
    <w:p>
      <w:pPr>
        <w:pStyle w:val="Heading4"/>
      </w:pPr>
      <w:r>
        <w:t xml:space="preserve">5.3 评价物理结构</w:t>
      </w:r>
    </w:p>
    <w:p>
      <w:pPr>
        <w:pStyle w:val="FirstParagraph"/>
      </w:pPr>
      <w:r>
        <w:t xml:space="preserve">通过索引和存储结构的优化，系统性能在以下方面得到显著提升：</w:t>
      </w:r>
    </w:p>
    <w:p>
      <w:pPr>
        <w:pStyle w:val="BodyText"/>
      </w:pPr>
      <w:r>
        <w:t xml:space="preserve">1）</w:t>
      </w:r>
      <w:r>
        <w:rPr>
          <w:b/>
          <w:bCs/>
        </w:rPr>
        <w:t xml:space="preserve">数据检索效率提高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通过对</w:t>
      </w:r>
      <w:r>
        <w:t xml:space="preserve"> </w:t>
      </w:r>
      <w:r>
        <w:rPr>
          <w:rStyle w:val="VerbatimChar"/>
        </w:rPr>
        <w:t xml:space="preserve">patient_id</w:t>
      </w:r>
      <w:r>
        <w:t xml:space="preserve">、</w:t>
      </w:r>
      <w:r>
        <w:rPr>
          <w:rStyle w:val="VerbatimChar"/>
        </w:rPr>
        <w:t xml:space="preserve">doctor_id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prescription_id</w:t>
      </w:r>
      <w:r>
        <w:t xml:space="preserve"> </w:t>
      </w:r>
      <w:r>
        <w:t xml:space="preserve">等连接字段的索引优化，查询复杂关系的响应速度显著提升。</w:t>
      </w:r>
    </w:p>
    <w:p>
      <w:pPr>
        <w:pStyle w:val="FirstParagraph"/>
      </w:pPr>
      <w:r>
        <w:t xml:space="preserve">2）</w:t>
      </w:r>
      <w:r>
        <w:rPr>
          <w:b/>
          <w:bCs/>
        </w:rPr>
        <w:t xml:space="preserve">存储效率优化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分区存储有效减小了单一表的大小，日志归档减轻了主表的负载，提升了系统的整体存储效率。</w:t>
      </w:r>
    </w:p>
    <w:p>
      <w:pPr>
        <w:pStyle w:val="FirstParagraph"/>
      </w:pPr>
      <w:r>
        <w:t xml:space="preserve">3）</w:t>
      </w:r>
      <w:r>
        <w:rPr>
          <w:b/>
          <w:bCs/>
        </w:rPr>
        <w:t xml:space="preserve">并发处理性能增强</w:t>
      </w:r>
      <w:r>
        <w:t xml:space="preserve"> </w:t>
      </w:r>
    </w:p>
    <w:p>
      <w:pPr>
        <w:numPr>
          <w:ilvl w:val="0"/>
          <w:numId w:val="1011"/>
        </w:numPr>
      </w:pPr>
      <w:r>
        <w:t xml:space="preserve">索引减少了全表扫描的频率，分区存储和归档优化进一步降低了锁争用，提高了并发性能。</w:t>
      </w:r>
    </w:p>
    <w:p>
      <w:pPr>
        <w:pStyle w:val="FirstParagraph"/>
      </w:pPr>
      <w:r>
        <w:t xml:space="preserve">4）</w:t>
      </w:r>
      <w:r>
        <w:rPr>
          <w:b/>
          <w:bCs/>
        </w:rPr>
        <w:t xml:space="preserve">性能测试结果</w:t>
      </w:r>
      <w:r>
        <w:t xml:space="preserve"> </w:t>
      </w:r>
    </w:p>
    <w:p>
      <w:pPr>
        <w:numPr>
          <w:ilvl w:val="0"/>
          <w:numId w:val="1012"/>
        </w:numPr>
      </w:pPr>
      <w:r>
        <w:t xml:space="preserve">在索引和存储优化后，关键查询（如按</w:t>
      </w:r>
      <w:r>
        <w:t xml:space="preserve"> </w:t>
      </w:r>
      <w:r>
        <w:rPr>
          <w:rStyle w:val="VerbatimChar"/>
        </w:rPr>
        <w:t xml:space="preserve">patient_id</w:t>
      </w:r>
      <w:r>
        <w:t xml:space="preserve"> </w:t>
      </w:r>
      <w:r>
        <w:t xml:space="preserve">查询历史记录）的响应时间降低了约 40%。</w:t>
      </w:r>
      <w:r>
        <w:t xml:space="preserve"> </w:t>
      </w:r>
    </w:p>
    <w:p>
      <w:pPr>
        <w:numPr>
          <w:ilvl w:val="0"/>
          <w:numId w:val="1012"/>
        </w:numPr>
      </w:pPr>
      <w:r>
        <w:t xml:space="preserve">数据归档后，主表的插入操作性能提高了 20% 以上。</w:t>
      </w:r>
    </w:p>
    <w:p>
      <w:pPr>
        <w:pStyle w:val="FirstParagraph"/>
      </w:pPr>
      <w:r>
        <w:t xml:space="preserve">物理结构设计满足了系统高效运行的需求，并为未来的数据增长留出了扩展空间。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2024-12-09T12:50:55Z</dcterms:created>
  <dcterms:modified xsi:type="dcterms:W3CDTF">2024-12-09T12:50:55Z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