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55269cc43ad04709bc4d1b6e5dc9ce305d2a488"/>
    <w:p>
      <w:pPr>
        <w:pStyle w:val="Heading3"/>
      </w:pPr>
      <w:r>
        <w:t xml:space="preserve">6.3 功能实现</w:t>
      </w:r>
    </w:p>
    <w:bookmarkStart w:id="20" w:name="X0174607e79d2978ff081cd3a506da9635a55d71"/>
    <w:p>
      <w:pPr>
        <w:pStyle w:val="Heading4"/>
      </w:pPr>
      <w:r>
        <w:t xml:space="preserve">6.3.1 主要类的定义</w:t>
      </w:r>
    </w:p>
    <w:p>
      <w:pPr>
        <w:pStyle w:val="FirstParagraph"/>
      </w:pPr>
      <w:r>
        <w:t xml:space="preserve">主要类的定义已经在代码中体现，以下是其功能概述和扩展说明：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User</w:t>
      </w:r>
      <w:r>
        <w:rPr>
          <w:b/>
          <w:bCs/>
        </w:rPr>
        <w:t xml:space="preserve"> </w:t>
      </w:r>
      <w:r>
        <w:rPr>
          <w:b/>
          <w:bCs/>
        </w:rPr>
        <w:t xml:space="preserve">类</w:t>
      </w:r>
      <w:r>
        <w:t xml:space="preserve">：管理用户身份验证、角色分配和基础信息。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Patient</w:t>
      </w:r>
      <w:r>
        <w:rPr>
          <w:b/>
          <w:bCs/>
        </w:rPr>
        <w:t xml:space="preserve"> </w:t>
      </w:r>
      <w:r>
        <w:rPr>
          <w:b/>
          <w:bCs/>
        </w:rPr>
        <w:t xml:space="preserve">类</w:t>
      </w:r>
      <w:r>
        <w:t xml:space="preserve">：患者信息管理，用于与处方和账户关联。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Doctor</w:t>
      </w:r>
      <w:r>
        <w:rPr>
          <w:b/>
          <w:bCs/>
        </w:rPr>
        <w:t xml:space="preserve"> </w:t>
      </w:r>
      <w:r>
        <w:rPr>
          <w:b/>
          <w:bCs/>
        </w:rPr>
        <w:t xml:space="preserve">类</w:t>
      </w:r>
      <w:r>
        <w:t xml:space="preserve">：医生信息管理，涉及开具处方和查看患者病历。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Prescription</w:t>
      </w:r>
      <w:r>
        <w:rPr>
          <w:b/>
          <w:bCs/>
        </w:rPr>
        <w:t xml:space="preserve"> </w:t>
      </w:r>
      <w:r>
        <w:rPr>
          <w:b/>
          <w:bCs/>
        </w:rPr>
        <w:t xml:space="preserve">类</w:t>
      </w:r>
      <w:r>
        <w:t xml:space="preserve">：处方管理，负责记录患者的药品使用信息及其状态。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Task</w:t>
      </w:r>
      <w:r>
        <w:rPr>
          <w:b/>
          <w:bCs/>
        </w:rPr>
        <w:t xml:space="preserve"> </w:t>
      </w:r>
      <w:r>
        <w:rPr>
          <w:b/>
          <w:bCs/>
        </w:rPr>
        <w:t xml:space="preserve">类</w:t>
      </w:r>
      <w:r>
        <w:t xml:space="preserve">：任务管理，用于跟踪从处方到煎药完成的操作流程。</w:t>
      </w:r>
    </w:p>
    <w:bookmarkEnd w:id="20"/>
    <w:bookmarkStart w:id="22" w:name="X5b170aa500f044ea4f700170203639ac388b5d9"/>
    <w:p>
      <w:pPr>
        <w:pStyle w:val="Heading4"/>
      </w:pPr>
      <w:r>
        <w:t xml:space="preserve">6.3.2 系统的关键性代码</w:t>
      </w:r>
    </w:p>
    <w:bookmarkStart w:id="21" w:name="用户注册与登录"/>
    <w:p>
      <w:pPr>
        <w:pStyle w:val="Heading5"/>
      </w:pPr>
      <w:r>
        <w:t xml:space="preserve">用户注册与登录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注册模块</w:t>
      </w:r>
      <w:r>
        <w:t xml:space="preserve">：</w:t>
      </w:r>
      <w:r>
        <w:br/>
      </w:r>
      <w:r>
        <w:t xml:space="preserve">实现患者的注册功能，自动生成关联的患者和用户记录。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'/register'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register():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contact_number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'contact_number'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创建患者和用户记录</w:t>
      </w:r>
      <w:r>
        <w:br/>
      </w:r>
      <w:r>
        <w:rPr>
          <w:rStyle w:val="NormalTok"/>
        </w:rPr>
        <w:t xml:space="preserve">        new_patient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Patient(name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name, contact_number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contact_number)</w:t>
      </w:r>
      <w:r>
        <w:br/>
      </w:r>
      <w:r>
        <w:rPr>
          <w:rStyle w:val="NormalTok"/>
        </w:rPr>
        <w:t xml:space="preserve">        db.session.add(new_patient)</w:t>
      </w:r>
      <w:r>
        <w:br/>
      </w:r>
      <w:r>
        <w:rPr>
          <w:rStyle w:val="NormalTok"/>
        </w:rPr>
        <w:t xml:space="preserve">        db.session.flush()</w:t>
      </w:r>
      <w:r>
        <w:br/>
      </w:r>
      <w:r>
        <w:rPr>
          <w:rStyle w:val="NormalTok"/>
        </w:rPr>
        <w:t xml:space="preserve">        new_user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User(username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username,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password, role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'patient'</w:t>
      </w:r>
      <w:r>
        <w:rPr>
          <w:rStyle w:val="NormalTok"/>
        </w:rPr>
        <w:t xml:space="preserve">, role_id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new_patient.patient_id)</w:t>
      </w:r>
      <w:r>
        <w:br/>
      </w:r>
      <w:r>
        <w:rPr>
          <w:rStyle w:val="NormalTok"/>
        </w:rPr>
        <w:t xml:space="preserve">        db.session.add(new_user)</w:t>
      </w:r>
      <w:r>
        <w:br/>
      </w:r>
      <w:r>
        <w:rPr>
          <w:rStyle w:val="NormalTok"/>
        </w:rPr>
        <w:t xml:space="preserve">        db.session.commit()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"注册成功！"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'login'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'register.html'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登录模块</w:t>
      </w:r>
      <w:r>
        <w:t xml:space="preserve">：</w:t>
      </w:r>
      <w:r>
        <w:br/>
      </w:r>
      <w:r>
        <w:t xml:space="preserve">验证用户身份，依据角色跳转到对应的仪表盘。</w:t>
      </w:r>
    </w:p>
    <w:p>
      <w:pPr>
        <w:pStyle w:val="SourceCode"/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User.query.filter_by(username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username,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password).first()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user:</w:t>
      </w:r>
      <w:r>
        <w:br/>
      </w:r>
      <w:r>
        <w:rPr>
          <w:rStyle w:val="NormalTok"/>
        </w:rPr>
        <w:t xml:space="preserve">            session[</w:t>
      </w:r>
      <w:r>
        <w:rPr>
          <w:rStyle w:val="StringTok"/>
        </w:rPr>
        <w:t xml:space="preserve">'user_id'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user.uuid</w:t>
      </w:r>
      <w:r>
        <w:br/>
      </w:r>
      <w:r>
        <w:rPr>
          <w:rStyle w:val="NormalTok"/>
        </w:rPr>
        <w:t xml:space="preserve">            session[</w:t>
      </w:r>
      <w:r>
        <w:rPr>
          <w:rStyle w:val="StringTok"/>
        </w:rPr>
        <w:t xml:space="preserve">'role'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user.role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'dashboard'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"用户名或密码错误！"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'login.html'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26" w:name="X4e288e1ad7817ca4a32b3c54b0ef4edd5546122"/>
    <w:p>
      <w:pPr>
        <w:pStyle w:val="Heading3"/>
      </w:pPr>
      <w:r>
        <w:t xml:space="preserve">6.4 安全性设计</w:t>
      </w:r>
    </w:p>
    <w:bookmarkStart w:id="24" w:name="用户与权限划分"/>
    <w:p>
      <w:pPr>
        <w:pStyle w:val="Heading4"/>
      </w:pPr>
      <w:r>
        <w:t xml:space="preserve">用户与权限划分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用户角色</w:t>
      </w:r>
      <w:r>
        <w:t xml:space="preserve">：</w:t>
      </w:r>
    </w:p>
    <w:p>
      <w:pPr>
        <w:numPr>
          <w:ilvl w:val="1"/>
          <w:numId w:val="1005"/>
        </w:numPr>
      </w:pPr>
      <w:r>
        <w:t xml:space="preserve">患者：可查看个人信息和处方状态。</w:t>
      </w:r>
    </w:p>
    <w:p>
      <w:pPr>
        <w:numPr>
          <w:ilvl w:val="1"/>
          <w:numId w:val="1005"/>
        </w:numPr>
      </w:pPr>
      <w:r>
        <w:t xml:space="preserve">医生：负责开具处方，查看和管理患者处方。</w:t>
      </w:r>
    </w:p>
    <w:p>
      <w:pPr>
        <w:numPr>
          <w:ilvl w:val="1"/>
          <w:numId w:val="1005"/>
        </w:numPr>
      </w:pPr>
      <w:r>
        <w:t xml:space="preserve">工人：完成煎药相关任务。</w:t>
      </w:r>
    </w:p>
    <w:p>
      <w:pPr>
        <w:numPr>
          <w:ilvl w:val="1"/>
          <w:numId w:val="1005"/>
        </w:numPr>
      </w:pPr>
      <w:r>
        <w:t xml:space="preserve">管理员：管理用户、任务和系统配置。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权限控制</w:t>
      </w:r>
      <w:r>
        <w:t xml:space="preserve">：</w:t>
      </w:r>
    </w:p>
    <w:p>
      <w:pPr>
        <w:numPr>
          <w:ilvl w:val="1"/>
          <w:numId w:val="1006"/>
        </w:numPr>
      </w:pPr>
      <w:r>
        <w:t xml:space="preserve">基于角色的路由保护：</w:t>
      </w:r>
    </w:p>
    <w:p>
      <w:pPr>
        <w:pStyle w:val="SourceCode"/>
        <w:numPr>
          <w:ilvl w:val="1"/>
          <w:numId w:val="1000"/>
        </w:numPr>
      </w:pP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dashboard():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'user_id'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session: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'login'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session[</w:t>
      </w:r>
      <w:r>
        <w:rPr>
          <w:rStyle w:val="StringTok"/>
        </w:rPr>
        <w:t xml:space="preserve">'role'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'admin_users'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role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'doctor'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'doctor_prescriptions'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role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'patient'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'patient_prescriptions'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role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'worker'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'worker_tasks'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flash(</w:t>
      </w:r>
      <w:r>
        <w:rPr>
          <w:rStyle w:val="StringTok"/>
        </w:rPr>
        <w:t xml:space="preserve">'角色未识别'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'danger'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'login'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End w:id="24"/>
    <w:bookmarkStart w:id="25" w:name="日志表设计"/>
    <w:p>
      <w:pPr>
        <w:pStyle w:val="Heading4"/>
      </w:pPr>
      <w:r>
        <w:t xml:space="preserve">日志表设计</w:t>
      </w:r>
    </w:p>
    <w:p>
      <w:pPr>
        <w:pStyle w:val="FirstParagraph"/>
      </w:pPr>
      <w:r>
        <w:t xml:space="preserve">记录用户操作日志的触发器：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OperationLogs (</w:t>
      </w:r>
      <w:r>
        <w:br/>
      </w:r>
      <w:r>
        <w:rPr>
          <w:rStyle w:val="NormalTok"/>
        </w:rPr>
        <w:t xml:space="preserve">    log_id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operation_time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operation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trg_log_operations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prescriptions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@user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SYSTEM_USER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OperationLogs (user_id, operation)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(@user, </w:t>
      </w:r>
      <w:r>
        <w:rPr>
          <w:rStyle w:val="StringTok"/>
        </w:rPr>
        <w:t xml:space="preserve">'更新或插入处方'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X638dd9f67a8dd4045820122407607af11ade345"/>
    <w:p>
      <w:pPr>
        <w:pStyle w:val="Heading3"/>
      </w:pPr>
      <w:r>
        <w:t xml:space="preserve">6.5 完整性设计</w:t>
      </w:r>
    </w:p>
    <w:bookmarkStart w:id="27" w:name="X2557e83b0ecbf18e6843385d1eeb1ce3f1a23d4"/>
    <w:p>
      <w:pPr>
        <w:pStyle w:val="Heading4"/>
      </w:pPr>
      <w:r>
        <w:t xml:space="preserve">6.5.1 触发器设计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确保任务按阶段顺序更新</w:t>
      </w:r>
      <w: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trg_task_sequence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tasks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 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i.form_time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i.receive_time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ROLLBACK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THROW </w:t>
      </w:r>
      <w:r>
        <w:rPr>
          <w:rStyle w:val="DecValTok"/>
        </w:rPr>
        <w:t xml:space="preserve">50001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'必须完成收方后才能进行配方'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自动计算处方完成时间</w:t>
      </w:r>
      <w: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trg_prescription_completion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prescriptions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prescriptions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expected_pickup_time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DATEADD(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prescription_id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prescription_id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inserted);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7"/>
    <w:bookmarkStart w:id="28" w:name="Xc46a1c9a2399dec989e7b38a83234ac1f4874cc"/>
    <w:p>
      <w:pPr>
        <w:pStyle w:val="Heading4"/>
      </w:pPr>
      <w:r>
        <w:t xml:space="preserve">6.5.2 存储过程设计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添加新处方</w:t>
      </w:r>
      <w: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AddPrescription</w:t>
      </w:r>
      <w:r>
        <w:br/>
      </w:r>
      <w:r>
        <w:rPr>
          <w:rStyle w:val="NormalTok"/>
        </w:rPr>
        <w:t xml:space="preserve">    @patient_id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@doctor_id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@amount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@usage_instructions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prescriptions (patient_id, doctor_id, amount, usage_instructions, status)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(@patient_id, @doctor_id, @amount, @usage_instructions, </w:t>
      </w:r>
      <w:r>
        <w:rPr>
          <w:rStyle w:val="StringTok"/>
        </w:rPr>
        <w:t xml:space="preserve">'待配方'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分配任务</w:t>
      </w:r>
      <w: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AssignTask</w:t>
      </w:r>
      <w:r>
        <w:br/>
      </w:r>
      <w:r>
        <w:rPr>
          <w:rStyle w:val="NormalTok"/>
        </w:rPr>
        <w:t xml:space="preserve">    @task_id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@worker_id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@task_type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tasks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@task_type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'receive'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receive_worker_id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@worker_id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@task_type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'formulate'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form_worker_id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@worker_id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@task_type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'decoction'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decoction_worker_id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@worker_id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task_id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@task_id;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通过以上设计，系统在功能实现、安全性和数据完整性方面提供了全面支持，保障了中药代煎业务的高效稳定运行。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2024-12-09T13:20:32Z</dcterms:created>
  <dcterms:modified xsi:type="dcterms:W3CDTF">2024-12-09T13:20:32Z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