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EBDCA" w14:textId="52EE960F" w:rsidR="00E82382" w:rsidRPr="00787368" w:rsidRDefault="00213F1F" w:rsidP="003D4B0C">
      <w:pPr>
        <w:jc w:val="left"/>
        <w:rPr>
          <w:rFonts w:ascii="Times New Roman" w:hAnsi="Times New Roman" w:cs="Times New Roman"/>
          <w:b/>
          <w:bCs/>
          <w:sz w:val="24"/>
          <w:szCs w:val="24"/>
        </w:rPr>
      </w:pPr>
      <w:bookmarkStart w:id="0" w:name="_Hlk64551150"/>
      <w:bookmarkEnd w:id="0"/>
      <w:r>
        <w:rPr>
          <w:rFonts w:ascii="Times New Roman" w:hAnsi="Times New Roman" w:cs="Times New Roman"/>
          <w:b/>
          <w:bCs/>
          <w:sz w:val="24"/>
          <w:szCs w:val="24"/>
        </w:rPr>
        <w:t>BT5153</w:t>
      </w:r>
      <w:r w:rsidR="005C1D02" w:rsidRPr="00787368">
        <w:rPr>
          <w:rFonts w:ascii="Times New Roman" w:hAnsi="Times New Roman" w:cs="Times New Roman"/>
          <w:b/>
          <w:bCs/>
          <w:sz w:val="24"/>
          <w:szCs w:val="24"/>
        </w:rPr>
        <w:t xml:space="preserve"> </w:t>
      </w:r>
      <w:r w:rsidR="00A23896" w:rsidRPr="00787368">
        <w:rPr>
          <w:rFonts w:ascii="Times New Roman" w:hAnsi="Times New Roman" w:cs="Times New Roman"/>
          <w:b/>
          <w:bCs/>
          <w:sz w:val="24"/>
          <w:szCs w:val="24"/>
        </w:rPr>
        <w:t>Group Project Proposal</w:t>
      </w:r>
    </w:p>
    <w:p w14:paraId="68123D70" w14:textId="612B5188" w:rsidR="003D4B0C" w:rsidRPr="00787368" w:rsidRDefault="00641B39" w:rsidP="00EC6FD5">
      <w:pPr>
        <w:jc w:val="left"/>
        <w:rPr>
          <w:rFonts w:ascii="Times New Roman" w:hAnsi="Times New Roman" w:cs="Times New Roman"/>
          <w:sz w:val="32"/>
          <w:szCs w:val="32"/>
        </w:rPr>
      </w:pPr>
      <w:r>
        <w:rPr>
          <w:rFonts w:ascii="Times New Roman" w:hAnsi="Times New Roman" w:cs="Times New Roman"/>
          <w:b/>
          <w:bCs/>
          <w:sz w:val="32"/>
          <w:szCs w:val="32"/>
        </w:rPr>
        <w:t>eC</w:t>
      </w:r>
      <w:r w:rsidR="00F52A37">
        <w:rPr>
          <w:rFonts w:ascii="Times New Roman" w:hAnsi="Times New Roman" w:cs="Times New Roman"/>
          <w:b/>
          <w:bCs/>
          <w:sz w:val="32"/>
          <w:szCs w:val="32"/>
        </w:rPr>
        <w:t>ommerce NLP: Price and Ranking Prediction on Beauty Products</w:t>
      </w:r>
    </w:p>
    <w:p w14:paraId="53A5F9BB" w14:textId="061820EE" w:rsidR="00A23896" w:rsidRPr="001B5BE4" w:rsidRDefault="00A23896" w:rsidP="003D4B0C">
      <w:pPr>
        <w:jc w:val="left"/>
        <w:rPr>
          <w:rFonts w:ascii="Times New Roman" w:hAnsi="Times New Roman" w:cs="Times New Roman"/>
          <w:i/>
          <w:iCs/>
          <w:szCs w:val="21"/>
        </w:rPr>
      </w:pPr>
      <w:r w:rsidRPr="001B5BE4">
        <w:rPr>
          <w:rFonts w:ascii="Times New Roman" w:hAnsi="Times New Roman" w:cs="Times New Roman"/>
          <w:i/>
          <w:iCs/>
          <w:szCs w:val="21"/>
        </w:rPr>
        <w:t xml:space="preserve">Group </w:t>
      </w:r>
      <w:r w:rsidR="00005F6D">
        <w:rPr>
          <w:rFonts w:ascii="Times New Roman" w:hAnsi="Times New Roman" w:cs="Times New Roman"/>
          <w:i/>
          <w:iCs/>
          <w:szCs w:val="21"/>
        </w:rPr>
        <w:t>13</w:t>
      </w:r>
    </w:p>
    <w:p w14:paraId="774DA15D" w14:textId="094F1195" w:rsidR="00B161FC" w:rsidRDefault="4264A2F2" w:rsidP="663099F5">
      <w:pPr>
        <w:jc w:val="left"/>
        <w:rPr>
          <w:rFonts w:ascii="Times New Roman" w:hAnsi="Times New Roman" w:cs="Times New Roman"/>
          <w:i/>
          <w:iCs/>
        </w:rPr>
      </w:pPr>
      <w:proofErr w:type="spellStart"/>
      <w:r w:rsidRPr="75AB183B">
        <w:rPr>
          <w:rFonts w:ascii="Times New Roman" w:hAnsi="Times New Roman" w:cs="Times New Roman"/>
          <w:i/>
        </w:rPr>
        <w:t>Anqi</w:t>
      </w:r>
      <w:proofErr w:type="spellEnd"/>
      <w:r w:rsidRPr="75AB183B">
        <w:rPr>
          <w:rFonts w:ascii="Times New Roman" w:hAnsi="Times New Roman" w:cs="Times New Roman"/>
          <w:i/>
        </w:rPr>
        <w:t xml:space="preserve"> Dong</w:t>
      </w:r>
      <w:r w:rsidR="78F8C764" w:rsidRPr="75AB183B">
        <w:rPr>
          <w:rFonts w:ascii="Times New Roman" w:hAnsi="Times New Roman" w:cs="Times New Roman"/>
          <w:i/>
        </w:rPr>
        <w:t xml:space="preserve"> (A0218944W)</w:t>
      </w:r>
      <w:r w:rsidRPr="75AB183B">
        <w:rPr>
          <w:rFonts w:ascii="Times New Roman" w:hAnsi="Times New Roman" w:cs="Times New Roman"/>
          <w:i/>
        </w:rPr>
        <w:t xml:space="preserve">, </w:t>
      </w:r>
      <w:r w:rsidR="003B4EE8">
        <w:rPr>
          <w:rFonts w:ascii="Times New Roman" w:hAnsi="Times New Roman" w:cs="Times New Roman"/>
          <w:i/>
        </w:rPr>
        <w:t>Hui Xinyao</w:t>
      </w:r>
      <w:r w:rsidR="294BACDB" w:rsidRPr="75AB183B">
        <w:rPr>
          <w:rFonts w:ascii="Times New Roman" w:hAnsi="Times New Roman" w:cs="Times New Roman"/>
          <w:i/>
        </w:rPr>
        <w:t xml:space="preserve"> </w:t>
      </w:r>
      <w:r w:rsidR="7A8D4F43" w:rsidRPr="75AB183B">
        <w:rPr>
          <w:rFonts w:ascii="Times New Roman" w:hAnsi="Times New Roman" w:cs="Times New Roman"/>
          <w:i/>
        </w:rPr>
        <w:t>(</w:t>
      </w:r>
      <w:r w:rsidR="006153FE" w:rsidRPr="006153FE">
        <w:rPr>
          <w:rFonts w:ascii="Times New Roman" w:hAnsi="Times New Roman" w:cs="Times New Roman"/>
          <w:i/>
        </w:rPr>
        <w:t>A0148006M</w:t>
      </w:r>
      <w:r w:rsidR="7A8D4F43" w:rsidRPr="75AB183B">
        <w:rPr>
          <w:rFonts w:ascii="Times New Roman" w:hAnsi="Times New Roman" w:cs="Times New Roman"/>
          <w:i/>
        </w:rPr>
        <w:t>)</w:t>
      </w:r>
      <w:r w:rsidR="4DC3A6F3" w:rsidRPr="75AB183B">
        <w:rPr>
          <w:rFonts w:ascii="Times New Roman" w:hAnsi="Times New Roman" w:cs="Times New Roman"/>
          <w:i/>
        </w:rPr>
        <w:t>,</w:t>
      </w:r>
      <w:r w:rsidRPr="75AB183B">
        <w:rPr>
          <w:rFonts w:ascii="Times New Roman" w:hAnsi="Times New Roman" w:cs="Times New Roman"/>
          <w:i/>
        </w:rPr>
        <w:t xml:space="preserve"> Li Xinyi</w:t>
      </w:r>
      <w:r w:rsidR="294BACDB" w:rsidRPr="75AB183B">
        <w:rPr>
          <w:rFonts w:ascii="Times New Roman" w:hAnsi="Times New Roman" w:cs="Times New Roman"/>
          <w:i/>
        </w:rPr>
        <w:t xml:space="preserve"> </w:t>
      </w:r>
      <w:r w:rsidR="294BACDB" w:rsidRPr="663099F5">
        <w:rPr>
          <w:rFonts w:ascii="Times New Roman" w:hAnsi="Times New Roman" w:cs="Times New Roman"/>
          <w:i/>
          <w:iCs/>
        </w:rPr>
        <w:t>(</w:t>
      </w:r>
      <w:r w:rsidR="79B1F246" w:rsidRPr="663099F5">
        <w:rPr>
          <w:rFonts w:ascii="Times New Roman" w:hAnsi="Times New Roman" w:cs="Times New Roman"/>
          <w:i/>
          <w:iCs/>
        </w:rPr>
        <w:t>A0218908</w:t>
      </w:r>
      <w:proofErr w:type="gramStart"/>
      <w:r w:rsidR="79B1F246" w:rsidRPr="663099F5">
        <w:rPr>
          <w:rFonts w:ascii="Times New Roman" w:hAnsi="Times New Roman" w:cs="Times New Roman"/>
          <w:i/>
          <w:iCs/>
        </w:rPr>
        <w:t>W</w:t>
      </w:r>
      <w:r w:rsidR="294BACDB" w:rsidRPr="663099F5">
        <w:rPr>
          <w:rFonts w:ascii="Times New Roman" w:hAnsi="Times New Roman" w:cs="Times New Roman"/>
          <w:i/>
          <w:iCs/>
        </w:rPr>
        <w:t>)</w:t>
      </w:r>
      <w:r w:rsidR="00ED1A67">
        <w:rPr>
          <w:rFonts w:ascii="Times New Roman" w:hAnsi="Times New Roman" w:cs="Times New Roman" w:hint="eastAsia"/>
          <w:i/>
          <w:iCs/>
        </w:rPr>
        <w:t>，</w:t>
      </w:r>
      <w:proofErr w:type="gramEnd"/>
    </w:p>
    <w:p w14:paraId="54BD03AF" w14:textId="1B453954" w:rsidR="00A23896" w:rsidRPr="001B5BE4" w:rsidRDefault="003B4EE8" w:rsidP="663099F5">
      <w:pPr>
        <w:jc w:val="left"/>
        <w:rPr>
          <w:rFonts w:ascii="Times New Roman" w:hAnsi="Times New Roman" w:cs="Times New Roman"/>
          <w:i/>
        </w:rPr>
      </w:pPr>
      <w:r>
        <w:rPr>
          <w:rFonts w:ascii="Times New Roman" w:hAnsi="Times New Roman" w:cs="Times New Roman"/>
          <w:i/>
        </w:rPr>
        <w:t>Zhang Yixuan</w:t>
      </w:r>
      <w:r w:rsidR="294BACDB" w:rsidRPr="75AB183B">
        <w:rPr>
          <w:rFonts w:ascii="Times New Roman" w:hAnsi="Times New Roman" w:cs="Times New Roman"/>
          <w:i/>
        </w:rPr>
        <w:t xml:space="preserve"> </w:t>
      </w:r>
      <w:r w:rsidR="294BACDB" w:rsidRPr="663099F5">
        <w:rPr>
          <w:rFonts w:ascii="Times New Roman" w:hAnsi="Times New Roman" w:cs="Times New Roman"/>
          <w:i/>
          <w:iCs/>
        </w:rPr>
        <w:t>(</w:t>
      </w:r>
      <w:r w:rsidR="006153FE" w:rsidRPr="006153FE">
        <w:rPr>
          <w:rFonts w:ascii="Times New Roman" w:hAnsi="Times New Roman" w:cs="Times New Roman"/>
          <w:i/>
          <w:iCs/>
        </w:rPr>
        <w:t>A0218975M</w:t>
      </w:r>
      <w:r w:rsidR="294BACDB" w:rsidRPr="663099F5">
        <w:rPr>
          <w:rFonts w:ascii="Times New Roman" w:hAnsi="Times New Roman" w:cs="Times New Roman"/>
          <w:i/>
          <w:iCs/>
        </w:rPr>
        <w:t>)</w:t>
      </w:r>
      <w:r w:rsidR="4264A2F2" w:rsidRPr="663099F5">
        <w:rPr>
          <w:rFonts w:ascii="Times New Roman" w:hAnsi="Times New Roman" w:cs="Times New Roman"/>
          <w:i/>
          <w:iCs/>
        </w:rPr>
        <w:t>,</w:t>
      </w:r>
      <w:r w:rsidR="4264A2F2" w:rsidRPr="75AB183B">
        <w:rPr>
          <w:rFonts w:ascii="Times New Roman" w:hAnsi="Times New Roman" w:cs="Times New Roman"/>
          <w:i/>
        </w:rPr>
        <w:t xml:space="preserve"> Zh</w:t>
      </w:r>
      <w:r>
        <w:rPr>
          <w:rFonts w:ascii="Times New Roman" w:hAnsi="Times New Roman" w:cs="Times New Roman"/>
          <w:i/>
        </w:rPr>
        <w:t xml:space="preserve">ao </w:t>
      </w:r>
      <w:proofErr w:type="spellStart"/>
      <w:r>
        <w:rPr>
          <w:rFonts w:ascii="Times New Roman" w:hAnsi="Times New Roman" w:cs="Times New Roman"/>
          <w:i/>
        </w:rPr>
        <w:t>Dongyu</w:t>
      </w:r>
      <w:proofErr w:type="spellEnd"/>
      <w:r w:rsidR="294BACDB" w:rsidRPr="75AB183B">
        <w:rPr>
          <w:rFonts w:ascii="Times New Roman" w:hAnsi="Times New Roman" w:cs="Times New Roman"/>
          <w:i/>
        </w:rPr>
        <w:t xml:space="preserve"> ()</w:t>
      </w:r>
    </w:p>
    <w:p w14:paraId="359F4CBB" w14:textId="3B4F75B4" w:rsidR="005D75B6" w:rsidRPr="001B5BE4" w:rsidRDefault="005D75B6" w:rsidP="003D4B0C">
      <w:pPr>
        <w:jc w:val="left"/>
        <w:rPr>
          <w:rFonts w:ascii="Times New Roman" w:hAnsi="Times New Roman" w:cs="Times New Roman"/>
          <w:szCs w:val="21"/>
        </w:rPr>
      </w:pPr>
    </w:p>
    <w:p w14:paraId="77B17AE8" w14:textId="4C5AD0D4" w:rsidR="009E260C" w:rsidRPr="001B5BE4" w:rsidRDefault="009E260C" w:rsidP="009E260C">
      <w:pPr>
        <w:jc w:val="left"/>
        <w:rPr>
          <w:rFonts w:ascii="Times New Roman" w:hAnsi="Times New Roman" w:cs="Times New Roman"/>
          <w:b/>
          <w:bCs/>
          <w:sz w:val="22"/>
          <w:szCs w:val="24"/>
        </w:rPr>
        <w:sectPr w:rsidR="009E260C" w:rsidRPr="001B5BE4" w:rsidSect="008832E1">
          <w:headerReference w:type="default" r:id="rId11"/>
          <w:footerReference w:type="default" r:id="rId12"/>
          <w:pgSz w:w="11906" w:h="16838"/>
          <w:pgMar w:top="1247" w:right="1247" w:bottom="1247" w:left="1247" w:header="720" w:footer="720" w:gutter="0"/>
          <w:cols w:space="720"/>
          <w:docGrid w:type="lines" w:linePitch="312"/>
        </w:sectPr>
      </w:pPr>
    </w:p>
    <w:p w14:paraId="72635713" w14:textId="654A3599" w:rsidR="005D75B6" w:rsidRPr="001B5BE4" w:rsidRDefault="00B72612" w:rsidP="0095708D">
      <w:pPr>
        <w:pStyle w:val="ListParagraph"/>
        <w:numPr>
          <w:ilvl w:val="0"/>
          <w:numId w:val="3"/>
        </w:numPr>
        <w:spacing w:afterLines="50" w:after="156"/>
        <w:ind w:firstLineChars="0"/>
        <w:rPr>
          <w:rFonts w:ascii="Times New Roman" w:hAnsi="Times New Roman" w:cs="Times New Roman"/>
          <w:b/>
          <w:bCs/>
          <w:sz w:val="24"/>
          <w:szCs w:val="24"/>
        </w:rPr>
      </w:pPr>
      <w:r>
        <w:rPr>
          <w:rFonts w:ascii="Times New Roman" w:hAnsi="Times New Roman" w:cs="Times New Roman"/>
          <w:b/>
          <w:bCs/>
          <w:sz w:val="24"/>
          <w:szCs w:val="24"/>
        </w:rPr>
        <w:t>Background and Overview</w:t>
      </w:r>
    </w:p>
    <w:p w14:paraId="4BE1E6CE" w14:textId="4A26A011" w:rsidR="00CA0ABC" w:rsidRPr="006E330E" w:rsidRDefault="00CA0ABC" w:rsidP="00CA0ABC">
      <w:pPr>
        <w:rPr>
          <w:rFonts w:ascii="Times New Roman" w:hAnsi="Times New Roman" w:cs="Times New Roman"/>
          <w:sz w:val="22"/>
        </w:rPr>
      </w:pPr>
      <w:r w:rsidRPr="006E330E">
        <w:rPr>
          <w:rFonts w:ascii="Times New Roman" w:hAnsi="Times New Roman" w:cs="Times New Roman"/>
          <w:sz w:val="22"/>
        </w:rPr>
        <w:t xml:space="preserve">Consumer’s buying behaviors were dramatically changed by COVID19. They tend to shop more online than offline, as a result, eCommerce is counting a higher percentage in overall global commerce transactions. Consequently, more online reviews were left by brand consumers. </w:t>
      </w:r>
    </w:p>
    <w:p w14:paraId="34604E52" w14:textId="77777777" w:rsidR="00CA0ABC" w:rsidRPr="006E330E" w:rsidRDefault="00CA0ABC" w:rsidP="00CA0ABC">
      <w:pPr>
        <w:rPr>
          <w:rFonts w:ascii="Times New Roman" w:hAnsi="Times New Roman" w:cs="Times New Roman"/>
          <w:sz w:val="22"/>
        </w:rPr>
      </w:pPr>
      <w:r w:rsidRPr="006E330E">
        <w:rPr>
          <w:rFonts w:ascii="Times New Roman" w:hAnsi="Times New Roman" w:cs="Times New Roman"/>
          <w:sz w:val="22"/>
        </w:rPr>
        <w:t xml:space="preserve">By studying the reviews, brands could understand the true voice of their customers, receive first-hand product opinions, and eventually engage with them timely. </w:t>
      </w:r>
    </w:p>
    <w:p w14:paraId="6CF4B816" w14:textId="5B9D1BD7" w:rsidR="001C294B" w:rsidRPr="006E330E" w:rsidRDefault="00CA0ABC" w:rsidP="00CA0ABC">
      <w:pPr>
        <w:rPr>
          <w:rFonts w:ascii="Times New Roman" w:hAnsi="Times New Roman" w:cs="Times New Roman"/>
          <w:sz w:val="22"/>
        </w:rPr>
      </w:pPr>
      <w:r w:rsidRPr="006E330E">
        <w:rPr>
          <w:rFonts w:ascii="Times New Roman" w:hAnsi="Times New Roman" w:cs="Times New Roman"/>
          <w:sz w:val="22"/>
        </w:rPr>
        <w:t>We plan to use 2014 Amazon eCommerce data in beauty: hair-care shampoo category to analy</w:t>
      </w:r>
      <w:r w:rsidR="000D2D72" w:rsidRPr="006E330E">
        <w:rPr>
          <w:rFonts w:ascii="Times New Roman" w:hAnsi="Times New Roman" w:cs="Times New Roman"/>
          <w:sz w:val="22"/>
        </w:rPr>
        <w:t>z</w:t>
      </w:r>
      <w:r w:rsidRPr="006E330E">
        <w:rPr>
          <w:rFonts w:ascii="Times New Roman" w:hAnsi="Times New Roman" w:cs="Times New Roman"/>
          <w:sz w:val="22"/>
        </w:rPr>
        <w:t>e the online reviews left on those products and to unveil the myth between product reviews and product ranking/pricing positioning. If the problem of data insufficiency occur</w:t>
      </w:r>
      <w:r w:rsidR="006056BC" w:rsidRPr="006E330E">
        <w:rPr>
          <w:rFonts w:ascii="Times New Roman" w:hAnsi="Times New Roman" w:cs="Times New Roman"/>
          <w:sz w:val="22"/>
        </w:rPr>
        <w:t>r</w:t>
      </w:r>
      <w:r w:rsidRPr="006E330E">
        <w:rPr>
          <w:rFonts w:ascii="Times New Roman" w:hAnsi="Times New Roman" w:cs="Times New Roman"/>
          <w:sz w:val="22"/>
        </w:rPr>
        <w:t>ed, some back-up product categories will be adopted and explored correspondingly.</w:t>
      </w:r>
    </w:p>
    <w:p w14:paraId="0B4D60A2" w14:textId="42B92CD5" w:rsidR="00B72612" w:rsidRDefault="00B72612" w:rsidP="00C2065A">
      <w:pPr>
        <w:rPr>
          <w:rFonts w:ascii="Times New Roman" w:hAnsi="Times New Roman" w:cs="Times New Roman"/>
          <w:szCs w:val="21"/>
        </w:rPr>
      </w:pPr>
    </w:p>
    <w:p w14:paraId="54F9B471" w14:textId="77777777" w:rsidR="00BA143B" w:rsidRPr="001B5BE4" w:rsidRDefault="00BA143B" w:rsidP="00C2065A">
      <w:pPr>
        <w:rPr>
          <w:rFonts w:ascii="Times New Roman" w:hAnsi="Times New Roman" w:cs="Times New Roman"/>
          <w:szCs w:val="21"/>
        </w:rPr>
      </w:pPr>
    </w:p>
    <w:p w14:paraId="61385A39" w14:textId="2CF8B8D7" w:rsidR="005D75B6" w:rsidRPr="001B5BE4" w:rsidRDefault="005D75B6" w:rsidP="0094002F">
      <w:pPr>
        <w:pStyle w:val="ListParagraph"/>
        <w:numPr>
          <w:ilvl w:val="0"/>
          <w:numId w:val="3"/>
        </w:numPr>
        <w:spacing w:afterLines="50" w:after="156"/>
        <w:ind w:firstLineChars="0"/>
        <w:rPr>
          <w:rFonts w:ascii="Times New Roman" w:hAnsi="Times New Roman" w:cs="Times New Roman"/>
          <w:b/>
          <w:bCs/>
          <w:sz w:val="24"/>
          <w:szCs w:val="24"/>
        </w:rPr>
      </w:pPr>
      <w:r w:rsidRPr="001B5BE4">
        <w:rPr>
          <w:rFonts w:ascii="Times New Roman" w:hAnsi="Times New Roman" w:cs="Times New Roman"/>
          <w:b/>
          <w:bCs/>
          <w:sz w:val="24"/>
          <w:szCs w:val="24"/>
        </w:rPr>
        <w:t xml:space="preserve">Data </w:t>
      </w:r>
      <w:r w:rsidR="00CA0ABC">
        <w:rPr>
          <w:rFonts w:ascii="Times New Roman" w:hAnsi="Times New Roman" w:cs="Times New Roman"/>
          <w:b/>
          <w:bCs/>
          <w:sz w:val="24"/>
          <w:szCs w:val="24"/>
        </w:rPr>
        <w:t>E</w:t>
      </w:r>
      <w:r w:rsidR="00CA0ABC">
        <w:rPr>
          <w:rFonts w:ascii="Times New Roman" w:hAnsi="Times New Roman" w:cs="Times New Roman" w:hint="eastAsia"/>
          <w:b/>
          <w:bCs/>
          <w:sz w:val="24"/>
          <w:szCs w:val="24"/>
        </w:rPr>
        <w:t>xploration</w:t>
      </w:r>
    </w:p>
    <w:p w14:paraId="47757536" w14:textId="6AF6254F" w:rsidR="00E40121" w:rsidRPr="006E330E" w:rsidRDefault="00E40121" w:rsidP="00E40121">
      <w:pPr>
        <w:rPr>
          <w:rFonts w:ascii="Times New Roman" w:hAnsi="Times New Roman" w:cs="Times New Roman"/>
          <w:sz w:val="22"/>
        </w:rPr>
      </w:pPr>
      <w:r w:rsidRPr="006E330E">
        <w:rPr>
          <w:rFonts w:ascii="Times New Roman" w:hAnsi="Times New Roman" w:cs="Times New Roman"/>
          <w:sz w:val="22"/>
        </w:rPr>
        <w:t xml:space="preserve">Our dataset was collected from </w:t>
      </w:r>
      <w:r w:rsidR="00C07F18" w:rsidRPr="006E330E">
        <w:rPr>
          <w:rFonts w:ascii="Times New Roman" w:hAnsi="Times New Roman" w:cs="Times New Roman"/>
          <w:sz w:val="22"/>
        </w:rPr>
        <w:t>an online</w:t>
      </w:r>
      <w:r w:rsidRPr="006E330E">
        <w:rPr>
          <w:rFonts w:ascii="Times New Roman" w:hAnsi="Times New Roman" w:cs="Times New Roman"/>
          <w:sz w:val="22"/>
        </w:rPr>
        <w:t xml:space="preserve"> archive</w:t>
      </w:r>
      <w:r w:rsidR="00076BBA" w:rsidRPr="006E330E">
        <w:rPr>
          <w:rFonts w:ascii="Times New Roman" w:hAnsi="Times New Roman" w:cs="Times New Roman"/>
          <w:sz w:val="22"/>
        </w:rPr>
        <w:t xml:space="preserve"> Amazon Product Data</w:t>
      </w:r>
      <w:r w:rsidR="00076BBA" w:rsidRPr="006E330E">
        <w:rPr>
          <w:rStyle w:val="FootnoteReference"/>
          <w:rFonts w:ascii="Times New Roman" w:hAnsi="Times New Roman" w:cs="Times New Roman"/>
          <w:sz w:val="22"/>
        </w:rPr>
        <w:footnoteReference w:id="2"/>
      </w:r>
      <w:r w:rsidRPr="006E330E">
        <w:rPr>
          <w:rFonts w:ascii="Times New Roman" w:hAnsi="Times New Roman" w:cs="Times New Roman"/>
          <w:sz w:val="22"/>
        </w:rPr>
        <w:t xml:space="preserve">. In alignment with the objective, we chose the shampoo product data from the pre-category </w:t>
      </w:r>
      <w:r w:rsidRPr="006E330E">
        <w:rPr>
          <w:rFonts w:ascii="Times New Roman" w:hAnsi="Times New Roman" w:cs="Times New Roman"/>
          <w:i/>
          <w:iCs/>
          <w:sz w:val="22"/>
        </w:rPr>
        <w:t>Beauty</w:t>
      </w:r>
      <w:r w:rsidRPr="006E330E">
        <w:rPr>
          <w:rFonts w:ascii="Times New Roman" w:hAnsi="Times New Roman" w:cs="Times New Roman"/>
          <w:sz w:val="22"/>
        </w:rPr>
        <w:t>.</w:t>
      </w:r>
    </w:p>
    <w:p w14:paraId="001E73CF" w14:textId="77777777" w:rsidR="00E40121" w:rsidRPr="006E330E" w:rsidRDefault="00E40121" w:rsidP="00E40121">
      <w:pPr>
        <w:rPr>
          <w:rFonts w:ascii="Times New Roman" w:hAnsi="Times New Roman" w:cs="Times New Roman"/>
          <w:sz w:val="22"/>
        </w:rPr>
      </w:pPr>
    </w:p>
    <w:p w14:paraId="577B3DC5" w14:textId="4C5182E0" w:rsidR="00E40121" w:rsidRPr="006E330E" w:rsidRDefault="006056BC" w:rsidP="00E40121">
      <w:pPr>
        <w:rPr>
          <w:rFonts w:ascii="Times New Roman" w:hAnsi="Times New Roman" w:cs="Times New Roman"/>
          <w:b/>
          <w:bCs/>
          <w:sz w:val="22"/>
        </w:rPr>
      </w:pPr>
      <w:r w:rsidRPr="006E330E">
        <w:rPr>
          <w:rFonts w:ascii="Times New Roman" w:hAnsi="Times New Roman" w:cs="Times New Roman"/>
          <w:b/>
          <w:bCs/>
          <w:sz w:val="22"/>
        </w:rPr>
        <w:t>D</w:t>
      </w:r>
      <w:r w:rsidR="00E40121" w:rsidRPr="006E330E">
        <w:rPr>
          <w:rFonts w:ascii="Times New Roman" w:hAnsi="Times New Roman" w:cs="Times New Roman"/>
          <w:b/>
          <w:bCs/>
          <w:sz w:val="22"/>
        </w:rPr>
        <w:t xml:space="preserve">ataset </w:t>
      </w:r>
      <w:r w:rsidRPr="006E330E">
        <w:rPr>
          <w:rFonts w:ascii="Times New Roman" w:hAnsi="Times New Roman" w:cs="Times New Roman"/>
          <w:b/>
          <w:bCs/>
          <w:sz w:val="22"/>
        </w:rPr>
        <w:t>D</w:t>
      </w:r>
      <w:r w:rsidR="00E40121" w:rsidRPr="006E330E">
        <w:rPr>
          <w:rFonts w:ascii="Times New Roman" w:hAnsi="Times New Roman" w:cs="Times New Roman"/>
          <w:b/>
          <w:bCs/>
          <w:sz w:val="22"/>
        </w:rPr>
        <w:t>escription</w:t>
      </w:r>
    </w:p>
    <w:p w14:paraId="73D3DF07" w14:textId="7EC4AFFF" w:rsidR="00E40121" w:rsidRPr="006E330E" w:rsidRDefault="00E40121" w:rsidP="00E40121">
      <w:pPr>
        <w:rPr>
          <w:rFonts w:ascii="Times New Roman" w:hAnsi="Times New Roman" w:cs="Times New Roman"/>
          <w:sz w:val="22"/>
        </w:rPr>
      </w:pPr>
      <w:r w:rsidRPr="006E330E">
        <w:rPr>
          <w:rFonts w:ascii="Times New Roman" w:hAnsi="Times New Roman" w:cs="Times New Roman"/>
          <w:sz w:val="22"/>
        </w:rPr>
        <w:t>This dataset contains product reviews and metadata from Amazon, including 142.8 million reviews spanning May 1996 - July 2014. It includes reviews (ratings, text, helpfulness votes), product metadata (descriptions, category information, price, brand, and image features), and links (also viewed/also bought graphs). The summary of the dataset can be found in Table 1 below. In this work, our analysis will base on review data and metadata (2014) of Beauty.</w:t>
      </w:r>
    </w:p>
    <w:p w14:paraId="2C9EBF5B" w14:textId="3AC488B2" w:rsidR="00C2065A" w:rsidRDefault="004A2F43" w:rsidP="004A2F43">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53E49853" wp14:editId="761DB512">
            <wp:extent cx="4712328" cy="15660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4800836" cy="1595463"/>
                    </a:xfrm>
                    <a:prstGeom prst="rect">
                      <a:avLst/>
                    </a:prstGeom>
                  </pic:spPr>
                </pic:pic>
              </a:graphicData>
            </a:graphic>
          </wp:inline>
        </w:drawing>
      </w:r>
    </w:p>
    <w:p w14:paraId="61D80BDA" w14:textId="3E0DE3B8" w:rsidR="00C2065A" w:rsidRPr="00B72612" w:rsidRDefault="00C2065A" w:rsidP="004A2F43">
      <w:pPr>
        <w:ind w:right="800"/>
        <w:jc w:val="center"/>
        <w:rPr>
          <w:rFonts w:ascii="Times New Roman" w:hAnsi="Times New Roman" w:cs="Times New Roman"/>
          <w:sz w:val="20"/>
          <w:szCs w:val="20"/>
        </w:rPr>
      </w:pPr>
      <w:r w:rsidRPr="00B72612">
        <w:rPr>
          <w:rFonts w:ascii="Times New Roman" w:hAnsi="Times New Roman" w:cs="Times New Roman" w:hint="eastAsia"/>
          <w:b/>
          <w:bCs/>
          <w:sz w:val="20"/>
          <w:szCs w:val="20"/>
        </w:rPr>
        <w:t>F</w:t>
      </w:r>
      <w:r w:rsidRPr="00B72612">
        <w:rPr>
          <w:rFonts w:ascii="Times New Roman" w:hAnsi="Times New Roman" w:cs="Times New Roman"/>
          <w:b/>
          <w:bCs/>
          <w:sz w:val="20"/>
          <w:szCs w:val="20"/>
        </w:rPr>
        <w:t>ig</w:t>
      </w:r>
      <w:r w:rsidR="00190DD4">
        <w:rPr>
          <w:rFonts w:ascii="Times New Roman" w:hAnsi="Times New Roman" w:cs="Times New Roman"/>
          <w:b/>
          <w:bCs/>
          <w:sz w:val="20"/>
          <w:szCs w:val="20"/>
        </w:rPr>
        <w:t>.</w:t>
      </w:r>
      <w:r w:rsidRPr="00B72612">
        <w:rPr>
          <w:rFonts w:ascii="Times New Roman" w:hAnsi="Times New Roman" w:cs="Times New Roman"/>
          <w:b/>
          <w:bCs/>
          <w:sz w:val="20"/>
          <w:szCs w:val="20"/>
        </w:rPr>
        <w:t xml:space="preserve">1 </w:t>
      </w:r>
      <w:r w:rsidRPr="00B72612">
        <w:rPr>
          <w:rFonts w:ascii="Times New Roman" w:hAnsi="Times New Roman" w:cs="Times New Roman"/>
          <w:sz w:val="20"/>
          <w:szCs w:val="20"/>
        </w:rPr>
        <w:t>Project Flow</w:t>
      </w:r>
    </w:p>
    <w:p w14:paraId="1AFD98D9" w14:textId="77777777" w:rsidR="00C2065A" w:rsidRPr="00E40121" w:rsidRDefault="00C2065A" w:rsidP="00E40121">
      <w:pPr>
        <w:rPr>
          <w:rFonts w:ascii="Times New Roman" w:hAnsi="Times New Roman" w:cs="Times New Roman"/>
          <w:szCs w:val="21"/>
        </w:rPr>
      </w:pPr>
    </w:p>
    <w:p w14:paraId="03843709" w14:textId="76A38928" w:rsidR="00E40121" w:rsidRPr="00E40121" w:rsidRDefault="00E40121" w:rsidP="006C5BC8">
      <w:pPr>
        <w:jc w:val="center"/>
        <w:rPr>
          <w:rFonts w:ascii="Times New Roman" w:hAnsi="Times New Roman" w:cs="Times New Roman"/>
          <w:sz w:val="20"/>
          <w:szCs w:val="20"/>
        </w:rPr>
      </w:pPr>
      <w:r w:rsidRPr="006C5BC8">
        <w:rPr>
          <w:rFonts w:ascii="Times New Roman" w:hAnsi="Times New Roman" w:cs="Times New Roman"/>
          <w:b/>
          <w:bCs/>
          <w:sz w:val="20"/>
          <w:szCs w:val="20"/>
        </w:rPr>
        <w:t>Table 1.</w:t>
      </w:r>
      <w:r w:rsidRPr="006C5BC8">
        <w:rPr>
          <w:rFonts w:ascii="Times New Roman" w:hAnsi="Times New Roman" w:cs="Times New Roman"/>
          <w:sz w:val="20"/>
          <w:szCs w:val="20"/>
        </w:rPr>
        <w:t xml:space="preserve"> Description of </w:t>
      </w:r>
      <w:r w:rsidR="00206A78">
        <w:rPr>
          <w:rFonts w:ascii="Times New Roman" w:hAnsi="Times New Roman" w:cs="Times New Roman"/>
          <w:sz w:val="20"/>
          <w:szCs w:val="20"/>
        </w:rPr>
        <w:t>M</w:t>
      </w:r>
      <w:r w:rsidRPr="006C5BC8">
        <w:rPr>
          <w:rFonts w:ascii="Times New Roman" w:hAnsi="Times New Roman" w:cs="Times New Roman"/>
          <w:sz w:val="20"/>
          <w:szCs w:val="20"/>
        </w:rPr>
        <w:t xml:space="preserve">etadata and </w:t>
      </w:r>
      <w:r w:rsidR="00206A78">
        <w:rPr>
          <w:rFonts w:ascii="Times New Roman" w:hAnsi="Times New Roman" w:cs="Times New Roman"/>
          <w:sz w:val="20"/>
          <w:szCs w:val="20"/>
        </w:rPr>
        <w:t>R</w:t>
      </w:r>
      <w:r w:rsidRPr="006C5BC8">
        <w:rPr>
          <w:rFonts w:ascii="Times New Roman" w:hAnsi="Times New Roman" w:cs="Times New Roman"/>
          <w:sz w:val="20"/>
          <w:szCs w:val="20"/>
        </w:rPr>
        <w:t xml:space="preserve">eviews </w:t>
      </w:r>
      <w:r w:rsidR="00206A78">
        <w:rPr>
          <w:rFonts w:ascii="Times New Roman" w:hAnsi="Times New Roman" w:cs="Times New Roman"/>
          <w:sz w:val="20"/>
          <w:szCs w:val="20"/>
        </w:rPr>
        <w:t>D</w:t>
      </w:r>
      <w:r w:rsidRPr="006C5BC8">
        <w:rPr>
          <w:rFonts w:ascii="Times New Roman" w:hAnsi="Times New Roman" w:cs="Times New Roman"/>
          <w:sz w:val="20"/>
          <w:szCs w:val="20"/>
        </w:rPr>
        <w:t>ataset</w:t>
      </w:r>
    </w:p>
    <w:tbl>
      <w:tblPr>
        <w:tblW w:w="9681" w:type="dxa"/>
        <w:jc w:val="center"/>
        <w:tblCellMar>
          <w:top w:w="15" w:type="dxa"/>
          <w:left w:w="15" w:type="dxa"/>
          <w:bottom w:w="15" w:type="dxa"/>
          <w:right w:w="15" w:type="dxa"/>
        </w:tblCellMar>
        <w:tblLook w:val="04A0" w:firstRow="1" w:lastRow="0" w:firstColumn="1" w:lastColumn="0" w:noHBand="0" w:noVBand="1"/>
      </w:tblPr>
      <w:tblGrid>
        <w:gridCol w:w="861"/>
        <w:gridCol w:w="533"/>
        <w:gridCol w:w="1031"/>
        <w:gridCol w:w="1432"/>
        <w:gridCol w:w="1133"/>
        <w:gridCol w:w="1190"/>
        <w:gridCol w:w="1133"/>
        <w:gridCol w:w="1405"/>
        <w:gridCol w:w="963"/>
      </w:tblGrid>
      <w:tr w:rsidR="006C5BC8" w:rsidRPr="00E40121" w14:paraId="19D6159D" w14:textId="77777777" w:rsidTr="002D6354">
        <w:trPr>
          <w:trHeight w:val="217"/>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24011F1" w14:textId="77777777" w:rsidR="00E40121" w:rsidRPr="00E40121" w:rsidRDefault="00E40121" w:rsidP="006C5BC8">
            <w:pPr>
              <w:widowControl/>
              <w:jc w:val="center"/>
              <w:rPr>
                <w:rFonts w:ascii="Times New Roman" w:eastAsia="SimSun" w:hAnsi="Times New Roman" w:cs="Times New Roman"/>
                <w:b/>
                <w:bCs/>
                <w:kern w:val="0"/>
                <w:sz w:val="20"/>
                <w:szCs w:val="20"/>
              </w:rPr>
            </w:pPr>
            <w:r w:rsidRPr="00E40121">
              <w:rPr>
                <w:rFonts w:ascii="Times New Roman" w:eastAsia="SimSun" w:hAnsi="Times New Roman" w:cs="Times New Roman"/>
                <w:b/>
                <w:bCs/>
                <w:color w:val="000000"/>
                <w:kern w:val="0"/>
                <w:sz w:val="20"/>
                <w:szCs w:val="20"/>
              </w:rPr>
              <w:t>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EA78"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asin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E5F8"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categories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4CE8" w14:textId="4F8A9B01"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D5D31"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imUrl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CCC7B"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salesRank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D86EA"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B613"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9C12"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brand</w:t>
            </w:r>
          </w:p>
        </w:tc>
      </w:tr>
      <w:tr w:rsidR="006C5BC8" w:rsidRPr="00E40121" w14:paraId="4E939613" w14:textId="77777777" w:rsidTr="002D6354">
        <w:trPr>
          <w:trHeight w:val="252"/>
          <w:jc w:val="center"/>
        </w:trPr>
        <w:tc>
          <w:tcPr>
            <w:tcW w:w="0" w:type="auto"/>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4507EEEB" w14:textId="77777777" w:rsidR="00E40121" w:rsidRPr="00E40121" w:rsidRDefault="00E40121" w:rsidP="006C5BC8">
            <w:pPr>
              <w:widowControl/>
              <w:jc w:val="center"/>
              <w:rPr>
                <w:rFonts w:ascii="Times New Roman" w:eastAsia="SimSun" w:hAnsi="Times New Roman" w:cs="Times New Roman"/>
                <w:b/>
                <w:bCs/>
                <w:kern w:val="0"/>
                <w:sz w:val="20"/>
                <w:szCs w:val="20"/>
              </w:rPr>
            </w:pPr>
            <w:r w:rsidRPr="00E40121">
              <w:rPr>
                <w:rFonts w:ascii="Times New Roman" w:eastAsia="SimSun" w:hAnsi="Times New Roman" w:cs="Times New Roman"/>
                <w:b/>
                <w:bCs/>
                <w:color w:val="000000"/>
                <w:kern w:val="0"/>
                <w:sz w:val="20"/>
                <w:szCs w:val="20"/>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97C5"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asin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37B5"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helpful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FE1B"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overall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E4C77"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reviewText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5868"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reviewTime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6C32"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reviewerID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688C" w14:textId="77777777" w:rsidR="00E40121" w:rsidRPr="00E40121" w:rsidRDefault="00E40121" w:rsidP="006C5BC8">
            <w:pPr>
              <w:widowControl/>
              <w:jc w:val="center"/>
              <w:rPr>
                <w:rFonts w:ascii="Times New Roman" w:eastAsia="SimSun" w:hAnsi="Times New Roman" w:cs="Times New Roman"/>
                <w:kern w:val="0"/>
                <w:sz w:val="20"/>
                <w:szCs w:val="20"/>
              </w:rPr>
            </w:pPr>
            <w:proofErr w:type="spellStart"/>
            <w:r w:rsidRPr="00E40121">
              <w:rPr>
                <w:rFonts w:ascii="Times New Roman" w:eastAsia="SimSun" w:hAnsi="Times New Roman" w:cs="Times New Roman"/>
                <w:color w:val="000000"/>
                <w:kern w:val="0"/>
                <w:sz w:val="20"/>
                <w:szCs w:val="20"/>
              </w:rPr>
              <w:t>reviewerName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2870B" w14:textId="77777777" w:rsidR="00E40121" w:rsidRPr="00E40121" w:rsidRDefault="00E40121" w:rsidP="006C5BC8">
            <w:pPr>
              <w:widowControl/>
              <w:jc w:val="center"/>
              <w:rPr>
                <w:rFonts w:ascii="Times New Roman" w:eastAsia="SimSun" w:hAnsi="Times New Roman" w:cs="Times New Roman"/>
                <w:kern w:val="0"/>
                <w:sz w:val="20"/>
                <w:szCs w:val="20"/>
              </w:rPr>
            </w:pPr>
            <w:r w:rsidRPr="00E40121">
              <w:rPr>
                <w:rFonts w:ascii="Times New Roman" w:eastAsia="SimSun" w:hAnsi="Times New Roman" w:cs="Times New Roman"/>
                <w:color w:val="000000"/>
                <w:kern w:val="0"/>
                <w:sz w:val="20"/>
                <w:szCs w:val="20"/>
              </w:rPr>
              <w:t>summary</w:t>
            </w:r>
          </w:p>
        </w:tc>
      </w:tr>
    </w:tbl>
    <w:p w14:paraId="2AB2542F" w14:textId="280EF1B4" w:rsidR="004602B3" w:rsidRPr="006E330E" w:rsidRDefault="00666D9C" w:rsidP="004602B3">
      <w:pPr>
        <w:rPr>
          <w:rFonts w:ascii="Times New Roman" w:hAnsi="Times New Roman" w:cs="Times New Roman"/>
          <w:b/>
          <w:bCs/>
          <w:sz w:val="22"/>
        </w:rPr>
      </w:pPr>
      <w:r w:rsidRPr="006E330E">
        <w:rPr>
          <w:rFonts w:ascii="Times New Roman" w:hAnsi="Times New Roman" w:cs="Times New Roman"/>
          <w:b/>
          <w:bCs/>
          <w:sz w:val="22"/>
        </w:rPr>
        <w:t>D</w:t>
      </w:r>
      <w:r w:rsidR="004602B3" w:rsidRPr="006E330E">
        <w:rPr>
          <w:rFonts w:ascii="Times New Roman" w:hAnsi="Times New Roman" w:cs="Times New Roman"/>
          <w:b/>
          <w:bCs/>
          <w:sz w:val="22"/>
        </w:rPr>
        <w:t xml:space="preserve">ata </w:t>
      </w:r>
      <w:r w:rsidRPr="006E330E">
        <w:rPr>
          <w:rFonts w:ascii="Times New Roman" w:hAnsi="Times New Roman" w:cs="Times New Roman"/>
          <w:b/>
          <w:bCs/>
          <w:sz w:val="22"/>
        </w:rPr>
        <w:t>P</w:t>
      </w:r>
      <w:r w:rsidR="004602B3" w:rsidRPr="006E330E">
        <w:rPr>
          <w:rFonts w:ascii="Times New Roman" w:hAnsi="Times New Roman" w:cs="Times New Roman"/>
          <w:b/>
          <w:bCs/>
          <w:sz w:val="22"/>
        </w:rPr>
        <w:t>reprocessin</w:t>
      </w:r>
      <w:r w:rsidRPr="006E330E">
        <w:rPr>
          <w:rFonts w:ascii="Times New Roman" w:hAnsi="Times New Roman" w:cs="Times New Roman"/>
          <w:b/>
          <w:bCs/>
          <w:sz w:val="22"/>
        </w:rPr>
        <w:t>g</w:t>
      </w:r>
    </w:p>
    <w:p w14:paraId="3B3BF95E" w14:textId="5C676131" w:rsidR="004602B3" w:rsidRPr="006E330E" w:rsidRDefault="004602B3" w:rsidP="004602B3">
      <w:pPr>
        <w:rPr>
          <w:rFonts w:ascii="Times New Roman" w:hAnsi="Times New Roman" w:cs="Times New Roman"/>
          <w:sz w:val="22"/>
        </w:rPr>
      </w:pPr>
      <w:r w:rsidRPr="006E330E">
        <w:rPr>
          <w:rFonts w:ascii="Times New Roman" w:hAnsi="Times New Roman" w:cs="Times New Roman"/>
          <w:sz w:val="22"/>
        </w:rPr>
        <w:t>The raw datasets are difficult to load due to its invalid json format and large size. Therefore</w:t>
      </w:r>
      <w:r w:rsidR="00666D9C" w:rsidRPr="006E330E">
        <w:rPr>
          <w:rFonts w:ascii="Times New Roman" w:hAnsi="Times New Roman" w:cs="Times New Roman"/>
          <w:sz w:val="22"/>
        </w:rPr>
        <w:t>,</w:t>
      </w:r>
      <w:r w:rsidRPr="006E330E">
        <w:rPr>
          <w:rFonts w:ascii="Times New Roman" w:hAnsi="Times New Roman" w:cs="Times New Roman"/>
          <w:sz w:val="22"/>
        </w:rPr>
        <w:t xml:space="preserve"> we first employed </w:t>
      </w:r>
      <w:proofErr w:type="spellStart"/>
      <w:r w:rsidRPr="006E330E">
        <w:rPr>
          <w:rFonts w:ascii="Times New Roman" w:hAnsi="Times New Roman" w:cs="Times New Roman"/>
          <w:sz w:val="22"/>
        </w:rPr>
        <w:t>Py</w:t>
      </w:r>
      <w:r w:rsidR="00666D9C" w:rsidRPr="006E330E">
        <w:rPr>
          <w:rFonts w:ascii="Times New Roman" w:hAnsi="Times New Roman" w:cs="Times New Roman"/>
          <w:sz w:val="22"/>
        </w:rPr>
        <w:t>S</w:t>
      </w:r>
      <w:r w:rsidRPr="006E330E">
        <w:rPr>
          <w:rFonts w:ascii="Times New Roman" w:hAnsi="Times New Roman" w:cs="Times New Roman"/>
          <w:sz w:val="22"/>
        </w:rPr>
        <w:t>park</w:t>
      </w:r>
      <w:proofErr w:type="spellEnd"/>
      <w:r w:rsidRPr="006E330E">
        <w:rPr>
          <w:rFonts w:ascii="Times New Roman" w:hAnsi="Times New Roman" w:cs="Times New Roman"/>
          <w:sz w:val="22"/>
        </w:rPr>
        <w:t xml:space="preserve"> to handle the data loading problem. Following that, we filtered the shampoo product from the Beauty category, and only kept those whose title contains ‘shampoo’ or ‘conditioner’.</w:t>
      </w:r>
    </w:p>
    <w:p w14:paraId="06DA5C13" w14:textId="21E025F9" w:rsidR="004602B3" w:rsidRPr="006E330E" w:rsidRDefault="004602B3" w:rsidP="004602B3">
      <w:pPr>
        <w:rPr>
          <w:rFonts w:ascii="Times New Roman" w:hAnsi="Times New Roman" w:cs="Times New Roman"/>
          <w:sz w:val="22"/>
        </w:rPr>
      </w:pPr>
      <w:r w:rsidRPr="006E330E">
        <w:rPr>
          <w:rFonts w:ascii="Times New Roman" w:hAnsi="Times New Roman" w:cs="Times New Roman"/>
          <w:sz w:val="22"/>
        </w:rPr>
        <w:t>The description of selected products and their reviews is shown in Table 2 below.</w:t>
      </w:r>
    </w:p>
    <w:p w14:paraId="2F1D783B" w14:textId="77777777" w:rsidR="004602B3" w:rsidRPr="00190DD4" w:rsidRDefault="004602B3" w:rsidP="004602B3">
      <w:pPr>
        <w:rPr>
          <w:rFonts w:ascii="Times New Roman" w:hAnsi="Times New Roman" w:cs="Times New Roman"/>
          <w:b/>
          <w:bCs/>
          <w:szCs w:val="21"/>
        </w:rPr>
      </w:pPr>
    </w:p>
    <w:p w14:paraId="020AFEFA" w14:textId="355C1A71" w:rsidR="004602B3" w:rsidRPr="006E330E" w:rsidRDefault="004602B3" w:rsidP="004602B3">
      <w:pPr>
        <w:widowControl/>
        <w:jc w:val="center"/>
        <w:rPr>
          <w:rFonts w:ascii="Times New Roman" w:hAnsi="Times New Roman" w:cs="Times New Roman"/>
          <w:sz w:val="20"/>
          <w:szCs w:val="20"/>
        </w:rPr>
      </w:pPr>
      <w:r w:rsidRPr="006E330E">
        <w:rPr>
          <w:rFonts w:ascii="Times New Roman" w:hAnsi="Times New Roman" w:cs="Times New Roman"/>
          <w:b/>
          <w:bCs/>
          <w:sz w:val="20"/>
          <w:szCs w:val="20"/>
        </w:rPr>
        <w:t>Table 2.</w:t>
      </w:r>
      <w:r w:rsidR="00666D9C" w:rsidRPr="006E330E">
        <w:rPr>
          <w:rFonts w:ascii="Times New Roman" w:hAnsi="Times New Roman" w:cs="Times New Roman"/>
          <w:sz w:val="20"/>
          <w:szCs w:val="20"/>
        </w:rPr>
        <w:t xml:space="preserve"> Description of Filtered Products (Shampoo and Conditioner) and Their Reviews</w:t>
      </w:r>
    </w:p>
    <w:tbl>
      <w:tblPr>
        <w:tblW w:w="9026" w:type="dxa"/>
        <w:jc w:val="center"/>
        <w:tblCellMar>
          <w:top w:w="15" w:type="dxa"/>
          <w:left w:w="15" w:type="dxa"/>
          <w:bottom w:w="15" w:type="dxa"/>
          <w:right w:w="15" w:type="dxa"/>
        </w:tblCellMar>
        <w:tblLook w:val="04A0" w:firstRow="1" w:lastRow="0" w:firstColumn="1" w:lastColumn="0" w:noHBand="0" w:noVBand="1"/>
      </w:tblPr>
      <w:tblGrid>
        <w:gridCol w:w="2380"/>
        <w:gridCol w:w="1189"/>
        <w:gridCol w:w="1189"/>
        <w:gridCol w:w="1266"/>
        <w:gridCol w:w="1189"/>
        <w:gridCol w:w="1813"/>
      </w:tblGrid>
      <w:tr w:rsidR="004602B3" w:rsidRPr="006E330E" w14:paraId="614233E0" w14:textId="77777777" w:rsidTr="004B45EE">
        <w:trPr>
          <w:trHeight w:val="2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7AE46787" w14:textId="31E8183B" w:rsidR="004602B3" w:rsidRPr="006E330E" w:rsidRDefault="00E15BE9" w:rsidP="00E15BE9">
            <w:pPr>
              <w:widowControl/>
              <w:jc w:val="center"/>
              <w:rPr>
                <w:rFonts w:ascii="Times New Roman" w:hAnsi="Times New Roman" w:cs="Times New Roman"/>
                <w:b/>
                <w:bCs/>
                <w:sz w:val="20"/>
                <w:szCs w:val="20"/>
              </w:rPr>
            </w:pPr>
            <w:r w:rsidRPr="006E330E">
              <w:rPr>
                <w:rFonts w:ascii="Times New Roman" w:hAnsi="Times New Roman" w:cs="Times New Roman"/>
                <w:b/>
                <w:bCs/>
                <w:sz w:val="20"/>
                <w:szCs w:val="20"/>
              </w:rPr>
              <w:t>F</w:t>
            </w:r>
            <w:r w:rsidR="004602B3" w:rsidRPr="006E330E">
              <w:rPr>
                <w:rFonts w:ascii="Times New Roman" w:hAnsi="Times New Roman" w:cs="Times New Roman"/>
                <w:b/>
                <w:bCs/>
                <w:sz w:val="20"/>
                <w:szCs w:val="20"/>
              </w:rPr>
              <w:t>eatures</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2764946B" w14:textId="77777777" w:rsidR="004602B3" w:rsidRPr="006E330E" w:rsidRDefault="004602B3" w:rsidP="00E15BE9">
            <w:pPr>
              <w:widowControl/>
              <w:jc w:val="center"/>
              <w:rPr>
                <w:rFonts w:ascii="Times New Roman" w:hAnsi="Times New Roman" w:cs="Times New Roman"/>
                <w:b/>
                <w:bCs/>
                <w:sz w:val="20"/>
                <w:szCs w:val="20"/>
              </w:rPr>
            </w:pPr>
            <w:proofErr w:type="spellStart"/>
            <w:r w:rsidRPr="006E330E">
              <w:rPr>
                <w:rFonts w:ascii="Times New Roman" w:hAnsi="Times New Roman" w:cs="Times New Roman"/>
                <w:b/>
                <w:bCs/>
                <w:sz w:val="20"/>
                <w:szCs w:val="20"/>
              </w:rPr>
              <w:t>asin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589E8657" w14:textId="77777777" w:rsidR="004602B3" w:rsidRPr="006E330E" w:rsidRDefault="004602B3" w:rsidP="00E15BE9">
            <w:pPr>
              <w:widowControl/>
              <w:jc w:val="center"/>
              <w:rPr>
                <w:rFonts w:ascii="Times New Roman" w:hAnsi="Times New Roman" w:cs="Times New Roman"/>
                <w:b/>
                <w:bCs/>
                <w:sz w:val="20"/>
                <w:szCs w:val="20"/>
              </w:rPr>
            </w:pPr>
            <w:r w:rsidRPr="006E330E">
              <w:rPr>
                <w:rFonts w:ascii="Times New Roman" w:hAnsi="Times New Roman" w:cs="Times New Roman"/>
                <w:b/>
                <w:bCs/>
                <w:sz w:val="20"/>
                <w:szCs w:val="20"/>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54949DA8" w14:textId="77777777" w:rsidR="004602B3" w:rsidRPr="006E330E" w:rsidRDefault="004602B3" w:rsidP="00E15BE9">
            <w:pPr>
              <w:widowControl/>
              <w:jc w:val="center"/>
              <w:rPr>
                <w:rFonts w:ascii="Times New Roman" w:hAnsi="Times New Roman" w:cs="Times New Roman"/>
                <w:b/>
                <w:bCs/>
                <w:sz w:val="20"/>
                <w:szCs w:val="20"/>
              </w:rPr>
            </w:pPr>
            <w:r w:rsidRPr="006E330E">
              <w:rPr>
                <w:rFonts w:ascii="Times New Roman" w:hAnsi="Times New Roman" w:cs="Times New Roman"/>
                <w:b/>
                <w:bCs/>
                <w:sz w:val="20"/>
                <w:szCs w:val="20"/>
              </w:rPr>
              <w:t>brand</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64711F01" w14:textId="77777777" w:rsidR="004602B3" w:rsidRPr="006E330E" w:rsidRDefault="004602B3" w:rsidP="00E15BE9">
            <w:pPr>
              <w:widowControl/>
              <w:jc w:val="center"/>
              <w:rPr>
                <w:rFonts w:ascii="Times New Roman" w:hAnsi="Times New Roman" w:cs="Times New Roman"/>
                <w:b/>
                <w:bCs/>
                <w:sz w:val="20"/>
                <w:szCs w:val="20"/>
              </w:rPr>
            </w:pPr>
            <w:r w:rsidRPr="006E330E">
              <w:rPr>
                <w:rFonts w:ascii="Times New Roman" w:hAnsi="Times New Roman" w:cs="Times New Roman"/>
                <w:b/>
                <w:bCs/>
                <w:sz w:val="20"/>
                <w:szCs w:val="20"/>
              </w:rPr>
              <w:t>price</w:t>
            </w:r>
          </w:p>
        </w:tc>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62BF558F" w14:textId="77777777" w:rsidR="004602B3" w:rsidRPr="006E330E" w:rsidRDefault="004602B3" w:rsidP="00E15BE9">
            <w:pPr>
              <w:widowControl/>
              <w:jc w:val="center"/>
              <w:rPr>
                <w:rFonts w:ascii="Times New Roman" w:hAnsi="Times New Roman" w:cs="Times New Roman"/>
                <w:b/>
                <w:bCs/>
                <w:sz w:val="20"/>
                <w:szCs w:val="20"/>
              </w:rPr>
            </w:pPr>
            <w:proofErr w:type="spellStart"/>
            <w:r w:rsidRPr="006E330E">
              <w:rPr>
                <w:rFonts w:ascii="Times New Roman" w:hAnsi="Times New Roman" w:cs="Times New Roman"/>
                <w:b/>
                <w:bCs/>
                <w:sz w:val="20"/>
                <w:szCs w:val="20"/>
              </w:rPr>
              <w:t>salesRank</w:t>
            </w:r>
            <w:proofErr w:type="spellEnd"/>
          </w:p>
        </w:tc>
      </w:tr>
      <w:tr w:rsidR="004602B3" w:rsidRPr="006E330E" w14:paraId="514A3E7C" w14:textId="77777777" w:rsidTr="004B45EE">
        <w:trPr>
          <w:trHeight w:val="2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43CD0BEA" w14:textId="1C4B276E" w:rsidR="004602B3" w:rsidRPr="006E330E" w:rsidRDefault="00E15BE9" w:rsidP="00E15BE9">
            <w:pPr>
              <w:widowControl/>
              <w:jc w:val="center"/>
              <w:rPr>
                <w:rFonts w:ascii="Times New Roman" w:hAnsi="Times New Roman" w:cs="Times New Roman"/>
                <w:b/>
                <w:bCs/>
                <w:sz w:val="20"/>
                <w:szCs w:val="20"/>
              </w:rPr>
            </w:pPr>
            <w:r w:rsidRPr="006E330E">
              <w:rPr>
                <w:rFonts w:ascii="Times New Roman" w:hAnsi="Times New Roman" w:cs="Times New Roman"/>
                <w:b/>
                <w:bCs/>
                <w:sz w:val="20"/>
                <w:szCs w:val="20"/>
              </w:rPr>
              <w:t>C</w:t>
            </w:r>
            <w:r w:rsidR="004602B3" w:rsidRPr="006E330E">
              <w:rPr>
                <w:rFonts w:ascii="Times New Roman" w:hAnsi="Times New Roman" w:cs="Times New Roman"/>
                <w:b/>
                <w:bCs/>
                <w:sz w:val="20"/>
                <w:szCs w:val="20"/>
              </w:rPr>
              <w:t>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ED4C"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18805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2358D"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18805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D6439"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BE3D"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14857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1AB4"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15863</w:t>
            </w:r>
          </w:p>
        </w:tc>
      </w:tr>
      <w:tr w:rsidR="004602B3" w:rsidRPr="006E330E" w14:paraId="1D62452B" w14:textId="77777777" w:rsidTr="004B45EE">
        <w:trPr>
          <w:trHeight w:val="2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hideMark/>
          </w:tcPr>
          <w:p w14:paraId="284C05BF" w14:textId="44846FA4" w:rsidR="004602B3" w:rsidRPr="006E330E" w:rsidRDefault="00E15BE9" w:rsidP="00E15BE9">
            <w:pPr>
              <w:widowControl/>
              <w:jc w:val="center"/>
              <w:rPr>
                <w:rFonts w:ascii="Times New Roman" w:hAnsi="Times New Roman" w:cs="Times New Roman"/>
                <w:b/>
                <w:bCs/>
                <w:sz w:val="20"/>
                <w:szCs w:val="20"/>
              </w:rPr>
            </w:pPr>
            <w:r w:rsidRPr="006E330E">
              <w:rPr>
                <w:rFonts w:ascii="Times New Roman" w:hAnsi="Times New Roman" w:cs="Times New Roman"/>
                <w:b/>
                <w:bCs/>
                <w:sz w:val="20"/>
                <w:szCs w:val="20"/>
              </w:rPr>
              <w:t>M</w:t>
            </w:r>
            <w:r w:rsidR="004602B3" w:rsidRPr="006E330E">
              <w:rPr>
                <w:rFonts w:ascii="Times New Roman" w:hAnsi="Times New Roman" w:cs="Times New Roman"/>
                <w:b/>
                <w:bCs/>
                <w:sz w:val="20"/>
                <w:szCs w:val="20"/>
              </w:rPr>
              <w:t>edian/</w:t>
            </w:r>
            <w:r w:rsidRPr="006E330E">
              <w:rPr>
                <w:rFonts w:ascii="Times New Roman" w:hAnsi="Times New Roman" w:cs="Times New Roman"/>
                <w:b/>
                <w:bCs/>
                <w:sz w:val="20"/>
                <w:szCs w:val="20"/>
              </w:rPr>
              <w:t>M</w:t>
            </w:r>
            <w:r w:rsidR="004602B3" w:rsidRPr="006E330E">
              <w:rPr>
                <w:rFonts w:ascii="Times New Roman" w:hAnsi="Times New Roman" w:cs="Times New Roman"/>
                <w:b/>
                <w:bCs/>
                <w:sz w:val="20"/>
                <w:szCs w:val="20"/>
              </w:rPr>
              <w:t>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3D0B"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37B82"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5D9A8"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Matrix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DB0C"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F2D1C" w14:textId="77777777" w:rsidR="004602B3" w:rsidRPr="006E330E" w:rsidRDefault="004602B3" w:rsidP="00E15BE9">
            <w:pPr>
              <w:widowControl/>
              <w:jc w:val="center"/>
              <w:rPr>
                <w:rFonts w:ascii="Times New Roman" w:hAnsi="Times New Roman" w:cs="Times New Roman"/>
                <w:sz w:val="20"/>
                <w:szCs w:val="20"/>
              </w:rPr>
            </w:pPr>
            <w:r w:rsidRPr="006E330E">
              <w:rPr>
                <w:rFonts w:ascii="Times New Roman" w:hAnsi="Times New Roman" w:cs="Times New Roman"/>
                <w:sz w:val="20"/>
                <w:szCs w:val="20"/>
              </w:rPr>
              <w:t>166653</w:t>
            </w:r>
          </w:p>
        </w:tc>
      </w:tr>
    </w:tbl>
    <w:p w14:paraId="74713373" w14:textId="35CFB8F1" w:rsidR="00292E42" w:rsidRPr="006E330E" w:rsidRDefault="00292E42" w:rsidP="004602B3">
      <w:pPr>
        <w:widowControl/>
        <w:jc w:val="left"/>
        <w:rPr>
          <w:rFonts w:ascii="Times New Roman" w:hAnsi="Times New Roman" w:cs="Times New Roman"/>
          <w:sz w:val="20"/>
          <w:szCs w:val="20"/>
        </w:rPr>
      </w:pPr>
    </w:p>
    <w:tbl>
      <w:tblPr>
        <w:tblW w:w="9021" w:type="dxa"/>
        <w:jc w:val="center"/>
        <w:tblLook w:val="04A0" w:firstRow="1" w:lastRow="0" w:firstColumn="1" w:lastColumn="0" w:noHBand="0" w:noVBand="1"/>
      </w:tblPr>
      <w:tblGrid>
        <w:gridCol w:w="1799"/>
        <w:gridCol w:w="879"/>
        <w:gridCol w:w="1098"/>
        <w:gridCol w:w="1554"/>
        <w:gridCol w:w="1719"/>
        <w:gridCol w:w="1003"/>
        <w:gridCol w:w="969"/>
      </w:tblGrid>
      <w:tr w:rsidR="00A70FE2" w:rsidRPr="006E330E" w14:paraId="2D15458B" w14:textId="77777777" w:rsidTr="004B45EE">
        <w:trPr>
          <w:trHeight w:val="340"/>
          <w:jc w:val="center"/>
        </w:trPr>
        <w:tc>
          <w:tcPr>
            <w:tcW w:w="1799"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3F3E98B0" w14:textId="22E391B8" w:rsidR="00C206F2" w:rsidRPr="00C206F2" w:rsidRDefault="004B45EE" w:rsidP="00E15BE9">
            <w:pPr>
              <w:widowControl/>
              <w:jc w:val="center"/>
              <w:rPr>
                <w:rFonts w:ascii="Times New Roman" w:eastAsia="DengXian" w:hAnsi="Times New Roman" w:cs="Times New Roman"/>
                <w:b/>
                <w:bCs/>
                <w:color w:val="000000"/>
                <w:kern w:val="0"/>
                <w:sz w:val="20"/>
                <w:szCs w:val="20"/>
              </w:rPr>
            </w:pPr>
            <w:r w:rsidRPr="006E330E">
              <w:rPr>
                <w:rFonts w:ascii="Times New Roman" w:eastAsia="DengXian" w:hAnsi="Times New Roman" w:cs="Times New Roman"/>
                <w:b/>
                <w:bCs/>
                <w:color w:val="000000"/>
                <w:kern w:val="0"/>
                <w:sz w:val="20"/>
                <w:szCs w:val="20"/>
              </w:rPr>
              <w:t>F</w:t>
            </w:r>
            <w:r w:rsidR="00C206F2" w:rsidRPr="00C206F2">
              <w:rPr>
                <w:rFonts w:ascii="Times New Roman" w:eastAsia="DengXian" w:hAnsi="Times New Roman" w:cs="Times New Roman"/>
                <w:b/>
                <w:bCs/>
                <w:color w:val="000000"/>
                <w:kern w:val="0"/>
                <w:sz w:val="20"/>
                <w:szCs w:val="20"/>
              </w:rPr>
              <w:t>eatures</w:t>
            </w:r>
          </w:p>
        </w:tc>
        <w:tc>
          <w:tcPr>
            <w:tcW w:w="879" w:type="dxa"/>
            <w:tcBorders>
              <w:top w:val="single" w:sz="8" w:space="0" w:color="auto"/>
              <w:left w:val="nil"/>
              <w:bottom w:val="single" w:sz="8" w:space="0" w:color="auto"/>
              <w:right w:val="single" w:sz="8" w:space="0" w:color="auto"/>
            </w:tcBorders>
            <w:shd w:val="clear" w:color="000000" w:fill="DDEBF7"/>
            <w:vAlign w:val="center"/>
            <w:hideMark/>
          </w:tcPr>
          <w:p w14:paraId="5F746A6F" w14:textId="77777777" w:rsidR="00C206F2" w:rsidRPr="00C206F2" w:rsidRDefault="00C206F2" w:rsidP="00E15BE9">
            <w:pPr>
              <w:widowControl/>
              <w:jc w:val="center"/>
              <w:rPr>
                <w:rFonts w:ascii="Times New Roman" w:eastAsia="DengXian" w:hAnsi="Times New Roman" w:cs="Times New Roman"/>
                <w:b/>
                <w:bCs/>
                <w:color w:val="000000"/>
                <w:kern w:val="0"/>
                <w:sz w:val="20"/>
                <w:szCs w:val="20"/>
              </w:rPr>
            </w:pPr>
            <w:proofErr w:type="spellStart"/>
            <w:r w:rsidRPr="00C206F2">
              <w:rPr>
                <w:rFonts w:ascii="Times New Roman" w:eastAsia="DengXian" w:hAnsi="Times New Roman" w:cs="Times New Roman"/>
                <w:b/>
                <w:bCs/>
                <w:color w:val="000000"/>
                <w:kern w:val="0"/>
                <w:sz w:val="20"/>
                <w:szCs w:val="20"/>
              </w:rPr>
              <w:t>asin</w:t>
            </w:r>
            <w:proofErr w:type="spellEnd"/>
          </w:p>
        </w:tc>
        <w:tc>
          <w:tcPr>
            <w:tcW w:w="1098" w:type="dxa"/>
            <w:tcBorders>
              <w:top w:val="single" w:sz="8" w:space="0" w:color="auto"/>
              <w:left w:val="nil"/>
              <w:bottom w:val="single" w:sz="8" w:space="0" w:color="auto"/>
              <w:right w:val="single" w:sz="8" w:space="0" w:color="auto"/>
            </w:tcBorders>
            <w:shd w:val="clear" w:color="000000" w:fill="DDEBF7"/>
            <w:vAlign w:val="center"/>
            <w:hideMark/>
          </w:tcPr>
          <w:p w14:paraId="1023FDA4" w14:textId="77777777" w:rsidR="00C206F2" w:rsidRPr="00C206F2" w:rsidRDefault="00C206F2" w:rsidP="00E15BE9">
            <w:pPr>
              <w:widowControl/>
              <w:jc w:val="center"/>
              <w:rPr>
                <w:rFonts w:ascii="Times New Roman" w:eastAsia="DengXian" w:hAnsi="Times New Roman" w:cs="Times New Roman"/>
                <w:b/>
                <w:bCs/>
                <w:color w:val="000000"/>
                <w:kern w:val="0"/>
                <w:sz w:val="20"/>
                <w:szCs w:val="20"/>
              </w:rPr>
            </w:pPr>
            <w:r w:rsidRPr="00C206F2">
              <w:rPr>
                <w:rFonts w:ascii="Times New Roman" w:eastAsia="DengXian" w:hAnsi="Times New Roman" w:cs="Times New Roman"/>
                <w:b/>
                <w:bCs/>
                <w:color w:val="000000"/>
                <w:kern w:val="0"/>
                <w:sz w:val="20"/>
                <w:szCs w:val="20"/>
              </w:rPr>
              <w:t>num of reviews per product</w:t>
            </w:r>
          </w:p>
        </w:tc>
        <w:tc>
          <w:tcPr>
            <w:tcW w:w="1554" w:type="dxa"/>
            <w:tcBorders>
              <w:top w:val="single" w:sz="8" w:space="0" w:color="auto"/>
              <w:left w:val="nil"/>
              <w:bottom w:val="single" w:sz="8" w:space="0" w:color="auto"/>
              <w:right w:val="single" w:sz="8" w:space="0" w:color="auto"/>
            </w:tcBorders>
            <w:shd w:val="clear" w:color="000000" w:fill="DDEBF7"/>
            <w:vAlign w:val="center"/>
            <w:hideMark/>
          </w:tcPr>
          <w:p w14:paraId="4FC643D6" w14:textId="15F48232" w:rsidR="00C206F2" w:rsidRPr="00C206F2" w:rsidRDefault="00C206F2" w:rsidP="00E15BE9">
            <w:pPr>
              <w:widowControl/>
              <w:jc w:val="center"/>
              <w:rPr>
                <w:rFonts w:ascii="Times New Roman" w:eastAsia="DengXian" w:hAnsi="Times New Roman" w:cs="Times New Roman"/>
                <w:b/>
                <w:bCs/>
                <w:color w:val="000000"/>
                <w:kern w:val="0"/>
                <w:sz w:val="20"/>
                <w:szCs w:val="20"/>
              </w:rPr>
            </w:pPr>
            <w:r w:rsidRPr="00C206F2">
              <w:rPr>
                <w:rFonts w:ascii="Times New Roman" w:eastAsia="DengXian" w:hAnsi="Times New Roman" w:cs="Times New Roman"/>
                <w:b/>
                <w:bCs/>
                <w:color w:val="000000"/>
                <w:kern w:val="0"/>
                <w:sz w:val="20"/>
                <w:szCs w:val="20"/>
              </w:rPr>
              <w:t>number of products with reviews</w:t>
            </w:r>
            <w:r w:rsidR="00716631" w:rsidRPr="006E330E">
              <w:rPr>
                <w:rFonts w:ascii="Times New Roman" w:eastAsia="DengXian" w:hAnsi="Times New Roman" w:cs="Times New Roman"/>
                <w:b/>
                <w:bCs/>
                <w:color w:val="000000"/>
                <w:kern w:val="0"/>
                <w:sz w:val="20"/>
                <w:szCs w:val="20"/>
              </w:rPr>
              <w:t>≥</w:t>
            </w:r>
            <w:r w:rsidRPr="00C206F2">
              <w:rPr>
                <w:rFonts w:ascii="Times New Roman" w:eastAsia="DengXian" w:hAnsi="Times New Roman" w:cs="Times New Roman"/>
                <w:b/>
                <w:bCs/>
                <w:color w:val="000000"/>
                <w:kern w:val="0"/>
                <w:sz w:val="20"/>
                <w:szCs w:val="20"/>
              </w:rPr>
              <w:t>5</w:t>
            </w:r>
          </w:p>
        </w:tc>
        <w:tc>
          <w:tcPr>
            <w:tcW w:w="1719" w:type="dxa"/>
            <w:tcBorders>
              <w:top w:val="single" w:sz="8" w:space="0" w:color="auto"/>
              <w:left w:val="nil"/>
              <w:bottom w:val="single" w:sz="8" w:space="0" w:color="auto"/>
              <w:right w:val="single" w:sz="8" w:space="0" w:color="auto"/>
            </w:tcBorders>
            <w:shd w:val="clear" w:color="000000" w:fill="DDEBF7"/>
            <w:vAlign w:val="center"/>
            <w:hideMark/>
          </w:tcPr>
          <w:p w14:paraId="0425389F" w14:textId="77777777" w:rsidR="00C206F2" w:rsidRPr="00C206F2" w:rsidRDefault="00C206F2" w:rsidP="00E15BE9">
            <w:pPr>
              <w:widowControl/>
              <w:jc w:val="center"/>
              <w:rPr>
                <w:rFonts w:ascii="Times New Roman" w:eastAsia="DengXian" w:hAnsi="Times New Roman" w:cs="Times New Roman"/>
                <w:b/>
                <w:bCs/>
                <w:color w:val="000000"/>
                <w:kern w:val="0"/>
                <w:sz w:val="20"/>
                <w:szCs w:val="20"/>
              </w:rPr>
            </w:pPr>
            <w:proofErr w:type="spellStart"/>
            <w:r w:rsidRPr="00C206F2">
              <w:rPr>
                <w:rFonts w:ascii="Times New Roman" w:eastAsia="DengXian" w:hAnsi="Times New Roman" w:cs="Times New Roman"/>
                <w:b/>
                <w:bCs/>
                <w:color w:val="000000"/>
                <w:kern w:val="0"/>
                <w:sz w:val="20"/>
                <w:szCs w:val="20"/>
              </w:rPr>
              <w:t>reviewText</w:t>
            </w:r>
            <w:proofErr w:type="spellEnd"/>
          </w:p>
        </w:tc>
        <w:tc>
          <w:tcPr>
            <w:tcW w:w="1003" w:type="dxa"/>
            <w:tcBorders>
              <w:top w:val="single" w:sz="8" w:space="0" w:color="auto"/>
              <w:left w:val="nil"/>
              <w:bottom w:val="single" w:sz="8" w:space="0" w:color="auto"/>
              <w:right w:val="single" w:sz="8" w:space="0" w:color="auto"/>
            </w:tcBorders>
            <w:shd w:val="clear" w:color="000000" w:fill="DDEBF7"/>
            <w:vAlign w:val="center"/>
            <w:hideMark/>
          </w:tcPr>
          <w:p w14:paraId="22F9D101" w14:textId="77777777" w:rsidR="00C206F2" w:rsidRPr="00C206F2" w:rsidRDefault="00C206F2" w:rsidP="00E15BE9">
            <w:pPr>
              <w:widowControl/>
              <w:jc w:val="center"/>
              <w:rPr>
                <w:rFonts w:ascii="Times New Roman" w:eastAsia="DengXian" w:hAnsi="Times New Roman" w:cs="Times New Roman"/>
                <w:b/>
                <w:bCs/>
                <w:color w:val="FF0000"/>
                <w:kern w:val="0"/>
                <w:sz w:val="20"/>
                <w:szCs w:val="20"/>
              </w:rPr>
            </w:pPr>
            <w:r w:rsidRPr="00E14321">
              <w:rPr>
                <w:rFonts w:ascii="Times New Roman" w:eastAsia="DengXian" w:hAnsi="Times New Roman" w:cs="Times New Roman"/>
                <w:b/>
                <w:bCs/>
                <w:kern w:val="0"/>
                <w:sz w:val="20"/>
                <w:szCs w:val="20"/>
              </w:rPr>
              <w:t>helpful vote</w:t>
            </w:r>
          </w:p>
        </w:tc>
        <w:tc>
          <w:tcPr>
            <w:tcW w:w="969" w:type="dxa"/>
            <w:tcBorders>
              <w:top w:val="single" w:sz="8" w:space="0" w:color="auto"/>
              <w:left w:val="nil"/>
              <w:bottom w:val="single" w:sz="8" w:space="0" w:color="auto"/>
              <w:right w:val="single" w:sz="8" w:space="0" w:color="auto"/>
            </w:tcBorders>
            <w:shd w:val="clear" w:color="000000" w:fill="DDEBF7"/>
            <w:vAlign w:val="center"/>
            <w:hideMark/>
          </w:tcPr>
          <w:p w14:paraId="202F3D4C" w14:textId="59E428F3" w:rsidR="009767D2" w:rsidRDefault="009767D2" w:rsidP="00E15BE9">
            <w:pPr>
              <w:widowControl/>
              <w:jc w:val="center"/>
              <w:rPr>
                <w:rFonts w:ascii="Times New Roman" w:eastAsia="DengXian" w:hAnsi="Times New Roman" w:cs="Times New Roman"/>
                <w:b/>
                <w:bCs/>
                <w:kern w:val="0"/>
                <w:sz w:val="20"/>
                <w:szCs w:val="20"/>
              </w:rPr>
            </w:pPr>
            <w:r>
              <w:rPr>
                <w:rFonts w:ascii="Times New Roman" w:eastAsia="DengXian" w:hAnsi="Times New Roman" w:cs="Times New Roman"/>
                <w:b/>
                <w:bCs/>
                <w:kern w:val="0"/>
                <w:sz w:val="20"/>
                <w:szCs w:val="20"/>
              </w:rPr>
              <w:t>overall</w:t>
            </w:r>
          </w:p>
          <w:p w14:paraId="64D3D167" w14:textId="29922E62" w:rsidR="00C206F2" w:rsidRPr="00C206F2" w:rsidRDefault="009767D2" w:rsidP="00E15BE9">
            <w:pPr>
              <w:widowControl/>
              <w:jc w:val="center"/>
              <w:rPr>
                <w:rFonts w:ascii="Times New Roman" w:eastAsia="DengXian" w:hAnsi="Times New Roman" w:cs="Times New Roman"/>
                <w:b/>
                <w:bCs/>
                <w:color w:val="FF0000"/>
                <w:kern w:val="0"/>
                <w:sz w:val="20"/>
                <w:szCs w:val="20"/>
              </w:rPr>
            </w:pPr>
            <w:r>
              <w:rPr>
                <w:rFonts w:ascii="Times New Roman" w:eastAsia="DengXian" w:hAnsi="Times New Roman" w:cs="Times New Roman"/>
                <w:b/>
                <w:bCs/>
                <w:kern w:val="0"/>
                <w:sz w:val="20"/>
                <w:szCs w:val="20"/>
              </w:rPr>
              <w:t>(</w:t>
            </w:r>
            <w:r w:rsidR="00C206F2" w:rsidRPr="009767D2">
              <w:rPr>
                <w:rFonts w:ascii="Times New Roman" w:eastAsia="DengXian" w:hAnsi="Times New Roman" w:cs="Times New Roman"/>
                <w:b/>
                <w:bCs/>
                <w:kern w:val="0"/>
                <w:sz w:val="20"/>
                <w:szCs w:val="20"/>
              </w:rPr>
              <w:t>rating</w:t>
            </w:r>
            <w:r>
              <w:rPr>
                <w:rFonts w:ascii="Times New Roman" w:eastAsia="DengXian" w:hAnsi="Times New Roman" w:cs="Times New Roman"/>
                <w:b/>
                <w:bCs/>
                <w:kern w:val="0"/>
                <w:sz w:val="20"/>
                <w:szCs w:val="20"/>
              </w:rPr>
              <w:t>)</w:t>
            </w:r>
          </w:p>
        </w:tc>
      </w:tr>
      <w:tr w:rsidR="00E15BE9" w:rsidRPr="006E330E" w14:paraId="7322C9B0" w14:textId="77777777" w:rsidTr="004B45EE">
        <w:trPr>
          <w:trHeight w:val="340"/>
          <w:jc w:val="center"/>
        </w:trPr>
        <w:tc>
          <w:tcPr>
            <w:tcW w:w="1799" w:type="dxa"/>
            <w:tcBorders>
              <w:top w:val="nil"/>
              <w:left w:val="single" w:sz="8" w:space="0" w:color="auto"/>
              <w:bottom w:val="single" w:sz="8" w:space="0" w:color="auto"/>
              <w:right w:val="single" w:sz="8" w:space="0" w:color="auto"/>
            </w:tcBorders>
            <w:shd w:val="clear" w:color="auto" w:fill="DEEAF6" w:themeFill="accent5" w:themeFillTint="33"/>
            <w:vAlign w:val="center"/>
            <w:hideMark/>
          </w:tcPr>
          <w:p w14:paraId="2419B945" w14:textId="77777777" w:rsidR="00C206F2" w:rsidRPr="00C206F2" w:rsidRDefault="00C206F2" w:rsidP="00E15BE9">
            <w:pPr>
              <w:widowControl/>
              <w:jc w:val="center"/>
              <w:rPr>
                <w:rFonts w:ascii="Times New Roman" w:eastAsia="DengXian" w:hAnsi="Times New Roman" w:cs="Times New Roman"/>
                <w:b/>
                <w:bCs/>
                <w:color w:val="000000"/>
                <w:kern w:val="0"/>
                <w:sz w:val="20"/>
                <w:szCs w:val="20"/>
              </w:rPr>
            </w:pPr>
            <w:r w:rsidRPr="00C206F2">
              <w:rPr>
                <w:rFonts w:ascii="Times New Roman" w:eastAsia="DengXian" w:hAnsi="Times New Roman" w:cs="Times New Roman"/>
                <w:b/>
                <w:bCs/>
                <w:color w:val="000000"/>
                <w:kern w:val="0"/>
                <w:sz w:val="20"/>
                <w:szCs w:val="20"/>
              </w:rPr>
              <w:t>Count</w:t>
            </w:r>
          </w:p>
        </w:tc>
        <w:tc>
          <w:tcPr>
            <w:tcW w:w="879" w:type="dxa"/>
            <w:tcBorders>
              <w:top w:val="nil"/>
              <w:left w:val="nil"/>
              <w:bottom w:val="single" w:sz="8" w:space="0" w:color="auto"/>
              <w:right w:val="single" w:sz="8" w:space="0" w:color="auto"/>
            </w:tcBorders>
            <w:shd w:val="clear" w:color="auto" w:fill="auto"/>
            <w:vAlign w:val="center"/>
            <w:hideMark/>
          </w:tcPr>
          <w:p w14:paraId="09E54265"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16590</w:t>
            </w:r>
          </w:p>
        </w:tc>
        <w:tc>
          <w:tcPr>
            <w:tcW w:w="1098" w:type="dxa"/>
            <w:tcBorders>
              <w:top w:val="nil"/>
              <w:left w:val="nil"/>
              <w:bottom w:val="single" w:sz="8" w:space="0" w:color="auto"/>
              <w:right w:val="single" w:sz="8" w:space="0" w:color="auto"/>
            </w:tcBorders>
            <w:shd w:val="clear" w:color="auto" w:fill="auto"/>
            <w:vAlign w:val="center"/>
            <w:hideMark/>
          </w:tcPr>
          <w:p w14:paraId="3B30C441"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554" w:type="dxa"/>
            <w:tcBorders>
              <w:top w:val="nil"/>
              <w:left w:val="nil"/>
              <w:bottom w:val="single" w:sz="8" w:space="0" w:color="auto"/>
              <w:right w:val="single" w:sz="8" w:space="0" w:color="auto"/>
            </w:tcBorders>
            <w:shd w:val="clear" w:color="auto" w:fill="auto"/>
            <w:vAlign w:val="center"/>
            <w:hideMark/>
          </w:tcPr>
          <w:p w14:paraId="58E5C7DB"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5381(32.4%)</w:t>
            </w:r>
          </w:p>
        </w:tc>
        <w:tc>
          <w:tcPr>
            <w:tcW w:w="1719" w:type="dxa"/>
            <w:tcBorders>
              <w:top w:val="nil"/>
              <w:left w:val="nil"/>
              <w:bottom w:val="single" w:sz="8" w:space="0" w:color="auto"/>
              <w:right w:val="single" w:sz="8" w:space="0" w:color="auto"/>
            </w:tcBorders>
            <w:shd w:val="clear" w:color="auto" w:fill="auto"/>
            <w:vAlign w:val="center"/>
            <w:hideMark/>
          </w:tcPr>
          <w:p w14:paraId="0230F906"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162227</w:t>
            </w:r>
          </w:p>
        </w:tc>
        <w:tc>
          <w:tcPr>
            <w:tcW w:w="1003" w:type="dxa"/>
            <w:tcBorders>
              <w:top w:val="nil"/>
              <w:left w:val="nil"/>
              <w:bottom w:val="single" w:sz="8" w:space="0" w:color="auto"/>
              <w:right w:val="single" w:sz="8" w:space="0" w:color="auto"/>
            </w:tcBorders>
            <w:shd w:val="clear" w:color="auto" w:fill="auto"/>
            <w:vAlign w:val="center"/>
            <w:hideMark/>
          </w:tcPr>
          <w:p w14:paraId="2BCE1434" w14:textId="580A484D" w:rsidR="00C206F2" w:rsidRPr="00C206F2" w:rsidRDefault="00174468" w:rsidP="00E15BE9">
            <w:pPr>
              <w:widowControl/>
              <w:jc w:val="center"/>
              <w:rPr>
                <w:rFonts w:ascii="Times New Roman" w:eastAsia="DengXian" w:hAnsi="Times New Roman" w:cs="Times New Roman"/>
                <w:color w:val="000000"/>
                <w:kern w:val="0"/>
                <w:sz w:val="20"/>
                <w:szCs w:val="20"/>
              </w:rPr>
            </w:pPr>
            <w:r w:rsidRPr="00D36A09">
              <w:rPr>
                <w:rFonts w:ascii="Times New Roman" w:eastAsia="DengXian" w:hAnsi="Times New Roman" w:cs="Times New Roman"/>
                <w:color w:val="000000"/>
                <w:kern w:val="0"/>
                <w:sz w:val="20"/>
                <w:szCs w:val="20"/>
              </w:rPr>
              <w:t>143256</w:t>
            </w:r>
          </w:p>
        </w:tc>
        <w:tc>
          <w:tcPr>
            <w:tcW w:w="969" w:type="dxa"/>
            <w:tcBorders>
              <w:top w:val="nil"/>
              <w:left w:val="nil"/>
              <w:bottom w:val="single" w:sz="8" w:space="0" w:color="auto"/>
              <w:right w:val="single" w:sz="8" w:space="0" w:color="auto"/>
            </w:tcBorders>
            <w:shd w:val="clear" w:color="auto" w:fill="auto"/>
            <w:vAlign w:val="center"/>
            <w:hideMark/>
          </w:tcPr>
          <w:p w14:paraId="1BE9CB23" w14:textId="40880AE3" w:rsidR="00C206F2" w:rsidRPr="00C206F2" w:rsidRDefault="00D36A09" w:rsidP="00E15BE9">
            <w:pPr>
              <w:widowControl/>
              <w:jc w:val="center"/>
              <w:rPr>
                <w:rFonts w:ascii="Times New Roman" w:eastAsia="DengXian" w:hAnsi="Times New Roman" w:cs="Times New Roman"/>
                <w:color w:val="000000"/>
                <w:kern w:val="0"/>
                <w:sz w:val="20"/>
                <w:szCs w:val="20"/>
              </w:rPr>
            </w:pPr>
            <w:r w:rsidRPr="00D36A09">
              <w:rPr>
                <w:rFonts w:ascii="Times New Roman" w:eastAsia="DengXian" w:hAnsi="Times New Roman" w:cs="Times New Roman"/>
                <w:color w:val="000000"/>
                <w:kern w:val="0"/>
                <w:sz w:val="20"/>
                <w:szCs w:val="20"/>
              </w:rPr>
              <w:t>143256</w:t>
            </w:r>
          </w:p>
        </w:tc>
      </w:tr>
      <w:tr w:rsidR="00E15BE9" w:rsidRPr="006E330E" w14:paraId="3F24D449" w14:textId="77777777" w:rsidTr="004B45EE">
        <w:trPr>
          <w:trHeight w:val="340"/>
          <w:jc w:val="center"/>
        </w:trPr>
        <w:tc>
          <w:tcPr>
            <w:tcW w:w="1799" w:type="dxa"/>
            <w:tcBorders>
              <w:top w:val="nil"/>
              <w:left w:val="single" w:sz="8" w:space="0" w:color="auto"/>
              <w:bottom w:val="single" w:sz="8" w:space="0" w:color="auto"/>
              <w:right w:val="single" w:sz="8" w:space="0" w:color="auto"/>
            </w:tcBorders>
            <w:shd w:val="clear" w:color="auto" w:fill="DEEAF6" w:themeFill="accent5" w:themeFillTint="33"/>
            <w:vAlign w:val="center"/>
            <w:hideMark/>
          </w:tcPr>
          <w:p w14:paraId="18A06C30" w14:textId="27C6CF89" w:rsidR="00C206F2" w:rsidRPr="00C206F2" w:rsidRDefault="00C206F2" w:rsidP="00E15BE9">
            <w:pPr>
              <w:widowControl/>
              <w:jc w:val="center"/>
              <w:rPr>
                <w:rFonts w:ascii="Times New Roman" w:eastAsia="DengXian" w:hAnsi="Times New Roman" w:cs="Times New Roman"/>
                <w:b/>
                <w:bCs/>
                <w:color w:val="000000"/>
                <w:kern w:val="0"/>
                <w:sz w:val="20"/>
                <w:szCs w:val="20"/>
              </w:rPr>
            </w:pPr>
            <w:r w:rsidRPr="00C206F2">
              <w:rPr>
                <w:rFonts w:ascii="Times New Roman" w:eastAsia="DengXian" w:hAnsi="Times New Roman" w:cs="Times New Roman"/>
                <w:b/>
                <w:bCs/>
                <w:color w:val="000000"/>
                <w:kern w:val="0"/>
                <w:sz w:val="20"/>
                <w:szCs w:val="20"/>
              </w:rPr>
              <w:t>Medi</w:t>
            </w:r>
            <w:r w:rsidR="00BB3297" w:rsidRPr="006E330E">
              <w:rPr>
                <w:rFonts w:ascii="Times New Roman" w:eastAsia="DengXian" w:hAnsi="Times New Roman" w:cs="Times New Roman"/>
                <w:b/>
                <w:bCs/>
                <w:color w:val="000000"/>
                <w:kern w:val="0"/>
                <w:sz w:val="20"/>
                <w:szCs w:val="20"/>
              </w:rPr>
              <w:t>an</w:t>
            </w:r>
          </w:p>
        </w:tc>
        <w:tc>
          <w:tcPr>
            <w:tcW w:w="879" w:type="dxa"/>
            <w:tcBorders>
              <w:top w:val="nil"/>
              <w:left w:val="nil"/>
              <w:bottom w:val="single" w:sz="8" w:space="0" w:color="auto"/>
              <w:right w:val="single" w:sz="8" w:space="0" w:color="auto"/>
            </w:tcBorders>
            <w:shd w:val="clear" w:color="auto" w:fill="auto"/>
            <w:vAlign w:val="center"/>
            <w:hideMark/>
          </w:tcPr>
          <w:p w14:paraId="5D631BAB"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098" w:type="dxa"/>
            <w:tcBorders>
              <w:top w:val="nil"/>
              <w:left w:val="nil"/>
              <w:bottom w:val="single" w:sz="8" w:space="0" w:color="auto"/>
              <w:right w:val="single" w:sz="8" w:space="0" w:color="auto"/>
            </w:tcBorders>
            <w:shd w:val="clear" w:color="auto" w:fill="auto"/>
            <w:vAlign w:val="center"/>
            <w:hideMark/>
          </w:tcPr>
          <w:p w14:paraId="3E294BBC" w14:textId="239D8039" w:rsidR="00C206F2" w:rsidRPr="00C206F2" w:rsidRDefault="00C331DF"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2</w:t>
            </w:r>
          </w:p>
        </w:tc>
        <w:tc>
          <w:tcPr>
            <w:tcW w:w="1554" w:type="dxa"/>
            <w:tcBorders>
              <w:top w:val="nil"/>
              <w:left w:val="nil"/>
              <w:bottom w:val="single" w:sz="8" w:space="0" w:color="auto"/>
              <w:right w:val="single" w:sz="8" w:space="0" w:color="auto"/>
            </w:tcBorders>
            <w:shd w:val="clear" w:color="auto" w:fill="auto"/>
            <w:vAlign w:val="center"/>
            <w:hideMark/>
          </w:tcPr>
          <w:p w14:paraId="514B3241"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719" w:type="dxa"/>
            <w:tcBorders>
              <w:top w:val="nil"/>
              <w:left w:val="nil"/>
              <w:bottom w:val="single" w:sz="8" w:space="0" w:color="auto"/>
              <w:right w:val="single" w:sz="8" w:space="0" w:color="auto"/>
            </w:tcBorders>
            <w:shd w:val="clear" w:color="auto" w:fill="auto"/>
            <w:vAlign w:val="center"/>
            <w:hideMark/>
          </w:tcPr>
          <w:p w14:paraId="4CD3C1FA" w14:textId="007B4E72"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2</w:t>
            </w:r>
            <w:r w:rsidR="000C3B2D">
              <w:rPr>
                <w:rFonts w:ascii="Times New Roman" w:eastAsia="DengXian" w:hAnsi="Times New Roman" w:cs="Times New Roman"/>
                <w:color w:val="000000"/>
                <w:kern w:val="0"/>
                <w:sz w:val="20"/>
                <w:szCs w:val="20"/>
              </w:rPr>
              <w:t>39</w:t>
            </w:r>
            <w:r w:rsidRPr="00C206F2">
              <w:rPr>
                <w:rFonts w:ascii="Times New Roman" w:eastAsia="DengXian" w:hAnsi="Times New Roman" w:cs="Times New Roman"/>
                <w:color w:val="000000"/>
                <w:kern w:val="0"/>
                <w:sz w:val="20"/>
                <w:szCs w:val="20"/>
              </w:rPr>
              <w:t xml:space="preserve"> (length)</w:t>
            </w:r>
          </w:p>
        </w:tc>
        <w:tc>
          <w:tcPr>
            <w:tcW w:w="1003" w:type="dxa"/>
            <w:tcBorders>
              <w:top w:val="nil"/>
              <w:left w:val="nil"/>
              <w:bottom w:val="single" w:sz="8" w:space="0" w:color="auto"/>
              <w:right w:val="single" w:sz="8" w:space="0" w:color="auto"/>
            </w:tcBorders>
            <w:shd w:val="clear" w:color="auto" w:fill="auto"/>
            <w:vAlign w:val="center"/>
            <w:hideMark/>
          </w:tcPr>
          <w:p w14:paraId="72C56FE8" w14:textId="26224961" w:rsidR="00C206F2" w:rsidRPr="00C206F2" w:rsidRDefault="00E14321"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w:t>
            </w:r>
          </w:p>
        </w:tc>
        <w:tc>
          <w:tcPr>
            <w:tcW w:w="969" w:type="dxa"/>
            <w:tcBorders>
              <w:top w:val="nil"/>
              <w:left w:val="nil"/>
              <w:bottom w:val="single" w:sz="8" w:space="0" w:color="auto"/>
              <w:right w:val="single" w:sz="8" w:space="0" w:color="auto"/>
            </w:tcBorders>
            <w:shd w:val="clear" w:color="auto" w:fill="auto"/>
            <w:vAlign w:val="center"/>
            <w:hideMark/>
          </w:tcPr>
          <w:p w14:paraId="1B62FA30" w14:textId="25E8F326" w:rsidR="00C206F2" w:rsidRPr="00C206F2" w:rsidRDefault="000D1A07"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5.0</w:t>
            </w:r>
          </w:p>
        </w:tc>
      </w:tr>
      <w:tr w:rsidR="00E15BE9" w:rsidRPr="006E330E" w14:paraId="53943BFD" w14:textId="77777777" w:rsidTr="004B45EE">
        <w:trPr>
          <w:trHeight w:val="340"/>
          <w:jc w:val="center"/>
        </w:trPr>
        <w:tc>
          <w:tcPr>
            <w:tcW w:w="1799" w:type="dxa"/>
            <w:tcBorders>
              <w:top w:val="nil"/>
              <w:left w:val="single" w:sz="8" w:space="0" w:color="auto"/>
              <w:bottom w:val="single" w:sz="8" w:space="0" w:color="auto"/>
              <w:right w:val="single" w:sz="8" w:space="0" w:color="auto"/>
            </w:tcBorders>
            <w:shd w:val="clear" w:color="auto" w:fill="DEEAF6" w:themeFill="accent5" w:themeFillTint="33"/>
            <w:vAlign w:val="center"/>
            <w:hideMark/>
          </w:tcPr>
          <w:p w14:paraId="02F0CDFD" w14:textId="77777777" w:rsidR="00C206F2" w:rsidRPr="00C206F2" w:rsidRDefault="00C206F2" w:rsidP="00E15BE9">
            <w:pPr>
              <w:widowControl/>
              <w:jc w:val="center"/>
              <w:rPr>
                <w:rFonts w:ascii="Times New Roman" w:eastAsia="DengXian" w:hAnsi="Times New Roman" w:cs="Times New Roman"/>
                <w:b/>
                <w:bCs/>
                <w:color w:val="000000"/>
                <w:kern w:val="0"/>
                <w:sz w:val="20"/>
                <w:szCs w:val="20"/>
              </w:rPr>
            </w:pPr>
            <w:r w:rsidRPr="00C206F2">
              <w:rPr>
                <w:rFonts w:ascii="Times New Roman" w:eastAsia="DengXian" w:hAnsi="Times New Roman" w:cs="Times New Roman"/>
                <w:b/>
                <w:bCs/>
                <w:color w:val="000000"/>
                <w:kern w:val="0"/>
                <w:sz w:val="20"/>
                <w:szCs w:val="20"/>
              </w:rPr>
              <w:t>Max</w:t>
            </w:r>
          </w:p>
        </w:tc>
        <w:tc>
          <w:tcPr>
            <w:tcW w:w="879" w:type="dxa"/>
            <w:tcBorders>
              <w:top w:val="nil"/>
              <w:left w:val="nil"/>
              <w:bottom w:val="single" w:sz="8" w:space="0" w:color="auto"/>
              <w:right w:val="single" w:sz="8" w:space="0" w:color="auto"/>
            </w:tcBorders>
            <w:shd w:val="clear" w:color="auto" w:fill="auto"/>
            <w:vAlign w:val="center"/>
            <w:hideMark/>
          </w:tcPr>
          <w:p w14:paraId="6B1B11BD"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098" w:type="dxa"/>
            <w:tcBorders>
              <w:top w:val="nil"/>
              <w:left w:val="nil"/>
              <w:bottom w:val="single" w:sz="8" w:space="0" w:color="auto"/>
              <w:right w:val="single" w:sz="8" w:space="0" w:color="auto"/>
            </w:tcBorders>
            <w:shd w:val="clear" w:color="auto" w:fill="auto"/>
            <w:vAlign w:val="center"/>
            <w:hideMark/>
          </w:tcPr>
          <w:p w14:paraId="08846DA9"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1349</w:t>
            </w:r>
          </w:p>
        </w:tc>
        <w:tc>
          <w:tcPr>
            <w:tcW w:w="1554" w:type="dxa"/>
            <w:tcBorders>
              <w:top w:val="nil"/>
              <w:left w:val="nil"/>
              <w:bottom w:val="single" w:sz="8" w:space="0" w:color="auto"/>
              <w:right w:val="single" w:sz="8" w:space="0" w:color="auto"/>
            </w:tcBorders>
            <w:shd w:val="clear" w:color="auto" w:fill="auto"/>
            <w:vAlign w:val="center"/>
            <w:hideMark/>
          </w:tcPr>
          <w:p w14:paraId="5B6FA976"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719" w:type="dxa"/>
            <w:tcBorders>
              <w:top w:val="nil"/>
              <w:left w:val="nil"/>
              <w:bottom w:val="single" w:sz="8" w:space="0" w:color="auto"/>
              <w:right w:val="single" w:sz="8" w:space="0" w:color="auto"/>
            </w:tcBorders>
            <w:shd w:val="clear" w:color="auto" w:fill="auto"/>
            <w:vAlign w:val="center"/>
            <w:hideMark/>
          </w:tcPr>
          <w:p w14:paraId="65C4EF21"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15461 (length)</w:t>
            </w:r>
          </w:p>
        </w:tc>
        <w:tc>
          <w:tcPr>
            <w:tcW w:w="1003" w:type="dxa"/>
            <w:tcBorders>
              <w:top w:val="nil"/>
              <w:left w:val="nil"/>
              <w:bottom w:val="single" w:sz="8" w:space="0" w:color="auto"/>
              <w:right w:val="single" w:sz="8" w:space="0" w:color="auto"/>
            </w:tcBorders>
            <w:shd w:val="clear" w:color="auto" w:fill="auto"/>
            <w:vAlign w:val="center"/>
            <w:hideMark/>
          </w:tcPr>
          <w:p w14:paraId="4F16A7F8" w14:textId="6ED20870" w:rsidR="00C206F2" w:rsidRPr="00C206F2" w:rsidRDefault="009931C9"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502</w:t>
            </w:r>
          </w:p>
        </w:tc>
        <w:tc>
          <w:tcPr>
            <w:tcW w:w="969" w:type="dxa"/>
            <w:tcBorders>
              <w:top w:val="nil"/>
              <w:left w:val="nil"/>
              <w:bottom w:val="single" w:sz="8" w:space="0" w:color="auto"/>
              <w:right w:val="single" w:sz="8" w:space="0" w:color="auto"/>
            </w:tcBorders>
            <w:shd w:val="clear" w:color="auto" w:fill="auto"/>
            <w:vAlign w:val="center"/>
            <w:hideMark/>
          </w:tcPr>
          <w:p w14:paraId="3336ACE9" w14:textId="3A59D32B" w:rsidR="00C206F2" w:rsidRPr="00C206F2" w:rsidRDefault="00246197"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5.0</w:t>
            </w:r>
          </w:p>
        </w:tc>
      </w:tr>
      <w:tr w:rsidR="00E15BE9" w:rsidRPr="006E330E" w14:paraId="166C5973" w14:textId="77777777" w:rsidTr="004B45EE">
        <w:trPr>
          <w:trHeight w:val="340"/>
          <w:jc w:val="center"/>
        </w:trPr>
        <w:tc>
          <w:tcPr>
            <w:tcW w:w="1799" w:type="dxa"/>
            <w:tcBorders>
              <w:top w:val="nil"/>
              <w:left w:val="single" w:sz="8" w:space="0" w:color="auto"/>
              <w:bottom w:val="single" w:sz="8" w:space="0" w:color="auto"/>
              <w:right w:val="single" w:sz="8" w:space="0" w:color="auto"/>
            </w:tcBorders>
            <w:shd w:val="clear" w:color="auto" w:fill="DEEAF6" w:themeFill="accent5" w:themeFillTint="33"/>
            <w:vAlign w:val="center"/>
            <w:hideMark/>
          </w:tcPr>
          <w:p w14:paraId="78CE2E7A" w14:textId="77777777" w:rsidR="00C206F2" w:rsidRPr="00C206F2" w:rsidRDefault="00C206F2" w:rsidP="00E15BE9">
            <w:pPr>
              <w:widowControl/>
              <w:jc w:val="center"/>
              <w:rPr>
                <w:rFonts w:ascii="Times New Roman" w:eastAsia="DengXian" w:hAnsi="Times New Roman" w:cs="Times New Roman"/>
                <w:b/>
                <w:bCs/>
                <w:color w:val="000000"/>
                <w:kern w:val="0"/>
                <w:sz w:val="20"/>
                <w:szCs w:val="20"/>
              </w:rPr>
            </w:pPr>
            <w:r w:rsidRPr="00C206F2">
              <w:rPr>
                <w:rFonts w:ascii="Times New Roman" w:eastAsia="DengXian" w:hAnsi="Times New Roman" w:cs="Times New Roman"/>
                <w:b/>
                <w:bCs/>
                <w:color w:val="000000"/>
                <w:kern w:val="0"/>
                <w:sz w:val="20"/>
                <w:szCs w:val="20"/>
              </w:rPr>
              <w:t>Min</w:t>
            </w:r>
          </w:p>
        </w:tc>
        <w:tc>
          <w:tcPr>
            <w:tcW w:w="879" w:type="dxa"/>
            <w:tcBorders>
              <w:top w:val="nil"/>
              <w:left w:val="nil"/>
              <w:bottom w:val="single" w:sz="8" w:space="0" w:color="auto"/>
              <w:right w:val="single" w:sz="8" w:space="0" w:color="auto"/>
            </w:tcBorders>
            <w:shd w:val="clear" w:color="auto" w:fill="auto"/>
            <w:vAlign w:val="center"/>
            <w:hideMark/>
          </w:tcPr>
          <w:p w14:paraId="18D9E8CC"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098" w:type="dxa"/>
            <w:tcBorders>
              <w:top w:val="nil"/>
              <w:left w:val="nil"/>
              <w:bottom w:val="single" w:sz="8" w:space="0" w:color="auto"/>
              <w:right w:val="single" w:sz="8" w:space="0" w:color="auto"/>
            </w:tcBorders>
            <w:shd w:val="clear" w:color="auto" w:fill="auto"/>
            <w:vAlign w:val="center"/>
            <w:hideMark/>
          </w:tcPr>
          <w:p w14:paraId="7AC491ED"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1</w:t>
            </w:r>
          </w:p>
        </w:tc>
        <w:tc>
          <w:tcPr>
            <w:tcW w:w="1554" w:type="dxa"/>
            <w:tcBorders>
              <w:top w:val="nil"/>
              <w:left w:val="nil"/>
              <w:bottom w:val="single" w:sz="8" w:space="0" w:color="auto"/>
              <w:right w:val="single" w:sz="8" w:space="0" w:color="auto"/>
            </w:tcBorders>
            <w:shd w:val="clear" w:color="auto" w:fill="auto"/>
            <w:vAlign w:val="center"/>
            <w:hideMark/>
          </w:tcPr>
          <w:p w14:paraId="621F3DA9" w14:textId="77777777" w:rsidR="00C206F2" w:rsidRPr="00C206F2" w:rsidRDefault="00C206F2" w:rsidP="00E15BE9">
            <w:pPr>
              <w:widowControl/>
              <w:jc w:val="center"/>
              <w:rPr>
                <w:rFonts w:ascii="Times New Roman" w:eastAsia="DengXian" w:hAnsi="Times New Roman" w:cs="Times New Roman"/>
                <w:color w:val="000000"/>
                <w:kern w:val="0"/>
                <w:sz w:val="20"/>
                <w:szCs w:val="20"/>
              </w:rPr>
            </w:pPr>
            <w:r w:rsidRPr="00C206F2">
              <w:rPr>
                <w:rFonts w:ascii="Times New Roman" w:eastAsia="DengXian" w:hAnsi="Times New Roman" w:cs="Times New Roman"/>
                <w:color w:val="000000"/>
                <w:kern w:val="0"/>
                <w:sz w:val="20"/>
                <w:szCs w:val="20"/>
              </w:rPr>
              <w:t>--</w:t>
            </w:r>
          </w:p>
        </w:tc>
        <w:tc>
          <w:tcPr>
            <w:tcW w:w="1719" w:type="dxa"/>
            <w:tcBorders>
              <w:top w:val="nil"/>
              <w:left w:val="nil"/>
              <w:bottom w:val="single" w:sz="8" w:space="0" w:color="auto"/>
              <w:right w:val="single" w:sz="8" w:space="0" w:color="auto"/>
            </w:tcBorders>
            <w:shd w:val="clear" w:color="auto" w:fill="auto"/>
            <w:vAlign w:val="center"/>
            <w:hideMark/>
          </w:tcPr>
          <w:p w14:paraId="638D734E" w14:textId="71C1502C" w:rsidR="00C206F2" w:rsidRPr="00C206F2" w:rsidRDefault="00E3556D"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2</w:t>
            </w:r>
            <w:r w:rsidR="00673EAD">
              <w:rPr>
                <w:rFonts w:ascii="Times New Roman" w:eastAsia="DengXian" w:hAnsi="Times New Roman" w:cs="Times New Roman"/>
                <w:color w:val="000000"/>
                <w:kern w:val="0"/>
                <w:sz w:val="20"/>
                <w:szCs w:val="20"/>
              </w:rPr>
              <w:t xml:space="preserve"> (length)</w:t>
            </w:r>
          </w:p>
        </w:tc>
        <w:tc>
          <w:tcPr>
            <w:tcW w:w="1003" w:type="dxa"/>
            <w:tcBorders>
              <w:top w:val="nil"/>
              <w:left w:val="nil"/>
              <w:bottom w:val="single" w:sz="8" w:space="0" w:color="auto"/>
              <w:right w:val="single" w:sz="8" w:space="0" w:color="auto"/>
            </w:tcBorders>
            <w:shd w:val="clear" w:color="auto" w:fill="auto"/>
            <w:vAlign w:val="center"/>
            <w:hideMark/>
          </w:tcPr>
          <w:p w14:paraId="448D5B4A" w14:textId="0A9A9E16" w:rsidR="00C206F2" w:rsidRPr="00C206F2" w:rsidRDefault="009931C9"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0</w:t>
            </w:r>
          </w:p>
        </w:tc>
        <w:tc>
          <w:tcPr>
            <w:tcW w:w="969" w:type="dxa"/>
            <w:tcBorders>
              <w:top w:val="nil"/>
              <w:left w:val="nil"/>
              <w:bottom w:val="single" w:sz="8" w:space="0" w:color="auto"/>
              <w:right w:val="single" w:sz="8" w:space="0" w:color="auto"/>
            </w:tcBorders>
            <w:shd w:val="clear" w:color="auto" w:fill="auto"/>
            <w:vAlign w:val="center"/>
            <w:hideMark/>
          </w:tcPr>
          <w:p w14:paraId="7DF40B8F" w14:textId="25FCB4A7" w:rsidR="00C206F2" w:rsidRPr="00C206F2" w:rsidRDefault="00246197" w:rsidP="00E15BE9">
            <w:pPr>
              <w:widowControl/>
              <w:jc w:val="center"/>
              <w:rPr>
                <w:rFonts w:ascii="Times New Roman" w:eastAsia="DengXian" w:hAnsi="Times New Roman" w:cs="Times New Roman"/>
                <w:color w:val="000000"/>
                <w:kern w:val="0"/>
                <w:sz w:val="20"/>
                <w:szCs w:val="20"/>
              </w:rPr>
            </w:pPr>
            <w:r>
              <w:rPr>
                <w:rFonts w:ascii="Times New Roman" w:eastAsia="DengXian" w:hAnsi="Times New Roman" w:cs="Times New Roman"/>
                <w:color w:val="000000"/>
                <w:kern w:val="0"/>
                <w:sz w:val="20"/>
                <w:szCs w:val="20"/>
              </w:rPr>
              <w:t>1.0</w:t>
            </w:r>
          </w:p>
        </w:tc>
      </w:tr>
    </w:tbl>
    <w:p w14:paraId="6C61F141" w14:textId="189A40CF" w:rsidR="006C5BC8" w:rsidRDefault="006C5BC8" w:rsidP="00E40121">
      <w:pPr>
        <w:rPr>
          <w:rFonts w:ascii="Times New Roman" w:hAnsi="Times New Roman" w:cs="Times New Roman"/>
          <w:szCs w:val="21"/>
        </w:rPr>
      </w:pPr>
    </w:p>
    <w:p w14:paraId="532F8DD0" w14:textId="77777777" w:rsidR="00517878" w:rsidRDefault="00517878" w:rsidP="004602B3">
      <w:pPr>
        <w:rPr>
          <w:rFonts w:ascii="Times New Roman" w:hAnsi="Times New Roman" w:cs="Times New Roman"/>
          <w:szCs w:val="21"/>
        </w:rPr>
      </w:pPr>
    </w:p>
    <w:p w14:paraId="7017F419" w14:textId="68C8694C" w:rsidR="007A601C" w:rsidRPr="008474E4" w:rsidRDefault="004602B3" w:rsidP="008474E4">
      <w:pPr>
        <w:pStyle w:val="ListParagraph"/>
        <w:numPr>
          <w:ilvl w:val="0"/>
          <w:numId w:val="3"/>
        </w:numPr>
        <w:spacing w:afterLines="50" w:after="156"/>
        <w:ind w:firstLineChars="0"/>
        <w:rPr>
          <w:rFonts w:ascii="Times New Roman" w:hAnsi="Times New Roman" w:cs="Times New Roman"/>
          <w:b/>
          <w:bCs/>
          <w:sz w:val="24"/>
          <w:szCs w:val="24"/>
        </w:rPr>
      </w:pPr>
      <w:r>
        <w:rPr>
          <w:rFonts w:ascii="Times New Roman" w:hAnsi="Times New Roman" w:cs="Times New Roman"/>
          <w:b/>
          <w:bCs/>
          <w:sz w:val="24"/>
          <w:szCs w:val="24"/>
        </w:rPr>
        <w:t>E</w:t>
      </w:r>
      <w:r>
        <w:rPr>
          <w:rFonts w:ascii="Times New Roman" w:hAnsi="Times New Roman" w:cs="Times New Roman" w:hint="eastAsia"/>
          <w:b/>
          <w:bCs/>
          <w:sz w:val="24"/>
          <w:szCs w:val="24"/>
        </w:rPr>
        <w:t>xplorat</w:t>
      </w:r>
      <w:r>
        <w:rPr>
          <w:rFonts w:ascii="Times New Roman" w:hAnsi="Times New Roman" w:cs="Times New Roman"/>
          <w:b/>
          <w:bCs/>
          <w:sz w:val="24"/>
          <w:szCs w:val="24"/>
        </w:rPr>
        <w:t>ory Data Analysis</w:t>
      </w:r>
    </w:p>
    <w:p w14:paraId="6B244CBC" w14:textId="719141C8" w:rsidR="007A601C" w:rsidRPr="00960517" w:rsidRDefault="007A601C" w:rsidP="007A601C">
      <w:pPr>
        <w:rPr>
          <w:rFonts w:ascii="Times New Roman" w:hAnsi="Times New Roman" w:cs="Times New Roman"/>
          <w:sz w:val="22"/>
        </w:rPr>
      </w:pPr>
      <w:r w:rsidRPr="00960517">
        <w:rPr>
          <w:rFonts w:ascii="Times New Roman" w:hAnsi="Times New Roman" w:cs="Times New Roman"/>
          <w:sz w:val="22"/>
        </w:rPr>
        <w:t xml:space="preserve">By conducting exploratory data analysis, we produced </w:t>
      </w:r>
      <w:r w:rsidR="00832B95" w:rsidRPr="00960517">
        <w:rPr>
          <w:rFonts w:ascii="Times New Roman" w:hAnsi="Times New Roman" w:cs="Times New Roman" w:hint="eastAsia"/>
          <w:sz w:val="22"/>
        </w:rPr>
        <w:t>table</w:t>
      </w:r>
      <w:r w:rsidRPr="00960517">
        <w:rPr>
          <w:rFonts w:ascii="Times New Roman" w:hAnsi="Times New Roman" w:cs="Times New Roman"/>
          <w:sz w:val="22"/>
        </w:rPr>
        <w:t>s and charts to understand the basic data distribution in meta and review data sets.</w:t>
      </w:r>
      <w:r w:rsidR="00F57BB3" w:rsidRPr="00960517">
        <w:rPr>
          <w:rFonts w:ascii="Times New Roman" w:hAnsi="Times New Roman" w:cs="Times New Roman"/>
          <w:sz w:val="22"/>
        </w:rPr>
        <w:t xml:space="preserve"> Fig.2 and Fig.3 show the number and average price of shampoo and conditioner products </w:t>
      </w:r>
      <w:r w:rsidR="001C65E8" w:rsidRPr="00960517">
        <w:rPr>
          <w:rFonts w:ascii="Times New Roman" w:hAnsi="Times New Roman" w:cs="Times New Roman"/>
          <w:sz w:val="22"/>
        </w:rPr>
        <w:t>across most popular</w:t>
      </w:r>
      <w:r w:rsidR="00F57BB3" w:rsidRPr="00960517">
        <w:rPr>
          <w:rFonts w:ascii="Times New Roman" w:hAnsi="Times New Roman" w:cs="Times New Roman"/>
          <w:sz w:val="22"/>
        </w:rPr>
        <w:t xml:space="preserve"> brands by category.</w:t>
      </w:r>
      <w:r w:rsidR="006F7B4C" w:rsidRPr="00960517">
        <w:rPr>
          <w:rFonts w:ascii="Times New Roman" w:hAnsi="Times New Roman" w:cs="Times New Roman"/>
          <w:sz w:val="22"/>
        </w:rPr>
        <w:t xml:space="preserve"> </w:t>
      </w:r>
      <w:r w:rsidR="00BF1C81" w:rsidRPr="00960517">
        <w:rPr>
          <w:rFonts w:ascii="Times New Roman" w:hAnsi="Times New Roman" w:cs="Times New Roman"/>
          <w:sz w:val="22"/>
        </w:rPr>
        <w:t>Table 3 shows the top 10 brands with best ranking performance in Beauty</w:t>
      </w:r>
      <w:r w:rsidR="00960517">
        <w:rPr>
          <w:rFonts w:ascii="Times New Roman" w:hAnsi="Times New Roman" w:cs="Times New Roman" w:hint="eastAsia"/>
          <w:sz w:val="22"/>
        </w:rPr>
        <w:t xml:space="preserve"> </w:t>
      </w:r>
      <w:r w:rsidR="00BF1C81" w:rsidRPr="00960517">
        <w:rPr>
          <w:rFonts w:ascii="Times New Roman" w:hAnsi="Times New Roman" w:cs="Times New Roman"/>
          <w:sz w:val="22"/>
        </w:rPr>
        <w:t>Category.</w:t>
      </w:r>
      <w:r w:rsidR="00A06982" w:rsidRPr="00960517">
        <w:rPr>
          <w:rFonts w:ascii="Times New Roman" w:hAnsi="Times New Roman" w:cs="Times New Roman"/>
          <w:sz w:val="22"/>
        </w:rPr>
        <w:t xml:space="preserve"> Fig.4 and Fig.5 show the price distribution for top 10 brands with most products.</w:t>
      </w:r>
    </w:p>
    <w:p w14:paraId="6970EB29" w14:textId="77777777" w:rsidR="007A601C" w:rsidRPr="007A601C" w:rsidRDefault="007A601C" w:rsidP="007A601C">
      <w:pPr>
        <w:rPr>
          <w:rFonts w:ascii="Times New Roman" w:hAnsi="Times New Roman" w:cs="Times New Roman"/>
          <w:b/>
          <w:bCs/>
          <w:sz w:val="24"/>
          <w:szCs w:val="24"/>
        </w:rPr>
      </w:pPr>
    </w:p>
    <w:p w14:paraId="33D70477" w14:textId="2D63E769" w:rsidR="00E40121" w:rsidRDefault="00E40121" w:rsidP="004C7A25">
      <w:pPr>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14:anchorId="384057DE" wp14:editId="1A063343">
            <wp:extent cx="6120130" cy="166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663700"/>
                    </a:xfrm>
                    <a:prstGeom prst="rect">
                      <a:avLst/>
                    </a:prstGeom>
                  </pic:spPr>
                </pic:pic>
              </a:graphicData>
            </a:graphic>
          </wp:inline>
        </w:drawing>
      </w:r>
    </w:p>
    <w:p w14:paraId="6CB179CA" w14:textId="70B13395" w:rsidR="004C7A25" w:rsidRPr="00664712" w:rsidRDefault="004C7A25" w:rsidP="004C7A25">
      <w:pPr>
        <w:jc w:val="center"/>
        <w:rPr>
          <w:rFonts w:ascii="Times New Roman" w:hAnsi="Times New Roman" w:cs="Times New Roman"/>
          <w:sz w:val="20"/>
          <w:szCs w:val="20"/>
        </w:rPr>
      </w:pPr>
      <w:r w:rsidRPr="00664712">
        <w:rPr>
          <w:rFonts w:ascii="Times New Roman" w:hAnsi="Times New Roman" w:cs="Times New Roman" w:hint="eastAsia"/>
          <w:b/>
          <w:bCs/>
          <w:sz w:val="20"/>
          <w:szCs w:val="20"/>
        </w:rPr>
        <w:t>Fig</w:t>
      </w:r>
      <w:r w:rsidR="00905CE4" w:rsidRPr="00664712">
        <w:rPr>
          <w:rFonts w:ascii="Times New Roman" w:hAnsi="Times New Roman" w:cs="Times New Roman"/>
          <w:b/>
          <w:bCs/>
          <w:sz w:val="20"/>
          <w:szCs w:val="20"/>
        </w:rPr>
        <w:t>.</w:t>
      </w:r>
      <w:r w:rsidRPr="00664712">
        <w:rPr>
          <w:rFonts w:ascii="Times New Roman" w:hAnsi="Times New Roman" w:cs="Times New Roman"/>
          <w:b/>
          <w:bCs/>
          <w:sz w:val="20"/>
          <w:szCs w:val="20"/>
        </w:rPr>
        <w:t xml:space="preserve">2 </w:t>
      </w:r>
      <w:r w:rsidRPr="00664712">
        <w:rPr>
          <w:rFonts w:ascii="Times New Roman" w:hAnsi="Times New Roman" w:cs="Times New Roman"/>
          <w:sz w:val="20"/>
          <w:szCs w:val="20"/>
        </w:rPr>
        <w:t>Number and Average Price of Shampoo Products under Brands with Most Products by Category</w:t>
      </w:r>
    </w:p>
    <w:p w14:paraId="5EA5BAF2" w14:textId="77777777" w:rsidR="003558B8" w:rsidRDefault="003558B8" w:rsidP="004C7A25">
      <w:pPr>
        <w:jc w:val="center"/>
        <w:rPr>
          <w:rFonts w:ascii="Times New Roman" w:hAnsi="Times New Roman" w:cs="Times New Roman"/>
          <w:szCs w:val="21"/>
        </w:rPr>
      </w:pPr>
    </w:p>
    <w:p w14:paraId="640A2030" w14:textId="1701AC89" w:rsidR="00E40121" w:rsidRDefault="00E40121" w:rsidP="00E40121">
      <w:pPr>
        <w:rPr>
          <w:rFonts w:ascii="Times New Roman" w:hAnsi="Times New Roman" w:cs="Times New Roman"/>
          <w:szCs w:val="21"/>
        </w:rPr>
      </w:pPr>
      <w:r>
        <w:rPr>
          <w:rFonts w:ascii="Times New Roman" w:hAnsi="Times New Roman" w:cs="Times New Roman" w:hint="eastAsia"/>
          <w:noProof/>
          <w:szCs w:val="21"/>
        </w:rPr>
        <w:drawing>
          <wp:inline distT="0" distB="0" distL="0" distR="0" wp14:anchorId="2DE377F2" wp14:editId="79910C53">
            <wp:extent cx="6120130" cy="1594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1594485"/>
                    </a:xfrm>
                    <a:prstGeom prst="rect">
                      <a:avLst/>
                    </a:prstGeom>
                  </pic:spPr>
                </pic:pic>
              </a:graphicData>
            </a:graphic>
          </wp:inline>
        </w:drawing>
      </w:r>
    </w:p>
    <w:p w14:paraId="3644B659" w14:textId="737147A7" w:rsidR="003558B8" w:rsidRPr="004B1D86" w:rsidRDefault="003558B8" w:rsidP="003558B8">
      <w:pPr>
        <w:jc w:val="center"/>
        <w:rPr>
          <w:rFonts w:ascii="Times New Roman" w:hAnsi="Times New Roman" w:cs="Times New Roman"/>
          <w:sz w:val="20"/>
          <w:szCs w:val="20"/>
        </w:rPr>
      </w:pPr>
      <w:r w:rsidRPr="004B1D86">
        <w:rPr>
          <w:rFonts w:ascii="Times New Roman" w:hAnsi="Times New Roman" w:cs="Times New Roman" w:hint="eastAsia"/>
          <w:b/>
          <w:bCs/>
          <w:sz w:val="20"/>
          <w:szCs w:val="20"/>
        </w:rPr>
        <w:t>Fig</w:t>
      </w:r>
      <w:r w:rsidR="00905CE4" w:rsidRPr="004B1D86">
        <w:rPr>
          <w:rFonts w:ascii="Times New Roman" w:hAnsi="Times New Roman" w:cs="Times New Roman"/>
          <w:b/>
          <w:bCs/>
          <w:sz w:val="20"/>
          <w:szCs w:val="20"/>
        </w:rPr>
        <w:t>.</w:t>
      </w:r>
      <w:r w:rsidRPr="004B1D86">
        <w:rPr>
          <w:rFonts w:ascii="Times New Roman" w:hAnsi="Times New Roman" w:cs="Times New Roman"/>
          <w:b/>
          <w:bCs/>
          <w:sz w:val="20"/>
          <w:szCs w:val="20"/>
        </w:rPr>
        <w:t xml:space="preserve">3 </w:t>
      </w:r>
      <w:r w:rsidRPr="004B1D86">
        <w:rPr>
          <w:rFonts w:ascii="Times New Roman" w:hAnsi="Times New Roman" w:cs="Times New Roman"/>
          <w:sz w:val="20"/>
          <w:szCs w:val="20"/>
        </w:rPr>
        <w:t>Number and Average Price of Conditioner Products under Brands with Most Products by Category</w:t>
      </w:r>
    </w:p>
    <w:p w14:paraId="36C4F016" w14:textId="14845989" w:rsidR="00E40121" w:rsidRDefault="00E40121" w:rsidP="00E40121">
      <w:pPr>
        <w:rPr>
          <w:rFonts w:ascii="Times New Roman" w:hAnsi="Times New Roman" w:cs="Times New Roman"/>
          <w:sz w:val="20"/>
          <w:szCs w:val="20"/>
        </w:rPr>
      </w:pPr>
    </w:p>
    <w:p w14:paraId="346B9424" w14:textId="77777777" w:rsidR="0051238A" w:rsidRPr="004B1D86" w:rsidRDefault="0051238A" w:rsidP="00E40121">
      <w:pPr>
        <w:rPr>
          <w:rFonts w:ascii="Times New Roman" w:hAnsi="Times New Roman" w:cs="Times New Roman"/>
          <w:sz w:val="20"/>
          <w:szCs w:val="20"/>
        </w:rPr>
      </w:pPr>
    </w:p>
    <w:p w14:paraId="6E194464" w14:textId="316A721D" w:rsidR="0053188E" w:rsidRPr="004B1D86" w:rsidRDefault="006F7B4C" w:rsidP="006F7B4C">
      <w:pPr>
        <w:jc w:val="center"/>
        <w:rPr>
          <w:rFonts w:ascii="Times New Roman" w:hAnsi="Times New Roman" w:cs="Times New Roman"/>
          <w:sz w:val="20"/>
          <w:szCs w:val="20"/>
        </w:rPr>
      </w:pPr>
      <w:r w:rsidRPr="004B1D86">
        <w:rPr>
          <w:rFonts w:ascii="Times New Roman" w:hAnsi="Times New Roman" w:cs="Times New Roman"/>
          <w:b/>
          <w:bCs/>
          <w:sz w:val="20"/>
          <w:szCs w:val="20"/>
        </w:rPr>
        <w:t>Table3.</w:t>
      </w:r>
      <w:r w:rsidR="0053188E" w:rsidRPr="004B1D86">
        <w:rPr>
          <w:rFonts w:ascii="Times New Roman" w:hAnsi="Times New Roman" w:cs="Times New Roman"/>
          <w:b/>
          <w:bCs/>
          <w:sz w:val="20"/>
          <w:szCs w:val="20"/>
        </w:rPr>
        <w:t xml:space="preserve"> </w:t>
      </w:r>
      <w:r w:rsidR="0053188E" w:rsidRPr="004B1D86">
        <w:rPr>
          <w:rFonts w:ascii="Times New Roman" w:hAnsi="Times New Roman" w:cs="Times New Roman"/>
          <w:sz w:val="20"/>
          <w:szCs w:val="20"/>
        </w:rPr>
        <w:t>Top 10 Brands with Best Ranking Products</w:t>
      </w:r>
      <w:r w:rsidR="00DC07BF" w:rsidRPr="004B1D86">
        <w:rPr>
          <w:rFonts w:ascii="Times New Roman" w:hAnsi="Times New Roman" w:cs="Times New Roman"/>
          <w:sz w:val="20"/>
          <w:szCs w:val="20"/>
        </w:rPr>
        <w:t xml:space="preserve"> Per Category Beauty</w:t>
      </w:r>
    </w:p>
    <w:tbl>
      <w:tblPr>
        <w:tblW w:w="5837" w:type="dxa"/>
        <w:jc w:val="center"/>
        <w:tblLook w:val="04A0" w:firstRow="1" w:lastRow="0" w:firstColumn="1" w:lastColumn="0" w:noHBand="0" w:noVBand="1"/>
      </w:tblPr>
      <w:tblGrid>
        <w:gridCol w:w="2918"/>
        <w:gridCol w:w="2919"/>
      </w:tblGrid>
      <w:tr w:rsidR="00574C0A" w:rsidRPr="00574C0A" w14:paraId="1395919C" w14:textId="77777777" w:rsidTr="007D1F08">
        <w:trPr>
          <w:trHeight w:val="340"/>
          <w:jc w:val="center"/>
        </w:trPr>
        <w:tc>
          <w:tcPr>
            <w:tcW w:w="2918" w:type="dxa"/>
            <w:tcBorders>
              <w:top w:val="single" w:sz="8" w:space="0" w:color="auto"/>
              <w:left w:val="single" w:sz="8" w:space="0" w:color="auto"/>
              <w:bottom w:val="single" w:sz="8" w:space="0" w:color="auto"/>
              <w:right w:val="single" w:sz="8" w:space="0" w:color="auto"/>
            </w:tcBorders>
            <w:shd w:val="clear" w:color="000000" w:fill="DEEAF6"/>
            <w:vAlign w:val="center"/>
            <w:hideMark/>
          </w:tcPr>
          <w:p w14:paraId="4AF800BF" w14:textId="77777777" w:rsidR="00574C0A" w:rsidRPr="00574C0A" w:rsidRDefault="00574C0A" w:rsidP="00574C0A">
            <w:pPr>
              <w:widowControl/>
              <w:jc w:val="center"/>
              <w:rPr>
                <w:rFonts w:ascii="Times New Roman" w:eastAsia="DengXian" w:hAnsi="Times New Roman" w:cs="Times New Roman"/>
                <w:b/>
                <w:bCs/>
                <w:color w:val="000000"/>
                <w:kern w:val="0"/>
                <w:sz w:val="20"/>
                <w:szCs w:val="20"/>
              </w:rPr>
            </w:pPr>
            <w:r w:rsidRPr="00574C0A">
              <w:rPr>
                <w:rFonts w:ascii="Times New Roman" w:eastAsia="DengXian" w:hAnsi="Times New Roman" w:cs="Times New Roman"/>
                <w:b/>
                <w:bCs/>
                <w:color w:val="000000"/>
                <w:kern w:val="0"/>
                <w:sz w:val="20"/>
                <w:szCs w:val="20"/>
              </w:rPr>
              <w:t>Shampoo</w:t>
            </w:r>
          </w:p>
        </w:tc>
        <w:tc>
          <w:tcPr>
            <w:tcW w:w="2919" w:type="dxa"/>
            <w:tcBorders>
              <w:top w:val="single" w:sz="8" w:space="0" w:color="auto"/>
              <w:left w:val="nil"/>
              <w:bottom w:val="single" w:sz="8" w:space="0" w:color="auto"/>
              <w:right w:val="single" w:sz="8" w:space="0" w:color="auto"/>
            </w:tcBorders>
            <w:shd w:val="clear" w:color="000000" w:fill="DEEAF6"/>
            <w:vAlign w:val="center"/>
            <w:hideMark/>
          </w:tcPr>
          <w:p w14:paraId="27416A3E" w14:textId="77777777" w:rsidR="00574C0A" w:rsidRPr="00574C0A" w:rsidRDefault="00574C0A" w:rsidP="00574C0A">
            <w:pPr>
              <w:widowControl/>
              <w:jc w:val="center"/>
              <w:rPr>
                <w:rFonts w:ascii="Times New Roman" w:eastAsia="DengXian" w:hAnsi="Times New Roman" w:cs="Times New Roman"/>
                <w:b/>
                <w:bCs/>
                <w:color w:val="000000"/>
                <w:kern w:val="0"/>
                <w:sz w:val="20"/>
                <w:szCs w:val="20"/>
              </w:rPr>
            </w:pPr>
            <w:r w:rsidRPr="00574C0A">
              <w:rPr>
                <w:rFonts w:ascii="Times New Roman" w:eastAsia="DengXian" w:hAnsi="Times New Roman" w:cs="Times New Roman"/>
                <w:b/>
                <w:bCs/>
                <w:color w:val="000000"/>
                <w:kern w:val="0"/>
                <w:sz w:val="20"/>
                <w:szCs w:val="20"/>
              </w:rPr>
              <w:t>Conditioner</w:t>
            </w:r>
          </w:p>
        </w:tc>
      </w:tr>
      <w:tr w:rsidR="00574C0A" w:rsidRPr="00574C0A" w14:paraId="0B265B41"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6BFFD347"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Ultrax</w:t>
            </w:r>
            <w:proofErr w:type="spellEnd"/>
            <w:r w:rsidRPr="00574C0A">
              <w:rPr>
                <w:rFonts w:ascii="Times New Roman" w:eastAsia="DengXian" w:hAnsi="Times New Roman" w:cs="Times New Roman"/>
                <w:color w:val="000000"/>
                <w:kern w:val="0"/>
                <w:sz w:val="20"/>
                <w:szCs w:val="20"/>
              </w:rPr>
              <w:t xml:space="preserve"> </w:t>
            </w:r>
            <w:proofErr w:type="spellStart"/>
            <w:r w:rsidRPr="00574C0A">
              <w:rPr>
                <w:rFonts w:ascii="Times New Roman" w:eastAsia="DengXian" w:hAnsi="Times New Roman" w:cs="Times New Roman"/>
                <w:color w:val="000000"/>
                <w:kern w:val="0"/>
                <w:sz w:val="20"/>
                <w:szCs w:val="20"/>
              </w:rPr>
              <w:t>Laborotories</w:t>
            </w:r>
            <w:proofErr w:type="spellEnd"/>
          </w:p>
        </w:tc>
        <w:tc>
          <w:tcPr>
            <w:tcW w:w="2919" w:type="dxa"/>
            <w:tcBorders>
              <w:top w:val="nil"/>
              <w:left w:val="nil"/>
              <w:bottom w:val="single" w:sz="8" w:space="0" w:color="auto"/>
              <w:right w:val="single" w:sz="8" w:space="0" w:color="auto"/>
            </w:tcBorders>
            <w:shd w:val="clear" w:color="auto" w:fill="auto"/>
            <w:vAlign w:val="center"/>
            <w:hideMark/>
          </w:tcPr>
          <w:p w14:paraId="5059412E"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WEN by Chaz Dean</w:t>
            </w:r>
          </w:p>
        </w:tc>
      </w:tr>
      <w:tr w:rsidR="00574C0A" w:rsidRPr="00574C0A" w14:paraId="0978EC8C"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59878269"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Biolage</w:t>
            </w:r>
            <w:proofErr w:type="spellEnd"/>
            <w:r w:rsidRPr="00574C0A">
              <w:rPr>
                <w:rFonts w:ascii="Times New Roman" w:eastAsia="DengXian" w:hAnsi="Times New Roman" w:cs="Times New Roman"/>
                <w:color w:val="000000"/>
                <w:kern w:val="0"/>
                <w:sz w:val="20"/>
                <w:szCs w:val="20"/>
              </w:rPr>
              <w:t xml:space="preserve"> by Matrix</w:t>
            </w:r>
          </w:p>
        </w:tc>
        <w:tc>
          <w:tcPr>
            <w:tcW w:w="2919" w:type="dxa"/>
            <w:tcBorders>
              <w:top w:val="nil"/>
              <w:left w:val="nil"/>
              <w:bottom w:val="single" w:sz="8" w:space="0" w:color="auto"/>
              <w:right w:val="single" w:sz="8" w:space="0" w:color="auto"/>
            </w:tcBorders>
            <w:shd w:val="clear" w:color="auto" w:fill="auto"/>
            <w:vAlign w:val="center"/>
            <w:hideMark/>
          </w:tcPr>
          <w:p w14:paraId="3EA2E005"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Aquage</w:t>
            </w:r>
            <w:proofErr w:type="spellEnd"/>
          </w:p>
        </w:tc>
      </w:tr>
      <w:tr w:rsidR="00574C0A" w:rsidRPr="00574C0A" w14:paraId="6CE2888B"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7F176A55"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UltraSwim</w:t>
            </w:r>
            <w:proofErr w:type="spellEnd"/>
          </w:p>
        </w:tc>
        <w:tc>
          <w:tcPr>
            <w:tcW w:w="2919" w:type="dxa"/>
            <w:tcBorders>
              <w:top w:val="nil"/>
              <w:left w:val="nil"/>
              <w:bottom w:val="single" w:sz="8" w:space="0" w:color="auto"/>
              <w:right w:val="single" w:sz="8" w:space="0" w:color="auto"/>
            </w:tcBorders>
            <w:shd w:val="clear" w:color="auto" w:fill="auto"/>
            <w:vAlign w:val="center"/>
            <w:hideMark/>
          </w:tcPr>
          <w:p w14:paraId="405736EA"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Moroccanoil</w:t>
            </w:r>
            <w:proofErr w:type="spellEnd"/>
          </w:p>
        </w:tc>
      </w:tr>
      <w:tr w:rsidR="00574C0A" w:rsidRPr="00574C0A" w14:paraId="5B32EEC4"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499D3F05"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All Soft</w:t>
            </w:r>
          </w:p>
        </w:tc>
        <w:tc>
          <w:tcPr>
            <w:tcW w:w="2919" w:type="dxa"/>
            <w:tcBorders>
              <w:top w:val="nil"/>
              <w:left w:val="nil"/>
              <w:bottom w:val="single" w:sz="8" w:space="0" w:color="auto"/>
              <w:right w:val="single" w:sz="8" w:space="0" w:color="auto"/>
            </w:tcBorders>
            <w:shd w:val="clear" w:color="auto" w:fill="auto"/>
            <w:vAlign w:val="center"/>
            <w:hideMark/>
          </w:tcPr>
          <w:p w14:paraId="30878CD7"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Head &amp; Shoulders</w:t>
            </w:r>
          </w:p>
        </w:tc>
      </w:tr>
      <w:tr w:rsidR="00574C0A" w:rsidRPr="00574C0A" w14:paraId="02CE6390"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4BFECD2A"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Redken</w:t>
            </w:r>
            <w:proofErr w:type="spellEnd"/>
            <w:r w:rsidRPr="00574C0A">
              <w:rPr>
                <w:rFonts w:ascii="Times New Roman" w:eastAsia="DengXian" w:hAnsi="Times New Roman" w:cs="Times New Roman"/>
                <w:color w:val="000000"/>
                <w:kern w:val="0"/>
                <w:sz w:val="20"/>
                <w:szCs w:val="20"/>
              </w:rPr>
              <w:t xml:space="preserve"> blonde glam</w:t>
            </w:r>
          </w:p>
        </w:tc>
        <w:tc>
          <w:tcPr>
            <w:tcW w:w="2919" w:type="dxa"/>
            <w:tcBorders>
              <w:top w:val="nil"/>
              <w:left w:val="nil"/>
              <w:bottom w:val="single" w:sz="8" w:space="0" w:color="auto"/>
              <w:right w:val="single" w:sz="8" w:space="0" w:color="auto"/>
            </w:tcBorders>
            <w:shd w:val="clear" w:color="auto" w:fill="auto"/>
            <w:vAlign w:val="center"/>
            <w:hideMark/>
          </w:tcPr>
          <w:p w14:paraId="091196AF"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Aussie</w:t>
            </w:r>
          </w:p>
        </w:tc>
      </w:tr>
      <w:tr w:rsidR="00574C0A" w:rsidRPr="00574C0A" w14:paraId="35BF3D95"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42CE3054"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GK</w:t>
            </w:r>
          </w:p>
        </w:tc>
        <w:tc>
          <w:tcPr>
            <w:tcW w:w="2919" w:type="dxa"/>
            <w:tcBorders>
              <w:top w:val="nil"/>
              <w:left w:val="nil"/>
              <w:bottom w:val="single" w:sz="8" w:space="0" w:color="auto"/>
              <w:right w:val="single" w:sz="8" w:space="0" w:color="auto"/>
            </w:tcBorders>
            <w:shd w:val="clear" w:color="auto" w:fill="auto"/>
            <w:vAlign w:val="center"/>
            <w:hideMark/>
          </w:tcPr>
          <w:p w14:paraId="7B20D603"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Bumble and Bumble</w:t>
            </w:r>
          </w:p>
        </w:tc>
      </w:tr>
      <w:tr w:rsidR="00574C0A" w:rsidRPr="00574C0A" w14:paraId="71669535"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04AA46CA"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Lipogaine</w:t>
            </w:r>
            <w:proofErr w:type="spellEnd"/>
          </w:p>
        </w:tc>
        <w:tc>
          <w:tcPr>
            <w:tcW w:w="2919" w:type="dxa"/>
            <w:tcBorders>
              <w:top w:val="nil"/>
              <w:left w:val="nil"/>
              <w:bottom w:val="single" w:sz="8" w:space="0" w:color="auto"/>
              <w:right w:val="single" w:sz="8" w:space="0" w:color="auto"/>
            </w:tcBorders>
            <w:shd w:val="clear" w:color="auto" w:fill="auto"/>
            <w:vAlign w:val="center"/>
            <w:hideMark/>
          </w:tcPr>
          <w:p w14:paraId="136A55B4"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Herbal Essence</w:t>
            </w:r>
          </w:p>
        </w:tc>
      </w:tr>
      <w:tr w:rsidR="00574C0A" w:rsidRPr="00574C0A" w14:paraId="453424CF"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077702A6"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Pharmaceutic al Specialties</w:t>
            </w:r>
          </w:p>
        </w:tc>
        <w:tc>
          <w:tcPr>
            <w:tcW w:w="2919" w:type="dxa"/>
            <w:tcBorders>
              <w:top w:val="nil"/>
              <w:left w:val="nil"/>
              <w:bottom w:val="single" w:sz="8" w:space="0" w:color="auto"/>
              <w:right w:val="single" w:sz="8" w:space="0" w:color="auto"/>
            </w:tcBorders>
            <w:shd w:val="clear" w:color="auto" w:fill="auto"/>
            <w:vAlign w:val="center"/>
            <w:hideMark/>
          </w:tcPr>
          <w:p w14:paraId="7BAD5F76" w14:textId="77777777" w:rsidR="00574C0A" w:rsidRPr="00574C0A" w:rsidRDefault="00574C0A" w:rsidP="00574C0A">
            <w:pPr>
              <w:widowControl/>
              <w:rPr>
                <w:rFonts w:ascii="Times New Roman" w:eastAsia="DengXian" w:hAnsi="Times New Roman" w:cs="Times New Roman"/>
                <w:color w:val="000000"/>
                <w:kern w:val="0"/>
                <w:sz w:val="20"/>
                <w:szCs w:val="20"/>
              </w:rPr>
            </w:pPr>
            <w:proofErr w:type="spellStart"/>
            <w:r w:rsidRPr="00574C0A">
              <w:rPr>
                <w:rFonts w:ascii="Times New Roman" w:eastAsia="DengXian" w:hAnsi="Times New Roman" w:cs="Times New Roman"/>
                <w:color w:val="000000"/>
                <w:kern w:val="0"/>
                <w:sz w:val="20"/>
                <w:szCs w:val="20"/>
              </w:rPr>
              <w:t>Pureology</w:t>
            </w:r>
            <w:proofErr w:type="spellEnd"/>
          </w:p>
        </w:tc>
      </w:tr>
      <w:tr w:rsidR="00574C0A" w:rsidRPr="00574C0A" w14:paraId="28EFA5FF"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7C74E540"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Original Sprout</w:t>
            </w:r>
          </w:p>
        </w:tc>
        <w:tc>
          <w:tcPr>
            <w:tcW w:w="2919" w:type="dxa"/>
            <w:tcBorders>
              <w:top w:val="nil"/>
              <w:left w:val="nil"/>
              <w:bottom w:val="single" w:sz="8" w:space="0" w:color="auto"/>
              <w:right w:val="single" w:sz="8" w:space="0" w:color="auto"/>
            </w:tcBorders>
            <w:shd w:val="clear" w:color="auto" w:fill="auto"/>
            <w:vAlign w:val="center"/>
            <w:hideMark/>
          </w:tcPr>
          <w:p w14:paraId="2B8BB01A"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Nexxus</w:t>
            </w:r>
          </w:p>
        </w:tc>
      </w:tr>
      <w:tr w:rsidR="00574C0A" w:rsidRPr="00574C0A" w14:paraId="3000D6E2" w14:textId="77777777" w:rsidTr="007D1F08">
        <w:trPr>
          <w:trHeight w:val="340"/>
          <w:jc w:val="center"/>
        </w:trPr>
        <w:tc>
          <w:tcPr>
            <w:tcW w:w="2918" w:type="dxa"/>
            <w:tcBorders>
              <w:top w:val="nil"/>
              <w:left w:val="single" w:sz="8" w:space="0" w:color="auto"/>
              <w:bottom w:val="single" w:sz="8" w:space="0" w:color="auto"/>
              <w:right w:val="single" w:sz="8" w:space="0" w:color="auto"/>
            </w:tcBorders>
            <w:shd w:val="clear" w:color="auto" w:fill="auto"/>
            <w:vAlign w:val="center"/>
            <w:hideMark/>
          </w:tcPr>
          <w:p w14:paraId="0CBFE53B"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Straight Arrow</w:t>
            </w:r>
          </w:p>
        </w:tc>
        <w:tc>
          <w:tcPr>
            <w:tcW w:w="2919" w:type="dxa"/>
            <w:tcBorders>
              <w:top w:val="nil"/>
              <w:left w:val="nil"/>
              <w:bottom w:val="single" w:sz="8" w:space="0" w:color="auto"/>
              <w:right w:val="single" w:sz="8" w:space="0" w:color="auto"/>
            </w:tcBorders>
            <w:shd w:val="clear" w:color="auto" w:fill="auto"/>
            <w:vAlign w:val="center"/>
            <w:hideMark/>
          </w:tcPr>
          <w:p w14:paraId="38C9C7C0" w14:textId="77777777" w:rsidR="00574C0A" w:rsidRPr="00574C0A" w:rsidRDefault="00574C0A" w:rsidP="00574C0A">
            <w:pPr>
              <w:widowControl/>
              <w:rPr>
                <w:rFonts w:ascii="Times New Roman" w:eastAsia="DengXian" w:hAnsi="Times New Roman" w:cs="Times New Roman"/>
                <w:color w:val="000000"/>
                <w:kern w:val="0"/>
                <w:sz w:val="20"/>
                <w:szCs w:val="20"/>
              </w:rPr>
            </w:pPr>
            <w:r w:rsidRPr="00574C0A">
              <w:rPr>
                <w:rFonts w:ascii="Times New Roman" w:eastAsia="DengXian" w:hAnsi="Times New Roman" w:cs="Times New Roman"/>
                <w:color w:val="000000"/>
                <w:kern w:val="0"/>
                <w:sz w:val="20"/>
                <w:szCs w:val="20"/>
              </w:rPr>
              <w:t>KMS</w:t>
            </w:r>
          </w:p>
        </w:tc>
      </w:tr>
    </w:tbl>
    <w:p w14:paraId="2CB670FC" w14:textId="2089F411" w:rsidR="0053188E" w:rsidRDefault="0053188E" w:rsidP="00E40121">
      <w:pPr>
        <w:rPr>
          <w:rFonts w:ascii="Times New Roman" w:hAnsi="Times New Roman" w:cs="Times New Roman"/>
          <w:szCs w:val="21"/>
        </w:rPr>
      </w:pPr>
    </w:p>
    <w:p w14:paraId="6764F063" w14:textId="77777777" w:rsidR="00BC7701" w:rsidRPr="0053188E" w:rsidRDefault="00BC7701" w:rsidP="00E40121">
      <w:pPr>
        <w:rPr>
          <w:rFonts w:ascii="Times New Roman" w:hAnsi="Times New Roman" w:cs="Times New Roman"/>
          <w:szCs w:val="21"/>
        </w:rPr>
      </w:pPr>
    </w:p>
    <w:p w14:paraId="12F1835D" w14:textId="31D1BF76" w:rsidR="00E40121" w:rsidRDefault="00E40121" w:rsidP="00E9777B">
      <w:pPr>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14:anchorId="705C49EA" wp14:editId="1598C87E">
            <wp:extent cx="6043189" cy="3323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9183" cy="3326486"/>
                    </a:xfrm>
                    <a:prstGeom prst="rect">
                      <a:avLst/>
                    </a:prstGeom>
                  </pic:spPr>
                </pic:pic>
              </a:graphicData>
            </a:graphic>
          </wp:inline>
        </w:drawing>
      </w:r>
    </w:p>
    <w:p w14:paraId="74C85FF1" w14:textId="49F27DA2" w:rsidR="00C37C70" w:rsidRPr="004B1D86" w:rsidRDefault="00C37C70" w:rsidP="00C37C70">
      <w:pPr>
        <w:jc w:val="center"/>
        <w:rPr>
          <w:rFonts w:ascii="Times New Roman" w:hAnsi="Times New Roman" w:cs="Times New Roman"/>
          <w:sz w:val="20"/>
          <w:szCs w:val="20"/>
        </w:rPr>
      </w:pPr>
      <w:r w:rsidRPr="004B1D86">
        <w:rPr>
          <w:rFonts w:ascii="Times New Roman" w:hAnsi="Times New Roman" w:cs="Times New Roman" w:hint="eastAsia"/>
          <w:b/>
          <w:bCs/>
          <w:sz w:val="20"/>
          <w:szCs w:val="20"/>
        </w:rPr>
        <w:t>Fig</w:t>
      </w:r>
      <w:r w:rsidR="00A06982" w:rsidRPr="004B1D86">
        <w:rPr>
          <w:rFonts w:ascii="Times New Roman" w:hAnsi="Times New Roman" w:cs="Times New Roman"/>
          <w:b/>
          <w:bCs/>
          <w:sz w:val="20"/>
          <w:szCs w:val="20"/>
        </w:rPr>
        <w:t>.4</w:t>
      </w:r>
      <w:r w:rsidRPr="004B1D86">
        <w:rPr>
          <w:rFonts w:ascii="Times New Roman" w:hAnsi="Times New Roman" w:cs="Times New Roman"/>
          <w:b/>
          <w:bCs/>
          <w:sz w:val="20"/>
          <w:szCs w:val="20"/>
        </w:rPr>
        <w:t xml:space="preserve"> </w:t>
      </w:r>
      <w:r w:rsidRPr="004B1D86">
        <w:rPr>
          <w:rFonts w:ascii="Times New Roman" w:hAnsi="Times New Roman" w:cs="Times New Roman"/>
          <w:sz w:val="20"/>
          <w:szCs w:val="20"/>
        </w:rPr>
        <w:t>Price Distribution for Top 10 Brands with Most Shampoo Products</w:t>
      </w:r>
    </w:p>
    <w:p w14:paraId="56AAE2B7" w14:textId="77777777" w:rsidR="00C37C70" w:rsidRPr="00C37C70" w:rsidRDefault="00C37C70" w:rsidP="00E40121">
      <w:pPr>
        <w:rPr>
          <w:rFonts w:ascii="Times New Roman" w:hAnsi="Times New Roman" w:cs="Times New Roman"/>
          <w:szCs w:val="21"/>
        </w:rPr>
      </w:pPr>
    </w:p>
    <w:p w14:paraId="62F6E707" w14:textId="09931A22" w:rsidR="00E40121" w:rsidRDefault="00E40121" w:rsidP="00E9777B">
      <w:pPr>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14:anchorId="39C17009" wp14:editId="4ECB0FD6">
            <wp:extent cx="5708210" cy="313187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3712" cy="3140380"/>
                    </a:xfrm>
                    <a:prstGeom prst="rect">
                      <a:avLst/>
                    </a:prstGeom>
                  </pic:spPr>
                </pic:pic>
              </a:graphicData>
            </a:graphic>
          </wp:inline>
        </w:drawing>
      </w:r>
    </w:p>
    <w:p w14:paraId="17D8D250" w14:textId="34F1F301" w:rsidR="00C37C70" w:rsidRPr="008211C0" w:rsidRDefault="00C37C70" w:rsidP="00C37C70">
      <w:pPr>
        <w:jc w:val="center"/>
        <w:rPr>
          <w:rFonts w:ascii="Times New Roman" w:hAnsi="Times New Roman" w:cs="Times New Roman"/>
          <w:sz w:val="20"/>
          <w:szCs w:val="20"/>
        </w:rPr>
      </w:pPr>
      <w:r w:rsidRPr="008211C0">
        <w:rPr>
          <w:rFonts w:ascii="Times New Roman" w:hAnsi="Times New Roman" w:cs="Times New Roman" w:hint="eastAsia"/>
          <w:b/>
          <w:bCs/>
          <w:sz w:val="20"/>
          <w:szCs w:val="20"/>
        </w:rPr>
        <w:t>Fig</w:t>
      </w:r>
      <w:r w:rsidRPr="008211C0">
        <w:rPr>
          <w:rFonts w:ascii="Times New Roman" w:hAnsi="Times New Roman" w:cs="Times New Roman"/>
          <w:b/>
          <w:bCs/>
          <w:sz w:val="20"/>
          <w:szCs w:val="20"/>
        </w:rPr>
        <w:t>.</w:t>
      </w:r>
      <w:r w:rsidR="00A06982" w:rsidRPr="008211C0">
        <w:rPr>
          <w:rFonts w:ascii="Times New Roman" w:hAnsi="Times New Roman" w:cs="Times New Roman"/>
          <w:b/>
          <w:bCs/>
          <w:sz w:val="20"/>
          <w:szCs w:val="20"/>
        </w:rPr>
        <w:t>5</w:t>
      </w:r>
      <w:r w:rsidRPr="008211C0">
        <w:rPr>
          <w:rFonts w:ascii="Times New Roman" w:hAnsi="Times New Roman" w:cs="Times New Roman"/>
          <w:b/>
          <w:bCs/>
          <w:sz w:val="20"/>
          <w:szCs w:val="20"/>
        </w:rPr>
        <w:t xml:space="preserve"> </w:t>
      </w:r>
      <w:r w:rsidRPr="008211C0">
        <w:rPr>
          <w:rFonts w:ascii="Times New Roman" w:hAnsi="Times New Roman" w:cs="Times New Roman"/>
          <w:sz w:val="20"/>
          <w:szCs w:val="20"/>
        </w:rPr>
        <w:t>Price Distribution for Top 10 Brands with Most Conditioner Products</w:t>
      </w:r>
    </w:p>
    <w:p w14:paraId="6B5E3309" w14:textId="77777777" w:rsidR="00C37C70" w:rsidRPr="00C37C70" w:rsidRDefault="00C37C70" w:rsidP="00E40121">
      <w:pPr>
        <w:rPr>
          <w:rFonts w:ascii="Times New Roman" w:hAnsi="Times New Roman" w:cs="Times New Roman"/>
          <w:szCs w:val="21"/>
        </w:rPr>
      </w:pPr>
    </w:p>
    <w:p w14:paraId="0CFBF944" w14:textId="4EEC417D" w:rsidR="00F55740" w:rsidRPr="00721329" w:rsidRDefault="00F55740" w:rsidP="00AB20F8">
      <w:pPr>
        <w:widowControl/>
        <w:jc w:val="left"/>
        <w:rPr>
          <w:rFonts w:ascii="Times New Roman" w:hAnsi="Times New Roman" w:cs="Times New Roman"/>
          <w:sz w:val="22"/>
        </w:rPr>
      </w:pPr>
      <w:r w:rsidRPr="00721329">
        <w:rPr>
          <w:rFonts w:ascii="Times New Roman" w:hAnsi="Times New Roman" w:cs="Times New Roman"/>
          <w:sz w:val="22"/>
        </w:rPr>
        <w:t>The distribution for the number of reviews per product can be found in Fig.</w:t>
      </w:r>
      <w:r w:rsidR="00CB6633" w:rsidRPr="00721329">
        <w:rPr>
          <w:rFonts w:ascii="Times New Roman" w:hAnsi="Times New Roman" w:cs="Times New Roman"/>
          <w:sz w:val="22"/>
        </w:rPr>
        <w:t>6</w:t>
      </w:r>
      <w:r w:rsidRPr="00721329">
        <w:rPr>
          <w:rFonts w:ascii="Times New Roman" w:hAnsi="Times New Roman" w:cs="Times New Roman"/>
          <w:sz w:val="22"/>
        </w:rPr>
        <w:t xml:space="preserve"> below. About 35.6% of the products only have one review. 32.4% of the products have greater than or equal to 5 reviews. The number of products with at least one review is 16,590 and the total quantity of reviews is 162,227.</w:t>
      </w:r>
    </w:p>
    <w:p w14:paraId="0B249874" w14:textId="1560FAFF" w:rsidR="00E134DF" w:rsidRPr="00721329" w:rsidRDefault="00774241" w:rsidP="00F55740">
      <w:pPr>
        <w:pStyle w:val="NormalWeb"/>
        <w:spacing w:before="0" w:beforeAutospacing="0" w:after="0" w:afterAutospacing="0"/>
        <w:rPr>
          <w:rFonts w:ascii="Times New Roman" w:eastAsiaTheme="minorEastAsia" w:hAnsi="Times New Roman" w:cs="Times New Roman"/>
          <w:kern w:val="2"/>
          <w:sz w:val="22"/>
          <w:szCs w:val="22"/>
        </w:rPr>
      </w:pPr>
      <w:r w:rsidRPr="00721329">
        <w:rPr>
          <w:rFonts w:ascii="Times New Roman" w:eastAsiaTheme="minorEastAsia" w:hAnsi="Times New Roman" w:cs="Times New Roman"/>
          <w:kern w:val="2"/>
          <w:sz w:val="22"/>
          <w:szCs w:val="22"/>
        </w:rPr>
        <w:t>The distribution of length of reviews is plotted in Fig</w:t>
      </w:r>
      <w:r w:rsidR="00F00AD7" w:rsidRPr="00721329">
        <w:rPr>
          <w:rFonts w:ascii="Times New Roman" w:eastAsiaTheme="minorEastAsia" w:hAnsi="Times New Roman" w:cs="Times New Roman"/>
          <w:kern w:val="2"/>
          <w:sz w:val="22"/>
          <w:szCs w:val="22"/>
        </w:rPr>
        <w:t>.7</w:t>
      </w:r>
      <w:r w:rsidRPr="00721329">
        <w:rPr>
          <w:rFonts w:ascii="Times New Roman" w:eastAsiaTheme="minorEastAsia" w:hAnsi="Times New Roman" w:cs="Times New Roman"/>
          <w:kern w:val="2"/>
          <w:sz w:val="22"/>
          <w:szCs w:val="22"/>
        </w:rPr>
        <w:t xml:space="preserve"> below. </w:t>
      </w:r>
      <w:proofErr w:type="gramStart"/>
      <w:r w:rsidRPr="00721329">
        <w:rPr>
          <w:rFonts w:ascii="Times New Roman" w:eastAsiaTheme="minorEastAsia" w:hAnsi="Times New Roman" w:cs="Times New Roman"/>
          <w:kern w:val="2"/>
          <w:sz w:val="22"/>
          <w:szCs w:val="22"/>
        </w:rPr>
        <w:t>A majority of</w:t>
      </w:r>
      <w:proofErr w:type="gramEnd"/>
      <w:r w:rsidRPr="00721329">
        <w:rPr>
          <w:rFonts w:ascii="Times New Roman" w:eastAsiaTheme="minorEastAsia" w:hAnsi="Times New Roman" w:cs="Times New Roman"/>
          <w:kern w:val="2"/>
          <w:sz w:val="22"/>
          <w:szCs w:val="22"/>
        </w:rPr>
        <w:t xml:space="preserve"> reviews are short with 20-40 words whilst reviews with a size more than 4000 characters exist as well. Note that customers who leave long reviews tend to be either very positive or negative. </w:t>
      </w:r>
    </w:p>
    <w:p w14:paraId="4750F542" w14:textId="6C781FFC" w:rsidR="00E134DF" w:rsidRDefault="00E134DF" w:rsidP="00E134DF">
      <w:pPr>
        <w:pStyle w:val="NormalWeb"/>
        <w:spacing w:before="0" w:beforeAutospacing="0" w:after="0" w:afterAutospacing="0"/>
        <w:ind w:firstLine="440"/>
      </w:pPr>
      <w:r>
        <w:rPr>
          <w:rFonts w:ascii="Arial" w:hAnsi="Arial" w:cs="Arial"/>
          <w:noProof/>
          <w:color w:val="000000"/>
          <w:sz w:val="22"/>
          <w:szCs w:val="22"/>
          <w:bdr w:val="none" w:sz="0" w:space="0" w:color="auto" w:frame="1"/>
        </w:rPr>
        <w:drawing>
          <wp:inline distT="0" distB="0" distL="0" distR="0" wp14:anchorId="056CC68D" wp14:editId="3F8B6E53">
            <wp:extent cx="2887151" cy="1443737"/>
            <wp:effectExtent l="0" t="0" r="889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775" cy="1543560"/>
                    </a:xfrm>
                    <a:prstGeom prst="rect">
                      <a:avLst/>
                    </a:prstGeom>
                    <a:noFill/>
                    <a:ln>
                      <a:noFill/>
                    </a:ln>
                  </pic:spPr>
                </pic:pic>
              </a:graphicData>
            </a:graphic>
          </wp:inline>
        </w:drawing>
      </w:r>
      <w:r w:rsidR="00E764F3">
        <w:rPr>
          <w:rFonts w:ascii="Arial" w:hAnsi="Arial" w:cs="Arial"/>
          <w:noProof/>
          <w:color w:val="000000"/>
          <w:sz w:val="22"/>
          <w:szCs w:val="22"/>
          <w:bdr w:val="none" w:sz="0" w:space="0" w:color="auto" w:frame="1"/>
        </w:rPr>
        <w:drawing>
          <wp:inline distT="0" distB="0" distL="0" distR="0" wp14:anchorId="576FF0CB" wp14:editId="5FEE707F">
            <wp:extent cx="2910690" cy="1455507"/>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6901" cy="1483616"/>
                    </a:xfrm>
                    <a:prstGeom prst="rect">
                      <a:avLst/>
                    </a:prstGeom>
                    <a:noFill/>
                    <a:ln>
                      <a:noFill/>
                    </a:ln>
                  </pic:spPr>
                </pic:pic>
              </a:graphicData>
            </a:graphic>
          </wp:inline>
        </w:drawing>
      </w:r>
    </w:p>
    <w:p w14:paraId="4433BCE4" w14:textId="0976D049" w:rsidR="00E134DF" w:rsidRPr="00BA2B74" w:rsidRDefault="00E134DF" w:rsidP="00B90034">
      <w:pPr>
        <w:pStyle w:val="NormalWeb"/>
        <w:spacing w:before="0" w:beforeAutospacing="0" w:after="0" w:afterAutospacing="0"/>
        <w:ind w:firstLineChars="350" w:firstLine="703"/>
        <w:rPr>
          <w:rFonts w:ascii="Times New Roman" w:eastAsiaTheme="minorEastAsia" w:hAnsi="Times New Roman" w:cs="Times New Roman"/>
          <w:kern w:val="2"/>
          <w:sz w:val="20"/>
          <w:szCs w:val="20"/>
        </w:rPr>
      </w:pPr>
      <w:r w:rsidRPr="00BA2B74">
        <w:rPr>
          <w:rFonts w:ascii="Times New Roman" w:eastAsiaTheme="minorEastAsia" w:hAnsi="Times New Roman" w:cs="Times New Roman"/>
          <w:b/>
          <w:bCs/>
          <w:kern w:val="2"/>
          <w:sz w:val="20"/>
          <w:szCs w:val="20"/>
        </w:rPr>
        <w:t>Fig</w:t>
      </w:r>
      <w:r w:rsidR="00CB6633" w:rsidRPr="00BA2B74">
        <w:rPr>
          <w:rFonts w:ascii="Times New Roman" w:eastAsiaTheme="minorEastAsia" w:hAnsi="Times New Roman" w:cs="Times New Roman"/>
          <w:b/>
          <w:bCs/>
          <w:kern w:val="2"/>
          <w:sz w:val="20"/>
          <w:szCs w:val="20"/>
        </w:rPr>
        <w:t>.6</w:t>
      </w:r>
      <w:r w:rsidRPr="00BA2B74">
        <w:rPr>
          <w:rFonts w:ascii="Times New Roman" w:eastAsiaTheme="minorEastAsia" w:hAnsi="Times New Roman" w:cs="Times New Roman"/>
          <w:kern w:val="2"/>
          <w:sz w:val="20"/>
          <w:szCs w:val="20"/>
        </w:rPr>
        <w:t xml:space="preserve"> Histogram for number of reviews per product </w:t>
      </w:r>
      <w:r w:rsidR="00911F10" w:rsidRPr="00BA2B74">
        <w:rPr>
          <w:rFonts w:ascii="Times New Roman" w:eastAsiaTheme="minorEastAsia" w:hAnsi="Times New Roman" w:cs="Times New Roman" w:hint="eastAsia"/>
          <w:kern w:val="2"/>
          <w:sz w:val="20"/>
          <w:szCs w:val="20"/>
        </w:rPr>
        <w:t xml:space="preserve"> </w:t>
      </w:r>
      <w:r w:rsidR="00911F10" w:rsidRPr="00BA2B74">
        <w:rPr>
          <w:rFonts w:ascii="Times New Roman" w:eastAsiaTheme="minorEastAsia" w:hAnsi="Times New Roman" w:cs="Times New Roman"/>
          <w:kern w:val="2"/>
          <w:sz w:val="20"/>
          <w:szCs w:val="20"/>
        </w:rPr>
        <w:t xml:space="preserve">    </w:t>
      </w:r>
      <w:r w:rsidR="00B90034">
        <w:rPr>
          <w:rFonts w:ascii="Times New Roman" w:eastAsiaTheme="minorEastAsia" w:hAnsi="Times New Roman" w:cs="Times New Roman"/>
          <w:kern w:val="2"/>
          <w:sz w:val="20"/>
          <w:szCs w:val="20"/>
        </w:rPr>
        <w:t xml:space="preserve"> </w:t>
      </w:r>
      <w:r w:rsidRPr="00BA2B74">
        <w:rPr>
          <w:rFonts w:ascii="Times New Roman" w:eastAsiaTheme="minorEastAsia" w:hAnsi="Times New Roman" w:cs="Times New Roman"/>
          <w:b/>
          <w:bCs/>
          <w:kern w:val="2"/>
          <w:sz w:val="20"/>
          <w:szCs w:val="20"/>
        </w:rPr>
        <w:t>Fig.</w:t>
      </w:r>
      <w:r w:rsidR="00CB6633" w:rsidRPr="00BA2B74">
        <w:rPr>
          <w:rFonts w:ascii="Times New Roman" w:eastAsiaTheme="minorEastAsia" w:hAnsi="Times New Roman" w:cs="Times New Roman"/>
          <w:b/>
          <w:bCs/>
          <w:kern w:val="2"/>
          <w:sz w:val="20"/>
          <w:szCs w:val="20"/>
        </w:rPr>
        <w:t>7</w:t>
      </w:r>
      <w:r w:rsidRPr="00BA2B74">
        <w:rPr>
          <w:rFonts w:ascii="Times New Roman" w:eastAsiaTheme="minorEastAsia" w:hAnsi="Times New Roman" w:cs="Times New Roman"/>
          <w:kern w:val="2"/>
          <w:sz w:val="20"/>
          <w:szCs w:val="20"/>
        </w:rPr>
        <w:t xml:space="preserve"> Character length of reviews distribution </w:t>
      </w:r>
    </w:p>
    <w:p w14:paraId="098EF3C3" w14:textId="577E5295" w:rsidR="00E40121" w:rsidRPr="00BA2B74" w:rsidRDefault="00E40121" w:rsidP="00E40121">
      <w:pPr>
        <w:rPr>
          <w:rFonts w:ascii="Times New Roman" w:hAnsi="Times New Roman" w:cs="Times New Roman"/>
          <w:sz w:val="20"/>
          <w:szCs w:val="20"/>
        </w:rPr>
      </w:pPr>
    </w:p>
    <w:p w14:paraId="24330F7F" w14:textId="77777777" w:rsidR="00E17DF4" w:rsidRDefault="00E17DF4" w:rsidP="00E40121">
      <w:pPr>
        <w:rPr>
          <w:rFonts w:ascii="Times New Roman" w:hAnsi="Times New Roman" w:cs="Times New Roman"/>
          <w:szCs w:val="21"/>
        </w:rPr>
      </w:pPr>
    </w:p>
    <w:p w14:paraId="0C5B20F1" w14:textId="5E978FD3" w:rsidR="00E40121" w:rsidRPr="00E30F43" w:rsidRDefault="008B74BD" w:rsidP="00E30F43">
      <w:pPr>
        <w:pStyle w:val="ListParagraph"/>
        <w:numPr>
          <w:ilvl w:val="0"/>
          <w:numId w:val="3"/>
        </w:numPr>
        <w:spacing w:afterLines="50" w:after="156"/>
        <w:ind w:firstLineChars="0"/>
        <w:rPr>
          <w:rFonts w:ascii="Times New Roman" w:hAnsi="Times New Roman" w:cs="Times New Roman"/>
          <w:b/>
          <w:bCs/>
          <w:sz w:val="24"/>
          <w:szCs w:val="24"/>
        </w:rPr>
      </w:pPr>
      <w:r>
        <w:rPr>
          <w:rFonts w:ascii="Times New Roman" w:hAnsi="Times New Roman" w:cs="Times New Roman"/>
          <w:b/>
          <w:bCs/>
          <w:sz w:val="24"/>
          <w:szCs w:val="24"/>
        </w:rPr>
        <w:t xml:space="preserve">Project </w:t>
      </w:r>
      <w:r w:rsidR="00E30F43">
        <w:rPr>
          <w:rFonts w:ascii="Times New Roman" w:hAnsi="Times New Roman" w:cs="Times New Roman"/>
          <w:b/>
          <w:bCs/>
          <w:sz w:val="24"/>
          <w:szCs w:val="24"/>
        </w:rPr>
        <w:t>Questions to Address</w:t>
      </w:r>
    </w:p>
    <w:p w14:paraId="1B3F62B5" w14:textId="77777777" w:rsidR="00E40121" w:rsidRPr="00067759" w:rsidRDefault="00E40121" w:rsidP="00E40121">
      <w:pPr>
        <w:rPr>
          <w:rFonts w:ascii="Times New Roman" w:hAnsi="Times New Roman" w:cs="Times New Roman"/>
          <w:sz w:val="22"/>
        </w:rPr>
      </w:pPr>
      <w:r w:rsidRPr="00067759">
        <w:rPr>
          <w:rFonts w:ascii="Times New Roman" w:hAnsi="Times New Roman" w:cs="Times New Roman"/>
          <w:sz w:val="22"/>
        </w:rPr>
        <w:t>The key questions that we want to answer via this study are:</w:t>
      </w:r>
    </w:p>
    <w:p w14:paraId="69BA71A6" w14:textId="1944A816" w:rsidR="00E40121" w:rsidRPr="00067759" w:rsidRDefault="00E40121" w:rsidP="007259CA">
      <w:pPr>
        <w:pStyle w:val="ListParagraph"/>
        <w:numPr>
          <w:ilvl w:val="0"/>
          <w:numId w:val="9"/>
        </w:numPr>
        <w:ind w:firstLineChars="0"/>
        <w:rPr>
          <w:rFonts w:ascii="Times New Roman" w:hAnsi="Times New Roman" w:cs="Times New Roman"/>
          <w:sz w:val="22"/>
        </w:rPr>
      </w:pPr>
      <w:r w:rsidRPr="00067759">
        <w:rPr>
          <w:rFonts w:ascii="Times New Roman" w:hAnsi="Times New Roman" w:cs="Times New Roman"/>
          <w:sz w:val="22"/>
        </w:rPr>
        <w:t>Are online product reviews usually sentimental? And how do those sentiments differ across brands and products?</w:t>
      </w:r>
    </w:p>
    <w:p w14:paraId="30A6DA7A" w14:textId="1418D8CA" w:rsidR="00E40121" w:rsidRPr="00067759" w:rsidRDefault="00E40121" w:rsidP="009C5B00">
      <w:pPr>
        <w:pStyle w:val="ListParagraph"/>
        <w:numPr>
          <w:ilvl w:val="0"/>
          <w:numId w:val="9"/>
        </w:numPr>
        <w:ind w:firstLineChars="0"/>
        <w:rPr>
          <w:rFonts w:ascii="Times New Roman" w:hAnsi="Times New Roman" w:cs="Times New Roman"/>
          <w:sz w:val="22"/>
        </w:rPr>
      </w:pPr>
      <w:r w:rsidRPr="00067759">
        <w:rPr>
          <w:rFonts w:ascii="Times New Roman" w:hAnsi="Times New Roman" w:cs="Times New Roman"/>
          <w:sz w:val="22"/>
        </w:rPr>
        <w:t xml:space="preserve">Can we extract meaningful features </w:t>
      </w:r>
      <w:r w:rsidR="009C5B00" w:rsidRPr="00067759">
        <w:rPr>
          <w:rFonts w:ascii="Times New Roman" w:hAnsi="Times New Roman" w:cs="Times New Roman"/>
          <w:sz w:val="22"/>
        </w:rPr>
        <w:t xml:space="preserve">(such as sentiments, product quality satisfaction, and delivery preference etc.) </w:t>
      </w:r>
      <w:r w:rsidRPr="00067759">
        <w:rPr>
          <w:rFonts w:ascii="Times New Roman" w:hAnsi="Times New Roman" w:cs="Times New Roman"/>
          <w:sz w:val="22"/>
        </w:rPr>
        <w:t xml:space="preserve">out of the reviews? </w:t>
      </w:r>
    </w:p>
    <w:p w14:paraId="0C1846C0" w14:textId="03BA1C85" w:rsidR="00E40121" w:rsidRPr="00067759" w:rsidRDefault="00E40121" w:rsidP="007259CA">
      <w:pPr>
        <w:pStyle w:val="ListParagraph"/>
        <w:numPr>
          <w:ilvl w:val="0"/>
          <w:numId w:val="9"/>
        </w:numPr>
        <w:ind w:firstLineChars="0"/>
        <w:rPr>
          <w:rFonts w:ascii="Times New Roman" w:hAnsi="Times New Roman" w:cs="Times New Roman"/>
          <w:sz w:val="22"/>
        </w:rPr>
      </w:pPr>
      <w:r w:rsidRPr="00067759">
        <w:rPr>
          <w:rFonts w:ascii="Times New Roman" w:hAnsi="Times New Roman" w:cs="Times New Roman"/>
          <w:sz w:val="22"/>
        </w:rPr>
        <w:t>With extracted NLP features and other product features, can we build up a predictive model to successfully predict product ranking/pricing positioning?</w:t>
      </w:r>
    </w:p>
    <w:p w14:paraId="29794490" w14:textId="661F43BE" w:rsidR="00F928F4" w:rsidRPr="00067759" w:rsidRDefault="00E40121" w:rsidP="00F928F4">
      <w:pPr>
        <w:pStyle w:val="ListParagraph"/>
        <w:numPr>
          <w:ilvl w:val="0"/>
          <w:numId w:val="9"/>
        </w:numPr>
        <w:ind w:firstLineChars="0"/>
        <w:rPr>
          <w:rFonts w:ascii="Times New Roman" w:hAnsi="Times New Roman" w:cs="Times New Roman"/>
          <w:sz w:val="22"/>
        </w:rPr>
      </w:pPr>
      <w:r w:rsidRPr="00067759">
        <w:rPr>
          <w:rFonts w:ascii="Times New Roman" w:hAnsi="Times New Roman" w:cs="Times New Roman"/>
          <w:sz w:val="22"/>
        </w:rPr>
        <w:t xml:space="preserve">How would trendy industrial specific keywords </w:t>
      </w:r>
      <w:r w:rsidR="009C5B00" w:rsidRPr="00067759">
        <w:rPr>
          <w:rFonts w:ascii="Times New Roman" w:hAnsi="Times New Roman" w:cs="Times New Roman"/>
          <w:sz w:val="22"/>
        </w:rPr>
        <w:t>(such as “anti-dandruff”, “repair”, “moisturize”, and</w:t>
      </w:r>
      <w:r w:rsidR="00705766" w:rsidRPr="00067759">
        <w:rPr>
          <w:rFonts w:ascii="Times New Roman" w:hAnsi="Times New Roman" w:cs="Times New Roman"/>
          <w:sz w:val="22"/>
        </w:rPr>
        <w:t xml:space="preserve"> “</w:t>
      </w:r>
      <w:r w:rsidR="009C5B00" w:rsidRPr="00067759">
        <w:rPr>
          <w:rFonts w:ascii="Times New Roman" w:hAnsi="Times New Roman" w:cs="Times New Roman"/>
          <w:sz w:val="22"/>
        </w:rPr>
        <w:t xml:space="preserve">strengthen”) </w:t>
      </w:r>
      <w:r w:rsidRPr="00067759">
        <w:rPr>
          <w:rFonts w:ascii="Times New Roman" w:hAnsi="Times New Roman" w:cs="Times New Roman"/>
          <w:sz w:val="22"/>
        </w:rPr>
        <w:t xml:space="preserve">potentially influence business implications? </w:t>
      </w:r>
    </w:p>
    <w:p w14:paraId="1936EC1F" w14:textId="57D5B30B" w:rsidR="00E40121" w:rsidRPr="00067759" w:rsidRDefault="00E40121" w:rsidP="00E40121">
      <w:pPr>
        <w:rPr>
          <w:rFonts w:ascii="Times New Roman" w:hAnsi="Times New Roman" w:cs="Times New Roman"/>
          <w:sz w:val="22"/>
        </w:rPr>
      </w:pPr>
      <w:r w:rsidRPr="00067759">
        <w:rPr>
          <w:rFonts w:ascii="Times New Roman" w:hAnsi="Times New Roman" w:cs="Times New Roman"/>
          <w:sz w:val="22"/>
        </w:rPr>
        <w:t xml:space="preserve">By answering above </w:t>
      </w:r>
      <w:r w:rsidR="004B7C43" w:rsidRPr="00067759">
        <w:rPr>
          <w:rFonts w:ascii="Times New Roman" w:hAnsi="Times New Roman" w:cs="Times New Roman"/>
          <w:sz w:val="22"/>
        </w:rPr>
        <w:t>four</w:t>
      </w:r>
      <w:r w:rsidRPr="00067759">
        <w:rPr>
          <w:rFonts w:ascii="Times New Roman" w:hAnsi="Times New Roman" w:cs="Times New Roman"/>
          <w:sz w:val="22"/>
        </w:rPr>
        <w:t xml:space="preserve"> questions, we </w:t>
      </w:r>
      <w:proofErr w:type="gramStart"/>
      <w:r w:rsidRPr="00067759">
        <w:rPr>
          <w:rFonts w:ascii="Times New Roman" w:hAnsi="Times New Roman" w:cs="Times New Roman"/>
          <w:sz w:val="22"/>
        </w:rPr>
        <w:t>are able to</w:t>
      </w:r>
      <w:proofErr w:type="gramEnd"/>
      <w:r w:rsidRPr="00067759">
        <w:rPr>
          <w:rFonts w:ascii="Times New Roman" w:hAnsi="Times New Roman" w:cs="Times New Roman"/>
          <w:sz w:val="22"/>
        </w:rPr>
        <w:t xml:space="preserve"> establish a meaningful eCommerce review analytics process for key category brands. Eventually brands could leverage the analytics to better engage with their customers. </w:t>
      </w:r>
    </w:p>
    <w:p w14:paraId="6B0D32B5" w14:textId="77777777" w:rsidR="00E40121" w:rsidRPr="00067759" w:rsidRDefault="00E40121" w:rsidP="00E40121">
      <w:pPr>
        <w:rPr>
          <w:rFonts w:ascii="Times New Roman" w:hAnsi="Times New Roman" w:cs="Times New Roman"/>
          <w:sz w:val="22"/>
        </w:rPr>
      </w:pPr>
    </w:p>
    <w:p w14:paraId="64EE125B" w14:textId="77777777" w:rsidR="00A538D4" w:rsidRPr="001B5BE4" w:rsidRDefault="00A538D4" w:rsidP="00F72AA9">
      <w:pPr>
        <w:rPr>
          <w:rFonts w:ascii="Times New Roman" w:hAnsi="Times New Roman" w:cs="Times New Roman"/>
          <w:szCs w:val="21"/>
        </w:rPr>
      </w:pPr>
    </w:p>
    <w:p w14:paraId="51AAC1E7" w14:textId="10390579" w:rsidR="005D75B6" w:rsidRPr="001B5BE4" w:rsidRDefault="00365DDA" w:rsidP="007A601C">
      <w:pPr>
        <w:pStyle w:val="ListParagraph"/>
        <w:numPr>
          <w:ilvl w:val="0"/>
          <w:numId w:val="3"/>
        </w:numPr>
        <w:spacing w:afterLines="50" w:after="156"/>
        <w:ind w:firstLineChars="0"/>
        <w:rPr>
          <w:rFonts w:ascii="Times New Roman" w:hAnsi="Times New Roman" w:cs="Times New Roman"/>
          <w:b/>
          <w:bCs/>
          <w:sz w:val="24"/>
          <w:szCs w:val="24"/>
        </w:rPr>
      </w:pPr>
      <w:r w:rsidRPr="001B5BE4">
        <w:rPr>
          <w:rFonts w:ascii="Times New Roman" w:hAnsi="Times New Roman" w:cs="Times New Roman"/>
          <w:b/>
          <w:bCs/>
          <w:sz w:val="24"/>
          <w:szCs w:val="24"/>
        </w:rPr>
        <w:t>Text Mining</w:t>
      </w:r>
    </w:p>
    <w:p w14:paraId="1F4CC31A" w14:textId="77777777" w:rsidR="00E40121" w:rsidRPr="00541F0F" w:rsidRDefault="00E40121" w:rsidP="00E40121">
      <w:pPr>
        <w:rPr>
          <w:rFonts w:ascii="Times New Roman" w:hAnsi="Times New Roman" w:cs="Times New Roman"/>
          <w:sz w:val="22"/>
        </w:rPr>
      </w:pPr>
      <w:r w:rsidRPr="00541F0F">
        <w:rPr>
          <w:rFonts w:ascii="Times New Roman" w:hAnsi="Times New Roman" w:cs="Times New Roman"/>
          <w:sz w:val="22"/>
        </w:rPr>
        <w:t xml:space="preserve">To explore the key objectives and validate our assumptions, we will employ a set of </w:t>
      </w:r>
      <w:proofErr w:type="gramStart"/>
      <w:r w:rsidRPr="00541F0F">
        <w:rPr>
          <w:rFonts w:ascii="Times New Roman" w:hAnsi="Times New Roman" w:cs="Times New Roman"/>
          <w:sz w:val="22"/>
        </w:rPr>
        <w:t>machine</w:t>
      </w:r>
      <w:proofErr w:type="gramEnd"/>
      <w:r w:rsidRPr="00541F0F">
        <w:rPr>
          <w:rFonts w:ascii="Times New Roman" w:hAnsi="Times New Roman" w:cs="Times New Roman"/>
          <w:sz w:val="22"/>
        </w:rPr>
        <w:t xml:space="preserve"> learning techniques integrated with text mining methods which involves natural language processing.</w:t>
      </w:r>
    </w:p>
    <w:p w14:paraId="2816C7F4" w14:textId="03FF627B" w:rsidR="00E40121" w:rsidRPr="00541F0F" w:rsidRDefault="00E40121" w:rsidP="00E40121">
      <w:pPr>
        <w:rPr>
          <w:rFonts w:ascii="Times New Roman" w:hAnsi="Times New Roman" w:cs="Times New Roman"/>
          <w:sz w:val="22"/>
        </w:rPr>
      </w:pPr>
      <w:r w:rsidRPr="00541F0F">
        <w:rPr>
          <w:rFonts w:ascii="Times New Roman" w:hAnsi="Times New Roman" w:cs="Times New Roman"/>
          <w:sz w:val="22"/>
        </w:rPr>
        <w:t xml:space="preserve">After the stage of data preprocessing and feature engineering, we will have the main features extracted from the meta data set for models fitting. Regarding the review data, we will be performing a two-part text mining process, including Sentiment Analysis and Topic Extraction. </w:t>
      </w:r>
    </w:p>
    <w:p w14:paraId="3128E528" w14:textId="570D2804" w:rsidR="00E40121" w:rsidRPr="00541F0F" w:rsidRDefault="00E40121" w:rsidP="00E40121">
      <w:pPr>
        <w:rPr>
          <w:rFonts w:ascii="Times New Roman" w:hAnsi="Times New Roman" w:cs="Times New Roman"/>
          <w:sz w:val="22"/>
        </w:rPr>
      </w:pPr>
      <w:r w:rsidRPr="00541F0F">
        <w:rPr>
          <w:rFonts w:ascii="Times New Roman" w:hAnsi="Times New Roman" w:cs="Times New Roman"/>
          <w:sz w:val="22"/>
        </w:rPr>
        <w:t>The BERT model is a recently popular model used to extract keywords from texts. We will leverage this model to extract keywords for shampoo</w:t>
      </w:r>
      <w:r w:rsidR="000A0815" w:rsidRPr="00541F0F">
        <w:rPr>
          <w:rFonts w:ascii="Times New Roman" w:hAnsi="Times New Roman" w:cs="Times New Roman"/>
          <w:sz w:val="22"/>
        </w:rPr>
        <w:t xml:space="preserve"> and conditioner</w:t>
      </w:r>
      <w:r w:rsidRPr="00541F0F">
        <w:rPr>
          <w:rFonts w:ascii="Times New Roman" w:hAnsi="Times New Roman" w:cs="Times New Roman"/>
          <w:sz w:val="22"/>
        </w:rPr>
        <w:t>’s effects</w:t>
      </w:r>
      <w:r w:rsidR="000A0815" w:rsidRPr="00541F0F">
        <w:rPr>
          <w:rFonts w:ascii="Times New Roman" w:hAnsi="Times New Roman" w:cs="Times New Roman"/>
          <w:sz w:val="22"/>
        </w:rPr>
        <w:t>.</w:t>
      </w:r>
      <w:r w:rsidRPr="00541F0F">
        <w:rPr>
          <w:rFonts w:ascii="Times New Roman" w:hAnsi="Times New Roman" w:cs="Times New Roman"/>
          <w:sz w:val="22"/>
        </w:rPr>
        <w:t xml:space="preserve"> LDA will also be possibly employed to explore the most frequent keywords in the overall reviews of a product. A sentiment weight for each topic word of each product will be generated via Sentiment Analysis.</w:t>
      </w:r>
    </w:p>
    <w:p w14:paraId="08EC0434" w14:textId="130F70A0" w:rsidR="00E40121" w:rsidRPr="00541F0F" w:rsidRDefault="00E40121" w:rsidP="00E40121">
      <w:pPr>
        <w:rPr>
          <w:rFonts w:ascii="Times New Roman" w:hAnsi="Times New Roman" w:cs="Times New Roman"/>
          <w:sz w:val="22"/>
        </w:rPr>
      </w:pPr>
      <w:r w:rsidRPr="00541F0F">
        <w:rPr>
          <w:rFonts w:ascii="Times New Roman" w:hAnsi="Times New Roman" w:cs="Times New Roman"/>
          <w:sz w:val="22"/>
        </w:rPr>
        <w:t>Finally</w:t>
      </w:r>
      <w:r w:rsidR="00AF2959" w:rsidRPr="00541F0F">
        <w:rPr>
          <w:rFonts w:ascii="Times New Roman" w:hAnsi="Times New Roman" w:cs="Times New Roman"/>
          <w:sz w:val="22"/>
        </w:rPr>
        <w:t>,</w:t>
      </w:r>
      <w:r w:rsidRPr="00541F0F">
        <w:rPr>
          <w:rFonts w:ascii="Times New Roman" w:hAnsi="Times New Roman" w:cs="Times New Roman"/>
          <w:sz w:val="22"/>
        </w:rPr>
        <w:t xml:space="preserve"> we will conduct the prediction part by applying machine learning tools. Several features such as </w:t>
      </w:r>
      <w:r w:rsidR="007C2BF4" w:rsidRPr="00541F0F">
        <w:rPr>
          <w:rFonts w:ascii="Times New Roman" w:hAnsi="Times New Roman" w:cs="Times New Roman"/>
          <w:sz w:val="22"/>
        </w:rPr>
        <w:t xml:space="preserve">brands, </w:t>
      </w:r>
      <w:r w:rsidRPr="00541F0F">
        <w:rPr>
          <w:rFonts w:ascii="Times New Roman" w:hAnsi="Times New Roman" w:cs="Times New Roman"/>
          <w:sz w:val="22"/>
        </w:rPr>
        <w:t>product scores, number of reviews and sentiment</w:t>
      </w:r>
      <w:r w:rsidR="007C2BF4" w:rsidRPr="00541F0F">
        <w:rPr>
          <w:rFonts w:ascii="Times New Roman" w:hAnsi="Times New Roman" w:cs="Times New Roman"/>
          <w:sz w:val="22"/>
        </w:rPr>
        <w:t xml:space="preserve"> weight</w:t>
      </w:r>
      <w:r w:rsidRPr="00541F0F">
        <w:rPr>
          <w:rFonts w:ascii="Times New Roman" w:hAnsi="Times New Roman" w:cs="Times New Roman"/>
          <w:sz w:val="22"/>
        </w:rPr>
        <w:t xml:space="preserve"> will be </w:t>
      </w:r>
      <w:r w:rsidR="007C2BF4" w:rsidRPr="00541F0F">
        <w:rPr>
          <w:rFonts w:ascii="Times New Roman" w:hAnsi="Times New Roman" w:cs="Times New Roman"/>
          <w:sz w:val="22"/>
        </w:rPr>
        <w:t>model</w:t>
      </w:r>
      <w:r w:rsidRPr="00541F0F">
        <w:rPr>
          <w:rFonts w:ascii="Times New Roman" w:hAnsi="Times New Roman" w:cs="Times New Roman"/>
          <w:sz w:val="22"/>
        </w:rPr>
        <w:t xml:space="preserve"> inputs, while price and ranking</w:t>
      </w:r>
      <w:r w:rsidR="00AF2959" w:rsidRPr="00541F0F">
        <w:rPr>
          <w:rFonts w:ascii="Times New Roman" w:hAnsi="Times New Roman" w:cs="Times New Roman"/>
          <w:sz w:val="22"/>
        </w:rPr>
        <w:t xml:space="preserve"> </w:t>
      </w:r>
      <w:r w:rsidRPr="00541F0F">
        <w:rPr>
          <w:rFonts w:ascii="Times New Roman" w:hAnsi="Times New Roman" w:cs="Times New Roman"/>
          <w:sz w:val="22"/>
        </w:rPr>
        <w:t>will be outputs</w:t>
      </w:r>
      <w:r w:rsidR="00707495" w:rsidRPr="00541F0F">
        <w:rPr>
          <w:rFonts w:ascii="Times New Roman" w:hAnsi="Times New Roman" w:cs="Times New Roman"/>
          <w:sz w:val="22"/>
        </w:rPr>
        <w:t xml:space="preserve"> of prediction</w:t>
      </w:r>
      <w:r w:rsidRPr="00541F0F">
        <w:rPr>
          <w:rFonts w:ascii="Times New Roman" w:hAnsi="Times New Roman" w:cs="Times New Roman"/>
          <w:sz w:val="22"/>
        </w:rPr>
        <w:t xml:space="preserve">. Possible methods are Random Forest, </w:t>
      </w:r>
      <w:proofErr w:type="spellStart"/>
      <w:r w:rsidRPr="00541F0F">
        <w:rPr>
          <w:rFonts w:ascii="Times New Roman" w:hAnsi="Times New Roman" w:cs="Times New Roman"/>
          <w:sz w:val="22"/>
        </w:rPr>
        <w:t>XGBoost</w:t>
      </w:r>
      <w:proofErr w:type="spellEnd"/>
      <w:r w:rsidRPr="00541F0F">
        <w:rPr>
          <w:rFonts w:ascii="Times New Roman" w:hAnsi="Times New Roman" w:cs="Times New Roman"/>
          <w:sz w:val="22"/>
        </w:rPr>
        <w:t>, KNN, SVM, Bayes Network, deep learning models (</w:t>
      </w:r>
      <w:proofErr w:type="gramStart"/>
      <w:r w:rsidRPr="00541F0F">
        <w:rPr>
          <w:rFonts w:ascii="Times New Roman" w:hAnsi="Times New Roman" w:cs="Times New Roman"/>
          <w:sz w:val="22"/>
        </w:rPr>
        <w:t>e.g.</w:t>
      </w:r>
      <w:proofErr w:type="gramEnd"/>
      <w:r w:rsidRPr="00541F0F">
        <w:rPr>
          <w:rFonts w:ascii="Times New Roman" w:hAnsi="Times New Roman" w:cs="Times New Roman"/>
          <w:sz w:val="22"/>
        </w:rPr>
        <w:t xml:space="preserve"> RNN) and so on. Meanwhile, </w:t>
      </w:r>
      <w:r w:rsidR="00AF2959" w:rsidRPr="00541F0F">
        <w:rPr>
          <w:rFonts w:ascii="Times New Roman" w:hAnsi="Times New Roman" w:cs="Times New Roman"/>
          <w:sz w:val="22"/>
        </w:rPr>
        <w:t>t</w:t>
      </w:r>
      <w:r w:rsidRPr="00541F0F">
        <w:rPr>
          <w:rFonts w:ascii="Times New Roman" w:hAnsi="Times New Roman" w:cs="Times New Roman"/>
          <w:sz w:val="22"/>
        </w:rPr>
        <w:t>he most influencing factors (</w:t>
      </w:r>
      <w:proofErr w:type="gramStart"/>
      <w:r w:rsidRPr="00541F0F">
        <w:rPr>
          <w:rFonts w:ascii="Times New Roman" w:hAnsi="Times New Roman" w:cs="Times New Roman"/>
          <w:sz w:val="22"/>
        </w:rPr>
        <w:t>e.g.</w:t>
      </w:r>
      <w:proofErr w:type="gramEnd"/>
      <w:r w:rsidRPr="00541F0F">
        <w:rPr>
          <w:rFonts w:ascii="Times New Roman" w:hAnsi="Times New Roman" w:cs="Times New Roman"/>
          <w:sz w:val="22"/>
        </w:rPr>
        <w:t xml:space="preserve"> keywords from reviews) will be extracted to bring more business sense for brands.</w:t>
      </w:r>
    </w:p>
    <w:p w14:paraId="6169FC1B" w14:textId="77777777" w:rsidR="00E40121" w:rsidRPr="00541F0F" w:rsidRDefault="00E40121" w:rsidP="00E40121">
      <w:pPr>
        <w:rPr>
          <w:rFonts w:ascii="Times New Roman" w:hAnsi="Times New Roman" w:cs="Times New Roman"/>
          <w:sz w:val="22"/>
        </w:rPr>
      </w:pPr>
    </w:p>
    <w:p w14:paraId="62E3D1E9" w14:textId="357331DD" w:rsidR="00A538D4" w:rsidRPr="00E40121" w:rsidRDefault="00A538D4" w:rsidP="00E40121">
      <w:pPr>
        <w:rPr>
          <w:rFonts w:ascii="Times New Roman" w:hAnsi="Times New Roman" w:cs="Times New Roman"/>
          <w:szCs w:val="21"/>
        </w:rPr>
      </w:pPr>
    </w:p>
    <w:sectPr w:rsidR="00A538D4" w:rsidRPr="00E40121" w:rsidSect="00E40121">
      <w:type w:val="continuous"/>
      <w:pgSz w:w="11906" w:h="16838"/>
      <w:pgMar w:top="1247" w:right="1134" w:bottom="1247" w:left="113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4E276" w14:textId="77777777" w:rsidR="00147C8E" w:rsidRDefault="00147C8E" w:rsidP="00E82382">
      <w:r>
        <w:separator/>
      </w:r>
    </w:p>
  </w:endnote>
  <w:endnote w:type="continuationSeparator" w:id="0">
    <w:p w14:paraId="4798CF56" w14:textId="77777777" w:rsidR="00147C8E" w:rsidRDefault="00147C8E" w:rsidP="00E82382">
      <w:r>
        <w:continuationSeparator/>
      </w:r>
    </w:p>
  </w:endnote>
  <w:endnote w:type="continuationNotice" w:id="1">
    <w:p w14:paraId="3BA1A5B1" w14:textId="77777777" w:rsidR="00147C8E" w:rsidRDefault="00147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3512914"/>
      <w:docPartObj>
        <w:docPartGallery w:val="Page Numbers (Bottom of Page)"/>
        <w:docPartUnique/>
      </w:docPartObj>
    </w:sdtPr>
    <w:sdtEndPr>
      <w:rPr>
        <w:rFonts w:ascii="Times New Roman" w:hAnsi="Times New Roman" w:cs="Times New Roman"/>
      </w:rPr>
    </w:sdtEndPr>
    <w:sdtContent>
      <w:p w14:paraId="311DD6BB" w14:textId="4A019831" w:rsidR="00713806" w:rsidRPr="00336422" w:rsidRDefault="00713806">
        <w:pPr>
          <w:pStyle w:val="Footer"/>
          <w:jc w:val="center"/>
          <w:rPr>
            <w:rFonts w:ascii="Times New Roman" w:hAnsi="Times New Roman" w:cs="Times New Roman"/>
          </w:rPr>
        </w:pPr>
        <w:r w:rsidRPr="00336422">
          <w:rPr>
            <w:rFonts w:ascii="Times New Roman" w:hAnsi="Times New Roman" w:cs="Times New Roman"/>
          </w:rPr>
          <w:fldChar w:fldCharType="begin"/>
        </w:r>
        <w:r w:rsidRPr="00336422">
          <w:rPr>
            <w:rFonts w:ascii="Times New Roman" w:hAnsi="Times New Roman" w:cs="Times New Roman"/>
          </w:rPr>
          <w:instrText>PAGE   \* MERGEFORMAT</w:instrText>
        </w:r>
        <w:r w:rsidRPr="00336422">
          <w:rPr>
            <w:rFonts w:ascii="Times New Roman" w:hAnsi="Times New Roman" w:cs="Times New Roman"/>
          </w:rPr>
          <w:fldChar w:fldCharType="separate"/>
        </w:r>
        <w:r w:rsidRPr="00336422">
          <w:rPr>
            <w:rFonts w:ascii="Times New Roman" w:hAnsi="Times New Roman" w:cs="Times New Roman"/>
            <w:lang w:val="zh-CN"/>
          </w:rPr>
          <w:t>2</w:t>
        </w:r>
        <w:r w:rsidRPr="00336422">
          <w:rPr>
            <w:rFonts w:ascii="Times New Roman" w:hAnsi="Times New Roman" w:cs="Times New Roman"/>
          </w:rPr>
          <w:fldChar w:fldCharType="end"/>
        </w:r>
      </w:p>
    </w:sdtContent>
  </w:sdt>
  <w:p w14:paraId="68CC5470" w14:textId="77777777" w:rsidR="00713806" w:rsidRDefault="00713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2AEA" w14:textId="77777777" w:rsidR="00147C8E" w:rsidRDefault="00147C8E" w:rsidP="00E82382">
      <w:r>
        <w:separator/>
      </w:r>
    </w:p>
  </w:footnote>
  <w:footnote w:type="continuationSeparator" w:id="0">
    <w:p w14:paraId="0601FF83" w14:textId="77777777" w:rsidR="00147C8E" w:rsidRDefault="00147C8E" w:rsidP="00E82382">
      <w:r>
        <w:continuationSeparator/>
      </w:r>
    </w:p>
  </w:footnote>
  <w:footnote w:type="continuationNotice" w:id="1">
    <w:p w14:paraId="36629D47" w14:textId="77777777" w:rsidR="00147C8E" w:rsidRDefault="00147C8E"/>
  </w:footnote>
  <w:footnote w:id="2">
    <w:p w14:paraId="18716939" w14:textId="7759EE4F" w:rsidR="00076BBA" w:rsidRPr="00C0134C" w:rsidRDefault="00076BBA">
      <w:pPr>
        <w:pStyle w:val="FootnoteText"/>
        <w:rPr>
          <w:rFonts w:ascii="Times New Roman" w:hAnsi="Times New Roman" w:cs="Times New Roman"/>
        </w:rPr>
      </w:pPr>
      <w:r w:rsidRPr="00C0134C">
        <w:rPr>
          <w:rStyle w:val="FootnoteReference"/>
          <w:rFonts w:ascii="Times New Roman" w:hAnsi="Times New Roman" w:cs="Times New Roman"/>
        </w:rPr>
        <w:footnoteRef/>
      </w:r>
      <w:r w:rsidRPr="00C0134C">
        <w:rPr>
          <w:rFonts w:ascii="Times New Roman" w:hAnsi="Times New Roman" w:cs="Times New Roman"/>
        </w:rPr>
        <w:t xml:space="preserve"> </w:t>
      </w:r>
      <w:hyperlink r:id="rId1" w:history="1">
        <w:r w:rsidRPr="00C0134C">
          <w:rPr>
            <w:rStyle w:val="Hyperlink"/>
            <w:rFonts w:ascii="Times New Roman" w:hAnsi="Times New Roman" w:cs="Times New Roman"/>
          </w:rPr>
          <w:t>http://jmcauley.ucsd.edu/data/amazon/links.html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FD21" w14:textId="3A5AFB81" w:rsidR="00713806" w:rsidRPr="00E82382" w:rsidRDefault="00713806">
    <w:pPr>
      <w:pStyle w:val="Header"/>
      <w:rPr>
        <w:rFonts w:ascii="Times New Roman" w:hAnsi="Times New Roman" w:cs="Times New Roman"/>
      </w:rPr>
    </w:pPr>
    <w:r w:rsidRPr="00E82382">
      <w:rPr>
        <w:rFonts w:ascii="Times New Roman" w:hAnsi="Times New Roman" w:cs="Times New Roman"/>
      </w:rPr>
      <w:t>Group Project Proposal</w:t>
    </w:r>
    <w:r w:rsidRPr="00E82382">
      <w:rPr>
        <w:rFonts w:ascii="Times New Roman" w:hAnsi="Times New Roman" w:cs="Times New Roman"/>
      </w:rPr>
      <w:ptab w:relativeTo="margin" w:alignment="center" w:leader="none"/>
    </w:r>
    <w:r w:rsidRPr="00E82382">
      <w:rPr>
        <w:rFonts w:ascii="Times New Roman" w:hAnsi="Times New Roman" w:cs="Times New Roman"/>
      </w:rPr>
      <w:ptab w:relativeTo="margin" w:alignment="right" w:leader="none"/>
    </w:r>
    <w:r>
      <w:rPr>
        <w:rFonts w:ascii="Times New Roman" w:hAnsi="Times New Roman" w:cs="Times New Roman"/>
      </w:rPr>
      <w:t xml:space="preserve">Group </w:t>
    </w:r>
    <w:r w:rsidR="00213F1F">
      <w:rPr>
        <w:rFonts w:ascii="Times New Roman" w:hAnsi="Times New Roman" w:cs="Times New Roman"/>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692A"/>
    <w:multiLevelType w:val="hybridMultilevel"/>
    <w:tmpl w:val="8C225A2C"/>
    <w:lvl w:ilvl="0" w:tplc="CC3E1140">
      <w:start w:val="1"/>
      <w:numFmt w:val="decimal"/>
      <w:lvlText w:val="%1."/>
      <w:lvlJc w:val="left"/>
      <w:pPr>
        <w:ind w:left="420" w:hanging="420"/>
      </w:pPr>
    </w:lvl>
    <w:lvl w:ilvl="1" w:tplc="294CB078">
      <w:start w:val="1"/>
      <w:numFmt w:val="lowerLetter"/>
      <w:lvlText w:val="%2."/>
      <w:lvlJc w:val="left"/>
      <w:pPr>
        <w:ind w:left="840" w:hanging="420"/>
      </w:pPr>
    </w:lvl>
    <w:lvl w:ilvl="2" w:tplc="8A3A4E00">
      <w:start w:val="1"/>
      <w:numFmt w:val="lowerRoman"/>
      <w:lvlText w:val="%3."/>
      <w:lvlJc w:val="right"/>
      <w:pPr>
        <w:ind w:left="1260" w:hanging="420"/>
      </w:pPr>
    </w:lvl>
    <w:lvl w:ilvl="3" w:tplc="A8A67A9C">
      <w:start w:val="1"/>
      <w:numFmt w:val="decimal"/>
      <w:lvlText w:val="%4."/>
      <w:lvlJc w:val="left"/>
      <w:pPr>
        <w:ind w:left="1680" w:hanging="420"/>
      </w:pPr>
    </w:lvl>
    <w:lvl w:ilvl="4" w:tplc="18DCFFAC">
      <w:start w:val="1"/>
      <w:numFmt w:val="lowerLetter"/>
      <w:lvlText w:val="%5."/>
      <w:lvlJc w:val="left"/>
      <w:pPr>
        <w:ind w:left="2100" w:hanging="420"/>
      </w:pPr>
    </w:lvl>
    <w:lvl w:ilvl="5" w:tplc="F88A8F74">
      <w:start w:val="1"/>
      <w:numFmt w:val="lowerRoman"/>
      <w:lvlText w:val="%6."/>
      <w:lvlJc w:val="right"/>
      <w:pPr>
        <w:ind w:left="2520" w:hanging="420"/>
      </w:pPr>
    </w:lvl>
    <w:lvl w:ilvl="6" w:tplc="FDCC4176">
      <w:start w:val="1"/>
      <w:numFmt w:val="decimal"/>
      <w:lvlText w:val="%7."/>
      <w:lvlJc w:val="left"/>
      <w:pPr>
        <w:ind w:left="2940" w:hanging="420"/>
      </w:pPr>
    </w:lvl>
    <w:lvl w:ilvl="7" w:tplc="D63C69FA">
      <w:start w:val="1"/>
      <w:numFmt w:val="lowerLetter"/>
      <w:lvlText w:val="%8."/>
      <w:lvlJc w:val="left"/>
      <w:pPr>
        <w:ind w:left="3360" w:hanging="420"/>
      </w:pPr>
    </w:lvl>
    <w:lvl w:ilvl="8" w:tplc="114C0162">
      <w:start w:val="1"/>
      <w:numFmt w:val="lowerRoman"/>
      <w:lvlText w:val="%9."/>
      <w:lvlJc w:val="right"/>
      <w:pPr>
        <w:ind w:left="3780" w:hanging="420"/>
      </w:pPr>
    </w:lvl>
  </w:abstractNum>
  <w:abstractNum w:abstractNumId="1" w15:restartNumberingAfterBreak="0">
    <w:nsid w:val="089D2DB9"/>
    <w:multiLevelType w:val="hybridMultilevel"/>
    <w:tmpl w:val="810ACB92"/>
    <w:lvl w:ilvl="0" w:tplc="414098D0">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F5172"/>
    <w:multiLevelType w:val="hybridMultilevel"/>
    <w:tmpl w:val="8EA86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C90281"/>
    <w:multiLevelType w:val="hybridMultilevel"/>
    <w:tmpl w:val="59CA0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211AD0"/>
    <w:multiLevelType w:val="hybridMultilevel"/>
    <w:tmpl w:val="8474EC24"/>
    <w:lvl w:ilvl="0" w:tplc="B9CEA5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986EBB"/>
    <w:multiLevelType w:val="hybridMultilevel"/>
    <w:tmpl w:val="85E8A2A6"/>
    <w:lvl w:ilvl="0" w:tplc="27C07394">
      <w:start w:val="1"/>
      <w:numFmt w:val="bullet"/>
      <w:lvlText w:val=""/>
      <w:lvlJc w:val="left"/>
      <w:pPr>
        <w:ind w:left="420" w:hanging="420"/>
      </w:pPr>
      <w:rPr>
        <w:rFonts w:ascii="Symbol" w:hAnsi="Symbol" w:hint="default"/>
      </w:rPr>
    </w:lvl>
    <w:lvl w:ilvl="1" w:tplc="55E8F9A6">
      <w:start w:val="1"/>
      <w:numFmt w:val="bullet"/>
      <w:lvlText w:val=""/>
      <w:lvlJc w:val="left"/>
      <w:pPr>
        <w:ind w:left="840" w:hanging="420"/>
      </w:pPr>
      <w:rPr>
        <w:rFonts w:ascii="Symbol" w:hAnsi="Symbol" w:hint="default"/>
      </w:rPr>
    </w:lvl>
    <w:lvl w:ilvl="2" w:tplc="156646BA">
      <w:start w:val="1"/>
      <w:numFmt w:val="bullet"/>
      <w:lvlText w:val=""/>
      <w:lvlJc w:val="left"/>
      <w:pPr>
        <w:ind w:left="1260" w:hanging="420"/>
      </w:pPr>
      <w:rPr>
        <w:rFonts w:ascii="Wingdings" w:hAnsi="Wingdings" w:hint="default"/>
      </w:rPr>
    </w:lvl>
    <w:lvl w:ilvl="3" w:tplc="B2E222D8">
      <w:start w:val="1"/>
      <w:numFmt w:val="bullet"/>
      <w:lvlText w:val=""/>
      <w:lvlJc w:val="left"/>
      <w:pPr>
        <w:ind w:left="1680" w:hanging="420"/>
      </w:pPr>
      <w:rPr>
        <w:rFonts w:ascii="Symbol" w:hAnsi="Symbol" w:hint="default"/>
      </w:rPr>
    </w:lvl>
    <w:lvl w:ilvl="4" w:tplc="2ABA9046">
      <w:start w:val="1"/>
      <w:numFmt w:val="bullet"/>
      <w:lvlText w:val="o"/>
      <w:lvlJc w:val="left"/>
      <w:pPr>
        <w:ind w:left="2100" w:hanging="420"/>
      </w:pPr>
      <w:rPr>
        <w:rFonts w:ascii="Courier New" w:hAnsi="Courier New" w:hint="default"/>
      </w:rPr>
    </w:lvl>
    <w:lvl w:ilvl="5" w:tplc="7A7C4B3E">
      <w:start w:val="1"/>
      <w:numFmt w:val="bullet"/>
      <w:lvlText w:val=""/>
      <w:lvlJc w:val="left"/>
      <w:pPr>
        <w:ind w:left="2520" w:hanging="420"/>
      </w:pPr>
      <w:rPr>
        <w:rFonts w:ascii="Wingdings" w:hAnsi="Wingdings" w:hint="default"/>
      </w:rPr>
    </w:lvl>
    <w:lvl w:ilvl="6" w:tplc="F508CCE4">
      <w:start w:val="1"/>
      <w:numFmt w:val="bullet"/>
      <w:lvlText w:val=""/>
      <w:lvlJc w:val="left"/>
      <w:pPr>
        <w:ind w:left="2940" w:hanging="420"/>
      </w:pPr>
      <w:rPr>
        <w:rFonts w:ascii="Symbol" w:hAnsi="Symbol" w:hint="default"/>
      </w:rPr>
    </w:lvl>
    <w:lvl w:ilvl="7" w:tplc="E536E5DC">
      <w:start w:val="1"/>
      <w:numFmt w:val="bullet"/>
      <w:lvlText w:val="o"/>
      <w:lvlJc w:val="left"/>
      <w:pPr>
        <w:ind w:left="3360" w:hanging="420"/>
      </w:pPr>
      <w:rPr>
        <w:rFonts w:ascii="Courier New" w:hAnsi="Courier New" w:hint="default"/>
      </w:rPr>
    </w:lvl>
    <w:lvl w:ilvl="8" w:tplc="BBA070F0">
      <w:start w:val="1"/>
      <w:numFmt w:val="bullet"/>
      <w:lvlText w:val=""/>
      <w:lvlJc w:val="left"/>
      <w:pPr>
        <w:ind w:left="3780" w:hanging="420"/>
      </w:pPr>
      <w:rPr>
        <w:rFonts w:ascii="Wingdings" w:hAnsi="Wingdings" w:hint="default"/>
      </w:rPr>
    </w:lvl>
  </w:abstractNum>
  <w:abstractNum w:abstractNumId="6" w15:restartNumberingAfterBreak="0">
    <w:nsid w:val="33B02B65"/>
    <w:multiLevelType w:val="hybridMultilevel"/>
    <w:tmpl w:val="1C4AA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351271"/>
    <w:multiLevelType w:val="hybridMultilevel"/>
    <w:tmpl w:val="710A20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9F02DCF"/>
    <w:multiLevelType w:val="hybridMultilevel"/>
    <w:tmpl w:val="8878E61C"/>
    <w:lvl w:ilvl="0" w:tplc="B9CEA5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3545DE"/>
    <w:rsid w:val="00005F6D"/>
    <w:rsid w:val="00014AA1"/>
    <w:rsid w:val="0001542E"/>
    <w:rsid w:val="00020892"/>
    <w:rsid w:val="000279A7"/>
    <w:rsid w:val="00047D09"/>
    <w:rsid w:val="000558B5"/>
    <w:rsid w:val="00065AAE"/>
    <w:rsid w:val="00067759"/>
    <w:rsid w:val="00076BBA"/>
    <w:rsid w:val="0008007C"/>
    <w:rsid w:val="00082392"/>
    <w:rsid w:val="00095C4A"/>
    <w:rsid w:val="000A0815"/>
    <w:rsid w:val="000A4255"/>
    <w:rsid w:val="000B00F7"/>
    <w:rsid w:val="000C3B2D"/>
    <w:rsid w:val="000C4EC9"/>
    <w:rsid w:val="000D1A07"/>
    <w:rsid w:val="000D2D72"/>
    <w:rsid w:val="000D3F5F"/>
    <w:rsid w:val="000E0F2D"/>
    <w:rsid w:val="000E329C"/>
    <w:rsid w:val="000E5CA5"/>
    <w:rsid w:val="000F5F37"/>
    <w:rsid w:val="00130498"/>
    <w:rsid w:val="001307EE"/>
    <w:rsid w:val="001419EB"/>
    <w:rsid w:val="0014247C"/>
    <w:rsid w:val="00147C8E"/>
    <w:rsid w:val="00154F59"/>
    <w:rsid w:val="00157ED5"/>
    <w:rsid w:val="00170165"/>
    <w:rsid w:val="00173442"/>
    <w:rsid w:val="00174468"/>
    <w:rsid w:val="00184997"/>
    <w:rsid w:val="00190DD4"/>
    <w:rsid w:val="001A55E9"/>
    <w:rsid w:val="001B118E"/>
    <w:rsid w:val="001B5BE4"/>
    <w:rsid w:val="001B7E41"/>
    <w:rsid w:val="001C294B"/>
    <w:rsid w:val="001C65E8"/>
    <w:rsid w:val="001D44BA"/>
    <w:rsid w:val="001D69A0"/>
    <w:rsid w:val="001F134A"/>
    <w:rsid w:val="00206A78"/>
    <w:rsid w:val="00211D19"/>
    <w:rsid w:val="00213F1F"/>
    <w:rsid w:val="002172D0"/>
    <w:rsid w:val="0023561D"/>
    <w:rsid w:val="00235D10"/>
    <w:rsid w:val="00237ACD"/>
    <w:rsid w:val="0024115F"/>
    <w:rsid w:val="00246197"/>
    <w:rsid w:val="002602CF"/>
    <w:rsid w:val="00274B54"/>
    <w:rsid w:val="00280AD6"/>
    <w:rsid w:val="00281DCC"/>
    <w:rsid w:val="002868E5"/>
    <w:rsid w:val="00292050"/>
    <w:rsid w:val="00292E42"/>
    <w:rsid w:val="00295133"/>
    <w:rsid w:val="0029564C"/>
    <w:rsid w:val="002A272D"/>
    <w:rsid w:val="002D00C3"/>
    <w:rsid w:val="002D6354"/>
    <w:rsid w:val="002F2602"/>
    <w:rsid w:val="002F5EDB"/>
    <w:rsid w:val="003010FF"/>
    <w:rsid w:val="003225DD"/>
    <w:rsid w:val="00336422"/>
    <w:rsid w:val="00345B38"/>
    <w:rsid w:val="00346B19"/>
    <w:rsid w:val="0035078A"/>
    <w:rsid w:val="0035288D"/>
    <w:rsid w:val="003558B8"/>
    <w:rsid w:val="00364FB9"/>
    <w:rsid w:val="00365DDA"/>
    <w:rsid w:val="00371272"/>
    <w:rsid w:val="0038299F"/>
    <w:rsid w:val="00391A62"/>
    <w:rsid w:val="003A0460"/>
    <w:rsid w:val="003A0681"/>
    <w:rsid w:val="003B1D32"/>
    <w:rsid w:val="003B2F9D"/>
    <w:rsid w:val="003B4EE8"/>
    <w:rsid w:val="003D153C"/>
    <w:rsid w:val="003D4B0C"/>
    <w:rsid w:val="003E1BC0"/>
    <w:rsid w:val="00403F26"/>
    <w:rsid w:val="004111DB"/>
    <w:rsid w:val="00411C2C"/>
    <w:rsid w:val="004178DA"/>
    <w:rsid w:val="00425632"/>
    <w:rsid w:val="0044174D"/>
    <w:rsid w:val="004418D8"/>
    <w:rsid w:val="00442976"/>
    <w:rsid w:val="004505B4"/>
    <w:rsid w:val="004602B3"/>
    <w:rsid w:val="00463FEF"/>
    <w:rsid w:val="00465660"/>
    <w:rsid w:val="004728AB"/>
    <w:rsid w:val="00472A19"/>
    <w:rsid w:val="00477CA8"/>
    <w:rsid w:val="004828E0"/>
    <w:rsid w:val="00486365"/>
    <w:rsid w:val="00494681"/>
    <w:rsid w:val="00495997"/>
    <w:rsid w:val="004A2F43"/>
    <w:rsid w:val="004A5BE6"/>
    <w:rsid w:val="004B1D86"/>
    <w:rsid w:val="004B45EE"/>
    <w:rsid w:val="004B7C43"/>
    <w:rsid w:val="004C2E16"/>
    <w:rsid w:val="004C5F20"/>
    <w:rsid w:val="004C7A25"/>
    <w:rsid w:val="004E07E9"/>
    <w:rsid w:val="004E17A8"/>
    <w:rsid w:val="00500D7C"/>
    <w:rsid w:val="0051088E"/>
    <w:rsid w:val="00510EB0"/>
    <w:rsid w:val="00511C2E"/>
    <w:rsid w:val="00511E99"/>
    <w:rsid w:val="0051238A"/>
    <w:rsid w:val="0051446C"/>
    <w:rsid w:val="0051673B"/>
    <w:rsid w:val="005173DF"/>
    <w:rsid w:val="00517878"/>
    <w:rsid w:val="0052185E"/>
    <w:rsid w:val="00527A6C"/>
    <w:rsid w:val="0053188E"/>
    <w:rsid w:val="00535283"/>
    <w:rsid w:val="0053541C"/>
    <w:rsid w:val="00541F0F"/>
    <w:rsid w:val="00544BC7"/>
    <w:rsid w:val="00567CFC"/>
    <w:rsid w:val="00570F3A"/>
    <w:rsid w:val="00574C0A"/>
    <w:rsid w:val="00577AD0"/>
    <w:rsid w:val="00583A7E"/>
    <w:rsid w:val="00597B2F"/>
    <w:rsid w:val="005A4C3A"/>
    <w:rsid w:val="005A6C11"/>
    <w:rsid w:val="005C00EB"/>
    <w:rsid w:val="005C1D02"/>
    <w:rsid w:val="005D62FF"/>
    <w:rsid w:val="005D75B6"/>
    <w:rsid w:val="005E56F2"/>
    <w:rsid w:val="00600E84"/>
    <w:rsid w:val="00602970"/>
    <w:rsid w:val="006056BC"/>
    <w:rsid w:val="006153FE"/>
    <w:rsid w:val="00617840"/>
    <w:rsid w:val="006265E3"/>
    <w:rsid w:val="006274B6"/>
    <w:rsid w:val="006350D6"/>
    <w:rsid w:val="00641B39"/>
    <w:rsid w:val="006507B3"/>
    <w:rsid w:val="006526A7"/>
    <w:rsid w:val="00664712"/>
    <w:rsid w:val="00666D9C"/>
    <w:rsid w:val="00673EAD"/>
    <w:rsid w:val="006975B0"/>
    <w:rsid w:val="006A2A74"/>
    <w:rsid w:val="006B4400"/>
    <w:rsid w:val="006B4437"/>
    <w:rsid w:val="006C21F6"/>
    <w:rsid w:val="006C5BC8"/>
    <w:rsid w:val="006D3F8C"/>
    <w:rsid w:val="006D7421"/>
    <w:rsid w:val="006E1F78"/>
    <w:rsid w:val="006E330E"/>
    <w:rsid w:val="006E384F"/>
    <w:rsid w:val="006E4FBA"/>
    <w:rsid w:val="006F28C3"/>
    <w:rsid w:val="006F7620"/>
    <w:rsid w:val="006F7B4C"/>
    <w:rsid w:val="00700C9D"/>
    <w:rsid w:val="007017CA"/>
    <w:rsid w:val="00705766"/>
    <w:rsid w:val="007061F3"/>
    <w:rsid w:val="00707495"/>
    <w:rsid w:val="007115D1"/>
    <w:rsid w:val="00713806"/>
    <w:rsid w:val="00716631"/>
    <w:rsid w:val="00720EA7"/>
    <w:rsid w:val="00721329"/>
    <w:rsid w:val="00724270"/>
    <w:rsid w:val="007259CA"/>
    <w:rsid w:val="00733062"/>
    <w:rsid w:val="00734FDD"/>
    <w:rsid w:val="0075115B"/>
    <w:rsid w:val="0075123A"/>
    <w:rsid w:val="00754D0B"/>
    <w:rsid w:val="007675FA"/>
    <w:rsid w:val="00774241"/>
    <w:rsid w:val="007800BE"/>
    <w:rsid w:val="00787368"/>
    <w:rsid w:val="007A0D9B"/>
    <w:rsid w:val="007A601C"/>
    <w:rsid w:val="007A762A"/>
    <w:rsid w:val="007A7BD3"/>
    <w:rsid w:val="007C2BF4"/>
    <w:rsid w:val="007D1F08"/>
    <w:rsid w:val="007D7368"/>
    <w:rsid w:val="007D7D60"/>
    <w:rsid w:val="007E0100"/>
    <w:rsid w:val="007E17F0"/>
    <w:rsid w:val="007E29B5"/>
    <w:rsid w:val="007F0B92"/>
    <w:rsid w:val="008005F9"/>
    <w:rsid w:val="0080501C"/>
    <w:rsid w:val="008109F6"/>
    <w:rsid w:val="008211C0"/>
    <w:rsid w:val="00822922"/>
    <w:rsid w:val="00832B95"/>
    <w:rsid w:val="00834D5E"/>
    <w:rsid w:val="008354D3"/>
    <w:rsid w:val="0084471E"/>
    <w:rsid w:val="008474E4"/>
    <w:rsid w:val="00865FA4"/>
    <w:rsid w:val="00871438"/>
    <w:rsid w:val="00872197"/>
    <w:rsid w:val="00876339"/>
    <w:rsid w:val="00882DE4"/>
    <w:rsid w:val="008832E1"/>
    <w:rsid w:val="008835A4"/>
    <w:rsid w:val="008850CD"/>
    <w:rsid w:val="008B74BD"/>
    <w:rsid w:val="008B7B5C"/>
    <w:rsid w:val="008C1A0E"/>
    <w:rsid w:val="008D2938"/>
    <w:rsid w:val="008D5D68"/>
    <w:rsid w:val="008D781D"/>
    <w:rsid w:val="008F1970"/>
    <w:rsid w:val="008F4E28"/>
    <w:rsid w:val="009008E5"/>
    <w:rsid w:val="00905CE4"/>
    <w:rsid w:val="00911F10"/>
    <w:rsid w:val="009365E5"/>
    <w:rsid w:val="0094002F"/>
    <w:rsid w:val="00951A49"/>
    <w:rsid w:val="00953F42"/>
    <w:rsid w:val="0095534D"/>
    <w:rsid w:val="0095708D"/>
    <w:rsid w:val="00960517"/>
    <w:rsid w:val="00962D60"/>
    <w:rsid w:val="00967817"/>
    <w:rsid w:val="009767D2"/>
    <w:rsid w:val="009770D4"/>
    <w:rsid w:val="009931C9"/>
    <w:rsid w:val="00997069"/>
    <w:rsid w:val="009972A8"/>
    <w:rsid w:val="009A45DF"/>
    <w:rsid w:val="009B24E7"/>
    <w:rsid w:val="009C218B"/>
    <w:rsid w:val="009C504F"/>
    <w:rsid w:val="009C5B00"/>
    <w:rsid w:val="009E260C"/>
    <w:rsid w:val="009F396E"/>
    <w:rsid w:val="00A01D6D"/>
    <w:rsid w:val="00A03CD4"/>
    <w:rsid w:val="00A051A6"/>
    <w:rsid w:val="00A05B97"/>
    <w:rsid w:val="00A06982"/>
    <w:rsid w:val="00A078E2"/>
    <w:rsid w:val="00A16F39"/>
    <w:rsid w:val="00A23896"/>
    <w:rsid w:val="00A274F0"/>
    <w:rsid w:val="00A33F5C"/>
    <w:rsid w:val="00A3593B"/>
    <w:rsid w:val="00A538D4"/>
    <w:rsid w:val="00A574B5"/>
    <w:rsid w:val="00A70FE2"/>
    <w:rsid w:val="00A728B7"/>
    <w:rsid w:val="00A728D4"/>
    <w:rsid w:val="00A75BFC"/>
    <w:rsid w:val="00A8105F"/>
    <w:rsid w:val="00A923FB"/>
    <w:rsid w:val="00AA5790"/>
    <w:rsid w:val="00AB20F8"/>
    <w:rsid w:val="00AC1CED"/>
    <w:rsid w:val="00AC442E"/>
    <w:rsid w:val="00AD0654"/>
    <w:rsid w:val="00AD5380"/>
    <w:rsid w:val="00AF2959"/>
    <w:rsid w:val="00AF2FC3"/>
    <w:rsid w:val="00AF51AA"/>
    <w:rsid w:val="00AF7F8C"/>
    <w:rsid w:val="00B161FC"/>
    <w:rsid w:val="00B22C14"/>
    <w:rsid w:val="00B24843"/>
    <w:rsid w:val="00B350D7"/>
    <w:rsid w:val="00B35414"/>
    <w:rsid w:val="00B40306"/>
    <w:rsid w:val="00B4194C"/>
    <w:rsid w:val="00B43182"/>
    <w:rsid w:val="00B43956"/>
    <w:rsid w:val="00B623C7"/>
    <w:rsid w:val="00B65C85"/>
    <w:rsid w:val="00B72612"/>
    <w:rsid w:val="00B863B5"/>
    <w:rsid w:val="00B90034"/>
    <w:rsid w:val="00BA143B"/>
    <w:rsid w:val="00BA2B74"/>
    <w:rsid w:val="00BA3338"/>
    <w:rsid w:val="00BB3297"/>
    <w:rsid w:val="00BB42CB"/>
    <w:rsid w:val="00BC7701"/>
    <w:rsid w:val="00BD0C90"/>
    <w:rsid w:val="00BD0CB3"/>
    <w:rsid w:val="00BD43C5"/>
    <w:rsid w:val="00BE3BA0"/>
    <w:rsid w:val="00BE5475"/>
    <w:rsid w:val="00BF1794"/>
    <w:rsid w:val="00BF1C81"/>
    <w:rsid w:val="00C0134C"/>
    <w:rsid w:val="00C0210B"/>
    <w:rsid w:val="00C07F18"/>
    <w:rsid w:val="00C1427C"/>
    <w:rsid w:val="00C157E5"/>
    <w:rsid w:val="00C2065A"/>
    <w:rsid w:val="00C206F2"/>
    <w:rsid w:val="00C331DF"/>
    <w:rsid w:val="00C37C70"/>
    <w:rsid w:val="00C44740"/>
    <w:rsid w:val="00C50B78"/>
    <w:rsid w:val="00C606A6"/>
    <w:rsid w:val="00C61431"/>
    <w:rsid w:val="00C61C42"/>
    <w:rsid w:val="00C6795E"/>
    <w:rsid w:val="00C775F3"/>
    <w:rsid w:val="00C81D2D"/>
    <w:rsid w:val="00C86F75"/>
    <w:rsid w:val="00C95A4E"/>
    <w:rsid w:val="00CA0ABC"/>
    <w:rsid w:val="00CA2168"/>
    <w:rsid w:val="00CA25CB"/>
    <w:rsid w:val="00CA7E52"/>
    <w:rsid w:val="00CB03D3"/>
    <w:rsid w:val="00CB113F"/>
    <w:rsid w:val="00CB43F6"/>
    <w:rsid w:val="00CB4974"/>
    <w:rsid w:val="00CB608C"/>
    <w:rsid w:val="00CB6633"/>
    <w:rsid w:val="00CC0A4D"/>
    <w:rsid w:val="00CD6E20"/>
    <w:rsid w:val="00CE049A"/>
    <w:rsid w:val="00CE36A2"/>
    <w:rsid w:val="00CE5DA9"/>
    <w:rsid w:val="00CF37A8"/>
    <w:rsid w:val="00CF3B59"/>
    <w:rsid w:val="00CF6805"/>
    <w:rsid w:val="00D13440"/>
    <w:rsid w:val="00D1528A"/>
    <w:rsid w:val="00D210C4"/>
    <w:rsid w:val="00D21580"/>
    <w:rsid w:val="00D25100"/>
    <w:rsid w:val="00D3471A"/>
    <w:rsid w:val="00D36A09"/>
    <w:rsid w:val="00D41CEA"/>
    <w:rsid w:val="00D477A1"/>
    <w:rsid w:val="00D51138"/>
    <w:rsid w:val="00D56750"/>
    <w:rsid w:val="00D743A0"/>
    <w:rsid w:val="00D767D7"/>
    <w:rsid w:val="00DA141E"/>
    <w:rsid w:val="00DA5D0F"/>
    <w:rsid w:val="00DC06EC"/>
    <w:rsid w:val="00DC07BF"/>
    <w:rsid w:val="00DD10D6"/>
    <w:rsid w:val="00DF7760"/>
    <w:rsid w:val="00E134DF"/>
    <w:rsid w:val="00E14321"/>
    <w:rsid w:val="00E15BE9"/>
    <w:rsid w:val="00E16F9C"/>
    <w:rsid w:val="00E1717F"/>
    <w:rsid w:val="00E17DF4"/>
    <w:rsid w:val="00E21EBD"/>
    <w:rsid w:val="00E22642"/>
    <w:rsid w:val="00E30F43"/>
    <w:rsid w:val="00E32965"/>
    <w:rsid w:val="00E3556D"/>
    <w:rsid w:val="00E40121"/>
    <w:rsid w:val="00E53361"/>
    <w:rsid w:val="00E60B87"/>
    <w:rsid w:val="00E64F3F"/>
    <w:rsid w:val="00E71FAF"/>
    <w:rsid w:val="00E764F3"/>
    <w:rsid w:val="00E82382"/>
    <w:rsid w:val="00E84D94"/>
    <w:rsid w:val="00E91125"/>
    <w:rsid w:val="00E95FFA"/>
    <w:rsid w:val="00E9777B"/>
    <w:rsid w:val="00E97BF4"/>
    <w:rsid w:val="00EA4262"/>
    <w:rsid w:val="00EB1DFF"/>
    <w:rsid w:val="00EC6C01"/>
    <w:rsid w:val="00EC6FD5"/>
    <w:rsid w:val="00ED1A67"/>
    <w:rsid w:val="00ED52A3"/>
    <w:rsid w:val="00ED79CD"/>
    <w:rsid w:val="00EF3DFC"/>
    <w:rsid w:val="00F00AD7"/>
    <w:rsid w:val="00F23CAF"/>
    <w:rsid w:val="00F3390E"/>
    <w:rsid w:val="00F34844"/>
    <w:rsid w:val="00F52A37"/>
    <w:rsid w:val="00F53B53"/>
    <w:rsid w:val="00F55740"/>
    <w:rsid w:val="00F564B5"/>
    <w:rsid w:val="00F57BB3"/>
    <w:rsid w:val="00F631A4"/>
    <w:rsid w:val="00F71848"/>
    <w:rsid w:val="00F72AA9"/>
    <w:rsid w:val="00F928F4"/>
    <w:rsid w:val="00F92C8B"/>
    <w:rsid w:val="00F97890"/>
    <w:rsid w:val="00FA641F"/>
    <w:rsid w:val="00FA67D9"/>
    <w:rsid w:val="00FB64B7"/>
    <w:rsid w:val="00FB6962"/>
    <w:rsid w:val="00FB6EE5"/>
    <w:rsid w:val="00FD1387"/>
    <w:rsid w:val="00FE4E70"/>
    <w:rsid w:val="00FF4853"/>
    <w:rsid w:val="00FF7683"/>
    <w:rsid w:val="02A85FDC"/>
    <w:rsid w:val="02B8429B"/>
    <w:rsid w:val="02F3DBC6"/>
    <w:rsid w:val="03583297"/>
    <w:rsid w:val="04449691"/>
    <w:rsid w:val="08F8AA3C"/>
    <w:rsid w:val="0A3545DE"/>
    <w:rsid w:val="0AE67E7E"/>
    <w:rsid w:val="0C8C4114"/>
    <w:rsid w:val="10361C15"/>
    <w:rsid w:val="110331F4"/>
    <w:rsid w:val="118D5271"/>
    <w:rsid w:val="1BCC27E8"/>
    <w:rsid w:val="1BDB901A"/>
    <w:rsid w:val="1BE44F2B"/>
    <w:rsid w:val="1EADE1DA"/>
    <w:rsid w:val="22B8F01F"/>
    <w:rsid w:val="247FF7D3"/>
    <w:rsid w:val="254F993C"/>
    <w:rsid w:val="294BACDB"/>
    <w:rsid w:val="2B7631DD"/>
    <w:rsid w:val="2BF49293"/>
    <w:rsid w:val="2CE303F1"/>
    <w:rsid w:val="3034B865"/>
    <w:rsid w:val="3118B6E1"/>
    <w:rsid w:val="3288C61C"/>
    <w:rsid w:val="358F1010"/>
    <w:rsid w:val="396D4B66"/>
    <w:rsid w:val="3A3F442E"/>
    <w:rsid w:val="3C9E58F8"/>
    <w:rsid w:val="3EC18DF1"/>
    <w:rsid w:val="40550D20"/>
    <w:rsid w:val="4264A2F2"/>
    <w:rsid w:val="440667A0"/>
    <w:rsid w:val="45DF743B"/>
    <w:rsid w:val="4846F6A8"/>
    <w:rsid w:val="4A029E07"/>
    <w:rsid w:val="4D5878E6"/>
    <w:rsid w:val="4DC3A6F3"/>
    <w:rsid w:val="4FD6C961"/>
    <w:rsid w:val="5009B89A"/>
    <w:rsid w:val="526DE108"/>
    <w:rsid w:val="52D4E415"/>
    <w:rsid w:val="546347C6"/>
    <w:rsid w:val="561D10F7"/>
    <w:rsid w:val="56D11A65"/>
    <w:rsid w:val="5A0C8ABE"/>
    <w:rsid w:val="5ED4497C"/>
    <w:rsid w:val="614D091E"/>
    <w:rsid w:val="621D9454"/>
    <w:rsid w:val="65787FA5"/>
    <w:rsid w:val="6597FE49"/>
    <w:rsid w:val="663099F5"/>
    <w:rsid w:val="676E60EB"/>
    <w:rsid w:val="688B7512"/>
    <w:rsid w:val="68BFD480"/>
    <w:rsid w:val="68C091F0"/>
    <w:rsid w:val="69812D19"/>
    <w:rsid w:val="6B83AFD6"/>
    <w:rsid w:val="734F545E"/>
    <w:rsid w:val="75AB183B"/>
    <w:rsid w:val="75D3CD2F"/>
    <w:rsid w:val="761414F2"/>
    <w:rsid w:val="782BB2F4"/>
    <w:rsid w:val="78F8C764"/>
    <w:rsid w:val="79B1F246"/>
    <w:rsid w:val="79ED5302"/>
    <w:rsid w:val="7A00F02A"/>
    <w:rsid w:val="7A8D4F43"/>
    <w:rsid w:val="7CD05595"/>
    <w:rsid w:val="7F1C60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3545DE"/>
  <w15:chartTrackingRefBased/>
  <w15:docId w15:val="{1FABB899-FCB4-4E95-9693-2E962A0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E82382"/>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82382"/>
    <w:rPr>
      <w:sz w:val="18"/>
      <w:szCs w:val="18"/>
    </w:rPr>
  </w:style>
  <w:style w:type="paragraph" w:styleId="Footer">
    <w:name w:val="footer"/>
    <w:basedOn w:val="Normal"/>
    <w:link w:val="FooterChar"/>
    <w:uiPriority w:val="99"/>
    <w:unhideWhenUsed/>
    <w:rsid w:val="00E82382"/>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82382"/>
    <w:rPr>
      <w:sz w:val="18"/>
      <w:szCs w:val="18"/>
    </w:rPr>
  </w:style>
  <w:style w:type="paragraph" w:styleId="FootnoteText">
    <w:name w:val="footnote text"/>
    <w:basedOn w:val="Normal"/>
    <w:link w:val="FootnoteTextChar"/>
    <w:uiPriority w:val="99"/>
    <w:semiHidden/>
    <w:unhideWhenUsed/>
    <w:rsid w:val="009C504F"/>
    <w:pPr>
      <w:snapToGrid w:val="0"/>
      <w:jc w:val="left"/>
    </w:pPr>
    <w:rPr>
      <w:sz w:val="18"/>
      <w:szCs w:val="18"/>
    </w:rPr>
  </w:style>
  <w:style w:type="character" w:customStyle="1" w:styleId="FootnoteTextChar">
    <w:name w:val="Footnote Text Char"/>
    <w:basedOn w:val="DefaultParagraphFont"/>
    <w:link w:val="FootnoteText"/>
    <w:uiPriority w:val="99"/>
    <w:semiHidden/>
    <w:rsid w:val="009C504F"/>
    <w:rPr>
      <w:sz w:val="18"/>
      <w:szCs w:val="18"/>
    </w:rPr>
  </w:style>
  <w:style w:type="character" w:styleId="FootnoteReference">
    <w:name w:val="footnote reference"/>
    <w:basedOn w:val="DefaultParagraphFont"/>
    <w:uiPriority w:val="99"/>
    <w:semiHidden/>
    <w:unhideWhenUsed/>
    <w:rsid w:val="009C504F"/>
    <w:rPr>
      <w:vertAlign w:val="superscript"/>
    </w:rPr>
  </w:style>
  <w:style w:type="character" w:styleId="UnresolvedMention">
    <w:name w:val="Unresolved Mention"/>
    <w:basedOn w:val="DefaultParagraphFont"/>
    <w:uiPriority w:val="99"/>
    <w:semiHidden/>
    <w:unhideWhenUsed/>
    <w:rsid w:val="006A2A74"/>
    <w:rPr>
      <w:color w:val="605E5C"/>
      <w:shd w:val="clear" w:color="auto" w:fill="E1DFDD"/>
    </w:rPr>
  </w:style>
  <w:style w:type="character" w:styleId="FollowedHyperlink">
    <w:name w:val="FollowedHyperlink"/>
    <w:basedOn w:val="DefaultParagraphFont"/>
    <w:uiPriority w:val="99"/>
    <w:semiHidden/>
    <w:unhideWhenUsed/>
    <w:rsid w:val="006A2A74"/>
    <w:rPr>
      <w:color w:val="954F72" w:themeColor="followedHyperlink"/>
      <w:u w:val="single"/>
    </w:rPr>
  </w:style>
  <w:style w:type="paragraph" w:styleId="EndnoteText">
    <w:name w:val="endnote text"/>
    <w:basedOn w:val="Normal"/>
    <w:link w:val="EndnoteTextChar"/>
    <w:uiPriority w:val="99"/>
    <w:semiHidden/>
    <w:unhideWhenUsed/>
    <w:rsid w:val="001D44BA"/>
    <w:pPr>
      <w:snapToGrid w:val="0"/>
      <w:jc w:val="left"/>
    </w:pPr>
  </w:style>
  <w:style w:type="character" w:customStyle="1" w:styleId="EndnoteTextChar">
    <w:name w:val="Endnote Text Char"/>
    <w:basedOn w:val="DefaultParagraphFont"/>
    <w:link w:val="EndnoteText"/>
    <w:uiPriority w:val="99"/>
    <w:semiHidden/>
    <w:rsid w:val="001D44BA"/>
  </w:style>
  <w:style w:type="character" w:styleId="EndnoteReference">
    <w:name w:val="endnote reference"/>
    <w:basedOn w:val="DefaultParagraphFont"/>
    <w:uiPriority w:val="99"/>
    <w:semiHidden/>
    <w:unhideWhenUsed/>
    <w:rsid w:val="001D44BA"/>
    <w:rPr>
      <w:vertAlign w:val="superscript"/>
    </w:rPr>
  </w:style>
  <w:style w:type="paragraph" w:styleId="NormalWeb">
    <w:name w:val="Normal (Web)"/>
    <w:basedOn w:val="Normal"/>
    <w:uiPriority w:val="99"/>
    <w:unhideWhenUsed/>
    <w:rsid w:val="00E40121"/>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39"/>
    <w:rsid w:val="00295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834405">
      <w:bodyDiv w:val="1"/>
      <w:marLeft w:val="0"/>
      <w:marRight w:val="0"/>
      <w:marTop w:val="0"/>
      <w:marBottom w:val="0"/>
      <w:divBdr>
        <w:top w:val="none" w:sz="0" w:space="0" w:color="auto"/>
        <w:left w:val="none" w:sz="0" w:space="0" w:color="auto"/>
        <w:bottom w:val="none" w:sz="0" w:space="0" w:color="auto"/>
        <w:right w:val="none" w:sz="0" w:space="0" w:color="auto"/>
      </w:divBdr>
    </w:div>
    <w:div w:id="701132996">
      <w:bodyDiv w:val="1"/>
      <w:marLeft w:val="0"/>
      <w:marRight w:val="0"/>
      <w:marTop w:val="0"/>
      <w:marBottom w:val="0"/>
      <w:divBdr>
        <w:top w:val="none" w:sz="0" w:space="0" w:color="auto"/>
        <w:left w:val="none" w:sz="0" w:space="0" w:color="auto"/>
        <w:bottom w:val="none" w:sz="0" w:space="0" w:color="auto"/>
        <w:right w:val="none" w:sz="0" w:space="0" w:color="auto"/>
      </w:divBdr>
    </w:div>
    <w:div w:id="788820221">
      <w:bodyDiv w:val="1"/>
      <w:marLeft w:val="0"/>
      <w:marRight w:val="0"/>
      <w:marTop w:val="0"/>
      <w:marBottom w:val="0"/>
      <w:divBdr>
        <w:top w:val="none" w:sz="0" w:space="0" w:color="auto"/>
        <w:left w:val="none" w:sz="0" w:space="0" w:color="auto"/>
        <w:bottom w:val="none" w:sz="0" w:space="0" w:color="auto"/>
        <w:right w:val="none" w:sz="0" w:space="0" w:color="auto"/>
      </w:divBdr>
    </w:div>
    <w:div w:id="1352875361">
      <w:bodyDiv w:val="1"/>
      <w:marLeft w:val="0"/>
      <w:marRight w:val="0"/>
      <w:marTop w:val="0"/>
      <w:marBottom w:val="0"/>
      <w:divBdr>
        <w:top w:val="none" w:sz="0" w:space="0" w:color="auto"/>
        <w:left w:val="none" w:sz="0" w:space="0" w:color="auto"/>
        <w:bottom w:val="none" w:sz="0" w:space="0" w:color="auto"/>
        <w:right w:val="none" w:sz="0" w:space="0" w:color="auto"/>
      </w:divBdr>
    </w:div>
    <w:div w:id="185442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mcauley.ucsd.edu/data/amazon/lin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7A6E445C69F0C345B7A35B9524CF64AC" ma:contentTypeVersion="4" ma:contentTypeDescription="新建文档。" ma:contentTypeScope="" ma:versionID="98bb2752374c09e93faeaeb01dddf7ef">
  <xsd:schema xmlns:xsd="http://www.w3.org/2001/XMLSchema" xmlns:xs="http://www.w3.org/2001/XMLSchema" xmlns:p="http://schemas.microsoft.com/office/2006/metadata/properties" xmlns:ns2="153d9383-20ea-40a1-a73a-e571f0630ae1" targetNamespace="http://schemas.microsoft.com/office/2006/metadata/properties" ma:root="true" ma:fieldsID="49dbcc90c1f788beceba012820d8682a" ns2:_="">
    <xsd:import namespace="153d9383-20ea-40a1-a73a-e571f0630a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3d9383-20ea-40a1-a73a-e571f0630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E2DC8-A3DD-4BCC-8776-3FF6BA165293}"/>
</file>

<file path=customXml/itemProps2.xml><?xml version="1.0" encoding="utf-8"?>
<ds:datastoreItem xmlns:ds="http://schemas.openxmlformats.org/officeDocument/2006/customXml" ds:itemID="{B620F190-C98A-43F6-8273-1B59B8A30FC3}">
  <ds:schemaRefs>
    <ds:schemaRef ds:uri="http://purl.org/dc/elements/1.1/"/>
    <ds:schemaRef ds:uri="153d9383-20ea-40a1-a73a-e571f0630ae1"/>
    <ds:schemaRef ds:uri="http://schemas.microsoft.com/office/infopath/2007/PartnerControls"/>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0067296-DC43-4BF9-8F5A-339BA3649B8E}">
  <ds:schemaRefs>
    <ds:schemaRef ds:uri="http://schemas.microsoft.com/sharepoint/v3/contenttype/forms"/>
  </ds:schemaRefs>
</ds:datastoreItem>
</file>

<file path=customXml/itemProps4.xml><?xml version="1.0" encoding="utf-8"?>
<ds:datastoreItem xmlns:ds="http://schemas.openxmlformats.org/officeDocument/2006/customXml" ds:itemID="{CC0702C9-4209-46F8-A1CE-7F709DFE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1026</Words>
  <Characters>5849</Characters>
  <Application>Microsoft Office Word</Application>
  <DocSecurity>4</DocSecurity>
  <Lines>48</Lines>
  <Paragraphs>13</Paragraphs>
  <ScaleCrop>false</ScaleCrop>
  <Company/>
  <LinksUpToDate>false</LinksUpToDate>
  <CharactersWithSpaces>6862</CharactersWithSpaces>
  <SharedDoc>false</SharedDoc>
  <HLinks>
    <vt:vector size="6" baseType="variant">
      <vt:variant>
        <vt:i4>3735659</vt:i4>
      </vt:variant>
      <vt:variant>
        <vt:i4>0</vt:i4>
      </vt:variant>
      <vt:variant>
        <vt:i4>0</vt:i4>
      </vt:variant>
      <vt:variant>
        <vt:i4>5</vt:i4>
      </vt:variant>
      <vt:variant>
        <vt:lpwstr>http://jmcauley.ucsd.edu/data/amazon/links.html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Shu</dc:creator>
  <cp:keywords/>
  <dc:description/>
  <cp:lastModifiedBy>Anqi Dong</cp:lastModifiedBy>
  <cp:revision>357</cp:revision>
  <dcterms:created xsi:type="dcterms:W3CDTF">2021-02-10T04:27:00Z</dcterms:created>
  <dcterms:modified xsi:type="dcterms:W3CDTF">2021-02-19T06:51:00Z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0x0101007A6E445C69F0C345B7A35B9524CF64AC</vt:lpwstr>
  </property>
</Properties>
</file>