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3E10AA" w14:textId="77777777" w:rsidR="00C772AA" w:rsidRDefault="00C91988" w:rsidP="00C772AA">
      <w:pPr>
        <w:pStyle w:val="Heading1"/>
        <w:spacing w:before="56" w:line="275" w:lineRule="exact"/>
        <w:ind w:left="0" w:right="47"/>
        <w:jc w:val="center"/>
        <w:rPr>
          <w:b w:val="0"/>
          <w:bCs w:val="0"/>
        </w:rPr>
      </w:pPr>
      <w:r>
        <w:rPr>
          <w:spacing w:val="-1"/>
        </w:rPr>
        <w:t xml:space="preserve"> </w:t>
      </w:r>
      <w:proofErr w:type="spellStart"/>
      <w:r w:rsidR="00C772AA">
        <w:rPr>
          <w:spacing w:val="-1"/>
        </w:rPr>
        <w:t>FPInnovations</w:t>
      </w:r>
      <w:proofErr w:type="spellEnd"/>
      <w:r w:rsidR="00C772AA">
        <w:rPr>
          <w:spacing w:val="-1"/>
        </w:rPr>
        <w:t xml:space="preserve"> – SFU - UBC</w:t>
      </w:r>
    </w:p>
    <w:p w14:paraId="77123128" w14:textId="77777777" w:rsidR="00C772AA" w:rsidRPr="00C772AA" w:rsidRDefault="00C772AA" w:rsidP="00C772AA">
      <w:pPr>
        <w:spacing w:line="275" w:lineRule="exact"/>
        <w:jc w:val="center"/>
        <w:rPr>
          <w:rFonts w:ascii="Times New Roman" w:eastAsia="Times New Roman" w:hAnsi="Times New Roman" w:cs="Times New Roman"/>
        </w:rPr>
      </w:pPr>
      <w:r>
        <w:rPr>
          <w:rFonts w:ascii="Times New Roman"/>
          <w:b/>
        </w:rPr>
        <w:t>FOREST</w:t>
      </w:r>
      <w:r>
        <w:rPr>
          <w:rFonts w:ascii="Times New Roman"/>
          <w:b/>
          <w:spacing w:val="-6"/>
        </w:rPr>
        <w:t xml:space="preserve"> </w:t>
      </w:r>
      <w:r>
        <w:rPr>
          <w:rFonts w:ascii="Times New Roman"/>
          <w:b/>
        </w:rPr>
        <w:t>PRODUCTS</w:t>
      </w:r>
      <w:r>
        <w:rPr>
          <w:rFonts w:ascii="Times New Roman"/>
          <w:b/>
          <w:spacing w:val="-5"/>
        </w:rPr>
        <w:t xml:space="preserve"> </w:t>
      </w:r>
      <w:r>
        <w:rPr>
          <w:rFonts w:ascii="Times New Roman"/>
          <w:b/>
        </w:rPr>
        <w:t>STOCHASTIC</w:t>
      </w:r>
      <w:r>
        <w:rPr>
          <w:rFonts w:ascii="Times New Roman"/>
          <w:b/>
          <w:spacing w:val="-6"/>
        </w:rPr>
        <w:t xml:space="preserve"> </w:t>
      </w:r>
      <w:r>
        <w:rPr>
          <w:rFonts w:ascii="Times New Roman"/>
          <w:b/>
        </w:rPr>
        <w:t>MODELING</w:t>
      </w:r>
      <w:r>
        <w:rPr>
          <w:rFonts w:ascii="Times New Roman"/>
          <w:b/>
          <w:spacing w:val="-5"/>
        </w:rPr>
        <w:t xml:space="preserve"> </w:t>
      </w:r>
      <w:r>
        <w:rPr>
          <w:rFonts w:ascii="Times New Roman"/>
          <w:b/>
        </w:rPr>
        <w:t>GROUP:</w:t>
      </w:r>
      <w:r>
        <w:rPr>
          <w:rFonts w:ascii="Times New Roman"/>
          <w:b/>
          <w:spacing w:val="-6"/>
        </w:rPr>
        <w:t xml:space="preserve"> </w:t>
      </w:r>
      <w:r>
        <w:rPr>
          <w:rFonts w:ascii="Times New Roman"/>
          <w:b/>
        </w:rPr>
        <w:t>Advanced</w:t>
      </w:r>
      <w:r>
        <w:rPr>
          <w:rFonts w:ascii="Times New Roman" w:eastAsia="Times New Roman" w:hAnsi="Times New Roman" w:cs="Times New Roman"/>
        </w:rPr>
        <w:t xml:space="preserve"> </w:t>
      </w:r>
      <w:r>
        <w:rPr>
          <w:rFonts w:ascii="Times New Roman"/>
          <w:b/>
        </w:rPr>
        <w:t>Manufacturing</w:t>
      </w:r>
      <w:r>
        <w:rPr>
          <w:rFonts w:ascii="Times New Roman"/>
          <w:b/>
          <w:spacing w:val="-6"/>
        </w:rPr>
        <w:t xml:space="preserve"> </w:t>
      </w:r>
      <w:r>
        <w:rPr>
          <w:rFonts w:ascii="Times New Roman"/>
          <w:b/>
        </w:rPr>
        <w:t>and</w:t>
      </w:r>
      <w:r>
        <w:rPr>
          <w:rFonts w:ascii="Times New Roman"/>
          <w:b/>
          <w:spacing w:val="-6"/>
        </w:rPr>
        <w:t xml:space="preserve"> </w:t>
      </w:r>
      <w:r>
        <w:rPr>
          <w:rFonts w:ascii="Times New Roman"/>
          <w:b/>
        </w:rPr>
        <w:t>Product</w:t>
      </w:r>
      <w:r>
        <w:rPr>
          <w:rFonts w:ascii="Times New Roman"/>
          <w:b/>
          <w:spacing w:val="-6"/>
        </w:rPr>
        <w:t xml:space="preserve"> </w:t>
      </w:r>
      <w:r>
        <w:rPr>
          <w:rFonts w:ascii="Times New Roman"/>
          <w:b/>
        </w:rPr>
        <w:t>Development</w:t>
      </w:r>
    </w:p>
    <w:p w14:paraId="0FF4BED9" w14:textId="77777777" w:rsidR="00C772AA" w:rsidRDefault="00C772AA" w:rsidP="00C772AA">
      <w:pPr>
        <w:spacing w:before="2"/>
        <w:ind w:left="2206" w:firstLine="863"/>
        <w:jc w:val="center"/>
        <w:rPr>
          <w:rFonts w:ascii="Times New Roman" w:eastAsia="Times New Roman" w:hAnsi="Times New Roman" w:cs="Times New Roman"/>
        </w:rPr>
      </w:pPr>
    </w:p>
    <w:p w14:paraId="3B4A534A" w14:textId="77777777" w:rsidR="00C772AA" w:rsidRDefault="00B03884" w:rsidP="00C772AA">
      <w:pPr>
        <w:jc w:val="center"/>
        <w:rPr>
          <w:rFonts w:ascii="Times New Roman" w:eastAsia="Times New Roman" w:hAnsi="Times New Roman" w:cs="Times New Roman"/>
          <w:b/>
          <w:bCs/>
        </w:rPr>
      </w:pPr>
      <w:r>
        <w:rPr>
          <w:rFonts w:ascii="Times New Roman" w:eastAsia="Times New Roman" w:hAnsi="Times New Roman" w:cs="Times New Roman"/>
          <w:b/>
          <w:bCs/>
        </w:rPr>
        <w:t>The Way Forward for 2018/19 by Project</w:t>
      </w:r>
    </w:p>
    <w:p w14:paraId="2D6A0A29" w14:textId="77777777" w:rsidR="00B03884" w:rsidRPr="00D65343" w:rsidRDefault="00D65343" w:rsidP="00B03884">
      <w:pPr>
        <w:jc w:val="center"/>
        <w:rPr>
          <w:rFonts w:ascii="Times New Roman" w:eastAsia="Times New Roman" w:hAnsi="Times New Roman" w:cs="Times New Roman"/>
          <w:b/>
          <w:bCs/>
        </w:rPr>
      </w:pPr>
      <w:proofErr w:type="spellStart"/>
      <w:r>
        <w:rPr>
          <w:rFonts w:ascii="Times New Roman" w:eastAsia="Times New Roman" w:hAnsi="Times New Roman" w:cs="Times New Roman"/>
          <w:b/>
          <w:bCs/>
        </w:rPr>
        <w:t>Revison</w:t>
      </w:r>
      <w:proofErr w:type="spellEnd"/>
      <w:r>
        <w:rPr>
          <w:rFonts w:ascii="Times New Roman" w:eastAsia="Times New Roman" w:hAnsi="Times New Roman" w:cs="Times New Roman"/>
          <w:b/>
          <w:bCs/>
        </w:rPr>
        <w:t xml:space="preserve"> 2: Prepared by Jim </w:t>
      </w:r>
      <w:proofErr w:type="spellStart"/>
      <w:r>
        <w:rPr>
          <w:rFonts w:ascii="Times New Roman" w:eastAsia="Times New Roman" w:hAnsi="Times New Roman" w:cs="Times New Roman"/>
          <w:b/>
          <w:bCs/>
        </w:rPr>
        <w:t>Zidek</w:t>
      </w:r>
      <w:proofErr w:type="spellEnd"/>
      <w:proofErr w:type="gramStart"/>
      <w:r>
        <w:rPr>
          <w:rFonts w:ascii="Times New Roman" w:eastAsia="Times New Roman" w:hAnsi="Times New Roman" w:cs="Times New Roman"/>
          <w:b/>
          <w:bCs/>
        </w:rPr>
        <w:t xml:space="preserve">, </w:t>
      </w:r>
      <w:r w:rsidR="00B03884">
        <w:rPr>
          <w:b/>
        </w:rPr>
        <w:t>.</w:t>
      </w:r>
      <w:proofErr w:type="gramEnd"/>
    </w:p>
    <w:p w14:paraId="58149D49" w14:textId="77777777" w:rsidR="00621C2E" w:rsidRDefault="00621C2E" w:rsidP="00C75AFC">
      <w:pPr>
        <w:rPr>
          <w:b/>
        </w:rPr>
      </w:pPr>
    </w:p>
    <w:p w14:paraId="29E2E3EB" w14:textId="77777777" w:rsidR="00364B16" w:rsidRDefault="00364B16" w:rsidP="00C75AFC"/>
    <w:p w14:paraId="004E8584" w14:textId="77777777" w:rsidR="00D65343" w:rsidRDefault="00811017" w:rsidP="00C75AFC">
      <w:r>
        <w:rPr>
          <w:b/>
        </w:rPr>
        <w:tab/>
      </w:r>
      <w:r w:rsidR="00364B16" w:rsidRPr="00364B16">
        <w:rPr>
          <w:b/>
        </w:rPr>
        <w:t>Financial:</w:t>
      </w:r>
      <w:r>
        <w:t xml:space="preserve"> the budget has eight</w:t>
      </w:r>
      <w:r w:rsidR="00364B16" w:rsidRPr="00364B16">
        <w:t xml:space="preserve"> one term Full Time RA’s in it</w:t>
      </w:r>
      <w:r w:rsidR="00D65343">
        <w:t xml:space="preserve"> for each year of the grant</w:t>
      </w:r>
      <w:r w:rsidR="00364B16" w:rsidRPr="00364B16">
        <w:t>.</w:t>
      </w:r>
      <w:r w:rsidR="00364B16">
        <w:t xml:space="preserve">  The allocations below are provisional based on comments at the </w:t>
      </w:r>
      <w:r w:rsidR="00D65343">
        <w:t xml:space="preserve">December group </w:t>
      </w:r>
      <w:r w:rsidR="00364B16">
        <w:t xml:space="preserve">meeting. Four of those eight </w:t>
      </w:r>
      <w:r>
        <w:t xml:space="preserve">(the ones without question marks) </w:t>
      </w:r>
      <w:r w:rsidR="00364B16">
        <w:t>were committed in the original plan</w:t>
      </w:r>
      <w:r w:rsidR="00D65343">
        <w:t xml:space="preserve"> although not all of these may be needed</w:t>
      </w:r>
      <w:r w:rsidR="00364B16">
        <w:t>.</w:t>
      </w:r>
    </w:p>
    <w:p w14:paraId="5F64D5F1" w14:textId="77777777" w:rsidR="00364B16" w:rsidRDefault="00811017" w:rsidP="00C75AFC">
      <w:r>
        <w:t xml:space="preserve"> </w:t>
      </w:r>
    </w:p>
    <w:p w14:paraId="3A707936" w14:textId="77777777" w:rsidR="00747085" w:rsidRDefault="002B1459" w:rsidP="00C75AFC">
      <w:pPr>
        <w:rPr>
          <w:b/>
        </w:rPr>
      </w:pPr>
      <w:r>
        <w:t xml:space="preserve"> </w:t>
      </w:r>
      <w:r>
        <w:rPr>
          <w:b/>
        </w:rPr>
        <w:tab/>
        <w:t>Administration</w:t>
      </w:r>
      <w:r w:rsidRPr="002B1459">
        <w:rPr>
          <w:b/>
          <w:color w:val="0000FF"/>
        </w:rPr>
        <w:t>:  Jim</w:t>
      </w:r>
      <w:r>
        <w:t xml:space="preserve">, the PI on the grant oversees the grant in consultation with </w:t>
      </w:r>
      <w:r w:rsidRPr="002B1459">
        <w:rPr>
          <w:b/>
          <w:color w:val="0000FF"/>
        </w:rPr>
        <w:t xml:space="preserve">Conroy </w:t>
      </w:r>
      <w:r>
        <w:t xml:space="preserve">(as the </w:t>
      </w:r>
      <w:proofErr w:type="spellStart"/>
      <w:r>
        <w:t>FPInnovations</w:t>
      </w:r>
      <w:proofErr w:type="spellEnd"/>
      <w:r>
        <w:t xml:space="preserve"> contact person) and </w:t>
      </w:r>
      <w:r w:rsidRPr="002B1459">
        <w:rPr>
          <w:b/>
          <w:color w:val="0000FF"/>
        </w:rPr>
        <w:t>Will</w:t>
      </w:r>
      <w:r>
        <w:t xml:space="preserve"> Welch, these three serving de facto as the Advisory Committee</w:t>
      </w:r>
      <w:r>
        <w:rPr>
          <w:b/>
        </w:rPr>
        <w:t xml:space="preserve">.  </w:t>
      </w:r>
    </w:p>
    <w:p w14:paraId="07E6DBBF" w14:textId="77777777" w:rsidR="00D65343" w:rsidRDefault="00747085" w:rsidP="00C75AFC">
      <w:pPr>
        <w:rPr>
          <w:color w:val="000000" w:themeColor="text1"/>
        </w:rPr>
      </w:pPr>
      <w:r>
        <w:rPr>
          <w:b/>
        </w:rPr>
        <w:tab/>
      </w:r>
      <w:r w:rsidR="002B1459" w:rsidRPr="002B1459">
        <w:rPr>
          <w:b/>
          <w:bCs/>
          <w:color w:val="0000FF"/>
        </w:rPr>
        <w:t>Carolyn</w:t>
      </w:r>
      <w:r w:rsidR="002B1459">
        <w:rPr>
          <w:b/>
          <w:bCs/>
          <w:color w:val="0000FF"/>
        </w:rPr>
        <w:t xml:space="preserve"> </w:t>
      </w:r>
      <w:r w:rsidR="002B1459">
        <w:rPr>
          <w:color w:val="000000" w:themeColor="text1"/>
        </w:rPr>
        <w:t xml:space="preserve">is formally appointed </w:t>
      </w:r>
      <w:r>
        <w:rPr>
          <w:color w:val="000000" w:themeColor="text1"/>
        </w:rPr>
        <w:t xml:space="preserve">as both the Research Coordinator (RC) and Scientific Research Associate (SRA) </w:t>
      </w:r>
      <w:r w:rsidR="002B1459">
        <w:rPr>
          <w:color w:val="000000" w:themeColor="text1"/>
        </w:rPr>
        <w:t>in accordance w</w:t>
      </w:r>
      <w:r>
        <w:rPr>
          <w:color w:val="000000" w:themeColor="text1"/>
        </w:rPr>
        <w:t xml:space="preserve">ith the terms of the CRD Grant, although it is the Department of Statistics, UBC-V that covers her RC salary as an in-kind contribution to the research project.  </w:t>
      </w:r>
      <w:r w:rsidR="00715791">
        <w:rPr>
          <w:color w:val="000000" w:themeColor="text1"/>
        </w:rPr>
        <w:t>H</w:t>
      </w:r>
      <w:r>
        <w:rPr>
          <w:color w:val="000000" w:themeColor="text1"/>
        </w:rPr>
        <w:t xml:space="preserve">er role as the RC </w:t>
      </w:r>
      <w:r w:rsidR="00715791">
        <w:rPr>
          <w:color w:val="000000" w:themeColor="text1"/>
        </w:rPr>
        <w:t>includes organizing research group meetings and maintaining</w:t>
      </w:r>
      <w:r>
        <w:rPr>
          <w:color w:val="000000" w:themeColor="text1"/>
        </w:rPr>
        <w:t xml:space="preserve"> the Project’s web page </w:t>
      </w:r>
      <w:hyperlink r:id="rId6" w:history="1">
        <w:r w:rsidRPr="00CC28AF">
          <w:rPr>
            <w:rStyle w:val="Hyperlink"/>
          </w:rPr>
          <w:t>https://forestat.stat.ubc.ca/tiki-index.php</w:t>
        </w:r>
      </w:hyperlink>
      <w:r>
        <w:rPr>
          <w:color w:val="000000" w:themeColor="text1"/>
        </w:rPr>
        <w:t xml:space="preserve">.   </w:t>
      </w:r>
      <w:r w:rsidR="00715791">
        <w:rPr>
          <w:color w:val="000000" w:themeColor="text1"/>
        </w:rPr>
        <w:t>The latter means keeping it up to date by adding links to publications, installing reports and presentation slides, adding datasets along with computer code</w:t>
      </w:r>
      <w:r w:rsidR="007F5123">
        <w:rPr>
          <w:color w:val="000000" w:themeColor="text1"/>
        </w:rPr>
        <w:t xml:space="preserve">. But the page is a </w:t>
      </w:r>
      <w:r w:rsidR="00715791">
        <w:rPr>
          <w:color w:val="000000" w:themeColor="text1"/>
        </w:rPr>
        <w:t xml:space="preserve">wiki site, so any of us with passwords can </w:t>
      </w:r>
      <w:r w:rsidR="007F5123">
        <w:rPr>
          <w:color w:val="000000" w:themeColor="text1"/>
        </w:rPr>
        <w:t xml:space="preserve">in principle </w:t>
      </w:r>
      <w:r w:rsidR="00715791">
        <w:rPr>
          <w:color w:val="000000" w:themeColor="text1"/>
        </w:rPr>
        <w:t xml:space="preserve">do these things ourselves. </w:t>
      </w:r>
      <w:r w:rsidR="007F5123" w:rsidRPr="00D65343">
        <w:rPr>
          <w:b/>
          <w:color w:val="0000FF"/>
        </w:rPr>
        <w:t>Carolyn</w:t>
      </w:r>
      <w:r w:rsidR="007F5123">
        <w:rPr>
          <w:color w:val="000000" w:themeColor="text1"/>
        </w:rPr>
        <w:t xml:space="preserve"> is the go-to it person should you need to know </w:t>
      </w:r>
      <w:r w:rsidR="007F5123" w:rsidRPr="00665260">
        <w:rPr>
          <w:strike/>
          <w:color w:val="000000" w:themeColor="text1"/>
        </w:rPr>
        <w:t>to know</w:t>
      </w:r>
      <w:r w:rsidR="007F5123">
        <w:rPr>
          <w:color w:val="000000" w:themeColor="text1"/>
        </w:rPr>
        <w:t xml:space="preserve"> about datasets and software or if you need to get access to the dataset. </w:t>
      </w:r>
      <w:r w:rsidR="00D65343">
        <w:rPr>
          <w:color w:val="000000" w:themeColor="text1"/>
        </w:rPr>
        <w:t xml:space="preserve">She will also be coordinating an experiment at </w:t>
      </w:r>
      <w:proofErr w:type="spellStart"/>
      <w:r w:rsidR="00D65343">
        <w:rPr>
          <w:color w:val="000000" w:themeColor="text1"/>
        </w:rPr>
        <w:t>FPInnovations</w:t>
      </w:r>
      <w:proofErr w:type="spellEnd"/>
      <w:r w:rsidR="00D65343">
        <w:rPr>
          <w:color w:val="000000" w:themeColor="text1"/>
        </w:rPr>
        <w:t xml:space="preserve"> (subject to feasibility) in the summer of 2018.</w:t>
      </w:r>
    </w:p>
    <w:p w14:paraId="3E88DAAB" w14:textId="77777777" w:rsidR="00715791" w:rsidRDefault="007F5123" w:rsidP="00C75AFC">
      <w:pPr>
        <w:rPr>
          <w:color w:val="000000" w:themeColor="text1"/>
        </w:rPr>
      </w:pPr>
      <w:r>
        <w:rPr>
          <w:color w:val="000000" w:themeColor="text1"/>
        </w:rPr>
        <w:tab/>
        <w:t xml:space="preserve">But </w:t>
      </w:r>
      <w:r w:rsidR="00D65343" w:rsidRPr="00D65343">
        <w:rPr>
          <w:b/>
          <w:color w:val="0000FF"/>
        </w:rPr>
        <w:t>Carolyn</w:t>
      </w:r>
      <w:r>
        <w:rPr>
          <w:color w:val="000000" w:themeColor="text1"/>
        </w:rPr>
        <w:t xml:space="preserve"> is also a very experienced data scientist who is actually employed by </w:t>
      </w:r>
      <w:proofErr w:type="spellStart"/>
      <w:r>
        <w:rPr>
          <w:color w:val="000000" w:themeColor="text1"/>
        </w:rPr>
        <w:t>ASDa</w:t>
      </w:r>
      <w:proofErr w:type="spellEnd"/>
      <w:r>
        <w:rPr>
          <w:color w:val="000000" w:themeColor="text1"/>
        </w:rPr>
        <w:t xml:space="preserve"> (the Applied Statistics and Data Science Group).  In her role as the SRA, </w:t>
      </w:r>
      <w:r w:rsidR="00D65343" w:rsidRPr="00D65343">
        <w:rPr>
          <w:b/>
          <w:color w:val="0000FF"/>
        </w:rPr>
        <w:t>Carolyn</w:t>
      </w:r>
      <w:r>
        <w:rPr>
          <w:color w:val="000000" w:themeColor="text1"/>
        </w:rPr>
        <w:t xml:space="preserve"> is the technology transfer agent for the project.  Working under a nondisclosure agreement with </w:t>
      </w:r>
      <w:proofErr w:type="spellStart"/>
      <w:r>
        <w:rPr>
          <w:color w:val="000000" w:themeColor="text1"/>
        </w:rPr>
        <w:t>FPInnovations</w:t>
      </w:r>
      <w:proofErr w:type="spellEnd"/>
      <w:r>
        <w:rPr>
          <w:color w:val="000000" w:themeColor="text1"/>
        </w:rPr>
        <w:t xml:space="preserve"> she </w:t>
      </w:r>
      <w:r w:rsidR="00D65343">
        <w:rPr>
          <w:color w:val="000000" w:themeColor="text1"/>
        </w:rPr>
        <w:t xml:space="preserve">tries out on </w:t>
      </w:r>
      <w:proofErr w:type="spellStart"/>
      <w:r w:rsidR="00D65343">
        <w:rPr>
          <w:color w:val="000000" w:themeColor="text1"/>
        </w:rPr>
        <w:t>propietary</w:t>
      </w:r>
      <w:proofErr w:type="spellEnd"/>
      <w:r w:rsidR="00D65343">
        <w:rPr>
          <w:color w:val="000000" w:themeColor="text1"/>
        </w:rPr>
        <w:t xml:space="preserve"> data methods and code developed under our Collaborative Research. She will be the one to check and try out your R code before it or a link to it </w:t>
      </w:r>
      <w:r w:rsidR="00566869">
        <w:rPr>
          <w:color w:val="000000" w:themeColor="text1"/>
        </w:rPr>
        <w:t xml:space="preserve">is posted on the public part of the home page. </w:t>
      </w:r>
    </w:p>
    <w:p w14:paraId="2339B960" w14:textId="77777777" w:rsidR="002B1459" w:rsidRDefault="002B1459" w:rsidP="00C75AFC"/>
    <w:p w14:paraId="788956E3" w14:textId="77777777" w:rsidR="00287D68" w:rsidRPr="00287D68" w:rsidRDefault="00287D68" w:rsidP="00C75AFC">
      <w:pPr>
        <w:rPr>
          <w:b/>
        </w:rPr>
      </w:pPr>
      <w:r>
        <w:rPr>
          <w:b/>
        </w:rPr>
        <w:tab/>
      </w:r>
      <w:r w:rsidRPr="00287D68">
        <w:rPr>
          <w:b/>
        </w:rPr>
        <w:t>Faculty</w:t>
      </w:r>
      <w:r w:rsidR="000958AC">
        <w:rPr>
          <w:b/>
        </w:rPr>
        <w:t xml:space="preserve">, </w:t>
      </w:r>
      <w:r>
        <w:rPr>
          <w:b/>
        </w:rPr>
        <w:t xml:space="preserve">Postdocs </w:t>
      </w:r>
      <w:r w:rsidR="000958AC">
        <w:rPr>
          <w:b/>
        </w:rPr>
        <w:t xml:space="preserve">and </w:t>
      </w:r>
      <w:proofErr w:type="spellStart"/>
      <w:r w:rsidR="000958AC">
        <w:rPr>
          <w:b/>
        </w:rPr>
        <w:t>ASDa</w:t>
      </w:r>
      <w:proofErr w:type="spellEnd"/>
      <w:r w:rsidR="000958AC">
        <w:rPr>
          <w:b/>
        </w:rPr>
        <w:t xml:space="preserve"> Staff </w:t>
      </w:r>
      <w:r w:rsidRPr="00287D68">
        <w:rPr>
          <w:b/>
        </w:rPr>
        <w:t xml:space="preserve">involved in </w:t>
      </w:r>
      <w:proofErr w:type="gramStart"/>
      <w:r w:rsidRPr="00287D68">
        <w:rPr>
          <w:b/>
        </w:rPr>
        <w:t>Summer</w:t>
      </w:r>
      <w:proofErr w:type="gramEnd"/>
      <w:r w:rsidRPr="00287D68">
        <w:rPr>
          <w:b/>
        </w:rPr>
        <w:t xml:space="preserve"> of 2018:</w:t>
      </w:r>
    </w:p>
    <w:p w14:paraId="47D73973" w14:textId="77777777" w:rsidR="000958AC" w:rsidRDefault="000958AC" w:rsidP="00C75AFC">
      <w:pPr>
        <w:rPr>
          <w:b/>
        </w:rPr>
      </w:pPr>
      <w:r>
        <w:rPr>
          <w:b/>
        </w:rPr>
        <w:t>Carolyn Taylor</w:t>
      </w:r>
    </w:p>
    <w:p w14:paraId="26C3DBB4" w14:textId="77777777" w:rsidR="00287D68" w:rsidRPr="00287D68" w:rsidRDefault="00287D68" w:rsidP="00C75AFC">
      <w:pPr>
        <w:rPr>
          <w:b/>
        </w:rPr>
      </w:pPr>
      <w:proofErr w:type="spellStart"/>
      <w:r w:rsidRPr="00287D68">
        <w:rPr>
          <w:b/>
        </w:rPr>
        <w:t>Jiguo</w:t>
      </w:r>
      <w:proofErr w:type="spellEnd"/>
      <w:r w:rsidRPr="00287D68">
        <w:rPr>
          <w:b/>
        </w:rPr>
        <w:t xml:space="preserve"> Cao</w:t>
      </w:r>
    </w:p>
    <w:p w14:paraId="42D04396" w14:textId="77777777" w:rsidR="00287D68" w:rsidRPr="00287D68" w:rsidRDefault="00287D68" w:rsidP="00C75AFC">
      <w:pPr>
        <w:rPr>
          <w:b/>
        </w:rPr>
      </w:pPr>
      <w:r w:rsidRPr="00287D68">
        <w:rPr>
          <w:b/>
        </w:rPr>
        <w:t>Jiahua Chen</w:t>
      </w:r>
    </w:p>
    <w:p w14:paraId="4ABD9800" w14:textId="77777777" w:rsidR="00287D68" w:rsidRPr="00287D68" w:rsidRDefault="00287D68" w:rsidP="00C75AFC">
      <w:pPr>
        <w:rPr>
          <w:b/>
        </w:rPr>
      </w:pPr>
      <w:r w:rsidRPr="00287D68">
        <w:rPr>
          <w:b/>
        </w:rPr>
        <w:t>Harry Joe</w:t>
      </w:r>
    </w:p>
    <w:p w14:paraId="667D0EEA" w14:textId="77777777" w:rsidR="00287D68" w:rsidRPr="00287D68" w:rsidRDefault="00287D68" w:rsidP="00C75AFC">
      <w:pPr>
        <w:rPr>
          <w:b/>
        </w:rPr>
      </w:pPr>
      <w:r w:rsidRPr="00287D68">
        <w:rPr>
          <w:b/>
        </w:rPr>
        <w:t xml:space="preserve">Jim </w:t>
      </w:r>
      <w:proofErr w:type="spellStart"/>
      <w:r w:rsidRPr="00287D68">
        <w:rPr>
          <w:b/>
        </w:rPr>
        <w:t>Zidek</w:t>
      </w:r>
      <w:proofErr w:type="spellEnd"/>
    </w:p>
    <w:p w14:paraId="66B21BD2" w14:textId="77777777" w:rsidR="00287D68" w:rsidRDefault="00287D68" w:rsidP="00C75AFC">
      <w:pPr>
        <w:rPr>
          <w:b/>
        </w:rPr>
      </w:pPr>
      <w:r w:rsidRPr="00287D68">
        <w:rPr>
          <w:b/>
        </w:rPr>
        <w:t>Samuel</w:t>
      </w:r>
      <w:r>
        <w:rPr>
          <w:b/>
        </w:rPr>
        <w:t xml:space="preserve"> Wong</w:t>
      </w:r>
    </w:p>
    <w:p w14:paraId="59E227F2" w14:textId="77777777" w:rsidR="00287D68" w:rsidRPr="00287D68" w:rsidRDefault="00287D68" w:rsidP="00C75AFC">
      <w:pPr>
        <w:rPr>
          <w:b/>
        </w:rPr>
      </w:pPr>
      <w:proofErr w:type="spellStart"/>
      <w:r>
        <w:rPr>
          <w:b/>
        </w:rPr>
        <w:t>Seong</w:t>
      </w:r>
      <w:proofErr w:type="spellEnd"/>
      <w:r w:rsidR="000958AC">
        <w:rPr>
          <w:b/>
        </w:rPr>
        <w:t>-Hwan</w:t>
      </w:r>
      <w:r>
        <w:rPr>
          <w:b/>
        </w:rPr>
        <w:t xml:space="preserve"> Jun</w:t>
      </w:r>
    </w:p>
    <w:p w14:paraId="542354E4" w14:textId="77777777" w:rsidR="00287D68" w:rsidRPr="00287D68" w:rsidRDefault="00287D68" w:rsidP="00C75AFC">
      <w:pPr>
        <w:rPr>
          <w:b/>
        </w:rPr>
      </w:pPr>
      <w:r w:rsidRPr="00287D68">
        <w:rPr>
          <w:b/>
        </w:rPr>
        <w:t>Alex Bouchard-</w:t>
      </w:r>
      <w:proofErr w:type="spellStart"/>
      <w:r w:rsidRPr="00287D68">
        <w:rPr>
          <w:b/>
        </w:rPr>
        <w:t>C</w:t>
      </w:r>
      <w:r w:rsidR="000958AC">
        <w:rPr>
          <w:rFonts w:ascii="Cambria" w:hAnsi="Cambria"/>
          <w:b/>
        </w:rPr>
        <w:t>ô</w:t>
      </w:r>
      <w:r w:rsidRPr="00287D68">
        <w:rPr>
          <w:b/>
        </w:rPr>
        <w:t>t</w:t>
      </w:r>
      <w:r w:rsidR="000958AC">
        <w:rPr>
          <w:rFonts w:ascii="Cambria" w:hAnsi="Cambria"/>
          <w:b/>
        </w:rPr>
        <w:t>é</w:t>
      </w:r>
      <w:proofErr w:type="spellEnd"/>
    </w:p>
    <w:p w14:paraId="6A7C90D5" w14:textId="77777777" w:rsidR="00287D68" w:rsidRPr="00287D68" w:rsidRDefault="00287D68" w:rsidP="00C75AFC"/>
    <w:p w14:paraId="47CD2BB2" w14:textId="77777777" w:rsidR="002D2D06" w:rsidRDefault="002D2D06" w:rsidP="00C75AFC">
      <w:pPr>
        <w:rPr>
          <w:b/>
        </w:rPr>
      </w:pPr>
      <w:r w:rsidRPr="002D2D06">
        <w:rPr>
          <w:b/>
        </w:rPr>
        <w:tab/>
      </w:r>
      <w:r w:rsidR="000233AE">
        <w:rPr>
          <w:b/>
        </w:rPr>
        <w:t xml:space="preserve">UGRAs for </w:t>
      </w:r>
      <w:proofErr w:type="gramStart"/>
      <w:r w:rsidR="000233AE">
        <w:rPr>
          <w:b/>
        </w:rPr>
        <w:t>Summer</w:t>
      </w:r>
      <w:proofErr w:type="gramEnd"/>
      <w:r w:rsidR="000233AE">
        <w:rPr>
          <w:b/>
        </w:rPr>
        <w:t xml:space="preserve"> of 2018</w:t>
      </w:r>
      <w:r>
        <w:rPr>
          <w:b/>
        </w:rPr>
        <w:t>:</w:t>
      </w:r>
    </w:p>
    <w:p w14:paraId="25123038" w14:textId="77777777" w:rsidR="000233AE" w:rsidRDefault="000233AE" w:rsidP="000233AE">
      <w:pPr>
        <w:pStyle w:val="TimesNewRoma"/>
        <w:rPr>
          <w:rFonts w:ascii="Times New Roman" w:hAnsi="Times New Roman"/>
          <w:sz w:val="24"/>
          <w:szCs w:val="24"/>
        </w:rPr>
      </w:pPr>
      <w:proofErr w:type="spellStart"/>
      <w:r w:rsidRPr="000233AE">
        <w:rPr>
          <w:rFonts w:ascii="Times New Roman" w:hAnsi="Times New Roman"/>
          <w:b/>
          <w:sz w:val="24"/>
          <w:szCs w:val="24"/>
        </w:rPr>
        <w:t>Kunjia</w:t>
      </w:r>
      <w:proofErr w:type="spellEnd"/>
      <w:r w:rsidRPr="000233AE">
        <w:rPr>
          <w:rFonts w:ascii="Times New Roman" w:hAnsi="Times New Roman"/>
          <w:b/>
          <w:sz w:val="24"/>
          <w:szCs w:val="24"/>
        </w:rPr>
        <w:t xml:space="preserve"> Shi</w:t>
      </w:r>
      <w:r w:rsidRPr="000233AE">
        <w:rPr>
          <w:rFonts w:ascii="Times New Roman" w:hAnsi="Times New Roman"/>
          <w:sz w:val="24"/>
          <w:szCs w:val="24"/>
        </w:rPr>
        <w:t xml:space="preserve"> (3rd year stats undergrad paid out) </w:t>
      </w:r>
      <w:r w:rsidRPr="000233AE">
        <w:rPr>
          <w:rFonts w:ascii="Times New Roman" w:hAnsi="Times New Roman"/>
          <w:sz w:val="24"/>
          <w:szCs w:val="24"/>
        </w:rPr>
        <w:br/>
      </w:r>
    </w:p>
    <w:p w14:paraId="45D0A50B" w14:textId="77777777" w:rsidR="000233AE" w:rsidRDefault="000233AE" w:rsidP="000233AE">
      <w:pPr>
        <w:rPr>
          <w:b/>
        </w:rPr>
      </w:pPr>
      <w:r>
        <w:rPr>
          <w:rFonts w:ascii="Times New Roman" w:hAnsi="Times New Roman"/>
        </w:rPr>
        <w:tab/>
      </w:r>
      <w:r w:rsidRPr="000233AE">
        <w:rPr>
          <w:rFonts w:ascii="Times New Roman" w:hAnsi="Times New Roman"/>
          <w:b/>
        </w:rPr>
        <w:t>GRAs</w:t>
      </w:r>
      <w:r>
        <w:rPr>
          <w:rFonts w:ascii="Times New Roman" w:hAnsi="Times New Roman"/>
          <w:b/>
        </w:rPr>
        <w:t xml:space="preserve"> </w:t>
      </w:r>
      <w:r>
        <w:rPr>
          <w:b/>
        </w:rPr>
        <w:t xml:space="preserve">for </w:t>
      </w:r>
      <w:proofErr w:type="gramStart"/>
      <w:r>
        <w:rPr>
          <w:b/>
        </w:rPr>
        <w:t>Summer</w:t>
      </w:r>
      <w:proofErr w:type="gramEnd"/>
      <w:r>
        <w:rPr>
          <w:b/>
        </w:rPr>
        <w:t xml:space="preserve"> of 2018:</w:t>
      </w:r>
    </w:p>
    <w:p w14:paraId="70586285" w14:textId="77777777" w:rsidR="000233AE" w:rsidRDefault="000233AE" w:rsidP="000233AE">
      <w:pPr>
        <w:pStyle w:val="TimesNewRoma"/>
        <w:rPr>
          <w:rFonts w:ascii="Times New Roman" w:hAnsi="Times New Roman"/>
          <w:sz w:val="24"/>
          <w:szCs w:val="24"/>
        </w:rPr>
      </w:pPr>
      <w:proofErr w:type="spellStart"/>
      <w:r w:rsidRPr="000233AE">
        <w:rPr>
          <w:rFonts w:ascii="Times New Roman" w:hAnsi="Times New Roman"/>
          <w:b/>
          <w:sz w:val="24"/>
          <w:szCs w:val="24"/>
        </w:rPr>
        <w:t>Fatema</w:t>
      </w:r>
      <w:proofErr w:type="spellEnd"/>
      <w:r w:rsidRPr="000233AE">
        <w:rPr>
          <w:rFonts w:ascii="Times New Roman" w:hAnsi="Times New Roman"/>
          <w:b/>
          <w:sz w:val="24"/>
          <w:szCs w:val="24"/>
        </w:rPr>
        <w:t xml:space="preserve"> </w:t>
      </w:r>
      <w:proofErr w:type="spellStart"/>
      <w:r w:rsidRPr="000233AE">
        <w:rPr>
          <w:rFonts w:ascii="Times New Roman" w:hAnsi="Times New Roman"/>
          <w:b/>
          <w:sz w:val="24"/>
          <w:szCs w:val="24"/>
        </w:rPr>
        <w:t>Jhohura</w:t>
      </w:r>
      <w:proofErr w:type="spellEnd"/>
      <w:r w:rsidRPr="000233AE">
        <w:rPr>
          <w:rFonts w:ascii="Times New Roman" w:hAnsi="Times New Roman"/>
          <w:sz w:val="24"/>
          <w:szCs w:val="24"/>
        </w:rPr>
        <w:t xml:space="preserve"> (Stats MSc on </w:t>
      </w:r>
      <w:r>
        <w:rPr>
          <w:rFonts w:ascii="Times New Roman" w:hAnsi="Times New Roman"/>
          <w:sz w:val="24"/>
          <w:szCs w:val="24"/>
        </w:rPr>
        <w:t xml:space="preserve">leave to </w:t>
      </w:r>
      <w:r w:rsidRPr="000233AE">
        <w:rPr>
          <w:rFonts w:ascii="Times New Roman" w:hAnsi="Times New Roman"/>
          <w:sz w:val="24"/>
          <w:szCs w:val="24"/>
        </w:rPr>
        <w:t xml:space="preserve">May 1) </w:t>
      </w:r>
    </w:p>
    <w:p w14:paraId="09C88C1E" w14:textId="77777777" w:rsidR="000233AE" w:rsidRDefault="000233AE" w:rsidP="000233AE">
      <w:pPr>
        <w:pStyle w:val="TimesNewRoma"/>
        <w:rPr>
          <w:rFonts w:ascii="Times New Roman" w:hAnsi="Times New Roman"/>
          <w:sz w:val="24"/>
          <w:szCs w:val="24"/>
        </w:rPr>
      </w:pPr>
      <w:proofErr w:type="spellStart"/>
      <w:r w:rsidRPr="000233AE">
        <w:rPr>
          <w:rFonts w:ascii="Times New Roman" w:hAnsi="Times New Roman"/>
          <w:b/>
          <w:sz w:val="24"/>
          <w:szCs w:val="24"/>
        </w:rPr>
        <w:t>Xinyao</w:t>
      </w:r>
      <w:proofErr w:type="spellEnd"/>
      <w:r w:rsidRPr="000233AE">
        <w:rPr>
          <w:rFonts w:ascii="Times New Roman" w:hAnsi="Times New Roman"/>
          <w:b/>
          <w:sz w:val="24"/>
          <w:szCs w:val="24"/>
        </w:rPr>
        <w:t xml:space="preserve"> Fan</w:t>
      </w:r>
      <w:r w:rsidRPr="000233AE">
        <w:rPr>
          <w:rFonts w:ascii="Times New Roman" w:hAnsi="Times New Roman"/>
          <w:sz w:val="24"/>
          <w:szCs w:val="24"/>
        </w:rPr>
        <w:t xml:space="preserve"> (Stats MSc)</w:t>
      </w:r>
      <w:r w:rsidRPr="000233AE">
        <w:rPr>
          <w:rFonts w:ascii="Times New Roman" w:hAnsi="Times New Roman"/>
          <w:sz w:val="24"/>
          <w:szCs w:val="24"/>
        </w:rPr>
        <w:tab/>
      </w:r>
      <w:r w:rsidRPr="000233AE">
        <w:rPr>
          <w:rFonts w:ascii="Times New Roman" w:hAnsi="Times New Roman"/>
          <w:sz w:val="24"/>
          <w:szCs w:val="24"/>
        </w:rPr>
        <w:tab/>
      </w:r>
      <w:r w:rsidRPr="000233AE">
        <w:rPr>
          <w:rFonts w:ascii="Times New Roman" w:hAnsi="Times New Roman"/>
          <w:sz w:val="24"/>
          <w:szCs w:val="24"/>
        </w:rPr>
        <w:tab/>
      </w:r>
      <w:r w:rsidRPr="000233AE">
        <w:rPr>
          <w:rFonts w:ascii="Times New Roman" w:hAnsi="Times New Roman"/>
          <w:sz w:val="24"/>
          <w:szCs w:val="24"/>
        </w:rPr>
        <w:tab/>
      </w:r>
      <w:r w:rsidRPr="000233AE">
        <w:rPr>
          <w:rFonts w:ascii="Times New Roman" w:hAnsi="Times New Roman"/>
          <w:sz w:val="24"/>
          <w:szCs w:val="24"/>
        </w:rPr>
        <w:tab/>
      </w:r>
      <w:r w:rsidRPr="000233AE">
        <w:rPr>
          <w:rFonts w:ascii="Times New Roman" w:hAnsi="Times New Roman"/>
          <w:sz w:val="24"/>
          <w:szCs w:val="24"/>
        </w:rPr>
        <w:tab/>
      </w:r>
      <w:r w:rsidRPr="000233AE">
        <w:rPr>
          <w:rFonts w:ascii="Times New Roman" w:hAnsi="Times New Roman"/>
          <w:sz w:val="24"/>
          <w:szCs w:val="24"/>
        </w:rPr>
        <w:tab/>
      </w:r>
    </w:p>
    <w:p w14:paraId="6DB421DA" w14:textId="77777777" w:rsidR="000233AE" w:rsidRDefault="000233AE" w:rsidP="000233AE">
      <w:pPr>
        <w:pStyle w:val="TimesNewRoma"/>
        <w:rPr>
          <w:rFonts w:ascii="Times New Roman" w:hAnsi="Times New Roman"/>
          <w:sz w:val="24"/>
          <w:szCs w:val="24"/>
        </w:rPr>
      </w:pPr>
      <w:proofErr w:type="spellStart"/>
      <w:r w:rsidRPr="000233AE">
        <w:rPr>
          <w:rFonts w:ascii="Times New Roman" w:hAnsi="Times New Roman"/>
          <w:b/>
          <w:sz w:val="24"/>
          <w:szCs w:val="24"/>
        </w:rPr>
        <w:t>Yanchao</w:t>
      </w:r>
      <w:proofErr w:type="spellEnd"/>
      <w:r w:rsidRPr="000233AE">
        <w:rPr>
          <w:rFonts w:ascii="Times New Roman" w:hAnsi="Times New Roman"/>
          <w:b/>
          <w:sz w:val="24"/>
          <w:szCs w:val="24"/>
        </w:rPr>
        <w:t xml:space="preserve"> </w:t>
      </w:r>
      <w:proofErr w:type="spellStart"/>
      <w:r w:rsidRPr="000233AE">
        <w:rPr>
          <w:rFonts w:ascii="Times New Roman" w:hAnsi="Times New Roman"/>
          <w:b/>
          <w:sz w:val="24"/>
          <w:szCs w:val="24"/>
        </w:rPr>
        <w:t>Luo</w:t>
      </w:r>
      <w:proofErr w:type="spellEnd"/>
      <w:r w:rsidRPr="000233AE">
        <w:rPr>
          <w:rFonts w:ascii="Times New Roman" w:hAnsi="Times New Roman"/>
          <w:sz w:val="24"/>
          <w:szCs w:val="24"/>
        </w:rPr>
        <w:t xml:space="preserve"> (Stats MSc)</w:t>
      </w:r>
      <w:r w:rsidRPr="000233AE">
        <w:rPr>
          <w:rFonts w:ascii="Times New Roman" w:hAnsi="Times New Roman"/>
          <w:sz w:val="24"/>
          <w:szCs w:val="24"/>
        </w:rPr>
        <w:tab/>
      </w:r>
      <w:r w:rsidRPr="000233AE">
        <w:rPr>
          <w:rFonts w:ascii="Times New Roman" w:hAnsi="Times New Roman"/>
          <w:sz w:val="24"/>
          <w:szCs w:val="24"/>
        </w:rPr>
        <w:tab/>
      </w:r>
      <w:r w:rsidRPr="000233AE">
        <w:rPr>
          <w:rFonts w:ascii="Times New Roman" w:hAnsi="Times New Roman"/>
          <w:sz w:val="24"/>
          <w:szCs w:val="24"/>
        </w:rPr>
        <w:tab/>
      </w:r>
      <w:r w:rsidRPr="000233AE">
        <w:rPr>
          <w:rFonts w:ascii="Times New Roman" w:hAnsi="Times New Roman"/>
          <w:sz w:val="24"/>
          <w:szCs w:val="24"/>
        </w:rPr>
        <w:tab/>
      </w:r>
      <w:r w:rsidRPr="000233AE">
        <w:rPr>
          <w:rFonts w:ascii="Times New Roman" w:hAnsi="Times New Roman"/>
          <w:sz w:val="24"/>
          <w:szCs w:val="24"/>
        </w:rPr>
        <w:tab/>
      </w:r>
      <w:r w:rsidRPr="000233AE">
        <w:rPr>
          <w:rFonts w:ascii="Times New Roman" w:hAnsi="Times New Roman"/>
          <w:sz w:val="24"/>
          <w:szCs w:val="24"/>
        </w:rPr>
        <w:tab/>
      </w:r>
      <w:r w:rsidRPr="000233AE">
        <w:rPr>
          <w:rFonts w:ascii="Times New Roman" w:hAnsi="Times New Roman"/>
          <w:sz w:val="24"/>
          <w:szCs w:val="24"/>
        </w:rPr>
        <w:tab/>
      </w:r>
      <w:r w:rsidRPr="000233AE">
        <w:rPr>
          <w:rFonts w:ascii="Times New Roman" w:hAnsi="Times New Roman"/>
          <w:sz w:val="24"/>
          <w:szCs w:val="24"/>
        </w:rPr>
        <w:tab/>
      </w:r>
      <w:r w:rsidRPr="000233AE">
        <w:rPr>
          <w:rFonts w:ascii="Times New Roman" w:hAnsi="Times New Roman"/>
          <w:sz w:val="24"/>
          <w:szCs w:val="24"/>
        </w:rPr>
        <w:br/>
      </w:r>
      <w:r w:rsidRPr="000233AE">
        <w:rPr>
          <w:rFonts w:ascii="Times New Roman" w:hAnsi="Times New Roman"/>
          <w:b/>
          <w:sz w:val="24"/>
          <w:szCs w:val="24"/>
        </w:rPr>
        <w:t>Henry Chen</w:t>
      </w:r>
      <w:r w:rsidRPr="000233AE">
        <w:rPr>
          <w:rFonts w:ascii="Times New Roman" w:hAnsi="Times New Roman"/>
          <w:sz w:val="24"/>
          <w:szCs w:val="24"/>
        </w:rPr>
        <w:t xml:space="preserve"> (Stats MSc @ Google returning from a year's leave)</w:t>
      </w:r>
    </w:p>
    <w:p w14:paraId="3283A8EC" w14:textId="77777777" w:rsidR="00287D68" w:rsidRDefault="00287D68" w:rsidP="000233AE">
      <w:pPr>
        <w:pStyle w:val="TimesNewRoma"/>
        <w:rPr>
          <w:rFonts w:ascii="Times New Roman" w:hAnsi="Times New Roman"/>
          <w:sz w:val="24"/>
          <w:szCs w:val="24"/>
        </w:rPr>
      </w:pPr>
      <w:r w:rsidRPr="00287D68">
        <w:rPr>
          <w:rFonts w:ascii="Times New Roman" w:hAnsi="Times New Roman"/>
          <w:b/>
          <w:sz w:val="24"/>
          <w:szCs w:val="24"/>
        </w:rPr>
        <w:t>Chun-</w:t>
      </w:r>
      <w:proofErr w:type="spellStart"/>
      <w:r w:rsidRPr="00287D68">
        <w:rPr>
          <w:rFonts w:ascii="Times New Roman" w:hAnsi="Times New Roman"/>
          <w:b/>
          <w:sz w:val="24"/>
          <w:szCs w:val="24"/>
        </w:rPr>
        <w:t>Hao</w:t>
      </w:r>
      <w:proofErr w:type="spellEnd"/>
      <w:r>
        <w:rPr>
          <w:rFonts w:ascii="Times New Roman" w:hAnsi="Times New Roman"/>
          <w:sz w:val="24"/>
          <w:szCs w:val="24"/>
        </w:rPr>
        <w:t xml:space="preserve"> (Stats PhD, U of Florida)</w:t>
      </w:r>
    </w:p>
    <w:p w14:paraId="7FF441F8" w14:textId="77777777" w:rsidR="000233AE" w:rsidRPr="000233AE" w:rsidRDefault="000233AE" w:rsidP="000233AE">
      <w:pPr>
        <w:pStyle w:val="TimesNewRoma"/>
        <w:rPr>
          <w:rFonts w:ascii="Times New Roman" w:hAnsi="Times New Roman"/>
          <w:sz w:val="24"/>
          <w:szCs w:val="24"/>
        </w:rPr>
      </w:pPr>
    </w:p>
    <w:p w14:paraId="5893B7EF" w14:textId="77777777" w:rsidR="00364B16" w:rsidRDefault="00364B16" w:rsidP="00C75AFC">
      <w:pPr>
        <w:rPr>
          <w:b/>
        </w:rPr>
      </w:pPr>
    </w:p>
    <w:p w14:paraId="36043AF2" w14:textId="77777777" w:rsidR="00566869" w:rsidRDefault="00811017" w:rsidP="00C75AFC">
      <w:pPr>
        <w:rPr>
          <w:b/>
        </w:rPr>
      </w:pPr>
      <w:r>
        <w:rPr>
          <w:b/>
        </w:rPr>
        <w:tab/>
      </w:r>
      <w:r w:rsidR="00566869">
        <w:rPr>
          <w:b/>
        </w:rPr>
        <w:t>Projects</w:t>
      </w:r>
      <w:r w:rsidR="00F23994">
        <w:rPr>
          <w:b/>
        </w:rPr>
        <w:t xml:space="preserve">: </w:t>
      </w:r>
      <w:r w:rsidR="00566869">
        <w:rPr>
          <w:b/>
        </w:rPr>
        <w:t>numbered</w:t>
      </w:r>
      <w:r w:rsidR="000233AE">
        <w:rPr>
          <w:b/>
        </w:rPr>
        <w:t xml:space="preserve"> </w:t>
      </w:r>
      <w:r w:rsidR="00F23994">
        <w:rPr>
          <w:b/>
        </w:rPr>
        <w:t xml:space="preserve">as </w:t>
      </w:r>
      <w:r w:rsidR="000233AE">
        <w:rPr>
          <w:b/>
        </w:rPr>
        <w:t>in the original grant proposal:</w:t>
      </w:r>
    </w:p>
    <w:p w14:paraId="5B5617B3" w14:textId="77777777" w:rsidR="00505309" w:rsidRDefault="00505309" w:rsidP="00505309">
      <w:r w:rsidRPr="00505309">
        <w:rPr>
          <w:b/>
        </w:rPr>
        <w:t>#1.</w:t>
      </w:r>
      <w:r>
        <w:rPr>
          <w:b/>
        </w:rPr>
        <w:t xml:space="preserve"> </w:t>
      </w:r>
      <w:r w:rsidRPr="00C75AFC">
        <w:rPr>
          <w:b/>
        </w:rPr>
        <w:t>Long term monitoring</w:t>
      </w:r>
      <w:r w:rsidR="00621C2E">
        <w:t xml:space="preserve">  </w:t>
      </w:r>
    </w:p>
    <w:p w14:paraId="10D81A4D" w14:textId="77777777" w:rsidR="00621C2E" w:rsidRPr="00621C2E" w:rsidRDefault="00B300EB" w:rsidP="00621C2E">
      <w:pPr>
        <w:pStyle w:val="ListParagraph"/>
        <w:numPr>
          <w:ilvl w:val="0"/>
          <w:numId w:val="14"/>
        </w:numPr>
      </w:pPr>
      <w:r>
        <w:t>Faculty</w:t>
      </w:r>
      <w:r w:rsidR="006D05E0">
        <w:t xml:space="preserve">: </w:t>
      </w:r>
      <w:r w:rsidR="00621C2E" w:rsidRPr="006D05E0">
        <w:rPr>
          <w:b/>
          <w:color w:val="3366FF"/>
        </w:rPr>
        <w:t>Jiahua</w:t>
      </w:r>
      <w:r>
        <w:rPr>
          <w:b/>
          <w:color w:val="3366FF"/>
        </w:rPr>
        <w:t xml:space="preserve"> </w:t>
      </w:r>
      <w:r>
        <w:rPr>
          <w:rFonts w:ascii="Times New Roman" w:hAnsi="Times New Roman" w:cs="Times New Roman"/>
          <w:b/>
          <w:color w:val="3366FF"/>
        </w:rPr>
        <w:t xml:space="preserve">&amp; </w:t>
      </w:r>
      <w:r w:rsidRPr="006D05E0">
        <w:rPr>
          <w:b/>
          <w:color w:val="0000FF"/>
        </w:rPr>
        <w:t>Jim</w:t>
      </w:r>
    </w:p>
    <w:p w14:paraId="4D75C181" w14:textId="77777777" w:rsidR="00505309" w:rsidRPr="00621C2E" w:rsidRDefault="0033515A" w:rsidP="00505309">
      <w:pPr>
        <w:pStyle w:val="ListParagraph"/>
        <w:numPr>
          <w:ilvl w:val="0"/>
          <w:numId w:val="14"/>
        </w:numPr>
        <w:rPr>
          <w:b/>
          <w:color w:val="FF0000"/>
        </w:rPr>
      </w:pPr>
      <w:proofErr w:type="spellStart"/>
      <w:r w:rsidRPr="0033515A">
        <w:rPr>
          <w:bCs/>
          <w:color w:val="000000" w:themeColor="text1"/>
        </w:rPr>
        <w:t>ASDa</w:t>
      </w:r>
      <w:proofErr w:type="spellEnd"/>
      <w:r w:rsidRPr="0033515A">
        <w:rPr>
          <w:bCs/>
          <w:color w:val="000000" w:themeColor="text1"/>
        </w:rPr>
        <w:t xml:space="preserve">: </w:t>
      </w:r>
      <w:r w:rsidR="00B03884" w:rsidRPr="006D05E0">
        <w:rPr>
          <w:b/>
          <w:color w:val="0000FF"/>
        </w:rPr>
        <w:t>Carolyn</w:t>
      </w:r>
      <w:r w:rsidR="00B03884" w:rsidRPr="00621C2E">
        <w:rPr>
          <w:color w:val="FF0000"/>
        </w:rPr>
        <w:t xml:space="preserve"> (technology transfer)</w:t>
      </w:r>
    </w:p>
    <w:p w14:paraId="398D6148" w14:textId="77777777" w:rsidR="00B03884" w:rsidRPr="006D05E0" w:rsidRDefault="006D05E0" w:rsidP="006D05E0">
      <w:pPr>
        <w:pStyle w:val="ListParagraph"/>
        <w:numPr>
          <w:ilvl w:val="0"/>
          <w:numId w:val="14"/>
        </w:numPr>
        <w:rPr>
          <w:rFonts w:ascii="Times New Roman" w:eastAsia="Times New Roman" w:hAnsi="Times New Roman" w:cs="Times New Roman"/>
          <w:lang w:val="en-US"/>
        </w:rPr>
      </w:pPr>
      <w:r w:rsidRPr="006D05E0">
        <w:rPr>
          <w:color w:val="FF0000"/>
        </w:rPr>
        <w:t xml:space="preserve">Full </w:t>
      </w:r>
      <w:r>
        <w:rPr>
          <w:color w:val="FF0000"/>
        </w:rPr>
        <w:t>G</w:t>
      </w:r>
      <w:r w:rsidRPr="006D05E0">
        <w:rPr>
          <w:color w:val="FF0000"/>
        </w:rPr>
        <w:t xml:space="preserve">RA Two </w:t>
      </w:r>
      <w:r w:rsidR="00505309" w:rsidRPr="006D05E0">
        <w:rPr>
          <w:color w:val="FF0000"/>
        </w:rPr>
        <w:t>Term</w:t>
      </w:r>
      <w:r w:rsidRPr="006D05E0">
        <w:rPr>
          <w:color w:val="FF0000"/>
        </w:rPr>
        <w:t xml:space="preserve">s: </w:t>
      </w:r>
      <w:proofErr w:type="spellStart"/>
      <w:r w:rsidRPr="006602BA">
        <w:rPr>
          <w:b/>
          <w:bCs/>
          <w:color w:val="0000FF"/>
        </w:rPr>
        <w:t>Boyi</w:t>
      </w:r>
      <w:proofErr w:type="spellEnd"/>
      <w:r w:rsidRPr="006602BA">
        <w:rPr>
          <w:b/>
          <w:bCs/>
          <w:color w:val="0000FF"/>
        </w:rPr>
        <w:t xml:space="preserve"> Hu </w:t>
      </w:r>
      <w:r w:rsidRPr="006602BA">
        <w:rPr>
          <w:rFonts w:ascii="Times New Roman" w:hAnsi="Times New Roman" w:cs="Times New Roman"/>
          <w:b/>
          <w:bCs/>
          <w:color w:val="0000FF"/>
        </w:rPr>
        <w:t>&amp;</w:t>
      </w:r>
      <w:proofErr w:type="spellStart"/>
      <w:r w:rsidRPr="006602BA">
        <w:rPr>
          <w:rFonts w:ascii="Times New Roman" w:eastAsia="微软雅黑" w:hAnsi="Times New Roman" w:cs="Times New Roman"/>
          <w:b/>
          <w:bCs/>
          <w:color w:val="0000FF"/>
        </w:rPr>
        <w:t>Yanchao</w:t>
      </w:r>
      <w:proofErr w:type="spellEnd"/>
      <w:r w:rsidRPr="006602BA">
        <w:rPr>
          <w:rFonts w:ascii="Times New Roman" w:eastAsia="微软雅黑" w:hAnsi="Times New Roman" w:cs="Times New Roman"/>
          <w:b/>
          <w:bCs/>
          <w:color w:val="0000FF"/>
          <w:lang w:val="en-US"/>
        </w:rPr>
        <w:t xml:space="preserve"> </w:t>
      </w:r>
      <w:proofErr w:type="spellStart"/>
      <w:r w:rsidRPr="006602BA">
        <w:rPr>
          <w:rFonts w:ascii="Times New Roman" w:eastAsia="微软雅黑" w:hAnsi="Times New Roman" w:cs="Times New Roman"/>
          <w:b/>
          <w:bCs/>
          <w:color w:val="0000FF"/>
          <w:lang w:val="en-US"/>
        </w:rPr>
        <w:t>Luo</w:t>
      </w:r>
      <w:proofErr w:type="spellEnd"/>
    </w:p>
    <w:p w14:paraId="7FD9E4D0" w14:textId="77777777" w:rsidR="00B03884" w:rsidRDefault="00B03884" w:rsidP="00B03884">
      <w:pPr>
        <w:rPr>
          <w:b/>
        </w:rPr>
      </w:pPr>
    </w:p>
    <w:p w14:paraId="652C01B6" w14:textId="77777777" w:rsidR="0033515A" w:rsidRDefault="0033515A" w:rsidP="00B03884">
      <w:pPr>
        <w:rPr>
          <w:b/>
        </w:rPr>
      </w:pPr>
      <w:r w:rsidRPr="00C75AFC">
        <w:t xml:space="preserve">#2. </w:t>
      </w:r>
      <w:r>
        <w:t xml:space="preserve"> </w:t>
      </w:r>
      <w:r w:rsidRPr="00C75AFC">
        <w:rPr>
          <w:b/>
        </w:rPr>
        <w:t>Species grouping</w:t>
      </w:r>
    </w:p>
    <w:p w14:paraId="644A9096" w14:textId="77777777" w:rsidR="0033515A" w:rsidRDefault="0033515A" w:rsidP="0033515A">
      <w:pPr>
        <w:pStyle w:val="ListParagraph"/>
        <w:numPr>
          <w:ilvl w:val="0"/>
          <w:numId w:val="29"/>
        </w:numPr>
      </w:pPr>
      <w:r>
        <w:t>Faculty: Jim</w:t>
      </w:r>
    </w:p>
    <w:p w14:paraId="1B99B2CB" w14:textId="77777777" w:rsidR="0033515A" w:rsidRPr="0033515A" w:rsidRDefault="0033515A" w:rsidP="0033515A">
      <w:pPr>
        <w:pStyle w:val="ListParagraph"/>
        <w:numPr>
          <w:ilvl w:val="0"/>
          <w:numId w:val="29"/>
        </w:numPr>
      </w:pPr>
      <w:r>
        <w:t xml:space="preserve">GRA: </w:t>
      </w:r>
      <w:r w:rsidRPr="0033515A">
        <w:rPr>
          <w:b/>
          <w:color w:val="0000FF"/>
        </w:rPr>
        <w:t>Future GRA</w:t>
      </w:r>
    </w:p>
    <w:p w14:paraId="726CE997" w14:textId="77777777" w:rsidR="0033515A" w:rsidRDefault="0033515A" w:rsidP="00B03884">
      <w:pPr>
        <w:rPr>
          <w:b/>
        </w:rPr>
      </w:pPr>
    </w:p>
    <w:p w14:paraId="574A2982" w14:textId="77777777" w:rsidR="00F174D2" w:rsidRDefault="00505309" w:rsidP="00C75AFC">
      <w:r w:rsidRPr="00C75AFC">
        <w:t xml:space="preserve">#3. </w:t>
      </w:r>
      <w:r>
        <w:t xml:space="preserve"> </w:t>
      </w:r>
      <w:r w:rsidRPr="006C49B4">
        <w:rPr>
          <w:b/>
        </w:rPr>
        <w:t>Property relationships</w:t>
      </w:r>
      <w:r w:rsidRPr="00C75AFC">
        <w:t xml:space="preserve"> </w:t>
      </w:r>
      <w:r>
        <w:t xml:space="preserve"> </w:t>
      </w:r>
    </w:p>
    <w:p w14:paraId="5327508B" w14:textId="77777777" w:rsidR="006D05E0" w:rsidRPr="00B300EB" w:rsidRDefault="00B300EB" w:rsidP="00B300EB">
      <w:pPr>
        <w:pStyle w:val="ListParagraph"/>
        <w:numPr>
          <w:ilvl w:val="0"/>
          <w:numId w:val="15"/>
        </w:numPr>
        <w:rPr>
          <w:b/>
          <w:color w:val="0000FF"/>
        </w:rPr>
      </w:pPr>
      <w:r>
        <w:t>Faculty</w:t>
      </w:r>
      <w:r w:rsidR="006D05E0">
        <w:t xml:space="preserve">: </w:t>
      </w:r>
      <w:r w:rsidR="006D05E0" w:rsidRPr="006D05E0">
        <w:rPr>
          <w:b/>
          <w:color w:val="0000FF"/>
        </w:rPr>
        <w:t>Jim</w:t>
      </w:r>
      <w:r>
        <w:rPr>
          <w:b/>
          <w:color w:val="0000FF"/>
        </w:rPr>
        <w:t xml:space="preserve"> </w:t>
      </w:r>
      <w:r>
        <w:rPr>
          <w:rFonts w:ascii="Times New Roman" w:hAnsi="Times New Roman" w:cs="Times New Roman"/>
          <w:b/>
          <w:color w:val="3366FF"/>
        </w:rPr>
        <w:t xml:space="preserve">&amp; </w:t>
      </w:r>
      <w:r w:rsidRPr="00B300EB">
        <w:rPr>
          <w:b/>
          <w:color w:val="0000FF"/>
        </w:rPr>
        <w:t xml:space="preserve">Harry Joe </w:t>
      </w:r>
    </w:p>
    <w:p w14:paraId="2649C90D" w14:textId="77777777" w:rsidR="00505309" w:rsidRPr="007E4FE0" w:rsidRDefault="006D05E0" w:rsidP="00621C2E">
      <w:pPr>
        <w:pStyle w:val="ListParagraph"/>
        <w:numPr>
          <w:ilvl w:val="0"/>
          <w:numId w:val="15"/>
        </w:numPr>
        <w:rPr>
          <w:color w:val="0000FF"/>
        </w:rPr>
      </w:pPr>
      <w:r w:rsidRPr="006D05E0">
        <w:rPr>
          <w:b/>
          <w:color w:val="0000FF"/>
        </w:rPr>
        <w:t>Carolyn</w:t>
      </w:r>
      <w:r>
        <w:rPr>
          <w:color w:val="FF0000"/>
        </w:rPr>
        <w:t xml:space="preserve"> </w:t>
      </w:r>
      <w:r w:rsidRPr="00621C2E">
        <w:rPr>
          <w:color w:val="FF0000"/>
        </w:rPr>
        <w:t>(technology transfer)</w:t>
      </w:r>
    </w:p>
    <w:p w14:paraId="77B2C86B" w14:textId="77777777" w:rsidR="006602BA" w:rsidRDefault="006602BA" w:rsidP="00621C2E">
      <w:pPr>
        <w:pStyle w:val="ListParagraph"/>
        <w:numPr>
          <w:ilvl w:val="0"/>
          <w:numId w:val="15"/>
        </w:numPr>
        <w:rPr>
          <w:b/>
          <w:color w:val="3366FF"/>
        </w:rPr>
      </w:pPr>
      <w:r w:rsidRPr="007E5331">
        <w:rPr>
          <w:bCs/>
          <w:color w:val="000000" w:themeColor="text1"/>
        </w:rPr>
        <w:t>GRA &amp; UGRA:</w:t>
      </w:r>
      <w:r>
        <w:rPr>
          <w:b/>
          <w:bCs/>
          <w:color w:val="0000FF"/>
        </w:rPr>
        <w:t xml:space="preserve"> </w:t>
      </w:r>
      <w:proofErr w:type="spellStart"/>
      <w:r w:rsidR="007E5331" w:rsidRPr="006602BA">
        <w:rPr>
          <w:rFonts w:ascii="Times New Roman" w:hAnsi="Times New Roman"/>
          <w:b/>
          <w:bCs/>
          <w:color w:val="0000FF"/>
        </w:rPr>
        <w:t>Fatema</w:t>
      </w:r>
      <w:proofErr w:type="spellEnd"/>
      <w:r w:rsidR="007E5331" w:rsidRPr="006602BA">
        <w:rPr>
          <w:rFonts w:ascii="Times New Roman" w:hAnsi="Times New Roman"/>
          <w:b/>
          <w:bCs/>
          <w:color w:val="0000FF"/>
        </w:rPr>
        <w:t xml:space="preserve"> </w:t>
      </w:r>
      <w:proofErr w:type="spellStart"/>
      <w:r w:rsidR="007E5331" w:rsidRPr="006602BA">
        <w:rPr>
          <w:rFonts w:ascii="Times New Roman" w:hAnsi="Times New Roman"/>
          <w:b/>
          <w:bCs/>
          <w:color w:val="0000FF"/>
        </w:rPr>
        <w:t>Jhohura</w:t>
      </w:r>
      <w:proofErr w:type="spellEnd"/>
      <w:r w:rsidRPr="006602BA">
        <w:rPr>
          <w:rFonts w:ascii="Times New Roman" w:hAnsi="Times New Roman"/>
          <w:b/>
          <w:bCs/>
          <w:color w:val="0000FF"/>
        </w:rPr>
        <w:t xml:space="preserve"> </w:t>
      </w:r>
      <w:r w:rsidRPr="006602BA">
        <w:rPr>
          <w:b/>
          <w:bCs/>
          <w:color w:val="0000FF"/>
        </w:rPr>
        <w:t xml:space="preserve"> </w:t>
      </w:r>
      <w:r>
        <w:rPr>
          <w:b/>
          <w:bCs/>
          <w:color w:val="0000FF"/>
        </w:rPr>
        <w:t xml:space="preserve">&amp; </w:t>
      </w:r>
      <w:proofErr w:type="spellStart"/>
      <w:r>
        <w:rPr>
          <w:b/>
          <w:bCs/>
          <w:color w:val="0000FF"/>
        </w:rPr>
        <w:t>K</w:t>
      </w:r>
      <w:r w:rsidRPr="007E4FE0">
        <w:rPr>
          <w:b/>
          <w:bCs/>
          <w:color w:val="0000FF"/>
        </w:rPr>
        <w:t>unjia</w:t>
      </w:r>
      <w:proofErr w:type="spellEnd"/>
      <w:r w:rsidRPr="007E4FE0">
        <w:rPr>
          <w:b/>
          <w:bCs/>
          <w:color w:val="0000FF"/>
        </w:rPr>
        <w:t xml:space="preserve"> Shi</w:t>
      </w:r>
      <w:r w:rsidRPr="006D05E0">
        <w:rPr>
          <w:b/>
          <w:color w:val="3366FF"/>
        </w:rPr>
        <w:t xml:space="preserve"> </w:t>
      </w:r>
    </w:p>
    <w:p w14:paraId="20BFA2C4" w14:textId="77777777" w:rsidR="00621C2E" w:rsidRPr="006602BA" w:rsidRDefault="006602BA" w:rsidP="00621C2E">
      <w:pPr>
        <w:pStyle w:val="ListParagraph"/>
        <w:numPr>
          <w:ilvl w:val="0"/>
          <w:numId w:val="15"/>
        </w:numPr>
        <w:rPr>
          <w:b/>
          <w:bCs/>
          <w:color w:val="0000FF"/>
        </w:rPr>
      </w:pPr>
      <w:r w:rsidRPr="007E5331">
        <w:rPr>
          <w:bCs/>
          <w:color w:val="000000" w:themeColor="text1"/>
        </w:rPr>
        <w:t>GRA</w:t>
      </w:r>
      <w:r>
        <w:rPr>
          <w:b/>
          <w:bCs/>
          <w:color w:val="0000FF"/>
        </w:rPr>
        <w:t xml:space="preserve">: </w:t>
      </w:r>
      <w:r w:rsidR="00621C2E" w:rsidRPr="006602BA">
        <w:rPr>
          <w:b/>
          <w:bCs/>
          <w:color w:val="0000FF"/>
        </w:rPr>
        <w:t>Howard Chen</w:t>
      </w:r>
    </w:p>
    <w:p w14:paraId="72D3F046" w14:textId="77777777" w:rsidR="00621C2E" w:rsidRDefault="00621C2E" w:rsidP="00C75AFC"/>
    <w:p w14:paraId="47B59AAD" w14:textId="77777777" w:rsidR="00505309" w:rsidRDefault="00621C2E" w:rsidP="00C75AFC">
      <w:pPr>
        <w:rPr>
          <w:b/>
        </w:rPr>
      </w:pPr>
      <w:r w:rsidRPr="006C49B4">
        <w:t xml:space="preserve">#4. </w:t>
      </w:r>
      <w:r>
        <w:t xml:space="preserve"> </w:t>
      </w:r>
      <w:r w:rsidRPr="00FB6A67">
        <w:rPr>
          <w:b/>
        </w:rPr>
        <w:t>Proof–loading rates &amp; load levels for end–joined lumbe</w:t>
      </w:r>
      <w:r>
        <w:rPr>
          <w:b/>
        </w:rPr>
        <w:t xml:space="preserve">r  </w:t>
      </w:r>
    </w:p>
    <w:p w14:paraId="1CFBB265" w14:textId="77777777" w:rsidR="00621C2E" w:rsidRPr="007E4FE0" w:rsidRDefault="00B300EB" w:rsidP="00621C2E">
      <w:pPr>
        <w:pStyle w:val="ListParagraph"/>
        <w:numPr>
          <w:ilvl w:val="0"/>
          <w:numId w:val="16"/>
        </w:numPr>
        <w:rPr>
          <w:color w:val="000000" w:themeColor="text1"/>
        </w:rPr>
      </w:pPr>
      <w:r w:rsidRPr="007E4FE0">
        <w:rPr>
          <w:color w:val="000000" w:themeColor="text1"/>
        </w:rPr>
        <w:t xml:space="preserve">Faculty: </w:t>
      </w:r>
      <w:r w:rsidRPr="007E4FE0">
        <w:rPr>
          <w:b/>
          <w:color w:val="000000" w:themeColor="text1"/>
        </w:rPr>
        <w:t>Will &amp; Jim</w:t>
      </w:r>
    </w:p>
    <w:p w14:paraId="7EF79478" w14:textId="77777777" w:rsidR="00621C2E" w:rsidRDefault="00621C2E" w:rsidP="00621C2E"/>
    <w:p w14:paraId="7B07C03E" w14:textId="77777777" w:rsidR="00621C2E" w:rsidRDefault="00621C2E" w:rsidP="00621C2E">
      <w:r w:rsidRPr="00570E14">
        <w:t>#5.</w:t>
      </w:r>
      <w:r>
        <w:t xml:space="preserve">  </w:t>
      </w:r>
      <w:r w:rsidRPr="00570E14">
        <w:rPr>
          <w:b/>
        </w:rPr>
        <w:t>Duration of load</w:t>
      </w:r>
      <w:r>
        <w:t xml:space="preserve">  </w:t>
      </w:r>
    </w:p>
    <w:p w14:paraId="73670614" w14:textId="77777777" w:rsidR="00621C2E" w:rsidRPr="00B300EB" w:rsidRDefault="00B300EB" w:rsidP="00621C2E">
      <w:pPr>
        <w:pStyle w:val="ListParagraph"/>
        <w:numPr>
          <w:ilvl w:val="0"/>
          <w:numId w:val="16"/>
        </w:numPr>
        <w:rPr>
          <w:color w:val="0000FF"/>
        </w:rPr>
      </w:pPr>
      <w:r w:rsidRPr="00B300EB">
        <w:rPr>
          <w:color w:val="000000" w:themeColor="text1"/>
        </w:rPr>
        <w:t>Faculty:</w:t>
      </w:r>
      <w:r w:rsidRPr="00B300EB">
        <w:rPr>
          <w:color w:val="0000FF"/>
        </w:rPr>
        <w:t xml:space="preserve"> </w:t>
      </w:r>
      <w:r w:rsidR="00621C2E" w:rsidRPr="00B300EB">
        <w:rPr>
          <w:b/>
          <w:color w:val="0000FF"/>
        </w:rPr>
        <w:t xml:space="preserve">Samuel </w:t>
      </w:r>
      <w:r w:rsidR="006D05E0" w:rsidRPr="00B300EB">
        <w:rPr>
          <w:b/>
          <w:color w:val="0000FF"/>
        </w:rPr>
        <w:t>&amp;</w:t>
      </w:r>
      <w:r w:rsidR="00621C2E" w:rsidRPr="00B300EB">
        <w:rPr>
          <w:b/>
          <w:color w:val="0000FF"/>
        </w:rPr>
        <w:t xml:space="preserve"> Jim</w:t>
      </w:r>
    </w:p>
    <w:p w14:paraId="52611B56" w14:textId="77777777" w:rsidR="00621C2E" w:rsidRPr="007E4FE0" w:rsidRDefault="006D05E0" w:rsidP="00621C2E">
      <w:pPr>
        <w:pStyle w:val="ListParagraph"/>
        <w:numPr>
          <w:ilvl w:val="0"/>
          <w:numId w:val="16"/>
        </w:numPr>
        <w:rPr>
          <w:b/>
          <w:bCs/>
          <w:color w:val="0000FF"/>
        </w:rPr>
      </w:pPr>
      <w:r w:rsidRPr="007E4FE0">
        <w:rPr>
          <w:color w:val="000000" w:themeColor="text1"/>
        </w:rPr>
        <w:t>UG</w:t>
      </w:r>
      <w:r w:rsidR="00811017" w:rsidRPr="007E4FE0">
        <w:rPr>
          <w:color w:val="000000" w:themeColor="text1"/>
        </w:rPr>
        <w:t>RA</w:t>
      </w:r>
      <w:r w:rsidRPr="007E4FE0">
        <w:rPr>
          <w:color w:val="000000" w:themeColor="text1"/>
        </w:rPr>
        <w:t>:</w:t>
      </w:r>
      <w:r>
        <w:rPr>
          <w:color w:val="FF0000"/>
        </w:rPr>
        <w:t xml:space="preserve">  </w:t>
      </w:r>
      <w:proofErr w:type="spellStart"/>
      <w:r w:rsidR="006602BA">
        <w:rPr>
          <w:b/>
          <w:bCs/>
          <w:color w:val="0000FF"/>
        </w:rPr>
        <w:t>Fatema</w:t>
      </w:r>
      <w:proofErr w:type="spellEnd"/>
      <w:r w:rsidR="007E5331">
        <w:rPr>
          <w:b/>
          <w:bCs/>
          <w:color w:val="0000FF"/>
        </w:rPr>
        <w:t xml:space="preserve"> </w:t>
      </w:r>
      <w:proofErr w:type="spellStart"/>
      <w:r w:rsidR="007E5331" w:rsidRPr="006602BA">
        <w:rPr>
          <w:rFonts w:ascii="Times New Roman" w:hAnsi="Times New Roman"/>
          <w:b/>
          <w:bCs/>
          <w:color w:val="0000FF"/>
        </w:rPr>
        <w:t>Jhohura</w:t>
      </w:r>
      <w:proofErr w:type="spellEnd"/>
      <w:r w:rsidR="006602BA">
        <w:rPr>
          <w:b/>
          <w:bCs/>
          <w:color w:val="0000FF"/>
        </w:rPr>
        <w:t xml:space="preserve"> &amp; </w:t>
      </w:r>
      <w:proofErr w:type="spellStart"/>
      <w:r w:rsidR="006602BA">
        <w:rPr>
          <w:b/>
          <w:bCs/>
          <w:color w:val="0000FF"/>
        </w:rPr>
        <w:t>K</w:t>
      </w:r>
      <w:r w:rsidRPr="007E4FE0">
        <w:rPr>
          <w:b/>
          <w:bCs/>
          <w:color w:val="0000FF"/>
        </w:rPr>
        <w:t>unjia</w:t>
      </w:r>
      <w:proofErr w:type="spellEnd"/>
      <w:r w:rsidRPr="007E4FE0">
        <w:rPr>
          <w:b/>
          <w:bCs/>
          <w:color w:val="0000FF"/>
        </w:rPr>
        <w:t xml:space="preserve"> Shi</w:t>
      </w:r>
    </w:p>
    <w:p w14:paraId="726285A2" w14:textId="77777777" w:rsidR="00621C2E" w:rsidRPr="007E4FE0" w:rsidRDefault="006D05E0" w:rsidP="00621C2E">
      <w:pPr>
        <w:pStyle w:val="ListParagraph"/>
        <w:numPr>
          <w:ilvl w:val="0"/>
          <w:numId w:val="16"/>
        </w:numPr>
        <w:rPr>
          <w:b/>
          <w:color w:val="FF0000"/>
        </w:rPr>
      </w:pPr>
      <w:r w:rsidRPr="007E4FE0">
        <w:rPr>
          <w:b/>
          <w:color w:val="0000FF"/>
        </w:rPr>
        <w:t>UBC</w:t>
      </w:r>
      <w:r w:rsidR="00E70F70" w:rsidRPr="007E4FE0">
        <w:rPr>
          <w:b/>
          <w:color w:val="0000FF"/>
        </w:rPr>
        <w:t>’s</w:t>
      </w:r>
      <w:r w:rsidRPr="007E4FE0">
        <w:rPr>
          <w:b/>
          <w:color w:val="0000FF"/>
        </w:rPr>
        <w:t xml:space="preserve"> Wood Science group</w:t>
      </w:r>
      <w:r w:rsidRPr="007E4FE0">
        <w:rPr>
          <w:b/>
          <w:color w:val="FF0000"/>
        </w:rPr>
        <w:t xml:space="preserve"> </w:t>
      </w:r>
    </w:p>
    <w:p w14:paraId="48AD9E6C" w14:textId="77777777" w:rsidR="00621C2E" w:rsidRDefault="00621C2E" w:rsidP="00621C2E"/>
    <w:p w14:paraId="47A377C4" w14:textId="77777777" w:rsidR="00621C2E" w:rsidRDefault="00621C2E" w:rsidP="00621C2E">
      <w:r w:rsidRPr="00E175B2">
        <w:t>#6</w:t>
      </w:r>
      <w:r>
        <w:t xml:space="preserve">.  </w:t>
      </w:r>
      <w:r w:rsidRPr="00E175B2">
        <w:rPr>
          <w:b/>
        </w:rPr>
        <w:t>Design values</w:t>
      </w:r>
      <w:r>
        <w:t xml:space="preserve">  </w:t>
      </w:r>
    </w:p>
    <w:p w14:paraId="65366E92" w14:textId="77777777" w:rsidR="00621C2E" w:rsidRDefault="00B300EB" w:rsidP="00621C2E">
      <w:pPr>
        <w:pStyle w:val="ListParagraph"/>
        <w:numPr>
          <w:ilvl w:val="0"/>
          <w:numId w:val="17"/>
        </w:numPr>
      </w:pPr>
      <w:r>
        <w:t xml:space="preserve">Faculty: </w:t>
      </w:r>
      <w:r w:rsidRPr="006D05E0">
        <w:rPr>
          <w:b/>
          <w:color w:val="0000FF"/>
        </w:rPr>
        <w:t>Jim</w:t>
      </w:r>
      <w:r w:rsidR="00E70F70">
        <w:rPr>
          <w:b/>
          <w:color w:val="0000FF"/>
        </w:rPr>
        <w:t xml:space="preserve"> &amp; </w:t>
      </w:r>
      <w:r w:rsidR="006602BA">
        <w:rPr>
          <w:b/>
          <w:color w:val="0000FF"/>
        </w:rPr>
        <w:t>Jiahua</w:t>
      </w:r>
    </w:p>
    <w:p w14:paraId="743CC51B" w14:textId="77777777" w:rsidR="00621C2E" w:rsidRPr="007E4FE0" w:rsidRDefault="007E4FE0" w:rsidP="00621C2E">
      <w:pPr>
        <w:pStyle w:val="ListParagraph"/>
        <w:numPr>
          <w:ilvl w:val="0"/>
          <w:numId w:val="17"/>
        </w:numPr>
        <w:rPr>
          <w:b/>
          <w:color w:val="0000FF"/>
        </w:rPr>
      </w:pPr>
      <w:r w:rsidRPr="007E4FE0">
        <w:rPr>
          <w:color w:val="000000" w:themeColor="text1"/>
        </w:rPr>
        <w:t>GRA</w:t>
      </w:r>
      <w:r w:rsidRPr="007E4FE0">
        <w:rPr>
          <w:b/>
          <w:color w:val="000000" w:themeColor="text1"/>
        </w:rPr>
        <w:t xml:space="preserve">: </w:t>
      </w:r>
      <w:proofErr w:type="spellStart"/>
      <w:r w:rsidRPr="007E4FE0">
        <w:rPr>
          <w:b/>
          <w:color w:val="0000FF"/>
        </w:rPr>
        <w:t>Xinyao</w:t>
      </w:r>
      <w:proofErr w:type="spellEnd"/>
      <w:r w:rsidRPr="007E4FE0">
        <w:rPr>
          <w:b/>
          <w:color w:val="0000FF"/>
        </w:rPr>
        <w:t xml:space="preserve"> Fan</w:t>
      </w:r>
    </w:p>
    <w:p w14:paraId="5A62967E" w14:textId="77777777" w:rsidR="00621C2E" w:rsidRDefault="00621C2E" w:rsidP="00621C2E"/>
    <w:p w14:paraId="13343904" w14:textId="77777777" w:rsidR="00621C2E" w:rsidRDefault="008A684A" w:rsidP="00621C2E">
      <w:r w:rsidRPr="00DD2372">
        <w:t xml:space="preserve">#9. </w:t>
      </w:r>
      <w:r>
        <w:t xml:space="preserve"> </w:t>
      </w:r>
      <w:r w:rsidRPr="00DD2372">
        <w:rPr>
          <w:b/>
        </w:rPr>
        <w:t>Engineered wood products</w:t>
      </w:r>
      <w:r>
        <w:t xml:space="preserve">  </w:t>
      </w:r>
    </w:p>
    <w:p w14:paraId="557C0EBE" w14:textId="77777777" w:rsidR="008A684A" w:rsidRPr="00B300EB" w:rsidRDefault="00B300EB" w:rsidP="008A684A">
      <w:pPr>
        <w:pStyle w:val="ListParagraph"/>
        <w:numPr>
          <w:ilvl w:val="0"/>
          <w:numId w:val="18"/>
        </w:numPr>
        <w:rPr>
          <w:b/>
          <w:color w:val="0000FF"/>
        </w:rPr>
      </w:pPr>
      <w:r>
        <w:t>Faculty:</w:t>
      </w:r>
      <w:r w:rsidR="007E4FE0">
        <w:t xml:space="preserve"> </w:t>
      </w:r>
      <w:proofErr w:type="spellStart"/>
      <w:r w:rsidR="008A684A" w:rsidRPr="00B300EB">
        <w:rPr>
          <w:b/>
          <w:color w:val="0000FF"/>
        </w:rPr>
        <w:t>Jiguo</w:t>
      </w:r>
      <w:proofErr w:type="spellEnd"/>
    </w:p>
    <w:p w14:paraId="134E6305" w14:textId="77777777" w:rsidR="00621C2E" w:rsidRDefault="00621C2E" w:rsidP="00C75AFC"/>
    <w:p w14:paraId="4139820B" w14:textId="77777777" w:rsidR="008A684A" w:rsidRDefault="008A684A" w:rsidP="00C75AFC">
      <w:r w:rsidRPr="00DD2372">
        <w:t xml:space="preserve">#11. </w:t>
      </w:r>
      <w:r>
        <w:t xml:space="preserve"> </w:t>
      </w:r>
      <w:r w:rsidRPr="00281272">
        <w:rPr>
          <w:b/>
        </w:rPr>
        <w:t>Enhanced grading systems</w:t>
      </w:r>
      <w:r>
        <w:t xml:space="preserve">  </w:t>
      </w:r>
    </w:p>
    <w:p w14:paraId="563EC7EC" w14:textId="77777777" w:rsidR="008A684A" w:rsidRDefault="00B300EB" w:rsidP="008A684A">
      <w:pPr>
        <w:pStyle w:val="ListParagraph"/>
        <w:numPr>
          <w:ilvl w:val="0"/>
          <w:numId w:val="19"/>
        </w:numPr>
      </w:pPr>
      <w:r>
        <w:t xml:space="preserve">Faculty: </w:t>
      </w:r>
      <w:r>
        <w:rPr>
          <w:b/>
          <w:color w:val="0000FF"/>
        </w:rPr>
        <w:t xml:space="preserve">Alex, </w:t>
      </w:r>
      <w:proofErr w:type="spellStart"/>
      <w:r>
        <w:rPr>
          <w:b/>
          <w:color w:val="0000FF"/>
        </w:rPr>
        <w:t>Seong</w:t>
      </w:r>
      <w:proofErr w:type="spellEnd"/>
      <w:r w:rsidR="00E70F70">
        <w:rPr>
          <w:b/>
          <w:color w:val="0000FF"/>
        </w:rPr>
        <w:t xml:space="preserve"> &amp;</w:t>
      </w:r>
      <w:r w:rsidR="008A684A" w:rsidRPr="00B300EB">
        <w:rPr>
          <w:b/>
          <w:color w:val="0000FF"/>
        </w:rPr>
        <w:t xml:space="preserve"> </w:t>
      </w:r>
      <w:r w:rsidRPr="00B300EB">
        <w:rPr>
          <w:b/>
          <w:color w:val="0000FF"/>
        </w:rPr>
        <w:t>Samuel</w:t>
      </w:r>
    </w:p>
    <w:p w14:paraId="4188801A" w14:textId="77777777" w:rsidR="008A684A" w:rsidRPr="00B300EB" w:rsidRDefault="007E4FE0" w:rsidP="008A684A">
      <w:pPr>
        <w:pStyle w:val="ListParagraph"/>
        <w:numPr>
          <w:ilvl w:val="0"/>
          <w:numId w:val="19"/>
        </w:numPr>
        <w:rPr>
          <w:b/>
          <w:color w:val="0000FF"/>
        </w:rPr>
      </w:pPr>
      <w:r>
        <w:rPr>
          <w:rFonts w:ascii="Times New Roman" w:hAnsi="Times New Roman" w:cs="Times New Roman"/>
          <w:color w:val="000000" w:themeColor="text1"/>
        </w:rPr>
        <w:t>GRA &amp; UGRA</w:t>
      </w:r>
      <w:r w:rsidR="00B300EB">
        <w:rPr>
          <w:rFonts w:ascii="Times New Roman" w:hAnsi="Times New Roman" w:cs="Times New Roman"/>
          <w:color w:val="FF0000"/>
        </w:rPr>
        <w:t xml:space="preserve">: </w:t>
      </w:r>
      <w:proofErr w:type="spellStart"/>
      <w:r w:rsidR="006D05E0" w:rsidRPr="00B300EB">
        <w:rPr>
          <w:rFonts w:ascii="Times New Roman" w:hAnsi="Times New Roman" w:cs="Times New Roman"/>
          <w:b/>
          <w:color w:val="0000FF"/>
        </w:rPr>
        <w:t>Fatema</w:t>
      </w:r>
      <w:proofErr w:type="spellEnd"/>
      <w:r w:rsidR="006D05E0" w:rsidRPr="00B300EB">
        <w:rPr>
          <w:rFonts w:ascii="Times New Roman" w:hAnsi="Times New Roman" w:cs="Times New Roman"/>
          <w:b/>
          <w:color w:val="0000FF"/>
        </w:rPr>
        <w:t xml:space="preserve"> </w:t>
      </w:r>
      <w:r>
        <w:rPr>
          <w:rFonts w:ascii="Times New Roman" w:hAnsi="Times New Roman" w:cs="Times New Roman"/>
          <w:b/>
          <w:color w:val="0000FF"/>
        </w:rPr>
        <w:t xml:space="preserve">&amp; </w:t>
      </w:r>
      <w:proofErr w:type="spellStart"/>
      <w:r>
        <w:rPr>
          <w:rFonts w:ascii="Times New Roman" w:hAnsi="Times New Roman" w:cs="Times New Roman"/>
          <w:b/>
          <w:color w:val="0000FF"/>
        </w:rPr>
        <w:t>Kunjia</w:t>
      </w:r>
      <w:proofErr w:type="spellEnd"/>
    </w:p>
    <w:p w14:paraId="2CA73758" w14:textId="77777777" w:rsidR="008A684A" w:rsidRDefault="008A684A" w:rsidP="00C75AFC"/>
    <w:p w14:paraId="2602F2E7" w14:textId="77777777" w:rsidR="008A684A" w:rsidRPr="008A684A" w:rsidRDefault="00B916FC" w:rsidP="00C75AFC">
      <w:pPr>
        <w:rPr>
          <w:b/>
        </w:rPr>
      </w:pPr>
      <w:r>
        <w:rPr>
          <w:b/>
        </w:rPr>
        <w:t>Technical d</w:t>
      </w:r>
      <w:r w:rsidR="008A684A" w:rsidRPr="008A684A">
        <w:rPr>
          <w:b/>
        </w:rPr>
        <w:t>etails.</w:t>
      </w:r>
    </w:p>
    <w:p w14:paraId="5A2D49C7" w14:textId="77777777" w:rsidR="00F57623" w:rsidRDefault="00F57623" w:rsidP="00F57623">
      <w:r w:rsidRPr="00C75AFC">
        <w:t xml:space="preserve">#1. </w:t>
      </w:r>
      <w:r>
        <w:t xml:space="preserve"> </w:t>
      </w:r>
      <w:r w:rsidRPr="00C75AFC">
        <w:rPr>
          <w:b/>
        </w:rPr>
        <w:t>Long term monitoring</w:t>
      </w:r>
      <w:r>
        <w:t xml:space="preserve">  </w:t>
      </w:r>
      <w:r w:rsidRPr="00C75AFC">
        <w:t xml:space="preserve">[Conroy </w:t>
      </w:r>
      <w:proofErr w:type="spellStart"/>
      <w:r w:rsidRPr="00C75AFC">
        <w:t>Lum</w:t>
      </w:r>
      <w:proofErr w:type="spellEnd"/>
      <w:r w:rsidRPr="00C75AFC">
        <w:t xml:space="preserve">, Jiahua Chen </w:t>
      </w:r>
      <w:proofErr w:type="spellStart"/>
      <w:r w:rsidRPr="00C75AFC">
        <w:t>Pengfei</w:t>
      </w:r>
      <w:proofErr w:type="spellEnd"/>
      <w:r w:rsidRPr="00C75AFC">
        <w:t xml:space="preserve"> Li, </w:t>
      </w:r>
      <w:proofErr w:type="spellStart"/>
      <w:r w:rsidRPr="00C75AFC">
        <w:t>Yukun</w:t>
      </w:r>
      <w:proofErr w:type="spellEnd"/>
      <w:r w:rsidRPr="00C75AFC">
        <w:t xml:space="preserve"> Liu, </w:t>
      </w:r>
      <w:proofErr w:type="spellStart"/>
      <w:r w:rsidRPr="00C75AFC">
        <w:t>Boyi</w:t>
      </w:r>
      <w:proofErr w:type="spellEnd"/>
      <w:r w:rsidRPr="00C75AFC">
        <w:t xml:space="preserve"> </w:t>
      </w:r>
      <w:r w:rsidRPr="00665260">
        <w:rPr>
          <w:strike/>
        </w:rPr>
        <w:t>Zhu,</w:t>
      </w:r>
      <w:r w:rsidRPr="00C75AFC">
        <w:t xml:space="preserve"> </w:t>
      </w:r>
      <w:proofErr w:type="spellStart"/>
      <w:r w:rsidRPr="00C75AFC">
        <w:t>Guangyu</w:t>
      </w:r>
      <w:proofErr w:type="spellEnd"/>
      <w:r w:rsidRPr="00C75AFC">
        <w:t xml:space="preserve">, Carolyn and Jim </w:t>
      </w:r>
      <w:proofErr w:type="spellStart"/>
      <w:r w:rsidRPr="00C75AFC">
        <w:t>Zidek</w:t>
      </w:r>
      <w:proofErr w:type="spellEnd"/>
      <w:r w:rsidRPr="00C75AFC">
        <w:t>]</w:t>
      </w:r>
    </w:p>
    <w:p w14:paraId="16744A89" w14:textId="77777777" w:rsidR="00CE39C3" w:rsidRDefault="00CE39C3" w:rsidP="00F57623">
      <w:r>
        <w:tab/>
        <w:t>NOTES: Canada’s long term monitoring program was set up to provide</w:t>
      </w:r>
      <w:r w:rsidR="00D13F26">
        <w:t xml:space="preserve"> </w:t>
      </w:r>
      <w:r>
        <w:t>annual assessments of the elasticity (MOE) of representative samples of lumber. The primary, secondary and tert</w:t>
      </w:r>
      <w:r w:rsidR="00536FA5">
        <w:t>iary units are respectively saw</w:t>
      </w:r>
      <w:r>
        <w:t xml:space="preserve">mills, bundles within mills and (five) pieces of lumber within bundles.  Both mills and bundles were found to have a significant random </w:t>
      </w:r>
      <w:proofErr w:type="spellStart"/>
      <w:r>
        <w:t>efffects</w:t>
      </w:r>
      <w:proofErr w:type="spellEnd"/>
      <w:r>
        <w:t xml:space="preserve"> within the linear model for MOE</w:t>
      </w:r>
      <w:r w:rsidR="00536FA5">
        <w:t>,</w:t>
      </w:r>
      <w:r w:rsidR="00B916FC">
        <w:t xml:space="preserve"> which has an approximately Gaussian distribution</w:t>
      </w:r>
      <w:r>
        <w:t xml:space="preserve">.  This led to a rotating panel design with primary units being in the panel for </w:t>
      </w:r>
      <w:r w:rsidR="00B916FC">
        <w:t xml:space="preserve">an optimal period of </w:t>
      </w:r>
      <w:r>
        <w:t xml:space="preserve">five years each. </w:t>
      </w:r>
      <w:r w:rsidR="00B916FC">
        <w:t xml:space="preserve">That program is now in operation.  Moreover since Gaussian theory applies, it was not too hard to </w:t>
      </w:r>
      <w:r w:rsidR="00621CC0">
        <w:t>deve</w:t>
      </w:r>
      <w:r w:rsidR="00D13F26">
        <w:t>lop a generalization of the two-</w:t>
      </w:r>
      <w:r w:rsidR="00621CC0">
        <w:t>sample test t</w:t>
      </w:r>
      <w:r w:rsidR="00536FA5">
        <w:t xml:space="preserve">o eliminate the mill effect in </w:t>
      </w:r>
      <w:r w:rsidR="00621CC0">
        <w:t xml:space="preserve">testing the null hypothesis of no change. </w:t>
      </w:r>
    </w:p>
    <w:p w14:paraId="065C2B30" w14:textId="77777777" w:rsidR="00621CC0" w:rsidRDefault="00B916FC" w:rsidP="00B916FC">
      <w:r>
        <w:tab/>
        <w:t xml:space="preserve">However after it was put into operation, interest turned to the bending strength of lumber (MOR), which can have in some cases a decidedly non-Gaussian distribution, depending on the species from which </w:t>
      </w:r>
      <w:r w:rsidR="00536FA5">
        <w:t xml:space="preserve">the lumber is obtained. The   </w:t>
      </w:r>
      <w:proofErr w:type="spellStart"/>
      <w:r w:rsidR="00536FA5">
        <w:t>two</w:t>
      </w:r>
      <w:r>
        <w:t>parameter</w:t>
      </w:r>
      <w:proofErr w:type="spellEnd"/>
      <w:r>
        <w:t xml:space="preserve"> </w:t>
      </w:r>
      <w:proofErr w:type="spellStart"/>
      <w:r>
        <w:t>Weibull</w:t>
      </w:r>
      <w:proofErr w:type="spellEnd"/>
      <w:r>
        <w:t xml:space="preserve"> provides a reasonable approximation.</w:t>
      </w:r>
      <w:r w:rsidR="00621CC0">
        <w:t xml:space="preserve">  But little seems to known about assessing trend in this case. </w:t>
      </w:r>
      <w:r w:rsidR="00621CC0" w:rsidRPr="00536FA5">
        <w:rPr>
          <w:b/>
          <w:color w:val="0000FF"/>
        </w:rPr>
        <w:t>Jim</w:t>
      </w:r>
      <w:r w:rsidR="00621CC0">
        <w:t xml:space="preserve"> has developed under contract and under pressure of time an exact nonparametric test of the null hypothesis. But it will not be very powerful and better alternatives are needed. As well, </w:t>
      </w:r>
      <w:r w:rsidR="00621CC0" w:rsidRPr="00536FA5">
        <w:rPr>
          <w:b/>
          <w:color w:val="0000FF"/>
        </w:rPr>
        <w:t>Carolyn</w:t>
      </w:r>
      <w:r w:rsidR="00621CC0">
        <w:t xml:space="preserve"> developed again under contract, an ad hoc way of bootstrapping rotating samples for MOR trend analysis.</w:t>
      </w:r>
    </w:p>
    <w:p w14:paraId="18F17382" w14:textId="77777777" w:rsidR="00B916FC" w:rsidRDefault="00B916FC" w:rsidP="00B916FC">
      <w:r>
        <w:tab/>
        <w:t>The following issues need to be addressed</w:t>
      </w:r>
    </w:p>
    <w:p w14:paraId="01E8F602" w14:textId="77777777" w:rsidR="00F57623" w:rsidRDefault="00B916FC" w:rsidP="00F57623">
      <w:pPr>
        <w:pStyle w:val="ListParagraph"/>
        <w:numPr>
          <w:ilvl w:val="0"/>
          <w:numId w:val="5"/>
        </w:numPr>
      </w:pPr>
      <w:r>
        <w:t xml:space="preserve">Trend assessments for MOR </w:t>
      </w:r>
      <w:r w:rsidR="00F57623">
        <w:t>rotating panel designs (longitudinal clusters)</w:t>
      </w:r>
    </w:p>
    <w:p w14:paraId="61324B8B" w14:textId="77777777" w:rsidR="00D92C69" w:rsidRDefault="00F57623" w:rsidP="00D92C69">
      <w:pPr>
        <w:pStyle w:val="ListParagraph"/>
        <w:numPr>
          <w:ilvl w:val="1"/>
          <w:numId w:val="5"/>
        </w:numPr>
      </w:pPr>
      <w:r>
        <w:t xml:space="preserve">How to bootstrap longitudinal </w:t>
      </w:r>
      <w:r w:rsidR="00621CC0">
        <w:t xml:space="preserve">(rotating panel) MOR </w:t>
      </w:r>
      <w:r w:rsidR="00605BE9">
        <w:t>data</w:t>
      </w:r>
    </w:p>
    <w:p w14:paraId="618902C4" w14:textId="77777777" w:rsidR="00605BE9" w:rsidRDefault="00F57623" w:rsidP="00605BE9">
      <w:pPr>
        <w:pStyle w:val="ListParagraph"/>
        <w:numPr>
          <w:ilvl w:val="1"/>
          <w:numId w:val="5"/>
        </w:numPr>
      </w:pPr>
      <w:r>
        <w:t xml:space="preserve">How to assess trends in </w:t>
      </w:r>
      <w:r w:rsidR="00621CC0">
        <w:t xml:space="preserve">MOR </w:t>
      </w:r>
      <w:proofErr w:type="spellStart"/>
      <w:r>
        <w:t>quantiles</w:t>
      </w:r>
      <w:proofErr w:type="spellEnd"/>
      <w:r>
        <w:t xml:space="preserve"> </w:t>
      </w:r>
    </w:p>
    <w:p w14:paraId="603BFFEE" w14:textId="77777777" w:rsidR="00DB43EA" w:rsidRDefault="00DB43EA" w:rsidP="00DB43EA">
      <w:pPr>
        <w:pStyle w:val="ListParagraph"/>
        <w:numPr>
          <w:ilvl w:val="1"/>
          <w:numId w:val="5"/>
        </w:numPr>
      </w:pPr>
      <w:r>
        <w:t xml:space="preserve">How to deal with the </w:t>
      </w:r>
      <w:proofErr w:type="spellStart"/>
      <w:r>
        <w:t>matroids</w:t>
      </w:r>
      <w:proofErr w:type="spellEnd"/>
      <w:r>
        <w:t xml:space="preserve"> </w:t>
      </w:r>
      <w:r w:rsidR="00621CC0">
        <w:t>(arrays) – one</w:t>
      </w:r>
      <w:r>
        <w:t xml:space="preserve"> core cell </w:t>
      </w:r>
      <w:proofErr w:type="spellStart"/>
      <w:r>
        <w:t>vs</w:t>
      </w:r>
      <w:proofErr w:type="spellEnd"/>
      <w:r>
        <w:t xml:space="preserve"> </w:t>
      </w:r>
    </w:p>
    <w:p w14:paraId="78D6286C" w14:textId="77777777" w:rsidR="00DB43EA" w:rsidRDefault="00DB43EA" w:rsidP="00DB43EA">
      <w:pPr>
        <w:ind w:left="1800"/>
      </w:pPr>
      <w:r>
        <w:tab/>
      </w:r>
      <w:r>
        <w:tab/>
      </w:r>
      <w:proofErr w:type="gramStart"/>
      <w:r w:rsidR="00340DA2">
        <w:t>in</w:t>
      </w:r>
      <w:proofErr w:type="gramEnd"/>
      <w:r w:rsidR="00340DA2">
        <w:t xml:space="preserve"> rotation, one</w:t>
      </w:r>
      <w:r w:rsidR="00621CC0">
        <w:t xml:space="preserve"> alternative cell in each successive years </w:t>
      </w:r>
    </w:p>
    <w:p w14:paraId="4AD9A4B4" w14:textId="77777777" w:rsidR="00DB4F02" w:rsidRDefault="00DB43EA" w:rsidP="00DB4F02">
      <w:pPr>
        <w:ind w:left="1800"/>
      </w:pPr>
      <w:r>
        <w:tab/>
      </w:r>
      <w:r>
        <w:tab/>
      </w:r>
      <w:proofErr w:type="gramStart"/>
      <w:r w:rsidR="00DB4F02">
        <w:t>to</w:t>
      </w:r>
      <w:proofErr w:type="gramEnd"/>
      <w:r w:rsidR="00DB4F02">
        <w:t xml:space="preserve"> minimize resource costs</w:t>
      </w:r>
      <w:r w:rsidR="00340DA2">
        <w:t xml:space="preserve">, cells representing different </w:t>
      </w:r>
    </w:p>
    <w:p w14:paraId="1A9075C5" w14:textId="77777777" w:rsidR="00340DA2" w:rsidRDefault="00340DA2" w:rsidP="00DB4F02">
      <w:pPr>
        <w:ind w:left="1800"/>
      </w:pPr>
      <w:r>
        <w:tab/>
      </w:r>
      <w:r>
        <w:tab/>
      </w:r>
      <w:proofErr w:type="gramStart"/>
      <w:r>
        <w:t>sizes</w:t>
      </w:r>
      <w:proofErr w:type="gramEnd"/>
      <w:r>
        <w:t xml:space="preserve"> of lumber</w:t>
      </w:r>
    </w:p>
    <w:p w14:paraId="3302BB04" w14:textId="77777777" w:rsidR="00340DA2" w:rsidRDefault="00340DA2" w:rsidP="00340DA2">
      <w:pPr>
        <w:pStyle w:val="ListParagraph"/>
        <w:numPr>
          <w:ilvl w:val="0"/>
          <w:numId w:val="22"/>
        </w:numPr>
      </w:pPr>
      <w:r>
        <w:t xml:space="preserve">How to construct a generalization of the two sample t test for the two parameter </w:t>
      </w:r>
      <w:proofErr w:type="spellStart"/>
      <w:r>
        <w:t>Weibull</w:t>
      </w:r>
      <w:proofErr w:type="spellEnd"/>
      <w:r>
        <w:t>-that is one where the big primary unit effect is eliminated.</w:t>
      </w:r>
    </w:p>
    <w:p w14:paraId="0ACD67FE" w14:textId="77777777" w:rsidR="00B916FC" w:rsidRDefault="00340DA2" w:rsidP="00B916FC">
      <w:pPr>
        <w:pStyle w:val="ListParagraph"/>
        <w:numPr>
          <w:ilvl w:val="0"/>
          <w:numId w:val="10"/>
        </w:numPr>
      </w:pPr>
      <w:r>
        <w:t>Development of a</w:t>
      </w:r>
      <w:r w:rsidR="00F57623">
        <w:t xml:space="preserve"> multivariate control charting method </w:t>
      </w:r>
      <w:r w:rsidR="00004BF8">
        <w:t>(</w:t>
      </w:r>
      <w:r w:rsidR="00DB4F02">
        <w:t>UTS</w:t>
      </w:r>
      <w:r>
        <w:t>,</w:t>
      </w:r>
      <w:r w:rsidR="00DB4F02">
        <w:t xml:space="preserve"> MOR </w:t>
      </w:r>
      <w:proofErr w:type="spellStart"/>
      <w:r w:rsidR="00DB4F02">
        <w:t>etc</w:t>
      </w:r>
      <w:proofErr w:type="spellEnd"/>
      <w:r w:rsidR="00004BF8">
        <w:t>)</w:t>
      </w:r>
      <w:r w:rsidR="00DB4F02">
        <w:t>.</w:t>
      </w:r>
    </w:p>
    <w:p w14:paraId="051B1F18" w14:textId="77777777" w:rsidR="00340DA2" w:rsidRDefault="00340DA2" w:rsidP="00340DA2">
      <w:pPr>
        <w:ind w:left="720"/>
      </w:pPr>
      <w:r>
        <w:t xml:space="preserve">After the Canadian LTM program was set up, the US decided they needed one, but with the difference that just one cross sectional sample is be drawn independently every fifth year.  </w:t>
      </w:r>
      <w:r w:rsidR="0011054E">
        <w:rPr>
          <w:b/>
          <w:color w:val="0000FF"/>
        </w:rPr>
        <w:t>Jiahua &amp;</w:t>
      </w:r>
      <w:r w:rsidRPr="00D13F26">
        <w:rPr>
          <w:b/>
          <w:color w:val="0000FF"/>
        </w:rPr>
        <w:t xml:space="preserve"> co-investigators</w:t>
      </w:r>
      <w:r w:rsidRPr="00D13F26">
        <w:rPr>
          <w:color w:val="0000FF"/>
        </w:rPr>
        <w:t xml:space="preserve"> </w:t>
      </w:r>
      <w:r>
        <w:t>have develope</w:t>
      </w:r>
      <w:r w:rsidR="0011054E">
        <w:t xml:space="preserve">d an alternative to the </w:t>
      </w:r>
      <w:proofErr w:type="spellStart"/>
      <w:r w:rsidR="0011054E">
        <w:t>Kruskal</w:t>
      </w:r>
      <w:proofErr w:type="spellEnd"/>
      <w:r w:rsidR="0011054E">
        <w:t>-</w:t>
      </w:r>
      <w:r>
        <w:t>Wallis test for comparing samples</w:t>
      </w:r>
      <w:r w:rsidR="00536FA5">
        <w:t xml:space="preserve">. However this technology needs to be transferred through </w:t>
      </w:r>
      <w:r w:rsidR="00536FA5" w:rsidRPr="00536FA5">
        <w:rPr>
          <w:b/>
          <w:color w:val="0000FF"/>
        </w:rPr>
        <w:t>Carolyn</w:t>
      </w:r>
      <w:r w:rsidR="00536FA5">
        <w:t xml:space="preserve"> with her testing on </w:t>
      </w:r>
      <w:proofErr w:type="spellStart"/>
      <w:r w:rsidR="00536FA5">
        <w:t>propietary</w:t>
      </w:r>
      <w:proofErr w:type="spellEnd"/>
      <w:r w:rsidR="00536FA5">
        <w:t xml:space="preserve"> data under her nondisclosure a</w:t>
      </w:r>
      <w:r w:rsidR="0011054E">
        <w:t>greement, the DRM method. Specifically:</w:t>
      </w:r>
    </w:p>
    <w:p w14:paraId="7C848873" w14:textId="77777777" w:rsidR="00B916FC" w:rsidRDefault="0011054E" w:rsidP="00B916FC">
      <w:pPr>
        <w:pStyle w:val="ListParagraph"/>
        <w:numPr>
          <w:ilvl w:val="0"/>
          <w:numId w:val="5"/>
        </w:numPr>
      </w:pPr>
      <w:proofErr w:type="gramStart"/>
      <w:r>
        <w:t>i</w:t>
      </w:r>
      <w:r w:rsidR="00B916FC">
        <w:t>mplementation</w:t>
      </w:r>
      <w:proofErr w:type="gramEnd"/>
      <w:r w:rsidR="00B916FC">
        <w:t xml:space="preserve"> of the DRM method for clustered data and independent samples (needed as alternative to </w:t>
      </w:r>
      <w:proofErr w:type="spellStart"/>
      <w:r w:rsidR="00B916FC">
        <w:t>Kruskal</w:t>
      </w:r>
      <w:proofErr w:type="spellEnd"/>
      <w:r w:rsidR="00B916FC">
        <w:t xml:space="preserve"> Wallis that has been proposed).  </w:t>
      </w:r>
    </w:p>
    <w:p w14:paraId="03738E7B" w14:textId="77777777" w:rsidR="00B916FC" w:rsidRDefault="00B916FC" w:rsidP="00B916FC">
      <w:pPr>
        <w:pStyle w:val="ListParagraph"/>
        <w:numPr>
          <w:ilvl w:val="1"/>
          <w:numId w:val="5"/>
        </w:numPr>
      </w:pPr>
      <w:r>
        <w:t xml:space="preserve">Find code </w:t>
      </w:r>
    </w:p>
    <w:p w14:paraId="032DAAFA" w14:textId="77777777" w:rsidR="00B916FC" w:rsidRDefault="00B916FC" w:rsidP="00B916FC">
      <w:pPr>
        <w:pStyle w:val="ListParagraph"/>
        <w:numPr>
          <w:ilvl w:val="1"/>
          <w:numId w:val="5"/>
        </w:numPr>
      </w:pPr>
      <w:r>
        <w:t xml:space="preserve">Apply it to successive LTM data samples to compare the DRM approach to </w:t>
      </w:r>
      <w:proofErr w:type="spellStart"/>
      <w:r>
        <w:t>Kruskal</w:t>
      </w:r>
      <w:proofErr w:type="spellEnd"/>
      <w:r>
        <w:t xml:space="preserve">-Wallis </w:t>
      </w:r>
    </w:p>
    <w:p w14:paraId="0A04E555" w14:textId="77777777" w:rsidR="00B916FC" w:rsidRDefault="00B916FC" w:rsidP="00B916FC">
      <w:pPr>
        <w:pStyle w:val="ListParagraph"/>
        <w:numPr>
          <w:ilvl w:val="1"/>
          <w:numId w:val="5"/>
        </w:numPr>
      </w:pPr>
      <w:r>
        <w:t xml:space="preserve">Write </w:t>
      </w:r>
      <w:r w:rsidR="00536FA5">
        <w:t>technical note (</w:t>
      </w:r>
      <w:r>
        <w:t>TN</w:t>
      </w:r>
      <w:r w:rsidR="00536FA5">
        <w:t>)</w:t>
      </w:r>
      <w:r>
        <w:t xml:space="preserve"> for </w:t>
      </w:r>
      <w:proofErr w:type="spellStart"/>
      <w:r w:rsidR="00536FA5" w:rsidRPr="00536FA5">
        <w:rPr>
          <w:b/>
          <w:color w:val="0000FF"/>
        </w:rPr>
        <w:t>FPInnovations</w:t>
      </w:r>
      <w:proofErr w:type="spellEnd"/>
    </w:p>
    <w:p w14:paraId="78DE9D4F" w14:textId="77777777" w:rsidR="00E048A0" w:rsidRDefault="00E048A0" w:rsidP="00F57623"/>
    <w:p w14:paraId="0F45CFB6" w14:textId="77777777" w:rsidR="00F57623" w:rsidRDefault="00F57623" w:rsidP="00F57623">
      <w:r w:rsidRPr="00C75AFC">
        <w:t xml:space="preserve">#2. </w:t>
      </w:r>
      <w:r>
        <w:t xml:space="preserve"> </w:t>
      </w:r>
      <w:r w:rsidRPr="00C75AFC">
        <w:rPr>
          <w:b/>
        </w:rPr>
        <w:t>Species grouping</w:t>
      </w:r>
      <w:r>
        <w:t xml:space="preserve">  </w:t>
      </w:r>
      <w:r w:rsidRPr="00C75AFC">
        <w:t>[</w:t>
      </w:r>
      <w:proofErr w:type="spellStart"/>
      <w:r w:rsidR="00F73153">
        <w:t>Yumi</w:t>
      </w:r>
      <w:proofErr w:type="spellEnd"/>
      <w:r w:rsidR="00F73153">
        <w:t xml:space="preserve"> Kondo, </w:t>
      </w:r>
      <w:r w:rsidRPr="00C75AFC">
        <w:t>Ca</w:t>
      </w:r>
      <w:r w:rsidR="00D06257">
        <w:t xml:space="preserve">rolyn Taylor, </w:t>
      </w:r>
      <w:r w:rsidR="00F73153">
        <w:t xml:space="preserve">Constance van </w:t>
      </w:r>
      <w:proofErr w:type="spellStart"/>
      <w:r w:rsidR="00F73153">
        <w:t>Eeden</w:t>
      </w:r>
      <w:proofErr w:type="spellEnd"/>
      <w:r w:rsidR="00F73153">
        <w:t xml:space="preserve">, </w:t>
      </w:r>
      <w:proofErr w:type="spellStart"/>
      <w:r w:rsidR="00D06257">
        <w:t>Davor</w:t>
      </w:r>
      <w:proofErr w:type="spellEnd"/>
      <w:r w:rsidR="00D06257">
        <w:t xml:space="preserve"> </w:t>
      </w:r>
      <w:proofErr w:type="spellStart"/>
      <w:r w:rsidR="00D06257">
        <w:t>Cubranic</w:t>
      </w:r>
      <w:proofErr w:type="spellEnd"/>
      <w:r w:rsidR="00D06257">
        <w:t xml:space="preserve"> &amp;</w:t>
      </w:r>
      <w:r w:rsidRPr="00C75AFC">
        <w:t xml:space="preserve"> Jim </w:t>
      </w:r>
      <w:proofErr w:type="spellStart"/>
      <w:r w:rsidRPr="00C75AFC">
        <w:t>Zidek</w:t>
      </w:r>
      <w:proofErr w:type="spellEnd"/>
      <w:r w:rsidRPr="00C75AFC">
        <w:t>]</w:t>
      </w:r>
    </w:p>
    <w:p w14:paraId="043E3297" w14:textId="77777777" w:rsidR="00D06257" w:rsidRDefault="00D06257" w:rsidP="00F57623">
      <w:r>
        <w:tab/>
        <w:t xml:space="preserve">Lumber is sometimes marketed in clusters called species groups, each group being represented by a sample of strength-tested lumber but </w:t>
      </w:r>
      <w:r w:rsidR="00F73153">
        <w:t xml:space="preserve">together, </w:t>
      </w:r>
      <w:r>
        <w:t xml:space="preserve">represented by a single set of design values DVs. How to assign these values has become controversial. In particular, the published method for finding the subset of the species called the “controlling subgroup” on which the calculation of the DVs is based has some unanticipated and undesirable properties. </w:t>
      </w:r>
    </w:p>
    <w:p w14:paraId="61278A8B" w14:textId="77777777" w:rsidR="00F73153" w:rsidRDefault="00F73153" w:rsidP="00F57623">
      <w:r>
        <w:tab/>
        <w:t xml:space="preserve">Two methods have been developed and published by the Forest Products Stochastic Modelling Group (FPSMG), one taking a classical nonparametric approach and the other Bayesian in nature has two different versions. The first has been published, the second submitted in a paper currently under review. Software has also been developed and is available for applying the method.  </w:t>
      </w:r>
    </w:p>
    <w:p w14:paraId="44FADF78" w14:textId="77777777" w:rsidR="003D025F" w:rsidRDefault="00F73153" w:rsidP="003D025F">
      <w:pPr>
        <w:rPr>
          <w:rFonts w:ascii="Times New Roman" w:hAnsi="Times New Roman" w:cs="Times New Roman"/>
        </w:rPr>
      </w:pPr>
      <w:r>
        <w:tab/>
        <w:t>The rec</w:t>
      </w:r>
      <w:r w:rsidR="003D025F">
        <w:t xml:space="preserve">ent </w:t>
      </w:r>
      <w:proofErr w:type="spellStart"/>
      <w:r w:rsidR="003D025F">
        <w:t>reemergence</w:t>
      </w:r>
      <w:proofErr w:type="spellEnd"/>
      <w:r w:rsidR="003D025F">
        <w:t xml:space="preserve"> of the issue has sparked interest in the theory. So there are two projects of emergence.</w:t>
      </w:r>
    </w:p>
    <w:p w14:paraId="675BEACA" w14:textId="77777777" w:rsidR="003D025F" w:rsidRPr="003D025F" w:rsidRDefault="00536FA5" w:rsidP="003D025F">
      <w:pPr>
        <w:pStyle w:val="ListParagraph"/>
        <w:numPr>
          <w:ilvl w:val="0"/>
          <w:numId w:val="5"/>
        </w:numPr>
        <w:rPr>
          <w:rFonts w:ascii="Times New Roman" w:hAnsi="Times New Roman" w:cs="Times New Roman"/>
        </w:rPr>
      </w:pPr>
      <w:r w:rsidRPr="003D025F">
        <w:rPr>
          <w:rFonts w:ascii="Times New Roman" w:hAnsi="Times New Roman" w:cs="Times New Roman"/>
          <w:b/>
          <w:color w:val="0000FF"/>
        </w:rPr>
        <w:t>Carolyn</w:t>
      </w:r>
      <w:r w:rsidR="003D025F" w:rsidRPr="003D025F">
        <w:rPr>
          <w:rFonts w:ascii="Times New Roman" w:hAnsi="Times New Roman" w:cs="Times New Roman"/>
        </w:rPr>
        <w:t xml:space="preserve"> </w:t>
      </w:r>
      <w:r w:rsidRPr="003D025F">
        <w:rPr>
          <w:rFonts w:ascii="Times New Roman" w:hAnsi="Times New Roman" w:cs="Times New Roman"/>
        </w:rPr>
        <w:t>need</w:t>
      </w:r>
      <w:r w:rsidR="003D025F" w:rsidRPr="003D025F">
        <w:rPr>
          <w:rFonts w:ascii="Times New Roman" w:hAnsi="Times New Roman" w:cs="Times New Roman"/>
        </w:rPr>
        <w:t>s</w:t>
      </w:r>
      <w:r w:rsidRPr="003D025F">
        <w:rPr>
          <w:rFonts w:ascii="Times New Roman" w:hAnsi="Times New Roman" w:cs="Times New Roman"/>
        </w:rPr>
        <w:t xml:space="preserve"> to be involved </w:t>
      </w:r>
      <w:r w:rsidR="003D025F" w:rsidRPr="003D025F">
        <w:rPr>
          <w:rFonts w:ascii="Times New Roman" w:hAnsi="Times New Roman" w:cs="Times New Roman"/>
        </w:rPr>
        <w:t>i</w:t>
      </w:r>
      <w:r w:rsidRPr="003D025F">
        <w:rPr>
          <w:rFonts w:ascii="Times New Roman" w:hAnsi="Times New Roman" w:cs="Times New Roman"/>
        </w:rPr>
        <w:t xml:space="preserve">n </w:t>
      </w:r>
      <w:r w:rsidR="003D025F" w:rsidRPr="003D025F">
        <w:rPr>
          <w:rFonts w:ascii="Times New Roman" w:hAnsi="Times New Roman" w:cs="Times New Roman"/>
        </w:rPr>
        <w:t>more actively promoting the new methods as part of the technology transfer</w:t>
      </w:r>
    </w:p>
    <w:p w14:paraId="4C4B2C50" w14:textId="77777777" w:rsidR="00C1423D" w:rsidRPr="00C1423D" w:rsidRDefault="003D025F" w:rsidP="003D025F">
      <w:pPr>
        <w:pStyle w:val="ListParagraph"/>
        <w:numPr>
          <w:ilvl w:val="0"/>
          <w:numId w:val="5"/>
        </w:numPr>
        <w:rPr>
          <w:rFonts w:ascii="Times New Roman" w:hAnsi="Times New Roman" w:cs="Times New Roman"/>
        </w:rPr>
      </w:pPr>
      <w:r w:rsidRPr="003D025F">
        <w:rPr>
          <w:rFonts w:ascii="Times New Roman" w:hAnsi="Times New Roman" w:cs="Times New Roman"/>
        </w:rPr>
        <w:t>The Bayesian methods makes an independence assumption among model parameters that could well be relaxed at considerable computational cost, but seems worth exploring since it would</w:t>
      </w:r>
      <w:r w:rsidR="00C1423D">
        <w:rPr>
          <w:rFonts w:ascii="Times New Roman" w:hAnsi="Times New Roman" w:cs="Times New Roman"/>
        </w:rPr>
        <w:t xml:space="preserve"> enable strength to be borrowed (</w:t>
      </w:r>
      <w:r w:rsidR="00C1423D" w:rsidRPr="00C1423D">
        <w:rPr>
          <w:rFonts w:ascii="Times New Roman" w:hAnsi="Times New Roman" w:cs="Times New Roman"/>
          <w:b/>
          <w:bCs/>
          <w:color w:val="0000FF"/>
        </w:rPr>
        <w:t>Future GRA</w:t>
      </w:r>
      <w:r w:rsidR="00C1423D">
        <w:rPr>
          <w:rFonts w:ascii="Times New Roman" w:hAnsi="Times New Roman" w:cs="Times New Roman"/>
        </w:rPr>
        <w:t>).</w:t>
      </w:r>
    </w:p>
    <w:p w14:paraId="7AEFC63C" w14:textId="77777777" w:rsidR="00F57623" w:rsidRDefault="00F57623" w:rsidP="00F57623">
      <w:pPr>
        <w:rPr>
          <w:rFonts w:ascii="Times New Roman" w:hAnsi="Times New Roman" w:cs="Times New Roman"/>
        </w:rPr>
      </w:pPr>
    </w:p>
    <w:p w14:paraId="5B94EF72" w14:textId="77777777" w:rsidR="00F76E59" w:rsidRDefault="00F57623" w:rsidP="00F57623">
      <w:r w:rsidRPr="00C75AFC">
        <w:t xml:space="preserve">#3. </w:t>
      </w:r>
      <w:r>
        <w:t xml:space="preserve"> </w:t>
      </w:r>
      <w:r w:rsidRPr="006C49B4">
        <w:rPr>
          <w:b/>
        </w:rPr>
        <w:t>Property relationships</w:t>
      </w:r>
      <w:r w:rsidRPr="00C75AFC">
        <w:t xml:space="preserve"> </w:t>
      </w:r>
      <w:r>
        <w:t xml:space="preserve"> </w:t>
      </w:r>
      <w:r w:rsidRPr="00C75AFC">
        <w:t>[</w:t>
      </w:r>
      <w:proofErr w:type="spellStart"/>
      <w:r w:rsidRPr="00C75AFC">
        <w:t>Davor</w:t>
      </w:r>
      <w:proofErr w:type="spellEnd"/>
      <w:r w:rsidRPr="00C75AFC">
        <w:t xml:space="preserve"> </w:t>
      </w:r>
      <w:proofErr w:type="spellStart"/>
      <w:r w:rsidRPr="00C75AFC">
        <w:t>Cubranik</w:t>
      </w:r>
      <w:proofErr w:type="spellEnd"/>
      <w:r w:rsidRPr="00C75AFC">
        <w:t xml:space="preserve">, Henry Chen, Lang Wu, Tara </w:t>
      </w:r>
      <w:proofErr w:type="spellStart"/>
      <w:r w:rsidRPr="00C75AFC">
        <w:t>Cai</w:t>
      </w:r>
      <w:proofErr w:type="spellEnd"/>
      <w:r w:rsidRPr="00C75AFC">
        <w:t xml:space="preserve">, Harry </w:t>
      </w:r>
      <w:r>
        <w:t xml:space="preserve">Joe, </w:t>
      </w:r>
      <w:proofErr w:type="spellStart"/>
      <w:r>
        <w:t>Shenyi</w:t>
      </w:r>
      <w:proofErr w:type="spellEnd"/>
      <w:r>
        <w:t xml:space="preserve"> Pan and Jim </w:t>
      </w:r>
      <w:proofErr w:type="spellStart"/>
      <w:r>
        <w:t>Zidek</w:t>
      </w:r>
      <w:proofErr w:type="spellEnd"/>
      <w:r>
        <w:t>]</w:t>
      </w:r>
    </w:p>
    <w:p w14:paraId="7BB2C7CB" w14:textId="77777777" w:rsidR="00444C79" w:rsidRDefault="00F76E59" w:rsidP="00F57623">
      <w:r>
        <w:tab/>
        <w:t>Quite a number of project</w:t>
      </w:r>
      <w:r w:rsidR="00F7384D">
        <w:t xml:space="preserve">s have come under this heading and it overlaps with the duration of effects as well as proof loading projects. The problem was explored by </w:t>
      </w:r>
      <w:r w:rsidR="00F7384D" w:rsidRPr="00C1423D">
        <w:rPr>
          <w:b/>
          <w:bCs/>
          <w:color w:val="0000FF"/>
        </w:rPr>
        <w:t xml:space="preserve">Tara </w:t>
      </w:r>
      <w:proofErr w:type="spellStart"/>
      <w:r w:rsidR="00F7384D" w:rsidRPr="00C1423D">
        <w:rPr>
          <w:b/>
          <w:bCs/>
          <w:color w:val="0000FF"/>
        </w:rPr>
        <w:t>Cai</w:t>
      </w:r>
      <w:proofErr w:type="spellEnd"/>
      <w:r w:rsidR="00F7384D" w:rsidRPr="00C1423D">
        <w:rPr>
          <w:color w:val="0000FF"/>
        </w:rPr>
        <w:t xml:space="preserve"> </w:t>
      </w:r>
      <w:r w:rsidR="00F7384D">
        <w:t xml:space="preserve">in her UBC PhD thesis where she built on </w:t>
      </w:r>
      <w:proofErr w:type="gramStart"/>
      <w:r w:rsidR="00F7384D">
        <w:t>an</w:t>
      </w:r>
      <w:proofErr w:type="gramEnd"/>
      <w:r w:rsidR="00F7384D">
        <w:t xml:space="preserve"> the approach called “breaking the same board twice”.  The idea was to proof load lumber species on one strength property e.g. </w:t>
      </w:r>
      <w:proofErr w:type="spellStart"/>
      <w:r w:rsidR="00F7384D">
        <w:t>ulimate</w:t>
      </w:r>
      <w:proofErr w:type="spellEnd"/>
      <w:r w:rsidR="00F7384D">
        <w:t xml:space="preserve"> tensile strength (UTS) and break the survivors on another e.g. modulus of rupture (MOR). Under multivariate normal theory it is possible to tease </w:t>
      </w:r>
      <w:r w:rsidR="009A4AAE">
        <w:t>an estimate of the correlation between UTS and MOR, that in turn makes it possible to predict one from knowledge of the other. This can cut down the cost of monitoring</w:t>
      </w:r>
      <w:r w:rsidR="00B06A65">
        <w:t xml:space="preserve"> for it means testing for only one of the strengths</w:t>
      </w:r>
      <w:r w:rsidR="009A4AAE">
        <w:t xml:space="preserve">.  Her thesis reports a method for estimating and adjusting for the degree of damage to MOR due to the proof loading on UTS. </w:t>
      </w:r>
      <w:r w:rsidR="00444C79">
        <w:t xml:space="preserve"> </w:t>
      </w:r>
    </w:p>
    <w:p w14:paraId="14A7BFB8" w14:textId="77777777" w:rsidR="009A4AAE" w:rsidRDefault="009A4AAE" w:rsidP="00F57623">
      <w:r>
        <w:tab/>
      </w:r>
      <w:r w:rsidR="005831EF">
        <w:t xml:space="preserve">For simplicity </w:t>
      </w:r>
      <w:r>
        <w:t xml:space="preserve">Tara’s approach ignores covariates for that specimen </w:t>
      </w:r>
      <w:r w:rsidR="005831EF">
        <w:t xml:space="preserve">notably stiffness (MOE) a </w:t>
      </w:r>
      <w:proofErr w:type="spellStart"/>
      <w:r w:rsidR="005831EF">
        <w:t>nondestructively</w:t>
      </w:r>
      <w:proofErr w:type="spellEnd"/>
      <w:r w:rsidR="005831EF">
        <w:t xml:space="preserve"> measured covariate that is a strongly related to both UTS. The modification was left for future work, which Tara was unable to do.</w:t>
      </w:r>
    </w:p>
    <w:p w14:paraId="0272AAD2" w14:textId="77777777" w:rsidR="005831EF" w:rsidRDefault="005831EF" w:rsidP="00F57623">
      <w:r>
        <w:t>That led to the next project:</w:t>
      </w:r>
    </w:p>
    <w:p w14:paraId="040FFDE1" w14:textId="77777777" w:rsidR="005831EF" w:rsidRPr="00D743F8" w:rsidRDefault="005831EF" w:rsidP="005831EF">
      <w:pPr>
        <w:pStyle w:val="ListParagraph"/>
        <w:numPr>
          <w:ilvl w:val="0"/>
          <w:numId w:val="28"/>
        </w:numPr>
      </w:pPr>
      <w:r>
        <w:rPr>
          <w:rFonts w:ascii="Times New Roman" w:hAnsi="Times New Roman" w:cs="Times New Roman"/>
        </w:rPr>
        <w:t xml:space="preserve">Develop within a multivariate normal theory framework, a generalization of Tara’s work and in particular, an extension within that context of a model for estimating the effects on </w:t>
      </w:r>
      <w:proofErr w:type="spellStart"/>
      <w:r>
        <w:rPr>
          <w:rFonts w:ascii="Times New Roman" w:hAnsi="Times New Roman" w:cs="Times New Roman"/>
        </w:rPr>
        <w:t>quantiles</w:t>
      </w:r>
      <w:proofErr w:type="spellEnd"/>
      <w:r>
        <w:rPr>
          <w:rFonts w:ascii="Times New Roman" w:hAnsi="Times New Roman" w:cs="Times New Roman"/>
        </w:rPr>
        <w:t xml:space="preserve"> of the </w:t>
      </w:r>
      <w:r w:rsidR="0011054E">
        <w:rPr>
          <w:rFonts w:ascii="Times New Roman" w:hAnsi="Times New Roman" w:cs="Times New Roman"/>
        </w:rPr>
        <w:t xml:space="preserve">damage caused by proof loading </w:t>
      </w:r>
      <w:r w:rsidRPr="00C86B49">
        <w:rPr>
          <w:rFonts w:ascii="Times New Roman" w:hAnsi="Times New Roman" w:cs="Times New Roman"/>
        </w:rPr>
        <w:t>(</w:t>
      </w:r>
      <w:r w:rsidRPr="00D13F26">
        <w:rPr>
          <w:rFonts w:ascii="Times New Roman" w:hAnsi="Times New Roman" w:cs="Times New Roman"/>
          <w:b/>
          <w:bCs/>
          <w:color w:val="0000FF"/>
        </w:rPr>
        <w:t>Henry</w:t>
      </w:r>
      <w:r w:rsidRPr="00C86B49">
        <w:rPr>
          <w:rFonts w:ascii="Times New Roman" w:hAnsi="Times New Roman" w:cs="Times New Roman"/>
        </w:rPr>
        <w:t>)</w:t>
      </w:r>
      <w:r w:rsidR="0011054E">
        <w:rPr>
          <w:rFonts w:ascii="Times New Roman" w:hAnsi="Times New Roman" w:cs="Times New Roman"/>
        </w:rPr>
        <w:t xml:space="preserve">. A draft paper has been written but before it is submitted needs to incorporate </w:t>
      </w:r>
      <w:r w:rsidR="00F13B7D" w:rsidRPr="00F13B7D">
        <w:rPr>
          <w:rFonts w:ascii="Times New Roman" w:hAnsi="Times New Roman" w:cs="Times New Roman"/>
          <w:b/>
          <w:bCs/>
          <w:color w:val="0000FF"/>
        </w:rPr>
        <w:t>Henry</w:t>
      </w:r>
      <w:r w:rsidR="0011054E">
        <w:rPr>
          <w:rFonts w:ascii="Times New Roman" w:hAnsi="Times New Roman" w:cs="Times New Roman"/>
        </w:rPr>
        <w:t xml:space="preserve">’s work that is to be completed in the summer of 2018. </w:t>
      </w:r>
      <w:r w:rsidRPr="00C86B49">
        <w:rPr>
          <w:rFonts w:ascii="Times New Roman" w:hAnsi="Times New Roman" w:cs="Times New Roman"/>
        </w:rPr>
        <w:tab/>
      </w:r>
    </w:p>
    <w:p w14:paraId="748B4E12" w14:textId="77777777" w:rsidR="00D743F8" w:rsidRDefault="00D743F8" w:rsidP="00D743F8">
      <w:r w:rsidRPr="00D743F8">
        <w:rPr>
          <w:b/>
        </w:rPr>
        <w:t>Tara’</w:t>
      </w:r>
      <w:r>
        <w:t xml:space="preserve">s thesis also foresees application of her approach to that of finding the relationship between the strengths of different sizes of lumber. For example, lumber specimens 12’ in length can be proof loaded on MOR. A random length of 8’ cut from the survivors could then be tested on UTS. ``Damage’’ could now formally reflect the fact that the 12’ lengths are cut from different types of logs than 8’ lengths in industrial production and this effect could be estimated using </w:t>
      </w:r>
      <w:r w:rsidRPr="008E60BB">
        <w:rPr>
          <w:b/>
          <w:bCs/>
          <w:color w:val="0000FF"/>
        </w:rPr>
        <w:t>Tara</w:t>
      </w:r>
      <w:r>
        <w:t xml:space="preserve">’s </w:t>
      </w:r>
      <w:proofErr w:type="spellStart"/>
      <w:r>
        <w:t>quantile</w:t>
      </w:r>
      <w:proofErr w:type="spellEnd"/>
      <w:r>
        <w:t xml:space="preserve"> function method.</w:t>
      </w:r>
      <w:r w:rsidR="00444C79">
        <w:t xml:space="preserve"> However it would include actual damage if the proof loading level </w:t>
      </w:r>
      <w:proofErr w:type="gramStart"/>
      <w:r w:rsidR="00444C79">
        <w:t>is</w:t>
      </w:r>
      <w:proofErr w:type="gramEnd"/>
      <w:r w:rsidR="00444C79">
        <w:t xml:space="preserve"> set too high, so the experiment might involve both low and high proof loading levels to separate the two types of damage. </w:t>
      </w:r>
    </w:p>
    <w:p w14:paraId="1F3EF541" w14:textId="77777777" w:rsidR="00383CA0" w:rsidRDefault="00444C79" w:rsidP="00F57623">
      <w:pPr>
        <w:rPr>
          <w:color w:val="000000" w:themeColor="text1"/>
        </w:rPr>
      </w:pPr>
      <w:r>
        <w:tab/>
        <w:t>Subsequent to t</w:t>
      </w:r>
      <w:r w:rsidR="00383CA0">
        <w:t xml:space="preserve">he completion of Tara’s thesis </w:t>
      </w:r>
      <w:r w:rsidR="009A4AAE" w:rsidRPr="009A4AAE">
        <w:rPr>
          <w:b/>
          <w:color w:val="0000FF"/>
        </w:rPr>
        <w:t xml:space="preserve">Harry Joe &amp; </w:t>
      </w:r>
      <w:proofErr w:type="spellStart"/>
      <w:r w:rsidR="009A4AAE" w:rsidRPr="009A4AAE">
        <w:rPr>
          <w:b/>
          <w:color w:val="0000FF"/>
        </w:rPr>
        <w:t>Shenyi</w:t>
      </w:r>
      <w:proofErr w:type="spellEnd"/>
      <w:r w:rsidR="009A4AAE" w:rsidRPr="009A4AAE">
        <w:rPr>
          <w:b/>
          <w:color w:val="0000FF"/>
        </w:rPr>
        <w:t xml:space="preserve"> Pan</w:t>
      </w:r>
      <w:r>
        <w:rPr>
          <w:b/>
          <w:color w:val="0000FF"/>
        </w:rPr>
        <w:t xml:space="preserve"> </w:t>
      </w:r>
      <w:r>
        <w:rPr>
          <w:color w:val="000000" w:themeColor="text1"/>
        </w:rPr>
        <w:t xml:space="preserve">developed an alternative approach using </w:t>
      </w:r>
      <w:proofErr w:type="spellStart"/>
      <w:r>
        <w:rPr>
          <w:color w:val="000000" w:themeColor="text1"/>
        </w:rPr>
        <w:t>coppula’s</w:t>
      </w:r>
      <w:proofErr w:type="spellEnd"/>
      <w:r>
        <w:rPr>
          <w:color w:val="000000" w:themeColor="text1"/>
        </w:rPr>
        <w:t xml:space="preserve">. This approach has the advantage that is can handle non-Gaussian marginal distribution and the authors in their draft paper show how, with one margin being a </w:t>
      </w:r>
      <w:proofErr w:type="spellStart"/>
      <w:r>
        <w:rPr>
          <w:color w:val="000000" w:themeColor="text1"/>
        </w:rPr>
        <w:t>Weibull</w:t>
      </w:r>
      <w:proofErr w:type="spellEnd"/>
      <w:r>
        <w:rPr>
          <w:color w:val="000000" w:themeColor="text1"/>
        </w:rPr>
        <w:t xml:space="preserve"> distribution, the other a normal.  </w:t>
      </w:r>
      <w:r w:rsidR="00383CA0">
        <w:rPr>
          <w:color w:val="000000" w:themeColor="text1"/>
        </w:rPr>
        <w:t>This leads to a new project.</w:t>
      </w:r>
    </w:p>
    <w:p w14:paraId="4D537862" w14:textId="77777777" w:rsidR="00383CA0" w:rsidRDefault="00383CA0" w:rsidP="00383CA0">
      <w:pPr>
        <w:pStyle w:val="ListParagraph"/>
        <w:numPr>
          <w:ilvl w:val="0"/>
          <w:numId w:val="5"/>
        </w:numPr>
        <w:tabs>
          <w:tab w:val="left" w:pos="2610"/>
        </w:tabs>
        <w:ind w:left="720"/>
        <w:rPr>
          <w:rFonts w:ascii="Times New Roman" w:hAnsi="Times New Roman" w:cs="Times New Roman"/>
        </w:rPr>
      </w:pPr>
      <w:r w:rsidRPr="00B334FC">
        <w:rPr>
          <w:rFonts w:ascii="Times New Roman" w:hAnsi="Times New Roman" w:cs="Times New Roman"/>
        </w:rPr>
        <w:t xml:space="preserve">Implement </w:t>
      </w:r>
      <w:r w:rsidR="00C1423D">
        <w:rPr>
          <w:rFonts w:ascii="Times New Roman" w:hAnsi="Times New Roman" w:cs="Times New Roman"/>
        </w:rPr>
        <w:t xml:space="preserve">the </w:t>
      </w:r>
      <w:r w:rsidR="007E5331">
        <w:rPr>
          <w:rFonts w:ascii="Times New Roman" w:hAnsi="Times New Roman" w:cs="Times New Roman"/>
          <w:b/>
          <w:bCs/>
          <w:color w:val="0000FF"/>
        </w:rPr>
        <w:t>Harry-</w:t>
      </w:r>
      <w:r w:rsidRPr="006602BA">
        <w:rPr>
          <w:rFonts w:ascii="Times New Roman" w:hAnsi="Times New Roman" w:cs="Times New Roman"/>
          <w:b/>
          <w:bCs/>
          <w:color w:val="0000FF"/>
        </w:rPr>
        <w:t>Joe</w:t>
      </w:r>
      <w:r w:rsidR="00C1423D">
        <w:rPr>
          <w:rFonts w:ascii="Times New Roman" w:hAnsi="Times New Roman" w:cs="Times New Roman"/>
        </w:rPr>
        <w:t xml:space="preserve"> </w:t>
      </w:r>
      <w:r w:rsidRPr="00B334FC">
        <w:rPr>
          <w:rFonts w:ascii="Times New Roman" w:hAnsi="Times New Roman" w:cs="Times New Roman"/>
        </w:rPr>
        <w:t>approach</w:t>
      </w:r>
      <w:r>
        <w:rPr>
          <w:rFonts w:ascii="Times New Roman" w:hAnsi="Times New Roman" w:cs="Times New Roman"/>
        </w:rPr>
        <w:t xml:space="preserve"> on </w:t>
      </w:r>
      <w:proofErr w:type="spellStart"/>
      <w:r>
        <w:rPr>
          <w:rFonts w:ascii="Times New Roman" w:hAnsi="Times New Roman" w:cs="Times New Roman"/>
        </w:rPr>
        <w:t>propietary</w:t>
      </w:r>
      <w:proofErr w:type="spellEnd"/>
      <w:r>
        <w:rPr>
          <w:rFonts w:ascii="Times New Roman" w:hAnsi="Times New Roman" w:cs="Times New Roman"/>
        </w:rPr>
        <w:t xml:space="preserve"> data (</w:t>
      </w:r>
      <w:r w:rsidRPr="00D13F26">
        <w:rPr>
          <w:rFonts w:ascii="Times New Roman" w:hAnsi="Times New Roman" w:cs="Times New Roman"/>
          <w:b/>
          <w:color w:val="0000FF"/>
        </w:rPr>
        <w:t>Carolyn</w:t>
      </w:r>
      <w:r>
        <w:rPr>
          <w:rFonts w:ascii="Times New Roman" w:hAnsi="Times New Roman" w:cs="Times New Roman"/>
        </w:rPr>
        <w:t xml:space="preserve">) </w:t>
      </w:r>
    </w:p>
    <w:p w14:paraId="163E232B" w14:textId="77777777" w:rsidR="00F76E59" w:rsidRDefault="00383CA0" w:rsidP="00F57623">
      <w:pPr>
        <w:rPr>
          <w:color w:val="000000" w:themeColor="text1"/>
        </w:rPr>
      </w:pPr>
      <w:r>
        <w:rPr>
          <w:color w:val="000000" w:themeColor="text1"/>
        </w:rPr>
        <w:tab/>
      </w:r>
      <w:r w:rsidR="00D857B4">
        <w:rPr>
          <w:color w:val="000000" w:themeColor="text1"/>
        </w:rPr>
        <w:t xml:space="preserve">At the same time </w:t>
      </w:r>
      <w:r w:rsidRPr="009A4AAE">
        <w:rPr>
          <w:b/>
          <w:color w:val="0000FF"/>
        </w:rPr>
        <w:t xml:space="preserve">Harry Joe &amp; </w:t>
      </w:r>
      <w:proofErr w:type="spellStart"/>
      <w:r w:rsidRPr="009A4AAE">
        <w:rPr>
          <w:b/>
          <w:color w:val="0000FF"/>
        </w:rPr>
        <w:t>Shenyi</w:t>
      </w:r>
      <w:proofErr w:type="spellEnd"/>
      <w:r w:rsidRPr="009A4AAE">
        <w:rPr>
          <w:b/>
          <w:color w:val="0000FF"/>
        </w:rPr>
        <w:t xml:space="preserve"> Pan</w:t>
      </w:r>
      <w:r w:rsidR="00D857B4">
        <w:rPr>
          <w:color w:val="000000" w:themeColor="text1"/>
        </w:rPr>
        <w:t xml:space="preserve"> revisit the problem of estimating the damage model and found what appears to be an anomaly in the much used </w:t>
      </w:r>
      <w:proofErr w:type="spellStart"/>
      <w:proofErr w:type="gramStart"/>
      <w:r w:rsidR="00D857B4">
        <w:rPr>
          <w:color w:val="000000" w:themeColor="text1"/>
        </w:rPr>
        <w:t>pplot</w:t>
      </w:r>
      <w:proofErr w:type="spellEnd"/>
      <w:r w:rsidR="00D857B4">
        <w:rPr>
          <w:color w:val="000000" w:themeColor="text1"/>
        </w:rPr>
        <w:t>(</w:t>
      </w:r>
      <w:proofErr w:type="gramEnd"/>
      <w:r w:rsidR="00D857B4">
        <w:rPr>
          <w:color w:val="000000" w:themeColor="text1"/>
        </w:rPr>
        <w:t>) diagnostic function at least with respect to how it compute points in the all-important tails regions for the two distributions. This will lead to adjustments in the estimated damage function found by Tara’s method.</w:t>
      </w:r>
    </w:p>
    <w:p w14:paraId="68D7DABF" w14:textId="77777777" w:rsidR="00383CA0" w:rsidRPr="00C1423D" w:rsidRDefault="00C127B3" w:rsidP="00850342">
      <w:pPr>
        <w:pStyle w:val="ListParagraph"/>
        <w:numPr>
          <w:ilvl w:val="0"/>
          <w:numId w:val="28"/>
        </w:numPr>
        <w:rPr>
          <w:color w:val="000000" w:themeColor="text1"/>
        </w:rPr>
      </w:pPr>
      <w:r>
        <w:rPr>
          <w:color w:val="000000" w:themeColor="text1"/>
        </w:rPr>
        <w:t xml:space="preserve">The effect on the damage estimates seen by </w:t>
      </w:r>
      <w:r w:rsidR="00F13B7D" w:rsidRPr="00F13B7D">
        <w:rPr>
          <w:b/>
          <w:bCs/>
          <w:color w:val="0000FF"/>
        </w:rPr>
        <w:t>Tara</w:t>
      </w:r>
      <w:r>
        <w:rPr>
          <w:color w:val="000000" w:themeColor="text1"/>
        </w:rPr>
        <w:t xml:space="preserve"> by replacing </w:t>
      </w:r>
      <w:proofErr w:type="spellStart"/>
      <w:proofErr w:type="gramStart"/>
      <w:r>
        <w:rPr>
          <w:color w:val="000000" w:themeColor="text1"/>
        </w:rPr>
        <w:t>qqplot</w:t>
      </w:r>
      <w:proofErr w:type="spellEnd"/>
      <w:r>
        <w:rPr>
          <w:color w:val="000000" w:themeColor="text1"/>
        </w:rPr>
        <w:t>(</w:t>
      </w:r>
      <w:proofErr w:type="gramEnd"/>
      <w:r>
        <w:rPr>
          <w:color w:val="000000" w:themeColor="text1"/>
        </w:rPr>
        <w:t>)</w:t>
      </w:r>
      <w:r w:rsidR="00B467CB">
        <w:rPr>
          <w:color w:val="000000" w:themeColor="text1"/>
        </w:rPr>
        <w:t xml:space="preserve"> with </w:t>
      </w:r>
      <w:proofErr w:type="spellStart"/>
      <w:r w:rsidR="00B467CB">
        <w:rPr>
          <w:color w:val="000000" w:themeColor="text1"/>
        </w:rPr>
        <w:t>quantile</w:t>
      </w:r>
      <w:proofErr w:type="spellEnd"/>
      <w:r w:rsidR="00B467CB">
        <w:rPr>
          <w:color w:val="000000" w:themeColor="text1"/>
        </w:rPr>
        <w:t xml:space="preserve"> functions </w:t>
      </w:r>
      <w:r>
        <w:rPr>
          <w:color w:val="000000" w:themeColor="text1"/>
        </w:rPr>
        <w:t>needs to be investigated. In particular a new parametric model for damage needs to be found (</w:t>
      </w:r>
      <w:proofErr w:type="spellStart"/>
      <w:r w:rsidR="00F13B7D" w:rsidRPr="00F13B7D">
        <w:rPr>
          <w:b/>
          <w:bCs/>
          <w:color w:val="0000FF"/>
        </w:rPr>
        <w:t>Fatema</w:t>
      </w:r>
      <w:proofErr w:type="spellEnd"/>
      <w:r w:rsidR="00F13B7D" w:rsidRPr="00F13B7D">
        <w:rPr>
          <w:b/>
          <w:bCs/>
          <w:color w:val="0000FF"/>
        </w:rPr>
        <w:t xml:space="preserve"> &amp;</w:t>
      </w:r>
      <w:r w:rsidR="00F13B7D" w:rsidRPr="00F13B7D">
        <w:rPr>
          <w:bCs/>
          <w:color w:val="0000FF"/>
        </w:rPr>
        <w:t xml:space="preserve"> </w:t>
      </w:r>
      <w:proofErr w:type="spellStart"/>
      <w:r w:rsidR="00F13B7D" w:rsidRPr="00F13B7D">
        <w:rPr>
          <w:b/>
          <w:bCs/>
          <w:color w:val="0000FF"/>
        </w:rPr>
        <w:t>Kinjia</w:t>
      </w:r>
      <w:proofErr w:type="spellEnd"/>
      <w:r>
        <w:rPr>
          <w:color w:val="000000" w:themeColor="text1"/>
        </w:rPr>
        <w:t>)</w:t>
      </w:r>
      <w:r w:rsidR="00D857B4" w:rsidRPr="00C1423D">
        <w:rPr>
          <w:color w:val="000000" w:themeColor="text1"/>
        </w:rPr>
        <w:tab/>
      </w:r>
    </w:p>
    <w:p w14:paraId="3BEFBF15" w14:textId="77777777" w:rsidR="00004BF8" w:rsidRPr="00C1423D" w:rsidRDefault="00C1423D" w:rsidP="00C127B3">
      <w:pPr>
        <w:rPr>
          <w:color w:val="000000" w:themeColor="text1"/>
        </w:rPr>
      </w:pPr>
      <w:r>
        <w:tab/>
      </w:r>
      <w:proofErr w:type="gramStart"/>
      <w:r>
        <w:t xml:space="preserve">The important dataset developed by </w:t>
      </w:r>
      <w:r w:rsidRPr="008E60BB">
        <w:rPr>
          <w:b/>
          <w:bCs/>
          <w:color w:val="0000FF"/>
        </w:rPr>
        <w:t>Dave Barrett</w:t>
      </w:r>
      <w:r w:rsidRPr="008E60BB">
        <w:rPr>
          <w:bCs/>
          <w:color w:val="0000FF"/>
        </w:rPr>
        <w:t xml:space="preserve"> </w:t>
      </w:r>
      <w:r>
        <w:t xml:space="preserve">and </w:t>
      </w:r>
      <w:r w:rsidRPr="008E60BB">
        <w:rPr>
          <w:b/>
          <w:bCs/>
          <w:color w:val="0000FF"/>
        </w:rPr>
        <w:t xml:space="preserve">Ricardo </w:t>
      </w:r>
      <w:proofErr w:type="spellStart"/>
      <w:r w:rsidRPr="008E60BB">
        <w:rPr>
          <w:b/>
          <w:bCs/>
          <w:color w:val="0000FF"/>
        </w:rPr>
        <w:t>Foschi</w:t>
      </w:r>
      <w:proofErr w:type="spellEnd"/>
      <w:r w:rsidRPr="008E60BB">
        <w:rPr>
          <w:bCs/>
          <w:color w:val="0000FF"/>
        </w:rPr>
        <w:t xml:space="preserve"> </w:t>
      </w:r>
      <w:r>
        <w:t xml:space="preserve">was provided to the Group by </w:t>
      </w:r>
      <w:proofErr w:type="spellStart"/>
      <w:r w:rsidRPr="008E60BB">
        <w:rPr>
          <w:b/>
          <w:bCs/>
          <w:color w:val="0000FF"/>
        </w:rPr>
        <w:t>Erol</w:t>
      </w:r>
      <w:proofErr w:type="spellEnd"/>
      <w:r w:rsidRPr="008E60BB">
        <w:rPr>
          <w:b/>
          <w:bCs/>
          <w:color w:val="0000FF"/>
        </w:rPr>
        <w:t xml:space="preserve"> </w:t>
      </w:r>
      <w:proofErr w:type="spellStart"/>
      <w:r w:rsidRPr="008E60BB">
        <w:rPr>
          <w:rFonts w:ascii="Times New Roman" w:eastAsia="Times New Roman" w:hAnsi="Times New Roman" w:cs="Times New Roman"/>
          <w:b/>
          <w:bCs/>
          <w:color w:val="0000FF"/>
        </w:rPr>
        <w:t>Karacabeyli</w:t>
      </w:r>
      <w:proofErr w:type="spellEnd"/>
      <w:proofErr w:type="gramEnd"/>
      <w:r>
        <w:rPr>
          <w:rFonts w:ascii="Times New Roman" w:eastAsia="Times New Roman" w:hAnsi="Times New Roman" w:cs="Times New Roman"/>
          <w:b/>
          <w:color w:val="000000"/>
        </w:rPr>
        <w:t xml:space="preserve">. </w:t>
      </w:r>
      <w:r>
        <w:rPr>
          <w:color w:val="000000" w:themeColor="text1"/>
        </w:rPr>
        <w:t xml:space="preserve"> </w:t>
      </w:r>
      <w:r w:rsidR="00D857B4">
        <w:rPr>
          <w:color w:val="000000" w:themeColor="text1"/>
        </w:rPr>
        <w:t>A differen</w:t>
      </w:r>
      <w:r w:rsidR="00850342">
        <w:rPr>
          <w:color w:val="000000" w:themeColor="text1"/>
        </w:rPr>
        <w:t>t</w:t>
      </w:r>
      <w:r w:rsidR="00D857B4">
        <w:rPr>
          <w:color w:val="000000" w:themeColor="text1"/>
        </w:rPr>
        <w:t xml:space="preserve"> method </w:t>
      </w:r>
      <w:r w:rsidR="00850342">
        <w:rPr>
          <w:color w:val="000000" w:themeColor="text1"/>
        </w:rPr>
        <w:t xml:space="preserve">for calculating damage </w:t>
      </w:r>
      <w:r w:rsidR="00D857B4">
        <w:rPr>
          <w:color w:val="000000" w:themeColor="text1"/>
        </w:rPr>
        <w:t xml:space="preserve">was applied to the </w:t>
      </w:r>
      <w:r w:rsidR="00D857B4" w:rsidRPr="008E60BB">
        <w:rPr>
          <w:b/>
          <w:bCs/>
          <w:color w:val="0000FF"/>
        </w:rPr>
        <w:t>Barrett-</w:t>
      </w:r>
      <w:proofErr w:type="spellStart"/>
      <w:r w:rsidR="00D857B4" w:rsidRPr="008E60BB">
        <w:rPr>
          <w:b/>
          <w:bCs/>
          <w:color w:val="0000FF"/>
        </w:rPr>
        <w:t>Foschi</w:t>
      </w:r>
      <w:proofErr w:type="spellEnd"/>
      <w:r w:rsidR="00D857B4" w:rsidRPr="008E60BB">
        <w:rPr>
          <w:bCs/>
          <w:color w:val="0000FF"/>
        </w:rPr>
        <w:t xml:space="preserve"> </w:t>
      </w:r>
      <w:r w:rsidR="00D857B4">
        <w:rPr>
          <w:color w:val="000000" w:themeColor="text1"/>
        </w:rPr>
        <w:t xml:space="preserve">dataset according to </w:t>
      </w:r>
      <w:proofErr w:type="spellStart"/>
      <w:r w:rsidR="00D857B4" w:rsidRPr="008E60BB">
        <w:rPr>
          <w:b/>
          <w:bCs/>
          <w:color w:val="0000FF"/>
        </w:rPr>
        <w:t>Erol</w:t>
      </w:r>
      <w:proofErr w:type="spellEnd"/>
      <w:r w:rsidR="00C127B3">
        <w:rPr>
          <w:rFonts w:ascii="Times New Roman" w:eastAsia="Times New Roman" w:hAnsi="Times New Roman" w:cs="Times New Roman"/>
          <w:b/>
          <w:color w:val="000000"/>
        </w:rPr>
        <w:t xml:space="preserve">. </w:t>
      </w:r>
      <w:r w:rsidR="00C127B3">
        <w:rPr>
          <w:rFonts w:ascii="Times New Roman" w:eastAsia="Times New Roman" w:hAnsi="Times New Roman" w:cs="Times New Roman"/>
          <w:color w:val="000000"/>
        </w:rPr>
        <w:t xml:space="preserve">There a constant load was applied to lumber specimens over an extended period. Those that did not fail were then broken in a ramp load test. Their strengths were then compared with controls that were matched on their elasticity (MOE) and the difference was ascribed to damage. </w:t>
      </w:r>
      <w:r w:rsidR="00383CA0">
        <w:rPr>
          <w:rFonts w:ascii="Times New Roman" w:eastAsia="Times New Roman" w:hAnsi="Times New Roman" w:cs="Times New Roman"/>
          <w:color w:val="000000"/>
        </w:rPr>
        <w:t>This leads to a new project.</w:t>
      </w:r>
    </w:p>
    <w:p w14:paraId="77825F78" w14:textId="77777777" w:rsidR="00F57623" w:rsidRPr="00B334FC" w:rsidRDefault="00F57623" w:rsidP="00383CA0">
      <w:pPr>
        <w:pStyle w:val="ListParagraph"/>
        <w:numPr>
          <w:ilvl w:val="0"/>
          <w:numId w:val="5"/>
        </w:numPr>
        <w:tabs>
          <w:tab w:val="left" w:pos="2610"/>
        </w:tabs>
        <w:ind w:left="720"/>
        <w:rPr>
          <w:rFonts w:ascii="Times New Roman" w:hAnsi="Times New Roman" w:cs="Times New Roman"/>
        </w:rPr>
      </w:pPr>
      <w:r w:rsidRPr="00B334FC">
        <w:rPr>
          <w:rFonts w:ascii="Times New Roman" w:hAnsi="Times New Roman" w:cs="Times New Roman"/>
        </w:rPr>
        <w:t>C</w:t>
      </w:r>
      <w:r w:rsidR="00C86B49">
        <w:rPr>
          <w:rFonts w:ascii="Times New Roman" w:hAnsi="Times New Roman" w:cs="Times New Roman"/>
        </w:rPr>
        <w:t>ompare matched sample approach (</w:t>
      </w:r>
      <w:r w:rsidR="00383CA0" w:rsidRPr="008E60BB">
        <w:rPr>
          <w:rFonts w:ascii="Times New Roman" w:hAnsi="Times New Roman" w:cs="Times New Roman"/>
          <w:b/>
          <w:bCs/>
          <w:color w:val="0000FF"/>
        </w:rPr>
        <w:t>Barrett-</w:t>
      </w:r>
      <w:proofErr w:type="spellStart"/>
      <w:r w:rsidR="00383CA0" w:rsidRPr="008E60BB">
        <w:rPr>
          <w:rFonts w:ascii="Times New Roman" w:hAnsi="Times New Roman" w:cs="Times New Roman"/>
          <w:b/>
          <w:bCs/>
          <w:color w:val="0000FF"/>
        </w:rPr>
        <w:t>Foschi</w:t>
      </w:r>
      <w:proofErr w:type="spellEnd"/>
      <w:r w:rsidRPr="008E60BB">
        <w:rPr>
          <w:rFonts w:ascii="Times New Roman" w:hAnsi="Times New Roman" w:cs="Times New Roman"/>
          <w:color w:val="0000FF"/>
        </w:rPr>
        <w:t xml:space="preserve"> </w:t>
      </w:r>
      <w:r w:rsidR="00C86B49">
        <w:rPr>
          <w:rFonts w:ascii="Times New Roman" w:hAnsi="Times New Roman" w:cs="Times New Roman"/>
        </w:rPr>
        <w:t>data</w:t>
      </w:r>
      <w:r>
        <w:rPr>
          <w:rFonts w:ascii="Times New Roman" w:hAnsi="Times New Roman" w:cs="Times New Roman"/>
        </w:rPr>
        <w:t xml:space="preserve">) with </w:t>
      </w:r>
      <w:r w:rsidR="00383CA0">
        <w:rPr>
          <w:rFonts w:ascii="Times New Roman" w:hAnsi="Times New Roman" w:cs="Times New Roman"/>
        </w:rPr>
        <w:t>those deriving from th</w:t>
      </w:r>
      <w:r w:rsidR="00C1423D">
        <w:rPr>
          <w:rFonts w:ascii="Times New Roman" w:hAnsi="Times New Roman" w:cs="Times New Roman"/>
        </w:rPr>
        <w:t xml:space="preserve">ose </w:t>
      </w:r>
      <w:r w:rsidR="00383CA0">
        <w:rPr>
          <w:rFonts w:ascii="Times New Roman" w:hAnsi="Times New Roman" w:cs="Times New Roman"/>
        </w:rPr>
        <w:t xml:space="preserve">of </w:t>
      </w:r>
      <w:r w:rsidR="00F13B7D" w:rsidRPr="00F13B7D">
        <w:rPr>
          <w:b/>
          <w:bCs/>
          <w:color w:val="0000FF"/>
        </w:rPr>
        <w:t>Tara</w:t>
      </w:r>
      <w:r w:rsidR="00F13B7D">
        <w:rPr>
          <w:rFonts w:ascii="Times New Roman" w:hAnsi="Times New Roman" w:cs="Times New Roman"/>
        </w:rPr>
        <w:t xml:space="preserve">, </w:t>
      </w:r>
      <w:r w:rsidR="00C86B49" w:rsidRPr="00F13B7D">
        <w:rPr>
          <w:rFonts w:ascii="Times New Roman" w:hAnsi="Times New Roman" w:cs="Times New Roman"/>
          <w:b/>
          <w:bCs/>
          <w:color w:val="0000FF"/>
        </w:rPr>
        <w:t>Henry</w:t>
      </w:r>
      <w:r w:rsidR="00F2242D">
        <w:rPr>
          <w:rFonts w:ascii="Times New Roman" w:hAnsi="Times New Roman" w:cs="Times New Roman"/>
        </w:rPr>
        <w:t xml:space="preserve"> </w:t>
      </w:r>
      <w:r w:rsidR="008E60BB" w:rsidRPr="008E60BB">
        <w:rPr>
          <w:rFonts w:ascii="Times New Roman" w:hAnsi="Times New Roman" w:cs="Times New Roman"/>
          <w:color w:val="0000FF"/>
        </w:rPr>
        <w:t>&amp;</w:t>
      </w:r>
      <w:r w:rsidR="00F2242D" w:rsidRPr="008E60BB">
        <w:rPr>
          <w:rFonts w:ascii="Times New Roman" w:hAnsi="Times New Roman" w:cs="Times New Roman"/>
          <w:color w:val="0000FF"/>
        </w:rPr>
        <w:t xml:space="preserve"> </w:t>
      </w:r>
      <w:r w:rsidR="00F2242D" w:rsidRPr="008E60BB">
        <w:rPr>
          <w:rFonts w:ascii="Times New Roman" w:hAnsi="Times New Roman" w:cs="Times New Roman"/>
          <w:b/>
          <w:color w:val="0000FF"/>
        </w:rPr>
        <w:t>Harry</w:t>
      </w:r>
      <w:r w:rsidR="00B467CB">
        <w:rPr>
          <w:rFonts w:ascii="Times New Roman" w:hAnsi="Times New Roman" w:cs="Times New Roman"/>
        </w:rPr>
        <w:t xml:space="preserve"> </w:t>
      </w:r>
      <w:r w:rsidR="00F62E51">
        <w:rPr>
          <w:rFonts w:ascii="Times New Roman" w:hAnsi="Times New Roman" w:cs="Times New Roman"/>
        </w:rPr>
        <w:t>for damage model estimation</w:t>
      </w:r>
      <w:r w:rsidR="00F2242D">
        <w:rPr>
          <w:rFonts w:ascii="Times New Roman" w:hAnsi="Times New Roman" w:cs="Times New Roman"/>
        </w:rPr>
        <w:t xml:space="preserve">. </w:t>
      </w:r>
      <w:r w:rsidR="00C1423D">
        <w:rPr>
          <w:rFonts w:ascii="Times New Roman" w:hAnsi="Times New Roman" w:cs="Times New Roman"/>
        </w:rPr>
        <w:t xml:space="preserve">That project will involve the background reading as well as leading the codes, finding and exploring the relevant data </w:t>
      </w:r>
      <w:r w:rsidR="00F2242D">
        <w:rPr>
          <w:rFonts w:ascii="Times New Roman" w:hAnsi="Times New Roman" w:cs="Times New Roman"/>
        </w:rPr>
        <w:t>(</w:t>
      </w:r>
      <w:proofErr w:type="spellStart"/>
      <w:r w:rsidR="00F13B7D" w:rsidRPr="00F13B7D">
        <w:rPr>
          <w:b/>
          <w:bCs/>
          <w:color w:val="0000FF"/>
        </w:rPr>
        <w:t>Kinjia</w:t>
      </w:r>
      <w:proofErr w:type="spellEnd"/>
      <w:r w:rsidR="00F2242D">
        <w:rPr>
          <w:rFonts w:ascii="Times New Roman" w:hAnsi="Times New Roman" w:cs="Times New Roman"/>
        </w:rPr>
        <w:t>)</w:t>
      </w:r>
      <w:r w:rsidR="00C1423D">
        <w:rPr>
          <w:rFonts w:ascii="Times New Roman" w:hAnsi="Times New Roman" w:cs="Times New Roman"/>
        </w:rPr>
        <w:t>.</w:t>
      </w:r>
    </w:p>
    <w:p w14:paraId="5F956C70" w14:textId="77777777" w:rsidR="00F57623" w:rsidRPr="00383CA0" w:rsidRDefault="00F57623" w:rsidP="00383CA0">
      <w:pPr>
        <w:tabs>
          <w:tab w:val="left" w:pos="2610"/>
        </w:tabs>
        <w:ind w:left="360"/>
        <w:rPr>
          <w:rFonts w:ascii="Times New Roman" w:hAnsi="Times New Roman" w:cs="Times New Roman"/>
        </w:rPr>
      </w:pPr>
      <w:r w:rsidRPr="00383CA0">
        <w:rPr>
          <w:rFonts w:ascii="Times New Roman" w:hAnsi="Times New Roman" w:cs="Times New Roman"/>
        </w:rPr>
        <w:tab/>
      </w:r>
      <w:r w:rsidRPr="00383CA0">
        <w:rPr>
          <w:rFonts w:ascii="Times New Roman" w:hAnsi="Times New Roman" w:cs="Times New Roman"/>
        </w:rPr>
        <w:tab/>
      </w:r>
      <w:r w:rsidRPr="00383CA0">
        <w:rPr>
          <w:rFonts w:ascii="Times New Roman" w:hAnsi="Times New Roman" w:cs="Times New Roman"/>
        </w:rPr>
        <w:tab/>
      </w:r>
    </w:p>
    <w:p w14:paraId="026DE99F" w14:textId="77777777" w:rsidR="00F57623" w:rsidRDefault="00F57623" w:rsidP="00F57623">
      <w:r w:rsidRPr="006C49B4">
        <w:t xml:space="preserve">#4. </w:t>
      </w:r>
      <w:r>
        <w:t xml:space="preserve"> </w:t>
      </w:r>
      <w:r w:rsidRPr="00FB6A67">
        <w:rPr>
          <w:b/>
        </w:rPr>
        <w:t>Proof–loading rates &amp; load levels for end–joined lumbe</w:t>
      </w:r>
      <w:r>
        <w:rPr>
          <w:b/>
        </w:rPr>
        <w:t xml:space="preserve">r  </w:t>
      </w:r>
      <w:r w:rsidRPr="006C49B4">
        <w:t>[</w:t>
      </w:r>
      <w:proofErr w:type="spellStart"/>
      <w:r w:rsidRPr="006C49B4">
        <w:t>Ciprian</w:t>
      </w:r>
      <w:proofErr w:type="spellEnd"/>
      <w:r w:rsidRPr="006C49B4">
        <w:t xml:space="preserve"> </w:t>
      </w:r>
      <w:proofErr w:type="spellStart"/>
      <w:r w:rsidRPr="006C49B4">
        <w:t>Pirvu</w:t>
      </w:r>
      <w:proofErr w:type="spellEnd"/>
      <w:r w:rsidRPr="006C49B4">
        <w:t xml:space="preserve">, </w:t>
      </w:r>
      <w:proofErr w:type="spellStart"/>
      <w:r w:rsidRPr="006C49B4">
        <w:t>Tianji</w:t>
      </w:r>
      <w:proofErr w:type="spellEnd"/>
      <w:r w:rsidRPr="006C49B4">
        <w:t xml:space="preserve"> Shi, Will Welch and Jim </w:t>
      </w:r>
      <w:proofErr w:type="spellStart"/>
      <w:r w:rsidRPr="006C49B4">
        <w:t>Zidek</w:t>
      </w:r>
      <w:proofErr w:type="spellEnd"/>
      <w:r>
        <w:t>]</w:t>
      </w:r>
    </w:p>
    <w:p w14:paraId="4DA81F93" w14:textId="77777777" w:rsidR="00F57623" w:rsidRDefault="00F57623" w:rsidP="00F57623">
      <w:pPr>
        <w:ind w:firstLine="720"/>
      </w:pPr>
      <w:r>
        <w:t xml:space="preserve">Need to revise papers developed under </w:t>
      </w:r>
      <w:proofErr w:type="spellStart"/>
      <w:r>
        <w:t>Ciprian’s</w:t>
      </w:r>
      <w:proofErr w:type="spellEnd"/>
      <w:r>
        <w:t xml:space="preserve"> watch</w:t>
      </w:r>
      <w:r w:rsidR="0003218A">
        <w:t xml:space="preserve"> (</w:t>
      </w:r>
      <w:proofErr w:type="spellStart"/>
      <w:r w:rsidR="0003218A" w:rsidRPr="00D13F26">
        <w:rPr>
          <w:b/>
          <w:color w:val="0000FF"/>
        </w:rPr>
        <w:t>Ciprian</w:t>
      </w:r>
      <w:proofErr w:type="spellEnd"/>
      <w:r w:rsidR="00F76E59">
        <w:rPr>
          <w:b/>
          <w:color w:val="0000FF"/>
        </w:rPr>
        <w:t xml:space="preserve"> – Conroy to contact</w:t>
      </w:r>
      <w:r w:rsidR="0003218A">
        <w:t>)</w:t>
      </w:r>
    </w:p>
    <w:p w14:paraId="45D027B1" w14:textId="77777777" w:rsidR="00F57623" w:rsidRPr="00FB6A67" w:rsidRDefault="00F57623" w:rsidP="00F174D2">
      <w:pPr>
        <w:ind w:firstLine="720"/>
      </w:pPr>
    </w:p>
    <w:p w14:paraId="5D8F813F" w14:textId="77777777" w:rsidR="00F57623" w:rsidRPr="00570E14" w:rsidRDefault="00F57623" w:rsidP="00F57623">
      <w:r w:rsidRPr="00570E14">
        <w:t>#5.</w:t>
      </w:r>
      <w:r>
        <w:t xml:space="preserve">  </w:t>
      </w:r>
      <w:r w:rsidRPr="00570E14">
        <w:rPr>
          <w:b/>
        </w:rPr>
        <w:t>Duration of load</w:t>
      </w:r>
      <w:r>
        <w:t xml:space="preserve">  </w:t>
      </w:r>
      <w:r w:rsidRPr="00570E14">
        <w:t>[</w:t>
      </w:r>
      <w:proofErr w:type="spellStart"/>
      <w:r w:rsidRPr="00570E14">
        <w:t>Erol</w:t>
      </w:r>
      <w:proofErr w:type="spellEnd"/>
      <w:r w:rsidRPr="00570E14">
        <w:t xml:space="preserve"> </w:t>
      </w:r>
      <w:proofErr w:type="spellStart"/>
      <w:r w:rsidRPr="00570E14">
        <w:t>Karacabeyl</w:t>
      </w:r>
      <w:bookmarkStart w:id="0" w:name="_GoBack"/>
      <w:bookmarkEnd w:id="0"/>
      <w:r w:rsidRPr="00570E14">
        <w:t>i</w:t>
      </w:r>
      <w:proofErr w:type="spellEnd"/>
      <w:r w:rsidRPr="00570E14">
        <w:t xml:space="preserve">, Conroy </w:t>
      </w:r>
      <w:proofErr w:type="spellStart"/>
      <w:r w:rsidRPr="00570E14">
        <w:t>Lum</w:t>
      </w:r>
      <w:proofErr w:type="spellEnd"/>
      <w:r w:rsidRPr="00570E14">
        <w:t xml:space="preserve">, </w:t>
      </w:r>
      <w:proofErr w:type="spellStart"/>
      <w:r w:rsidRPr="00570E14">
        <w:t>Ciprian</w:t>
      </w:r>
      <w:proofErr w:type="spellEnd"/>
      <w:r w:rsidRPr="00570E14">
        <w:t xml:space="preserve"> </w:t>
      </w:r>
      <w:proofErr w:type="spellStart"/>
      <w:r w:rsidRPr="00570E14">
        <w:t>Pirvu</w:t>
      </w:r>
      <w:proofErr w:type="spellEnd"/>
      <w:r w:rsidRPr="00570E14">
        <w:t xml:space="preserve">, Henry Chen, Tara </w:t>
      </w:r>
      <w:proofErr w:type="spellStart"/>
      <w:r w:rsidRPr="00570E14">
        <w:t>Cai</w:t>
      </w:r>
      <w:proofErr w:type="spellEnd"/>
      <w:r w:rsidRPr="00570E14">
        <w:t>, Nancy Heckman, Samuel Wong, Chun-</w:t>
      </w:r>
      <w:proofErr w:type="spellStart"/>
      <w:r w:rsidRPr="00570E14">
        <w:t>Hao</w:t>
      </w:r>
      <w:proofErr w:type="spellEnd"/>
      <w:r w:rsidRPr="00570E14">
        <w:t xml:space="preserve"> Yang and Jim </w:t>
      </w:r>
      <w:proofErr w:type="spellStart"/>
      <w:r w:rsidRPr="00570E14">
        <w:t>Zidek</w:t>
      </w:r>
      <w:proofErr w:type="spellEnd"/>
      <w:r w:rsidRPr="00570E14">
        <w:t>]</w:t>
      </w:r>
    </w:p>
    <w:p w14:paraId="655E46D2" w14:textId="77777777" w:rsidR="00F57623" w:rsidRDefault="00F57623" w:rsidP="00F57623">
      <w:pPr>
        <w:pStyle w:val="ListParagraph"/>
        <w:numPr>
          <w:ilvl w:val="0"/>
          <w:numId w:val="6"/>
        </w:numPr>
      </w:pPr>
      <w:r>
        <w:t>Identify specific ways in which work to date can inform policy making</w:t>
      </w:r>
    </w:p>
    <w:p w14:paraId="6CCFC692" w14:textId="77777777" w:rsidR="00D4441A" w:rsidRDefault="00D4441A" w:rsidP="00D4441A">
      <w:pPr>
        <w:pStyle w:val="ListParagraph"/>
        <w:numPr>
          <w:ilvl w:val="1"/>
          <w:numId w:val="6"/>
        </w:numPr>
      </w:pPr>
      <w:r>
        <w:t>Need to get data on new fore</w:t>
      </w:r>
      <w:r w:rsidR="00B36E93">
        <w:t>st products to apply work alread</w:t>
      </w:r>
      <w:r>
        <w:t>y done</w:t>
      </w:r>
      <w:r w:rsidR="008E60BB">
        <w:t>.</w:t>
      </w:r>
    </w:p>
    <w:p w14:paraId="7A01B889" w14:textId="77777777" w:rsidR="00D4441A" w:rsidRDefault="00D4441A" w:rsidP="00D4441A">
      <w:pPr>
        <w:ind w:left="1080"/>
      </w:pPr>
      <w:r>
        <w:tab/>
        <w:t>(</w:t>
      </w:r>
      <w:r w:rsidR="00D13F26" w:rsidRPr="00D13F26">
        <w:rPr>
          <w:b/>
          <w:color w:val="0000FF"/>
        </w:rPr>
        <w:t xml:space="preserve">Jim to approach UBC Wood Science Folks for </w:t>
      </w:r>
      <w:r w:rsidRPr="00D13F26">
        <w:rPr>
          <w:b/>
          <w:color w:val="0000FF"/>
        </w:rPr>
        <w:t>data</w:t>
      </w:r>
      <w:r>
        <w:t>)</w:t>
      </w:r>
    </w:p>
    <w:p w14:paraId="2F115662" w14:textId="77777777" w:rsidR="00B36E93" w:rsidRPr="00B36E93" w:rsidRDefault="00F57623" w:rsidP="00F57623">
      <w:pPr>
        <w:pStyle w:val="ListParagraph"/>
        <w:numPr>
          <w:ilvl w:val="0"/>
          <w:numId w:val="6"/>
        </w:numPr>
      </w:pPr>
      <w:r>
        <w:t>Write a review paper</w:t>
      </w:r>
      <w:r w:rsidR="00AF3ED9">
        <w:t xml:space="preserve"> for the users</w:t>
      </w:r>
      <w:r w:rsidR="008E60BB">
        <w:t>.</w:t>
      </w:r>
      <w:r w:rsidR="00AF3ED9">
        <w:t xml:space="preserve"> (</w:t>
      </w:r>
      <w:r w:rsidR="00AF3ED9" w:rsidRPr="00D13F26">
        <w:rPr>
          <w:b/>
          <w:color w:val="0000FF"/>
        </w:rPr>
        <w:t>Samuel and Jim</w:t>
      </w:r>
      <w:r w:rsidR="00AF3ED9">
        <w:t>)</w:t>
      </w:r>
      <w:r w:rsidR="00B36E93" w:rsidRPr="00B36E93">
        <w:rPr>
          <w:color w:val="FF0000"/>
        </w:rPr>
        <w:t xml:space="preserve"> </w:t>
      </w:r>
    </w:p>
    <w:p w14:paraId="472BB5C2" w14:textId="77777777" w:rsidR="00B36E93" w:rsidRPr="00D13F26" w:rsidRDefault="00B36E93" w:rsidP="00F57623">
      <w:pPr>
        <w:pStyle w:val="ListParagraph"/>
        <w:numPr>
          <w:ilvl w:val="0"/>
          <w:numId w:val="6"/>
        </w:numPr>
        <w:rPr>
          <w:b/>
          <w:color w:val="0000FF"/>
        </w:rPr>
      </w:pPr>
      <w:r w:rsidRPr="00B36E93">
        <w:rPr>
          <w:color w:val="000000" w:themeColor="text1"/>
        </w:rPr>
        <w:t>The</w:t>
      </w:r>
      <w:r w:rsidRPr="00B36E93">
        <w:rPr>
          <w:color w:val="000000" w:themeColor="text1"/>
          <w:w w:val="99"/>
        </w:rPr>
        <w:t xml:space="preserve"> </w:t>
      </w:r>
      <w:r w:rsidRPr="00B36E93">
        <w:rPr>
          <w:color w:val="000000" w:themeColor="text1"/>
        </w:rPr>
        <w:t>test</w:t>
      </w:r>
      <w:r w:rsidRPr="00B36E93">
        <w:rPr>
          <w:color w:val="000000" w:themeColor="text1"/>
          <w:spacing w:val="-5"/>
        </w:rPr>
        <w:t xml:space="preserve"> </w:t>
      </w:r>
      <w:r w:rsidRPr="00B36E93">
        <w:rPr>
          <w:color w:val="000000" w:themeColor="text1"/>
        </w:rPr>
        <w:t>dataset</w:t>
      </w:r>
      <w:r w:rsidRPr="00B36E93">
        <w:rPr>
          <w:color w:val="000000" w:themeColor="text1"/>
          <w:spacing w:val="-4"/>
        </w:rPr>
        <w:t xml:space="preserve"> </w:t>
      </w:r>
      <w:r w:rsidRPr="00B36E93">
        <w:rPr>
          <w:color w:val="000000" w:themeColor="text1"/>
        </w:rPr>
        <w:t>provided</w:t>
      </w:r>
      <w:r w:rsidRPr="00B36E93">
        <w:rPr>
          <w:color w:val="000000" w:themeColor="text1"/>
          <w:spacing w:val="-4"/>
        </w:rPr>
        <w:t xml:space="preserve"> </w:t>
      </w:r>
      <w:r w:rsidRPr="00B36E93">
        <w:rPr>
          <w:color w:val="000000" w:themeColor="text1"/>
        </w:rPr>
        <w:t>by</w:t>
      </w:r>
      <w:r w:rsidRPr="00B36E93">
        <w:rPr>
          <w:color w:val="000000" w:themeColor="text1"/>
          <w:spacing w:val="-4"/>
        </w:rPr>
        <w:t xml:space="preserve"> </w:t>
      </w:r>
      <w:proofErr w:type="spellStart"/>
      <w:r w:rsidRPr="00B36E93">
        <w:rPr>
          <w:color w:val="000000" w:themeColor="text1"/>
        </w:rPr>
        <w:t>Erol</w:t>
      </w:r>
      <w:proofErr w:type="spellEnd"/>
      <w:r w:rsidRPr="00B36E93">
        <w:rPr>
          <w:color w:val="000000" w:themeColor="text1"/>
          <w:spacing w:val="-4"/>
        </w:rPr>
        <w:t xml:space="preserve"> </w:t>
      </w:r>
      <w:r w:rsidRPr="00B36E93">
        <w:rPr>
          <w:color w:val="000000" w:themeColor="text1"/>
        </w:rPr>
        <w:t>also</w:t>
      </w:r>
      <w:r w:rsidRPr="00B36E93">
        <w:rPr>
          <w:color w:val="000000" w:themeColor="text1"/>
          <w:spacing w:val="-5"/>
        </w:rPr>
        <w:t xml:space="preserve"> </w:t>
      </w:r>
      <w:r w:rsidRPr="00B36E93">
        <w:rPr>
          <w:color w:val="000000" w:themeColor="text1"/>
        </w:rPr>
        <w:t>contains</w:t>
      </w:r>
      <w:r w:rsidRPr="00B36E93">
        <w:rPr>
          <w:color w:val="000000" w:themeColor="text1"/>
          <w:spacing w:val="-4"/>
        </w:rPr>
        <w:t xml:space="preserve"> </w:t>
      </w:r>
      <w:r w:rsidRPr="00B36E93">
        <w:rPr>
          <w:color w:val="000000" w:themeColor="text1"/>
        </w:rPr>
        <w:t>a</w:t>
      </w:r>
      <w:r w:rsidRPr="00B36E93">
        <w:rPr>
          <w:color w:val="000000" w:themeColor="text1"/>
          <w:spacing w:val="-4"/>
        </w:rPr>
        <w:t xml:space="preserve"> </w:t>
      </w:r>
      <w:r w:rsidRPr="00B36E93">
        <w:rPr>
          <w:color w:val="000000" w:themeColor="text1"/>
        </w:rPr>
        <w:t>problem</w:t>
      </w:r>
      <w:r w:rsidRPr="00B36E93">
        <w:rPr>
          <w:color w:val="000000" w:themeColor="text1"/>
          <w:spacing w:val="-4"/>
        </w:rPr>
        <w:t xml:space="preserve"> </w:t>
      </w:r>
      <w:r w:rsidRPr="00B36E93">
        <w:rPr>
          <w:color w:val="000000" w:themeColor="text1"/>
        </w:rPr>
        <w:t>that</w:t>
      </w:r>
      <w:r w:rsidRPr="00B36E93">
        <w:rPr>
          <w:color w:val="000000" w:themeColor="text1"/>
          <w:spacing w:val="-4"/>
        </w:rPr>
        <w:t xml:space="preserve"> </w:t>
      </w:r>
      <w:r w:rsidRPr="00B36E93">
        <w:rPr>
          <w:color w:val="000000" w:themeColor="text1"/>
        </w:rPr>
        <w:t>remains</w:t>
      </w:r>
      <w:r w:rsidRPr="00B36E93">
        <w:rPr>
          <w:color w:val="000000" w:themeColor="text1"/>
          <w:spacing w:val="-5"/>
        </w:rPr>
        <w:t xml:space="preserve"> </w:t>
      </w:r>
      <w:r w:rsidRPr="00B36E93">
        <w:rPr>
          <w:color w:val="000000" w:themeColor="text1"/>
        </w:rPr>
        <w:t>to</w:t>
      </w:r>
      <w:r w:rsidRPr="00B36E93">
        <w:rPr>
          <w:color w:val="000000" w:themeColor="text1"/>
          <w:spacing w:val="-4"/>
        </w:rPr>
        <w:t xml:space="preserve"> </w:t>
      </w:r>
      <w:r w:rsidRPr="00B36E93">
        <w:rPr>
          <w:color w:val="000000" w:themeColor="text1"/>
        </w:rPr>
        <w:t>be</w:t>
      </w:r>
      <w:r w:rsidRPr="00B36E93">
        <w:rPr>
          <w:color w:val="000000" w:themeColor="text1"/>
          <w:spacing w:val="-4"/>
        </w:rPr>
        <w:t xml:space="preserve"> </w:t>
      </w:r>
      <w:r w:rsidRPr="00B36E93">
        <w:rPr>
          <w:color w:val="000000" w:themeColor="text1"/>
        </w:rPr>
        <w:t>tackled</w:t>
      </w:r>
      <w:r w:rsidR="008E60BB">
        <w:rPr>
          <w:color w:val="000000" w:themeColor="text1"/>
        </w:rPr>
        <w:t>. See #3 for details</w:t>
      </w:r>
      <w:r w:rsidR="006602BA">
        <w:rPr>
          <w:color w:val="000000" w:themeColor="text1"/>
        </w:rPr>
        <w:t>.</w:t>
      </w:r>
    </w:p>
    <w:p w14:paraId="72E8AA3E" w14:textId="77777777" w:rsidR="00F57623" w:rsidRDefault="00F57623" w:rsidP="00F57623">
      <w:pPr>
        <w:ind w:left="720"/>
      </w:pPr>
    </w:p>
    <w:p w14:paraId="62D7F366" w14:textId="77777777" w:rsidR="00AF3ED9" w:rsidRDefault="00F57623" w:rsidP="00F57623">
      <w:r w:rsidRPr="00E175B2">
        <w:t>#6</w:t>
      </w:r>
      <w:r>
        <w:t xml:space="preserve">.  </w:t>
      </w:r>
      <w:r w:rsidRPr="00E175B2">
        <w:rPr>
          <w:b/>
        </w:rPr>
        <w:t>Design values</w:t>
      </w:r>
      <w:r>
        <w:t xml:space="preserve">  </w:t>
      </w:r>
      <w:r w:rsidRPr="00E175B2">
        <w:t>[</w:t>
      </w:r>
      <w:proofErr w:type="spellStart"/>
      <w:r w:rsidRPr="00E175B2">
        <w:t>Seagle</w:t>
      </w:r>
      <w:proofErr w:type="spellEnd"/>
      <w:r w:rsidRPr="00E175B2">
        <w:t xml:space="preserve"> (Yang) Liu, </w:t>
      </w:r>
      <w:proofErr w:type="spellStart"/>
      <w:r w:rsidRPr="00E175B2">
        <w:t>Matias</w:t>
      </w:r>
      <w:proofErr w:type="spellEnd"/>
      <w:r w:rsidRPr="00E175B2">
        <w:t xml:space="preserve">, Ruben </w:t>
      </w:r>
      <w:proofErr w:type="spellStart"/>
      <w:r w:rsidRPr="00E175B2">
        <w:t>Zamar</w:t>
      </w:r>
      <w:proofErr w:type="spellEnd"/>
      <w:r w:rsidRPr="00E175B2">
        <w:t xml:space="preserve"> and Natalia </w:t>
      </w:r>
      <w:proofErr w:type="spellStart"/>
      <w:r w:rsidRPr="00E175B2">
        <w:t>Nolde</w:t>
      </w:r>
      <w:proofErr w:type="spellEnd"/>
      <w:r>
        <w:t>]</w:t>
      </w:r>
    </w:p>
    <w:p w14:paraId="11A17908" w14:textId="77777777" w:rsidR="00F76E59" w:rsidRDefault="00F76E59" w:rsidP="00F57623">
      <w:r>
        <w:tab/>
        <w:t xml:space="preserve">A paper has just appeared that incorporates some </w:t>
      </w:r>
      <w:proofErr w:type="spellStart"/>
      <w:proofErr w:type="gramStart"/>
      <w:r>
        <w:t>fo</w:t>
      </w:r>
      <w:proofErr w:type="spellEnd"/>
      <w:proofErr w:type="gramEnd"/>
      <w:r>
        <w:t xml:space="preserve"> the work </w:t>
      </w:r>
      <w:proofErr w:type="spellStart"/>
      <w:r>
        <w:t>Seagle</w:t>
      </w:r>
      <w:proofErr w:type="spellEnd"/>
      <w:r>
        <w:t xml:space="preserve"> did in his MSc thesis, which in particular looks at fitting the two parameter </w:t>
      </w:r>
      <w:proofErr w:type="spellStart"/>
      <w:r>
        <w:t>Weibull</w:t>
      </w:r>
      <w:proofErr w:type="spellEnd"/>
      <w:r>
        <w:t xml:space="preserve"> </w:t>
      </w:r>
      <w:proofErr w:type="spellStart"/>
      <w:r>
        <w:t>distribtution</w:t>
      </w:r>
      <w:proofErr w:type="spellEnd"/>
      <w:r>
        <w:t xml:space="preserve"> </w:t>
      </w:r>
      <w:r w:rsidR="00E97D8B">
        <w:t xml:space="preserve">by artificially right censoring about 90% of the data before using the likelihood method. As well </w:t>
      </w:r>
      <w:proofErr w:type="spellStart"/>
      <w:r w:rsidR="00E97D8B">
        <w:t>Seagle</w:t>
      </w:r>
      <w:proofErr w:type="spellEnd"/>
      <w:r w:rsidR="00E97D8B">
        <w:t xml:space="preserve"> explored use of the bootstrap and he saw that the left tail of strength distributions are mixtures of two or more </w:t>
      </w:r>
      <w:proofErr w:type="spellStart"/>
      <w:r w:rsidR="00E97D8B">
        <w:t>Weibulls</w:t>
      </w:r>
      <w:proofErr w:type="spellEnd"/>
      <w:r w:rsidR="00E97D8B">
        <w:t xml:space="preserve"> corresponding presumably to different failure modes.  Finally he published code for doing some of this work.</w:t>
      </w:r>
    </w:p>
    <w:p w14:paraId="7AACEDBC" w14:textId="77777777" w:rsidR="00E97D8B" w:rsidRDefault="00E97D8B" w:rsidP="00F57623">
      <w:r>
        <w:tab/>
        <w:t>A number of projects come out of this work</w:t>
      </w:r>
      <w:r w:rsidR="00DB0488">
        <w:t xml:space="preserve"> (</w:t>
      </w:r>
      <w:proofErr w:type="spellStart"/>
      <w:r w:rsidR="00DB0488" w:rsidRPr="00E97D8B">
        <w:rPr>
          <w:b/>
          <w:color w:val="0000FF"/>
        </w:rPr>
        <w:t>Xinyao</w:t>
      </w:r>
      <w:proofErr w:type="spellEnd"/>
      <w:r w:rsidR="00DB0488" w:rsidRPr="00E97D8B">
        <w:rPr>
          <w:color w:val="FF0000"/>
        </w:rPr>
        <w:t>!</w:t>
      </w:r>
      <w:r w:rsidR="00DB0488">
        <w:t>)</w:t>
      </w:r>
      <w:r>
        <w:t>.</w:t>
      </w:r>
    </w:p>
    <w:p w14:paraId="57295096" w14:textId="77777777" w:rsidR="00DB0488" w:rsidRDefault="00DB0488" w:rsidP="00F57623">
      <w:pPr>
        <w:pStyle w:val="ListParagraph"/>
        <w:numPr>
          <w:ilvl w:val="0"/>
          <w:numId w:val="7"/>
        </w:numPr>
      </w:pPr>
      <w:r>
        <w:t>Review ASTM 5457 (</w:t>
      </w:r>
      <w:r w:rsidRPr="00D13F26">
        <w:rPr>
          <w:b/>
          <w:color w:val="0000FF"/>
        </w:rPr>
        <w:t>Jiahua</w:t>
      </w:r>
      <w:r>
        <w:rPr>
          <w:b/>
          <w:color w:val="0000FF"/>
        </w:rPr>
        <w:t xml:space="preserve"> &amp; Jim</w:t>
      </w:r>
      <w:r>
        <w:t>)</w:t>
      </w:r>
    </w:p>
    <w:p w14:paraId="67057E1B" w14:textId="77777777" w:rsidR="00E97D8B" w:rsidRDefault="00E97D8B" w:rsidP="00F57623">
      <w:pPr>
        <w:pStyle w:val="ListParagraph"/>
        <w:numPr>
          <w:ilvl w:val="0"/>
          <w:numId w:val="7"/>
        </w:numPr>
      </w:pPr>
      <w:r>
        <w:t xml:space="preserve">Read </w:t>
      </w:r>
      <w:proofErr w:type="spellStart"/>
      <w:r>
        <w:t>Seagle’s</w:t>
      </w:r>
      <w:proofErr w:type="spellEnd"/>
      <w:r>
        <w:t xml:space="preserve"> MSc thesis and see what he does. Learn what is in his CRAN package and document it sufficiently </w:t>
      </w:r>
      <w:r w:rsidR="00DB0488">
        <w:t xml:space="preserve">well </w:t>
      </w:r>
      <w:r>
        <w:t>t</w:t>
      </w:r>
      <w:r w:rsidR="00DB0488">
        <w:t xml:space="preserve">hat </w:t>
      </w:r>
      <w:r w:rsidR="00DB0488" w:rsidRPr="00DB0488">
        <w:rPr>
          <w:b/>
          <w:color w:val="0000FF"/>
        </w:rPr>
        <w:t xml:space="preserve">Carolyn </w:t>
      </w:r>
      <w:r w:rsidR="00DB0488">
        <w:t xml:space="preserve">can assess it on proprietary data and transfer it to the community of users, perhaps with a Shiny interface. </w:t>
      </w:r>
      <w:r>
        <w:t>Finally see if he includes a way of fitting a mixture of</w:t>
      </w:r>
      <w:r w:rsidR="00DB0488">
        <w:t xml:space="preserve"> </w:t>
      </w:r>
      <w:proofErr w:type="spellStart"/>
      <w:r w:rsidR="00DB0488">
        <w:t>Weibulls</w:t>
      </w:r>
      <w:proofErr w:type="spellEnd"/>
      <w:r w:rsidR="00DB0488">
        <w:t xml:space="preserve"> to the left hand tail again with a view to transferring the technology.</w:t>
      </w:r>
    </w:p>
    <w:p w14:paraId="58C3B610" w14:textId="77777777" w:rsidR="00DB0488" w:rsidRDefault="00DB0488" w:rsidP="00F57623">
      <w:pPr>
        <w:pStyle w:val="ListParagraph"/>
        <w:numPr>
          <w:ilvl w:val="0"/>
          <w:numId w:val="7"/>
        </w:numPr>
      </w:pPr>
      <w:r>
        <w:t xml:space="preserve">Visit the code </w:t>
      </w:r>
      <w:proofErr w:type="spellStart"/>
      <w:r>
        <w:t>Kumi</w:t>
      </w:r>
      <w:proofErr w:type="spellEnd"/>
      <w:r>
        <w:t xml:space="preserve"> publishe</w:t>
      </w:r>
      <w:r w:rsidR="00FA00E5">
        <w:t>d for the species grouping problem</w:t>
      </w:r>
      <w:r>
        <w:t xml:space="preserve"> and read the paper she first</w:t>
      </w:r>
      <w:r w:rsidR="00FA00E5">
        <w:t>--</w:t>
      </w:r>
      <w:r>
        <w:t xml:space="preserve">authored, all with a view to using her </w:t>
      </w:r>
      <w:r w:rsidR="00FA00E5">
        <w:t>non-parametric strength distribution estimation method not for grouping species but for modelling the lower tail of the distribution.</w:t>
      </w:r>
    </w:p>
    <w:p w14:paraId="672C5F00" w14:textId="77777777" w:rsidR="00F57623" w:rsidRDefault="00FA00E5" w:rsidP="00F57623">
      <w:pPr>
        <w:pStyle w:val="ListParagraph"/>
        <w:numPr>
          <w:ilvl w:val="0"/>
          <w:numId w:val="7"/>
        </w:numPr>
      </w:pPr>
      <w:r>
        <w:t>Finally d</w:t>
      </w:r>
      <w:r w:rsidR="00F57623">
        <w:t xml:space="preserve">evelop </w:t>
      </w:r>
      <w:r w:rsidR="00DB0488">
        <w:t xml:space="preserve">the </w:t>
      </w:r>
      <w:r w:rsidR="00F57623">
        <w:t>extreme value appro</w:t>
      </w:r>
      <w:r w:rsidR="00DB0488">
        <w:t>a</w:t>
      </w:r>
      <w:r w:rsidR="00F57623">
        <w:t>ch</w:t>
      </w:r>
      <w:r w:rsidR="00AF3ED9">
        <w:t xml:space="preserve"> </w:t>
      </w:r>
      <w:r w:rsidR="00DB0488">
        <w:t xml:space="preserve">for modelling the peak-under-threshold after studying what </w:t>
      </w:r>
      <w:proofErr w:type="spellStart"/>
      <w:r w:rsidR="00DB0488">
        <w:t>Seagle</w:t>
      </w:r>
      <w:proofErr w:type="spellEnd"/>
      <w:r w:rsidR="00DB0488">
        <w:t xml:space="preserve"> did in his theory and apply it to the various datasets we have.</w:t>
      </w:r>
      <w:r w:rsidR="003A20A3">
        <w:t xml:space="preserve">  </w:t>
      </w:r>
    </w:p>
    <w:p w14:paraId="2C455F03" w14:textId="77777777" w:rsidR="003A20A3" w:rsidRDefault="003A20A3" w:rsidP="00F57623">
      <w:pPr>
        <w:pStyle w:val="ListParagraph"/>
        <w:numPr>
          <w:ilvl w:val="0"/>
          <w:numId w:val="7"/>
        </w:numPr>
      </w:pPr>
      <w:proofErr w:type="gramStart"/>
      <w:r>
        <w:t>The extreme value approach can be enhanced by adding a Bayesian layer to the model</w:t>
      </w:r>
      <w:proofErr w:type="gramEnd"/>
      <w:r>
        <w:t>.  This will involve reviewing the literature on Bayesian versions of the peak-under-threshold approach.</w:t>
      </w:r>
    </w:p>
    <w:p w14:paraId="7C5AD206" w14:textId="77777777" w:rsidR="00F57623" w:rsidRDefault="00F57623" w:rsidP="00F57623"/>
    <w:p w14:paraId="43382B83" w14:textId="77777777" w:rsidR="00F57623" w:rsidRPr="002A783F" w:rsidRDefault="00F57623" w:rsidP="00F57623">
      <w:r w:rsidRPr="002A783F">
        <w:t>#7</w:t>
      </w:r>
      <w:r>
        <w:t xml:space="preserve">.  </w:t>
      </w:r>
      <w:r w:rsidRPr="002A783F">
        <w:rPr>
          <w:b/>
        </w:rPr>
        <w:t>Data fusion</w:t>
      </w:r>
      <w:r>
        <w:t xml:space="preserve">  </w:t>
      </w:r>
      <w:r w:rsidRPr="002A783F">
        <w:t>[</w:t>
      </w:r>
      <w:proofErr w:type="spellStart"/>
      <w:r w:rsidRPr="002A783F">
        <w:t>Zhiyong</w:t>
      </w:r>
      <w:proofErr w:type="spellEnd"/>
      <w:r w:rsidRPr="002A783F">
        <w:t xml:space="preserve"> Chen, Nelson (</w:t>
      </w:r>
      <w:proofErr w:type="spellStart"/>
      <w:r w:rsidRPr="002A783F">
        <w:t>Hao</w:t>
      </w:r>
      <w:proofErr w:type="spellEnd"/>
      <w:r w:rsidRPr="002A783F">
        <w:t>) Chen and Will Welch</w:t>
      </w:r>
      <w:r>
        <w:t>]</w:t>
      </w:r>
    </w:p>
    <w:p w14:paraId="5CEA19D4" w14:textId="77777777" w:rsidR="00F57623" w:rsidRDefault="00F57623" w:rsidP="00F57623">
      <w:pPr>
        <w:pStyle w:val="ListParagraph"/>
        <w:numPr>
          <w:ilvl w:val="0"/>
          <w:numId w:val="7"/>
        </w:numPr>
      </w:pPr>
      <w:r>
        <w:t>Apply theory to more sophisticated computer models</w:t>
      </w:r>
      <w:r w:rsidR="00AF3ED9">
        <w:t xml:space="preserve"> (</w:t>
      </w:r>
      <w:proofErr w:type="spellStart"/>
      <w:r w:rsidR="00AF3ED9" w:rsidRPr="00D13F26">
        <w:rPr>
          <w:b/>
          <w:color w:val="0000FF"/>
        </w:rPr>
        <w:t>Zhiyong</w:t>
      </w:r>
      <w:proofErr w:type="spellEnd"/>
      <w:r w:rsidR="00D13F26">
        <w:rPr>
          <w:b/>
          <w:color w:val="0000FF"/>
        </w:rPr>
        <w:t xml:space="preserve"> &amp; </w:t>
      </w:r>
      <w:r w:rsidR="00384380" w:rsidRPr="00D13F26">
        <w:rPr>
          <w:b/>
          <w:color w:val="0000FF"/>
        </w:rPr>
        <w:t>Will</w:t>
      </w:r>
      <w:r w:rsidR="00AF3ED9" w:rsidRPr="00D13F26">
        <w:rPr>
          <w:b/>
          <w:color w:val="0000FF"/>
        </w:rPr>
        <w:t>)</w:t>
      </w:r>
    </w:p>
    <w:p w14:paraId="1BEDC0AB" w14:textId="77777777" w:rsidR="00F57623" w:rsidRDefault="00F57623" w:rsidP="00F57623"/>
    <w:p w14:paraId="0B05341F" w14:textId="77777777" w:rsidR="00F57623" w:rsidRDefault="00F57623" w:rsidP="00F57623">
      <w:r w:rsidRPr="00DD2372">
        <w:t xml:space="preserve">#9. </w:t>
      </w:r>
      <w:r>
        <w:t xml:space="preserve"> </w:t>
      </w:r>
      <w:r w:rsidRPr="00DD2372">
        <w:rPr>
          <w:b/>
        </w:rPr>
        <w:t>Engineered wood products</w:t>
      </w:r>
      <w:r>
        <w:t xml:space="preserve">  </w:t>
      </w:r>
      <w:r w:rsidRPr="00DD2372">
        <w:t xml:space="preserve">[Kevin Groves, Martin </w:t>
      </w:r>
      <w:proofErr w:type="spellStart"/>
      <w:r w:rsidRPr="00DD2372">
        <w:t>Feng</w:t>
      </w:r>
      <w:proofErr w:type="spellEnd"/>
      <w:r w:rsidRPr="00DD2372">
        <w:t xml:space="preserve">, </w:t>
      </w:r>
      <w:proofErr w:type="spellStart"/>
      <w:r w:rsidRPr="00DD2372">
        <w:t>Tianyu</w:t>
      </w:r>
      <w:proofErr w:type="spellEnd"/>
      <w:r w:rsidRPr="00DD2372">
        <w:t xml:space="preserve"> Guan, </w:t>
      </w:r>
      <w:proofErr w:type="spellStart"/>
      <w:r w:rsidRPr="00DD2372">
        <w:t>Peijun</w:t>
      </w:r>
      <w:proofErr w:type="spellEnd"/>
      <w:r w:rsidRPr="00DD2372">
        <w:t xml:space="preserve"> (Perry) Sang, </w:t>
      </w:r>
      <w:proofErr w:type="spellStart"/>
      <w:r w:rsidRPr="00DD2372">
        <w:t>Jiguo</w:t>
      </w:r>
      <w:proofErr w:type="spellEnd"/>
      <w:r w:rsidRPr="00DD2372">
        <w:t xml:space="preserve"> Cao</w:t>
      </w:r>
      <w:r>
        <w:t>]</w:t>
      </w:r>
    </w:p>
    <w:p w14:paraId="61AD2E20" w14:textId="77777777" w:rsidR="00F57623" w:rsidRDefault="00F57623" w:rsidP="00F57623">
      <w:pPr>
        <w:pStyle w:val="ListParagraph"/>
        <w:numPr>
          <w:ilvl w:val="0"/>
          <w:numId w:val="7"/>
        </w:numPr>
      </w:pPr>
      <w:r w:rsidRPr="000567A7">
        <w:t xml:space="preserve">Finish two manuscripts </w:t>
      </w:r>
      <w:r>
        <w:t>on identifying the wood type (sound, rot and bark) and measuring their content by analyz</w:t>
      </w:r>
      <w:r w:rsidR="003B5743">
        <w:t xml:space="preserve">ing </w:t>
      </w:r>
      <w:proofErr w:type="spellStart"/>
      <w:r w:rsidR="003B5743">
        <w:t>Vix</w:t>
      </w:r>
      <w:proofErr w:type="spellEnd"/>
      <w:r w:rsidR="003B5743">
        <w:t xml:space="preserve">-NIR spectroscopy data </w:t>
      </w:r>
      <w:r w:rsidR="003B5743">
        <w:rPr>
          <w:color w:val="FF0000"/>
        </w:rPr>
        <w:t>(</w:t>
      </w:r>
      <w:proofErr w:type="spellStart"/>
      <w:r w:rsidR="003B5743" w:rsidRPr="003B5743">
        <w:rPr>
          <w:b/>
          <w:color w:val="0000FF"/>
        </w:rPr>
        <w:t>Jiguo</w:t>
      </w:r>
      <w:proofErr w:type="spellEnd"/>
      <w:r w:rsidR="003B5743" w:rsidRPr="003B5743">
        <w:rPr>
          <w:b/>
          <w:color w:val="0000FF"/>
        </w:rPr>
        <w:t xml:space="preserve"> and </w:t>
      </w:r>
      <w:proofErr w:type="spellStart"/>
      <w:r w:rsidR="003B5743" w:rsidRPr="003B5743">
        <w:rPr>
          <w:b/>
          <w:color w:val="0000FF"/>
        </w:rPr>
        <w:t>Tianyu</w:t>
      </w:r>
      <w:proofErr w:type="spellEnd"/>
      <w:r w:rsidR="003B5743">
        <w:rPr>
          <w:color w:val="FF0000"/>
        </w:rPr>
        <w:t>).</w:t>
      </w:r>
    </w:p>
    <w:p w14:paraId="4BCF698D" w14:textId="77777777" w:rsidR="00B36E93" w:rsidRPr="00B36E93" w:rsidRDefault="00F57623" w:rsidP="00B36E93">
      <w:pPr>
        <w:pStyle w:val="ListParagraph"/>
        <w:numPr>
          <w:ilvl w:val="0"/>
          <w:numId w:val="7"/>
        </w:numPr>
        <w:rPr>
          <w:color w:val="FF0000"/>
        </w:rPr>
      </w:pPr>
      <w:r>
        <w:t xml:space="preserve">Need to develop effective method where </w:t>
      </w:r>
      <w:r w:rsidRPr="000567A7">
        <w:t xml:space="preserve">NIR spectroscopy is used </w:t>
      </w:r>
      <w:r>
        <w:t>for the determination of phenolic glue curing of wood panels</w:t>
      </w:r>
      <w:r w:rsidR="0057045F">
        <w:t xml:space="preserve">. </w:t>
      </w:r>
      <w:proofErr w:type="spellStart"/>
      <w:r w:rsidR="003B5743" w:rsidRPr="003B5743">
        <w:rPr>
          <w:b/>
          <w:color w:val="0000FF"/>
        </w:rPr>
        <w:t>Jiguo</w:t>
      </w:r>
      <w:proofErr w:type="spellEnd"/>
      <w:r w:rsidR="003B5743">
        <w:t xml:space="preserve"> n</w:t>
      </w:r>
      <w:r w:rsidR="0057045F">
        <w:t>eed</w:t>
      </w:r>
      <w:r w:rsidR="003B5743">
        <w:t>s</w:t>
      </w:r>
      <w:r w:rsidR="0057045F">
        <w:t xml:space="preserve"> to meet with </w:t>
      </w:r>
      <w:r w:rsidR="0057045F" w:rsidRPr="003B5743">
        <w:rPr>
          <w:b/>
          <w:color w:val="0000FF"/>
        </w:rPr>
        <w:t>Martin and Kevin</w:t>
      </w:r>
      <w:r w:rsidR="00B36E93">
        <w:t xml:space="preserve">. </w:t>
      </w:r>
    </w:p>
    <w:p w14:paraId="6F111D96" w14:textId="77777777" w:rsidR="00F57623" w:rsidRPr="00F7186B" w:rsidRDefault="003B5743" w:rsidP="00B36E93">
      <w:pPr>
        <w:pStyle w:val="ListParagraph"/>
        <w:numPr>
          <w:ilvl w:val="0"/>
          <w:numId w:val="7"/>
        </w:numPr>
        <w:rPr>
          <w:color w:val="FF0000"/>
        </w:rPr>
      </w:pPr>
      <w:r w:rsidRPr="003B5743">
        <w:rPr>
          <w:color w:val="000000" w:themeColor="text1"/>
        </w:rPr>
        <w:t xml:space="preserve">Document computer code </w:t>
      </w:r>
      <w:r>
        <w:rPr>
          <w:color w:val="FF0000"/>
        </w:rPr>
        <w:t>(</w:t>
      </w:r>
      <w:proofErr w:type="spellStart"/>
      <w:r w:rsidRPr="003B5743">
        <w:rPr>
          <w:b/>
          <w:color w:val="0000FF"/>
        </w:rPr>
        <w:t>Jiguo</w:t>
      </w:r>
      <w:proofErr w:type="spellEnd"/>
      <w:r w:rsidRPr="003B5743">
        <w:rPr>
          <w:b/>
          <w:color w:val="0000FF"/>
        </w:rPr>
        <w:t xml:space="preserve"> and </w:t>
      </w:r>
      <w:proofErr w:type="spellStart"/>
      <w:r w:rsidRPr="003B5743">
        <w:rPr>
          <w:b/>
          <w:color w:val="0000FF"/>
        </w:rPr>
        <w:t>Tianyu</w:t>
      </w:r>
      <w:proofErr w:type="spellEnd"/>
      <w:r>
        <w:rPr>
          <w:color w:val="FF0000"/>
        </w:rPr>
        <w:t>)</w:t>
      </w:r>
      <w:r w:rsidR="00D13F26">
        <w:rPr>
          <w:color w:val="FF0000"/>
        </w:rPr>
        <w:t xml:space="preserve">. </w:t>
      </w:r>
    </w:p>
    <w:p w14:paraId="7EA8FBC0" w14:textId="77777777" w:rsidR="00F57623" w:rsidRDefault="00F57623" w:rsidP="00F57623"/>
    <w:p w14:paraId="33CEE31F" w14:textId="77777777" w:rsidR="00F57623" w:rsidRDefault="00F57623" w:rsidP="00F57623">
      <w:r w:rsidRPr="00DD2372">
        <w:t xml:space="preserve">#11. </w:t>
      </w:r>
      <w:r>
        <w:t xml:space="preserve"> </w:t>
      </w:r>
      <w:r w:rsidRPr="00281272">
        <w:rPr>
          <w:b/>
        </w:rPr>
        <w:t>Enhanced grading systems</w:t>
      </w:r>
      <w:r>
        <w:t xml:space="preserve">  </w:t>
      </w:r>
      <w:r w:rsidRPr="00DD2372">
        <w:t>[</w:t>
      </w:r>
      <w:proofErr w:type="spellStart"/>
      <w:r w:rsidRPr="00DD2372">
        <w:t>Zarin</w:t>
      </w:r>
      <w:proofErr w:type="spellEnd"/>
      <w:r w:rsidRPr="00DD2372">
        <w:t xml:space="preserve"> </w:t>
      </w:r>
      <w:proofErr w:type="spellStart"/>
      <w:r w:rsidRPr="00DD2372">
        <w:t>Piroux</w:t>
      </w:r>
      <w:proofErr w:type="spellEnd"/>
      <w:r w:rsidRPr="00DD2372">
        <w:t xml:space="preserve">, Bruce Lehman, </w:t>
      </w:r>
      <w:proofErr w:type="spellStart"/>
      <w:r w:rsidRPr="00DD2372">
        <w:t>Seong</w:t>
      </w:r>
      <w:proofErr w:type="spellEnd"/>
      <w:r w:rsidRPr="00DD2372">
        <w:t xml:space="preserve"> Jun, Alex Bouchard-</w:t>
      </w:r>
      <w:proofErr w:type="spellStart"/>
      <w:r w:rsidRPr="00DD2372">
        <w:t>Côté</w:t>
      </w:r>
      <w:proofErr w:type="spellEnd"/>
      <w:r w:rsidRPr="00DD2372">
        <w:t xml:space="preserve">, Samuel Wong, and Jim </w:t>
      </w:r>
      <w:proofErr w:type="spellStart"/>
      <w:r w:rsidRPr="00DD2372">
        <w:t>Zidek</w:t>
      </w:r>
      <w:proofErr w:type="spellEnd"/>
      <w:r>
        <w:t>]</w:t>
      </w:r>
    </w:p>
    <w:p w14:paraId="22EBE52B" w14:textId="77777777" w:rsidR="003A20A3" w:rsidRDefault="003A20A3" w:rsidP="00F57623">
      <w:r>
        <w:tab/>
        <w:t xml:space="preserve">Modern high tech mills scan lumber as it is produced and apply the grading rules developed for human graders to separate the lumber into grades, each of which has its own published design values, i.e. stipulated strengths for engineering applications. Work to date has been the principle strength reducing characteristics, the knots in lumber left where branches used to grow. The scanners in mills can see the knots on all four edges </w:t>
      </w:r>
      <w:r w:rsidR="00F20067">
        <w:t>but matching them is tricky as the branches can grow through the tree in weird and crooked ways.</w:t>
      </w:r>
    </w:p>
    <w:p w14:paraId="4EC37258" w14:textId="77777777" w:rsidR="00F20067" w:rsidRDefault="00F20067" w:rsidP="00E40046">
      <w:pPr>
        <w:ind w:left="720"/>
        <w:jc w:val="both"/>
      </w:pPr>
      <w:proofErr w:type="spellStart"/>
      <w:r w:rsidRPr="00E40046">
        <w:rPr>
          <w:b/>
          <w:color w:val="0000FF"/>
        </w:rPr>
        <w:t>Seong</w:t>
      </w:r>
      <w:proofErr w:type="spellEnd"/>
      <w:r w:rsidRPr="00E40046">
        <w:rPr>
          <w:b/>
          <w:color w:val="0000FF"/>
        </w:rPr>
        <w:t xml:space="preserve"> Jun</w:t>
      </w:r>
      <w:r>
        <w:t xml:space="preserve">’s recent PhD thesis written presents a computer modelling approach that does the matching quite accurately.  But the dataset </w:t>
      </w:r>
      <w:proofErr w:type="spellStart"/>
      <w:r>
        <w:t>Seong</w:t>
      </w:r>
      <w:proofErr w:type="spellEnd"/>
      <w:r>
        <w:t xml:space="preserve"> gathered for his analysis is quite small and needs to be </w:t>
      </w:r>
      <w:r w:rsidR="00BE6F15">
        <w:t>expanded. That leads to the two</w:t>
      </w:r>
      <w:r>
        <w:t xml:space="preserve"> project</w:t>
      </w:r>
      <w:r w:rsidR="00BE6F15">
        <w:t>s</w:t>
      </w:r>
      <w:r>
        <w:t>:</w:t>
      </w:r>
    </w:p>
    <w:p w14:paraId="3B067E00" w14:textId="77777777" w:rsidR="00F20067" w:rsidRDefault="00F20067" w:rsidP="00F20067">
      <w:pPr>
        <w:pStyle w:val="ListParagraph"/>
        <w:numPr>
          <w:ilvl w:val="0"/>
          <w:numId w:val="24"/>
        </w:numPr>
      </w:pPr>
      <w:r>
        <w:t xml:space="preserve">Carry out an experiment at the </w:t>
      </w:r>
      <w:proofErr w:type="spellStart"/>
      <w:r>
        <w:t>FPInnovations</w:t>
      </w:r>
      <w:proofErr w:type="spellEnd"/>
      <w:r>
        <w:t xml:space="preserve"> lab in the summer of 2018 under the supervision of </w:t>
      </w:r>
      <w:r w:rsidR="00BE6F15">
        <w:rPr>
          <w:b/>
          <w:color w:val="0000FF"/>
        </w:rPr>
        <w:t xml:space="preserve">Conroy, </w:t>
      </w:r>
      <w:proofErr w:type="spellStart"/>
      <w:r w:rsidR="00BE6F15">
        <w:rPr>
          <w:b/>
          <w:color w:val="0000FF"/>
        </w:rPr>
        <w:t>Zarin</w:t>
      </w:r>
      <w:proofErr w:type="spellEnd"/>
      <w:r w:rsidR="00BE6F15">
        <w:rPr>
          <w:b/>
          <w:color w:val="0000FF"/>
        </w:rPr>
        <w:t xml:space="preserve"> &amp;</w:t>
      </w:r>
      <w:r w:rsidRPr="00F20067">
        <w:rPr>
          <w:b/>
          <w:color w:val="0000FF"/>
        </w:rPr>
        <w:t xml:space="preserve"> Bruce</w:t>
      </w:r>
      <w:r>
        <w:t>.</w:t>
      </w:r>
      <w:r w:rsidR="00BE6F15">
        <w:t xml:space="preserve"> </w:t>
      </w:r>
      <w:r w:rsidR="00BE6F15" w:rsidRPr="00BE6F15">
        <w:rPr>
          <w:b/>
          <w:bCs/>
          <w:color w:val="0000FF"/>
        </w:rPr>
        <w:t xml:space="preserve">Jim </w:t>
      </w:r>
      <w:r w:rsidR="00BE6F15" w:rsidRPr="004374BB">
        <w:rPr>
          <w:color w:val="000000" w:themeColor="text1"/>
        </w:rPr>
        <w:t>to assemble a team of those employed in the summer of 2018 with salary supplements</w:t>
      </w:r>
      <w:r w:rsidR="00BE6F15">
        <w:t>.</w:t>
      </w:r>
    </w:p>
    <w:p w14:paraId="031C8C49" w14:textId="77777777" w:rsidR="00BE6F15" w:rsidRPr="004374BB" w:rsidRDefault="00BE6F15" w:rsidP="00F20067">
      <w:pPr>
        <w:pStyle w:val="ListParagraph"/>
        <w:numPr>
          <w:ilvl w:val="0"/>
          <w:numId w:val="24"/>
        </w:numPr>
      </w:pPr>
      <w:r>
        <w:t>Analysis of the enlarged database. (</w:t>
      </w:r>
      <w:proofErr w:type="spellStart"/>
      <w:r w:rsidRPr="004374BB">
        <w:rPr>
          <w:b/>
          <w:color w:val="0000FF"/>
        </w:rPr>
        <w:t>Seong</w:t>
      </w:r>
      <w:proofErr w:type="spellEnd"/>
      <w:r w:rsidR="004374BB" w:rsidRPr="004374BB">
        <w:rPr>
          <w:b/>
          <w:color w:val="0000FF"/>
        </w:rPr>
        <w:t xml:space="preserve"> </w:t>
      </w:r>
      <w:r w:rsidR="004374BB" w:rsidRPr="004374BB">
        <w:rPr>
          <w:bCs/>
          <w:color w:val="000000" w:themeColor="text1"/>
        </w:rPr>
        <w:t>will train</w:t>
      </w:r>
      <w:r w:rsidR="004374BB" w:rsidRPr="004374BB">
        <w:rPr>
          <w:b/>
          <w:color w:val="000000" w:themeColor="text1"/>
        </w:rPr>
        <w:t xml:space="preserve"> </w:t>
      </w:r>
      <w:proofErr w:type="spellStart"/>
      <w:r w:rsidR="008E60BB" w:rsidRPr="00F13B7D">
        <w:rPr>
          <w:b/>
          <w:bCs/>
          <w:color w:val="0000FF"/>
        </w:rPr>
        <w:t>Fatema</w:t>
      </w:r>
      <w:proofErr w:type="spellEnd"/>
      <w:r w:rsidR="008E60BB" w:rsidRPr="00F13B7D">
        <w:rPr>
          <w:b/>
          <w:bCs/>
          <w:color w:val="0000FF"/>
        </w:rPr>
        <w:t xml:space="preserve"> &amp;</w:t>
      </w:r>
      <w:r w:rsidR="008E60BB" w:rsidRPr="00F13B7D">
        <w:rPr>
          <w:bCs/>
          <w:color w:val="0000FF"/>
        </w:rPr>
        <w:t xml:space="preserve"> </w:t>
      </w:r>
      <w:proofErr w:type="spellStart"/>
      <w:r w:rsidR="008E60BB" w:rsidRPr="00F13B7D">
        <w:rPr>
          <w:b/>
          <w:bCs/>
          <w:color w:val="0000FF"/>
        </w:rPr>
        <w:t>Kinjia</w:t>
      </w:r>
      <w:proofErr w:type="spellEnd"/>
      <w:r w:rsidR="008E60BB" w:rsidRPr="004374BB">
        <w:rPr>
          <w:b/>
          <w:bCs/>
          <w:color w:val="000000" w:themeColor="text1"/>
        </w:rPr>
        <w:t xml:space="preserve"> </w:t>
      </w:r>
      <w:r w:rsidR="004374BB" w:rsidRPr="004374BB">
        <w:rPr>
          <w:b/>
          <w:bCs/>
          <w:color w:val="000000" w:themeColor="text1"/>
        </w:rPr>
        <w:t>on use of his code.</w:t>
      </w:r>
      <w:r w:rsidRPr="004374BB">
        <w:rPr>
          <w:b/>
          <w:color w:val="0000FF"/>
        </w:rPr>
        <w:t>)</w:t>
      </w:r>
      <w:r w:rsidR="004374BB">
        <w:rPr>
          <w:b/>
          <w:color w:val="0000FF"/>
        </w:rPr>
        <w:t xml:space="preserve">  </w:t>
      </w:r>
      <w:r w:rsidR="004374BB" w:rsidRPr="004374BB">
        <w:rPr>
          <w:bCs/>
          <w:color w:val="000000" w:themeColor="text1"/>
        </w:rPr>
        <w:t>The relevan</w:t>
      </w:r>
      <w:r w:rsidR="004374BB">
        <w:rPr>
          <w:bCs/>
          <w:color w:val="000000" w:themeColor="text1"/>
        </w:rPr>
        <w:t xml:space="preserve">t parts of </w:t>
      </w:r>
      <w:proofErr w:type="spellStart"/>
      <w:r w:rsidR="004374BB">
        <w:rPr>
          <w:b/>
          <w:color w:val="0000FF"/>
        </w:rPr>
        <w:t>Seong’s</w:t>
      </w:r>
      <w:proofErr w:type="spellEnd"/>
      <w:r w:rsidR="004374BB">
        <w:rPr>
          <w:b/>
          <w:color w:val="0000FF"/>
        </w:rPr>
        <w:t xml:space="preserve"> </w:t>
      </w:r>
      <w:r w:rsidR="004374BB" w:rsidRPr="004374BB">
        <w:rPr>
          <w:bCs/>
          <w:color w:val="000000" w:themeColor="text1"/>
        </w:rPr>
        <w:t>PhD thesis will need to read</w:t>
      </w:r>
      <w:r w:rsidR="00B467CB">
        <w:rPr>
          <w:bCs/>
          <w:color w:val="000000" w:themeColor="text1"/>
        </w:rPr>
        <w:t>. (</w:t>
      </w:r>
      <w:proofErr w:type="spellStart"/>
      <w:r w:rsidR="00F13B7D" w:rsidRPr="00F13B7D">
        <w:rPr>
          <w:b/>
          <w:bCs/>
          <w:color w:val="0000FF"/>
        </w:rPr>
        <w:t>Fatema</w:t>
      </w:r>
      <w:proofErr w:type="spellEnd"/>
      <w:r w:rsidR="00F13B7D" w:rsidRPr="00F13B7D">
        <w:rPr>
          <w:b/>
          <w:bCs/>
          <w:color w:val="0000FF"/>
        </w:rPr>
        <w:t xml:space="preserve"> &amp;</w:t>
      </w:r>
      <w:r w:rsidR="00F13B7D" w:rsidRPr="00F13B7D">
        <w:rPr>
          <w:bCs/>
          <w:color w:val="0000FF"/>
        </w:rPr>
        <w:t xml:space="preserve"> </w:t>
      </w:r>
      <w:proofErr w:type="spellStart"/>
      <w:r w:rsidR="00F13B7D" w:rsidRPr="00F13B7D">
        <w:rPr>
          <w:b/>
          <w:bCs/>
          <w:color w:val="0000FF"/>
        </w:rPr>
        <w:t>Kinjia</w:t>
      </w:r>
      <w:proofErr w:type="spellEnd"/>
      <w:r w:rsidR="00B467CB">
        <w:rPr>
          <w:b/>
          <w:bCs/>
          <w:color w:val="0000FF"/>
        </w:rPr>
        <w:t>)</w:t>
      </w:r>
      <w:r w:rsidR="004374BB">
        <w:rPr>
          <w:b/>
          <w:bCs/>
          <w:color w:val="000000" w:themeColor="text1"/>
        </w:rPr>
        <w:t>.</w:t>
      </w:r>
    </w:p>
    <w:p w14:paraId="793E8E87" w14:textId="77777777" w:rsidR="004374BB" w:rsidRDefault="004374BB" w:rsidP="004374BB">
      <w:pPr>
        <w:ind w:left="50"/>
      </w:pPr>
      <w:r>
        <w:t>The next stage will involve the transfer of technology including a code vignette.</w:t>
      </w:r>
      <w:r w:rsidR="009E65AF">
        <w:t xml:space="preserve"> </w:t>
      </w:r>
    </w:p>
    <w:p w14:paraId="6FEED238" w14:textId="77777777" w:rsidR="00F57623" w:rsidRDefault="00F57623" w:rsidP="00F57623">
      <w:pPr>
        <w:pStyle w:val="ListParagraph"/>
        <w:numPr>
          <w:ilvl w:val="0"/>
          <w:numId w:val="8"/>
        </w:numPr>
      </w:pPr>
      <w:r>
        <w:t>Develop</w:t>
      </w:r>
      <w:r w:rsidRPr="00DD2372">
        <w:t xml:space="preserve"> </w:t>
      </w:r>
      <w:r>
        <w:t>professional</w:t>
      </w:r>
      <w:r w:rsidRPr="00DD2372">
        <w:t xml:space="preserve"> </w:t>
      </w:r>
      <w:r>
        <w:t>quality</w:t>
      </w:r>
      <w:r w:rsidRPr="00DD2372">
        <w:t xml:space="preserve"> </w:t>
      </w:r>
      <w:r>
        <w:t>image</w:t>
      </w:r>
      <w:r w:rsidRPr="00DD2372">
        <w:t xml:space="preserve"> </w:t>
      </w:r>
      <w:r>
        <w:t>processing</w:t>
      </w:r>
      <w:r w:rsidRPr="00DD2372">
        <w:t xml:space="preserve"> </w:t>
      </w:r>
      <w:r>
        <w:t>system</w:t>
      </w:r>
      <w:r w:rsidRPr="00DD2372">
        <w:t xml:space="preserve"> </w:t>
      </w:r>
      <w:r>
        <w:t>for</w:t>
      </w:r>
      <w:r w:rsidRPr="00DD2372">
        <w:t xml:space="preserve"> </w:t>
      </w:r>
      <w:r>
        <w:t>knot</w:t>
      </w:r>
      <w:r w:rsidRPr="00DD2372">
        <w:t xml:space="preserve"> </w:t>
      </w:r>
      <w:r>
        <w:t>detection</w:t>
      </w:r>
      <w:r w:rsidR="009E65AF">
        <w:t xml:space="preserve"> (</w:t>
      </w:r>
      <w:proofErr w:type="spellStart"/>
      <w:r w:rsidR="008E60BB">
        <w:rPr>
          <w:b/>
          <w:bCs/>
          <w:color w:val="0000FF"/>
        </w:rPr>
        <w:t>Seong</w:t>
      </w:r>
      <w:proofErr w:type="spellEnd"/>
      <w:r w:rsidR="008E60BB">
        <w:rPr>
          <w:b/>
          <w:bCs/>
          <w:color w:val="0000FF"/>
        </w:rPr>
        <w:t xml:space="preserve"> &amp; </w:t>
      </w:r>
      <w:r w:rsidR="009E65AF" w:rsidRPr="009E65AF">
        <w:rPr>
          <w:b/>
          <w:bCs/>
          <w:color w:val="0000FF"/>
        </w:rPr>
        <w:t>Carolyn</w:t>
      </w:r>
      <w:r w:rsidR="009E65AF">
        <w:t>)</w:t>
      </w:r>
      <w:r>
        <w:t xml:space="preserve">. </w:t>
      </w:r>
    </w:p>
    <w:p w14:paraId="3803A4F5" w14:textId="77777777" w:rsidR="009E65AF" w:rsidRDefault="009E65AF" w:rsidP="009E65AF">
      <w:r>
        <w:t>The published strength prediction model published by Samuel &amp; Jim involves a Poisson distributed random number of kno</w:t>
      </w:r>
      <w:r w:rsidR="00E40046">
        <w:t xml:space="preserve">ts of varying sizes. The model </w:t>
      </w:r>
      <w:r>
        <w:t xml:space="preserve">runs on a multiprocessor cluster and is computer intensive.  </w:t>
      </w:r>
      <w:r w:rsidR="00E40046">
        <w:t xml:space="preserve">The next project will see the latent knots in the model replaced by </w:t>
      </w:r>
      <w:proofErr w:type="spellStart"/>
      <w:r w:rsidR="00E40046">
        <w:t>Seong</w:t>
      </w:r>
      <w:proofErr w:type="spellEnd"/>
      <w:r w:rsidR="00E40046">
        <w:t xml:space="preserve">-knots. </w:t>
      </w:r>
    </w:p>
    <w:p w14:paraId="7EDC1328" w14:textId="77777777" w:rsidR="00F57623" w:rsidRDefault="00F57623" w:rsidP="00F57623">
      <w:pPr>
        <w:pStyle w:val="ListParagraph"/>
        <w:numPr>
          <w:ilvl w:val="0"/>
          <w:numId w:val="8"/>
        </w:numPr>
      </w:pPr>
      <w:r>
        <w:t xml:space="preserve">Develop </w:t>
      </w:r>
      <w:r w:rsidR="00E40046">
        <w:t xml:space="preserve">a </w:t>
      </w:r>
      <w:r w:rsidR="00E73F8A">
        <w:t>strength</w:t>
      </w:r>
      <w:r>
        <w:t xml:space="preserve"> prediction model </w:t>
      </w:r>
      <w:r w:rsidR="00E40046">
        <w:t xml:space="preserve">under the supervision </w:t>
      </w:r>
      <w:r w:rsidR="00E40046" w:rsidRPr="00E40046">
        <w:rPr>
          <w:b/>
          <w:color w:val="0000FF"/>
        </w:rPr>
        <w:t xml:space="preserve">of Samuel, </w:t>
      </w:r>
      <w:proofErr w:type="spellStart"/>
      <w:r w:rsidR="00E40046" w:rsidRPr="00E40046">
        <w:rPr>
          <w:b/>
          <w:color w:val="0000FF"/>
        </w:rPr>
        <w:t>Seong</w:t>
      </w:r>
      <w:proofErr w:type="spellEnd"/>
      <w:r w:rsidR="00E40046" w:rsidRPr="00E40046">
        <w:rPr>
          <w:b/>
          <w:color w:val="0000FF"/>
        </w:rPr>
        <w:t xml:space="preserve"> Alex &amp; Jim</w:t>
      </w:r>
      <w:r w:rsidR="00E40046" w:rsidRPr="00E40046">
        <w:rPr>
          <w:color w:val="0000FF"/>
        </w:rPr>
        <w:t xml:space="preserve"> </w:t>
      </w:r>
      <w:r w:rsidR="00E40046">
        <w:rPr>
          <w:color w:val="000000" w:themeColor="text1"/>
        </w:rPr>
        <w:t>(</w:t>
      </w:r>
      <w:r w:rsidR="00E40046" w:rsidRPr="003B5743">
        <w:rPr>
          <w:b/>
          <w:color w:val="0000FF"/>
        </w:rPr>
        <w:t>Chun-</w:t>
      </w:r>
      <w:proofErr w:type="spellStart"/>
      <w:r w:rsidR="00E40046" w:rsidRPr="003B5743">
        <w:rPr>
          <w:b/>
          <w:color w:val="0000FF"/>
        </w:rPr>
        <w:t>Hao</w:t>
      </w:r>
      <w:proofErr w:type="spellEnd"/>
      <w:r w:rsidR="00E40046" w:rsidRPr="003B5743">
        <w:rPr>
          <w:b/>
          <w:color w:val="0000FF"/>
        </w:rPr>
        <w:t xml:space="preserve"> </w:t>
      </w:r>
      <w:r w:rsidR="00E40046">
        <w:rPr>
          <w:b/>
          <w:color w:val="0000FF"/>
        </w:rPr>
        <w:t>&amp;</w:t>
      </w:r>
      <w:r w:rsidR="00E40046" w:rsidRPr="003B5743">
        <w:rPr>
          <w:b/>
          <w:color w:val="0000FF"/>
        </w:rPr>
        <w:t xml:space="preserve"> </w:t>
      </w:r>
      <w:r w:rsidR="008E60BB">
        <w:rPr>
          <w:b/>
          <w:color w:val="0000FF"/>
        </w:rPr>
        <w:t>Future GRA</w:t>
      </w:r>
      <w:r w:rsidR="00E40046" w:rsidRPr="00E40046">
        <w:rPr>
          <w:color w:val="0000FF"/>
        </w:rPr>
        <w:t xml:space="preserve">) </w:t>
      </w:r>
      <w:r w:rsidR="00E40046">
        <w:t xml:space="preserve">based on the </w:t>
      </w:r>
      <w:r w:rsidR="00E40046" w:rsidRPr="008E60BB">
        <w:rPr>
          <w:b/>
          <w:bCs/>
          <w:color w:val="0000FF"/>
        </w:rPr>
        <w:t>Wong-</w:t>
      </w:r>
      <w:proofErr w:type="spellStart"/>
      <w:r w:rsidR="00E40046" w:rsidRPr="008E60BB">
        <w:rPr>
          <w:b/>
          <w:bCs/>
          <w:color w:val="0000FF"/>
        </w:rPr>
        <w:t>Zidek</w:t>
      </w:r>
      <w:proofErr w:type="spellEnd"/>
      <w:r w:rsidR="00E40046" w:rsidRPr="008E60BB">
        <w:rPr>
          <w:color w:val="0000FF"/>
        </w:rPr>
        <w:t xml:space="preserve"> </w:t>
      </w:r>
      <w:r w:rsidR="00E40046">
        <w:t>model.</w:t>
      </w:r>
    </w:p>
    <w:p w14:paraId="5BD7E2A9" w14:textId="77777777" w:rsidR="00E40046" w:rsidRDefault="00E40046" w:rsidP="00E40046">
      <w:r>
        <w:t xml:space="preserve">A major project that has not yet being tackled has to do with the configuration patterns in the knots on a piece of knots. It may well be that a bunch of small knots in a tight cluster could have the same impact on strength as </w:t>
      </w:r>
      <w:r w:rsidR="00494CAE">
        <w:t>a single large knot. That leads to the next project</w:t>
      </w:r>
    </w:p>
    <w:p w14:paraId="041F546D" w14:textId="77777777" w:rsidR="00494CAE" w:rsidRDefault="00494CAE" w:rsidP="00494CAE">
      <w:pPr>
        <w:pStyle w:val="ListParagraph"/>
        <w:numPr>
          <w:ilvl w:val="0"/>
          <w:numId w:val="27"/>
        </w:numPr>
      </w:pPr>
      <w:r>
        <w:t xml:space="preserve">Develop a spatial model to reflect </w:t>
      </w:r>
      <w:proofErr w:type="spellStart"/>
      <w:r>
        <w:t>interknot</w:t>
      </w:r>
      <w:proofErr w:type="spellEnd"/>
      <w:r>
        <w:t xml:space="preserve"> spatial correlations depending on the knots features, e.g. proximity to other knots, location on the board and so on. This will be a difficult problem since it will have to take account of the angle of the fibres around the knots, and the interactions between the knots. This may need to rely on a suitably modified of model developed by </w:t>
      </w:r>
      <w:r w:rsidRPr="00494CAE">
        <w:rPr>
          <w:b/>
          <w:bCs/>
          <w:color w:val="0000FF"/>
        </w:rPr>
        <w:t>Bruce</w:t>
      </w:r>
      <w:r w:rsidR="008E60BB">
        <w:rPr>
          <w:b/>
          <w:bCs/>
          <w:color w:val="0000FF"/>
        </w:rPr>
        <w:t xml:space="preserve"> Lehman</w:t>
      </w:r>
      <w:r>
        <w:t xml:space="preserve">.  It is expected that </w:t>
      </w:r>
      <w:proofErr w:type="spellStart"/>
      <w:r w:rsidRPr="00494CAE">
        <w:rPr>
          <w:b/>
          <w:bCs/>
          <w:color w:val="0000FF"/>
        </w:rPr>
        <w:t>Seong</w:t>
      </w:r>
      <w:proofErr w:type="spellEnd"/>
      <w:r w:rsidRPr="00494CAE">
        <w:rPr>
          <w:b/>
          <w:bCs/>
          <w:color w:val="0000FF"/>
        </w:rPr>
        <w:t>, Samuel, Alex &amp; Jim</w:t>
      </w:r>
      <w:r w:rsidRPr="00494CAE">
        <w:rPr>
          <w:color w:val="0000FF"/>
        </w:rPr>
        <w:t xml:space="preserve"> </w:t>
      </w:r>
      <w:r>
        <w:t>will be involved</w:t>
      </w:r>
      <w:r w:rsidR="00F13B7D">
        <w:t xml:space="preserve"> (</w:t>
      </w:r>
      <w:r w:rsidR="00F13B7D" w:rsidRPr="00F13B7D">
        <w:rPr>
          <w:b/>
          <w:bCs/>
          <w:color w:val="0000FF"/>
        </w:rPr>
        <w:t>Future</w:t>
      </w:r>
      <w:r w:rsidR="00F13B7D">
        <w:t xml:space="preserve"> </w:t>
      </w:r>
      <w:r w:rsidR="00F734C6" w:rsidRPr="00F734C6">
        <w:rPr>
          <w:b/>
          <w:bCs/>
          <w:color w:val="0000FF"/>
        </w:rPr>
        <w:t>GRA</w:t>
      </w:r>
      <w:r w:rsidR="00F13B7D">
        <w:rPr>
          <w:b/>
          <w:bCs/>
          <w:color w:val="0000FF"/>
        </w:rPr>
        <w:t>).</w:t>
      </w:r>
      <w:r>
        <w:t xml:space="preserve"> </w:t>
      </w:r>
    </w:p>
    <w:p w14:paraId="40F683B5" w14:textId="77777777" w:rsidR="00F57623" w:rsidRDefault="00F57623" w:rsidP="00F57623"/>
    <w:p w14:paraId="4C2793BD" w14:textId="77777777" w:rsidR="00F57623" w:rsidRPr="00281272" w:rsidRDefault="00F57623" w:rsidP="00F57623">
      <w:r w:rsidRPr="00281272">
        <w:t xml:space="preserve">#12. </w:t>
      </w:r>
      <w:r>
        <w:t xml:space="preserve"> </w:t>
      </w:r>
      <w:r w:rsidRPr="00281272">
        <w:rPr>
          <w:b/>
        </w:rPr>
        <w:t>Duration of load effects in bio-based products</w:t>
      </w:r>
      <w:r w:rsidRPr="00281272">
        <w:t xml:space="preserve"> </w:t>
      </w:r>
      <w:r>
        <w:t xml:space="preserve"> </w:t>
      </w:r>
      <w:r w:rsidRPr="00281272">
        <w:t>[</w:t>
      </w:r>
      <w:proofErr w:type="spellStart"/>
      <w:r w:rsidRPr="00281272">
        <w:t>Erol</w:t>
      </w:r>
      <w:proofErr w:type="spellEnd"/>
      <w:r w:rsidRPr="00281272">
        <w:t xml:space="preserve"> </w:t>
      </w:r>
      <w:proofErr w:type="spellStart"/>
      <w:r w:rsidRPr="00281272">
        <w:t>Karacabeyli</w:t>
      </w:r>
      <w:proofErr w:type="spellEnd"/>
      <w:r w:rsidRPr="00281272">
        <w:t xml:space="preserve">, Conroy </w:t>
      </w:r>
      <w:proofErr w:type="spellStart"/>
      <w:r w:rsidRPr="00281272">
        <w:t>Lum</w:t>
      </w:r>
      <w:proofErr w:type="spellEnd"/>
      <w:r w:rsidRPr="00281272">
        <w:t xml:space="preserve">, </w:t>
      </w:r>
      <w:proofErr w:type="spellStart"/>
      <w:r w:rsidRPr="00281272">
        <w:t>Ciprian</w:t>
      </w:r>
      <w:proofErr w:type="spellEnd"/>
      <w:r w:rsidRPr="00281272">
        <w:t xml:space="preserve"> </w:t>
      </w:r>
      <w:proofErr w:type="spellStart"/>
      <w:r w:rsidRPr="00281272">
        <w:t>Pirvu</w:t>
      </w:r>
      <w:proofErr w:type="spellEnd"/>
      <w:r w:rsidRPr="00281272">
        <w:t xml:space="preserve">, Vincent </w:t>
      </w:r>
      <w:proofErr w:type="spellStart"/>
      <w:r w:rsidRPr="00281272">
        <w:t>Zhai</w:t>
      </w:r>
      <w:proofErr w:type="spellEnd"/>
      <w:r w:rsidRPr="00281272">
        <w:t xml:space="preserve">, Tara </w:t>
      </w:r>
      <w:proofErr w:type="spellStart"/>
      <w:r w:rsidRPr="00281272">
        <w:t>Cai</w:t>
      </w:r>
      <w:proofErr w:type="spellEnd"/>
      <w:r w:rsidRPr="00281272">
        <w:t xml:space="preserve">, Nancy Heckman, Samuel Wong, and Jim </w:t>
      </w:r>
      <w:proofErr w:type="spellStart"/>
      <w:r w:rsidRPr="00281272">
        <w:t>Zidek</w:t>
      </w:r>
      <w:proofErr w:type="spellEnd"/>
      <w:r>
        <w:t>]</w:t>
      </w:r>
    </w:p>
    <w:p w14:paraId="255BA376" w14:textId="77777777" w:rsidR="00F57623" w:rsidRPr="00B36E93" w:rsidRDefault="00F57623" w:rsidP="00F57623">
      <w:pPr>
        <w:pStyle w:val="ListParagraph"/>
        <w:numPr>
          <w:ilvl w:val="0"/>
          <w:numId w:val="9"/>
        </w:numPr>
        <w:rPr>
          <w:rFonts w:ascii="Times New Roman" w:hAnsi="Times New Roman" w:cs="Times New Roman"/>
          <w:color w:val="000000" w:themeColor="text1"/>
        </w:rPr>
      </w:pPr>
      <w:r w:rsidRPr="009D383C">
        <w:rPr>
          <w:rFonts w:ascii="Times New Roman" w:hAnsi="Times New Roman" w:cs="Times New Roman"/>
        </w:rPr>
        <w:t xml:space="preserve">Build on work done in #5 but </w:t>
      </w:r>
      <w:r w:rsidRPr="00B36E93">
        <w:rPr>
          <w:rFonts w:ascii="Times New Roman" w:hAnsi="Times New Roman" w:cs="Times New Roman"/>
          <w:color w:val="000000" w:themeColor="text1"/>
        </w:rPr>
        <w:t>look at</w:t>
      </w:r>
      <w:r w:rsidR="00A85091" w:rsidRPr="00B36E93">
        <w:rPr>
          <w:rFonts w:ascii="Times New Roman" w:hAnsi="Times New Roman" w:cs="Times New Roman"/>
          <w:color w:val="000000" w:themeColor="text1"/>
        </w:rPr>
        <w:t xml:space="preserve"> a new range of forest products.  </w:t>
      </w:r>
    </w:p>
    <w:p w14:paraId="479AABA0" w14:textId="77777777" w:rsidR="00F57623" w:rsidRDefault="00F57623" w:rsidP="00F57623"/>
    <w:p w14:paraId="13B6F717" w14:textId="77777777" w:rsidR="00F57623" w:rsidRDefault="00F57623" w:rsidP="00F57623">
      <w:r w:rsidRPr="00281272">
        <w:t xml:space="preserve">#13. </w:t>
      </w:r>
      <w:r>
        <w:t xml:space="preserve"> </w:t>
      </w:r>
      <w:r w:rsidRPr="00281272">
        <w:rPr>
          <w:b/>
        </w:rPr>
        <w:t>Non-destructive testing</w:t>
      </w:r>
      <w:r w:rsidRPr="00281272">
        <w:t xml:space="preserve"> </w:t>
      </w:r>
      <w:r>
        <w:t xml:space="preserve"> </w:t>
      </w:r>
      <w:r w:rsidRPr="00281272">
        <w:t xml:space="preserve">[Conroy </w:t>
      </w:r>
      <w:proofErr w:type="spellStart"/>
      <w:r w:rsidRPr="00281272">
        <w:t>Lum</w:t>
      </w:r>
      <w:proofErr w:type="spellEnd"/>
      <w:r w:rsidRPr="00281272">
        <w:t>, Dustin Johnson, Will Welch and Nelson Chen</w:t>
      </w:r>
      <w:r>
        <w:t>]</w:t>
      </w:r>
    </w:p>
    <w:p w14:paraId="6D31D849" w14:textId="77777777" w:rsidR="00F57623" w:rsidRDefault="00F57623" w:rsidP="00F57623">
      <w:pPr>
        <w:pStyle w:val="ListParagraph"/>
        <w:numPr>
          <w:ilvl w:val="0"/>
          <w:numId w:val="9"/>
        </w:numPr>
      </w:pPr>
      <w:r>
        <w:t>Extend current theory to allow</w:t>
      </w:r>
      <w:r w:rsidRPr="009D383C">
        <w:rPr>
          <w:spacing w:val="-4"/>
        </w:rPr>
        <w:t xml:space="preserve"> </w:t>
      </w:r>
      <w:r>
        <w:t>for</w:t>
      </w:r>
      <w:r w:rsidRPr="009D383C">
        <w:rPr>
          <w:spacing w:val="-3"/>
        </w:rPr>
        <w:t xml:space="preserve"> </w:t>
      </w:r>
      <w:r>
        <w:t>replicate</w:t>
      </w:r>
      <w:r w:rsidRPr="009D383C">
        <w:rPr>
          <w:spacing w:val="-3"/>
        </w:rPr>
        <w:t xml:space="preserve"> </w:t>
      </w:r>
      <w:r>
        <w:t>measurements</w:t>
      </w:r>
      <w:r w:rsidRPr="009D383C">
        <w:rPr>
          <w:spacing w:val="-3"/>
        </w:rPr>
        <w:t xml:space="preserve"> </w:t>
      </w:r>
      <w:r>
        <w:t>on</w:t>
      </w:r>
      <w:r w:rsidRPr="009D383C">
        <w:rPr>
          <w:spacing w:val="-3"/>
        </w:rPr>
        <w:t xml:space="preserve"> </w:t>
      </w:r>
      <w:r>
        <w:t>each</w:t>
      </w:r>
      <w:r w:rsidRPr="009D383C">
        <w:rPr>
          <w:spacing w:val="-3"/>
        </w:rPr>
        <w:t xml:space="preserve"> </w:t>
      </w:r>
      <w:r>
        <w:t>method</w:t>
      </w:r>
    </w:p>
    <w:p w14:paraId="2C436BCC" w14:textId="77777777" w:rsidR="00F57623" w:rsidRPr="00F7186B" w:rsidRDefault="00F57623" w:rsidP="00F57623">
      <w:pPr>
        <w:pStyle w:val="ListParagraph"/>
        <w:numPr>
          <w:ilvl w:val="0"/>
          <w:numId w:val="9"/>
        </w:numPr>
        <w:rPr>
          <w:color w:val="FF0000"/>
        </w:rPr>
      </w:pPr>
      <w:r>
        <w:t>Develop</w:t>
      </w:r>
      <w:r w:rsidRPr="009D383C">
        <w:rPr>
          <w:color w:val="000000" w:themeColor="text1"/>
        </w:rPr>
        <w:t xml:space="preserve"> new</w:t>
      </w:r>
      <w:r w:rsidRPr="009D383C">
        <w:rPr>
          <w:color w:val="000000" w:themeColor="text1"/>
          <w:spacing w:val="-3"/>
        </w:rPr>
        <w:t xml:space="preserve"> </w:t>
      </w:r>
      <w:r w:rsidRPr="009D383C">
        <w:rPr>
          <w:color w:val="000000" w:themeColor="text1"/>
        </w:rPr>
        <w:t>ASTM</w:t>
      </w:r>
      <w:r w:rsidRPr="009D383C">
        <w:rPr>
          <w:color w:val="000000" w:themeColor="text1"/>
          <w:spacing w:val="-3"/>
        </w:rPr>
        <w:t xml:space="preserve"> </w:t>
      </w:r>
      <w:r w:rsidRPr="009D383C">
        <w:rPr>
          <w:color w:val="000000" w:themeColor="text1"/>
        </w:rPr>
        <w:t>standard</w:t>
      </w:r>
      <w:r w:rsidR="00B36E93">
        <w:rPr>
          <w:color w:val="000000" w:themeColor="text1"/>
          <w:spacing w:val="-2"/>
        </w:rPr>
        <w:t>.</w:t>
      </w:r>
    </w:p>
    <w:p w14:paraId="318B2D94" w14:textId="77777777" w:rsidR="00B03884" w:rsidRDefault="00B03884" w:rsidP="00C75AFC"/>
    <w:p w14:paraId="436050A5" w14:textId="77777777" w:rsidR="00B03884" w:rsidRDefault="00B03884" w:rsidP="00B03884"/>
    <w:sectPr w:rsidR="00B03884" w:rsidSect="00D6443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微软雅黑">
    <w:altName w:val="Times New Roman"/>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14707"/>
    <w:multiLevelType w:val="hybridMultilevel"/>
    <w:tmpl w:val="4F586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13353"/>
    <w:multiLevelType w:val="hybridMultilevel"/>
    <w:tmpl w:val="7AFA4F68"/>
    <w:lvl w:ilvl="0" w:tplc="BC1C2030">
      <w:start w:val="1"/>
      <w:numFmt w:val="decimal"/>
      <w:lvlText w:val="%1."/>
      <w:lvlJc w:val="left"/>
      <w:pPr>
        <w:ind w:left="100" w:hanging="244"/>
        <w:jc w:val="right"/>
      </w:pPr>
      <w:rPr>
        <w:rFonts w:ascii="Times New Roman" w:eastAsia="Times New Roman" w:hAnsi="Times New Roman" w:hint="default"/>
        <w:sz w:val="24"/>
        <w:szCs w:val="24"/>
      </w:rPr>
    </w:lvl>
    <w:lvl w:ilvl="1" w:tplc="58DA11B6">
      <w:start w:val="1"/>
      <w:numFmt w:val="decimal"/>
      <w:lvlText w:val="%2."/>
      <w:lvlJc w:val="left"/>
      <w:pPr>
        <w:ind w:left="540" w:hanging="240"/>
        <w:jc w:val="left"/>
      </w:pPr>
      <w:rPr>
        <w:rFonts w:ascii="Times New Roman" w:eastAsia="Times New Roman" w:hAnsi="Times New Roman" w:hint="default"/>
        <w:sz w:val="24"/>
        <w:szCs w:val="24"/>
      </w:rPr>
    </w:lvl>
    <w:lvl w:ilvl="2" w:tplc="CA8CF8AC">
      <w:start w:val="1"/>
      <w:numFmt w:val="bullet"/>
      <w:lvlText w:val="•"/>
      <w:lvlJc w:val="left"/>
      <w:pPr>
        <w:ind w:left="1508" w:hanging="240"/>
      </w:pPr>
      <w:rPr>
        <w:rFonts w:hint="default"/>
      </w:rPr>
    </w:lvl>
    <w:lvl w:ilvl="3" w:tplc="72D868C6">
      <w:start w:val="1"/>
      <w:numFmt w:val="bullet"/>
      <w:lvlText w:val="•"/>
      <w:lvlJc w:val="left"/>
      <w:pPr>
        <w:ind w:left="2477" w:hanging="240"/>
      </w:pPr>
      <w:rPr>
        <w:rFonts w:hint="default"/>
      </w:rPr>
    </w:lvl>
    <w:lvl w:ilvl="4" w:tplc="EA8211D8">
      <w:start w:val="1"/>
      <w:numFmt w:val="bullet"/>
      <w:lvlText w:val="•"/>
      <w:lvlJc w:val="left"/>
      <w:pPr>
        <w:ind w:left="3446" w:hanging="240"/>
      </w:pPr>
      <w:rPr>
        <w:rFonts w:hint="default"/>
      </w:rPr>
    </w:lvl>
    <w:lvl w:ilvl="5" w:tplc="F8FA26C4">
      <w:start w:val="1"/>
      <w:numFmt w:val="bullet"/>
      <w:lvlText w:val="•"/>
      <w:lvlJc w:val="left"/>
      <w:pPr>
        <w:ind w:left="4415" w:hanging="240"/>
      </w:pPr>
      <w:rPr>
        <w:rFonts w:hint="default"/>
      </w:rPr>
    </w:lvl>
    <w:lvl w:ilvl="6" w:tplc="6F0A5DD0">
      <w:start w:val="1"/>
      <w:numFmt w:val="bullet"/>
      <w:lvlText w:val="•"/>
      <w:lvlJc w:val="left"/>
      <w:pPr>
        <w:ind w:left="5384" w:hanging="240"/>
      </w:pPr>
      <w:rPr>
        <w:rFonts w:hint="default"/>
      </w:rPr>
    </w:lvl>
    <w:lvl w:ilvl="7" w:tplc="8ADC9B92">
      <w:start w:val="1"/>
      <w:numFmt w:val="bullet"/>
      <w:lvlText w:val="•"/>
      <w:lvlJc w:val="left"/>
      <w:pPr>
        <w:ind w:left="6353" w:hanging="240"/>
      </w:pPr>
      <w:rPr>
        <w:rFonts w:hint="default"/>
      </w:rPr>
    </w:lvl>
    <w:lvl w:ilvl="8" w:tplc="D7E8663A">
      <w:start w:val="1"/>
      <w:numFmt w:val="bullet"/>
      <w:lvlText w:val="•"/>
      <w:lvlJc w:val="left"/>
      <w:pPr>
        <w:ind w:left="7322" w:hanging="240"/>
      </w:pPr>
      <w:rPr>
        <w:rFonts w:hint="default"/>
      </w:rPr>
    </w:lvl>
  </w:abstractNum>
  <w:abstractNum w:abstractNumId="2">
    <w:nsid w:val="176F2B52"/>
    <w:multiLevelType w:val="hybridMultilevel"/>
    <w:tmpl w:val="3E107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3D3D72"/>
    <w:multiLevelType w:val="hybridMultilevel"/>
    <w:tmpl w:val="03EA8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981B82"/>
    <w:multiLevelType w:val="hybridMultilevel"/>
    <w:tmpl w:val="AF40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9A328A"/>
    <w:multiLevelType w:val="hybridMultilevel"/>
    <w:tmpl w:val="3412E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016C0A"/>
    <w:multiLevelType w:val="hybridMultilevel"/>
    <w:tmpl w:val="3720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1602E8"/>
    <w:multiLevelType w:val="hybridMultilevel"/>
    <w:tmpl w:val="F61069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7BF15E9"/>
    <w:multiLevelType w:val="hybridMultilevel"/>
    <w:tmpl w:val="479200A6"/>
    <w:lvl w:ilvl="0" w:tplc="A936024A">
      <w:start w:val="2"/>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nsid w:val="2B701732"/>
    <w:multiLevelType w:val="hybridMultilevel"/>
    <w:tmpl w:val="9A600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A50429"/>
    <w:multiLevelType w:val="hybridMultilevel"/>
    <w:tmpl w:val="943C2598"/>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ED85D69"/>
    <w:multiLevelType w:val="hybridMultilevel"/>
    <w:tmpl w:val="7F2A14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F3300CD"/>
    <w:multiLevelType w:val="hybridMultilevel"/>
    <w:tmpl w:val="AF0C07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CC6665"/>
    <w:multiLevelType w:val="hybridMultilevel"/>
    <w:tmpl w:val="023C2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562FF9"/>
    <w:multiLevelType w:val="hybridMultilevel"/>
    <w:tmpl w:val="4A9C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E421C3"/>
    <w:multiLevelType w:val="hybridMultilevel"/>
    <w:tmpl w:val="92B4B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0E6C28"/>
    <w:multiLevelType w:val="hybridMultilevel"/>
    <w:tmpl w:val="0C242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C5D61EC"/>
    <w:multiLevelType w:val="hybridMultilevel"/>
    <w:tmpl w:val="BE844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934BEC"/>
    <w:multiLevelType w:val="hybridMultilevel"/>
    <w:tmpl w:val="A8EC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567E34"/>
    <w:multiLevelType w:val="hybridMultilevel"/>
    <w:tmpl w:val="DCB6D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C47061"/>
    <w:multiLevelType w:val="hybridMultilevel"/>
    <w:tmpl w:val="C6C4F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AC22FE"/>
    <w:multiLevelType w:val="hybridMultilevel"/>
    <w:tmpl w:val="38F69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871372B"/>
    <w:multiLevelType w:val="hybridMultilevel"/>
    <w:tmpl w:val="9A1E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4B65A7"/>
    <w:multiLevelType w:val="hybridMultilevel"/>
    <w:tmpl w:val="242CF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017CE9"/>
    <w:multiLevelType w:val="hybridMultilevel"/>
    <w:tmpl w:val="A9F80430"/>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nsid w:val="6F7C4A71"/>
    <w:multiLevelType w:val="hybridMultilevel"/>
    <w:tmpl w:val="245AD5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6E3E35"/>
    <w:multiLevelType w:val="hybridMultilevel"/>
    <w:tmpl w:val="49FA84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8941204"/>
    <w:multiLevelType w:val="hybridMultilevel"/>
    <w:tmpl w:val="C3121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5F097F"/>
    <w:multiLevelType w:val="hybridMultilevel"/>
    <w:tmpl w:val="857C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6"/>
  </w:num>
  <w:num w:numId="3">
    <w:abstractNumId w:val="8"/>
  </w:num>
  <w:num w:numId="4">
    <w:abstractNumId w:val="12"/>
  </w:num>
  <w:num w:numId="5">
    <w:abstractNumId w:val="7"/>
  </w:num>
  <w:num w:numId="6">
    <w:abstractNumId w:val="23"/>
  </w:num>
  <w:num w:numId="7">
    <w:abstractNumId w:val="15"/>
  </w:num>
  <w:num w:numId="8">
    <w:abstractNumId w:val="5"/>
  </w:num>
  <w:num w:numId="9">
    <w:abstractNumId w:val="9"/>
  </w:num>
  <w:num w:numId="10">
    <w:abstractNumId w:val="21"/>
  </w:num>
  <w:num w:numId="11">
    <w:abstractNumId w:val="11"/>
  </w:num>
  <w:num w:numId="12">
    <w:abstractNumId w:val="20"/>
  </w:num>
  <w:num w:numId="13">
    <w:abstractNumId w:val="2"/>
  </w:num>
  <w:num w:numId="14">
    <w:abstractNumId w:val="28"/>
  </w:num>
  <w:num w:numId="15">
    <w:abstractNumId w:val="17"/>
  </w:num>
  <w:num w:numId="16">
    <w:abstractNumId w:val="4"/>
  </w:num>
  <w:num w:numId="17">
    <w:abstractNumId w:val="19"/>
  </w:num>
  <w:num w:numId="18">
    <w:abstractNumId w:val="18"/>
  </w:num>
  <w:num w:numId="19">
    <w:abstractNumId w:val="27"/>
  </w:num>
  <w:num w:numId="20">
    <w:abstractNumId w:val="6"/>
  </w:num>
  <w:num w:numId="21">
    <w:abstractNumId w:val="13"/>
  </w:num>
  <w:num w:numId="22">
    <w:abstractNumId w:val="10"/>
  </w:num>
  <w:num w:numId="23">
    <w:abstractNumId w:val="3"/>
  </w:num>
  <w:num w:numId="24">
    <w:abstractNumId w:val="24"/>
  </w:num>
  <w:num w:numId="25">
    <w:abstractNumId w:val="16"/>
  </w:num>
  <w:num w:numId="26">
    <w:abstractNumId w:val="25"/>
  </w:num>
  <w:num w:numId="27">
    <w:abstractNumId w:val="14"/>
  </w:num>
  <w:num w:numId="28">
    <w:abstractNumId w:val="22"/>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AFC"/>
    <w:rsid w:val="00004BF8"/>
    <w:rsid w:val="000233AE"/>
    <w:rsid w:val="0003218A"/>
    <w:rsid w:val="00070E11"/>
    <w:rsid w:val="00091030"/>
    <w:rsid w:val="000958AC"/>
    <w:rsid w:val="0011054E"/>
    <w:rsid w:val="00281272"/>
    <w:rsid w:val="00287D68"/>
    <w:rsid w:val="002A783F"/>
    <w:rsid w:val="002B1459"/>
    <w:rsid w:val="002D2D06"/>
    <w:rsid w:val="0033515A"/>
    <w:rsid w:val="00340DA2"/>
    <w:rsid w:val="00364B16"/>
    <w:rsid w:val="00383CA0"/>
    <w:rsid w:val="00384380"/>
    <w:rsid w:val="003A20A3"/>
    <w:rsid w:val="003B5743"/>
    <w:rsid w:val="003C78B3"/>
    <w:rsid w:val="003D025F"/>
    <w:rsid w:val="00424D83"/>
    <w:rsid w:val="004374BB"/>
    <w:rsid w:val="00444C79"/>
    <w:rsid w:val="00494CAE"/>
    <w:rsid w:val="004B6270"/>
    <w:rsid w:val="00505309"/>
    <w:rsid w:val="00536FA5"/>
    <w:rsid w:val="00566869"/>
    <w:rsid w:val="0057045F"/>
    <w:rsid w:val="00570E14"/>
    <w:rsid w:val="005831EF"/>
    <w:rsid w:val="00605BE9"/>
    <w:rsid w:val="00621C2E"/>
    <w:rsid w:val="00621CC0"/>
    <w:rsid w:val="006602BA"/>
    <w:rsid w:val="00665260"/>
    <w:rsid w:val="006C49B4"/>
    <w:rsid w:val="006D05E0"/>
    <w:rsid w:val="00715791"/>
    <w:rsid w:val="00747085"/>
    <w:rsid w:val="007E4FE0"/>
    <w:rsid w:val="007E5331"/>
    <w:rsid w:val="007F5123"/>
    <w:rsid w:val="00811017"/>
    <w:rsid w:val="008206C3"/>
    <w:rsid w:val="00850342"/>
    <w:rsid w:val="00882FAF"/>
    <w:rsid w:val="008A684A"/>
    <w:rsid w:val="008E60BB"/>
    <w:rsid w:val="00955232"/>
    <w:rsid w:val="00994A4C"/>
    <w:rsid w:val="009A4AAE"/>
    <w:rsid w:val="009D4670"/>
    <w:rsid w:val="009E65AF"/>
    <w:rsid w:val="00A51AE9"/>
    <w:rsid w:val="00A73A94"/>
    <w:rsid w:val="00A85091"/>
    <w:rsid w:val="00AD3169"/>
    <w:rsid w:val="00AF3ED9"/>
    <w:rsid w:val="00B03884"/>
    <w:rsid w:val="00B06A65"/>
    <w:rsid w:val="00B300EB"/>
    <w:rsid w:val="00B36E93"/>
    <w:rsid w:val="00B467CB"/>
    <w:rsid w:val="00B916FC"/>
    <w:rsid w:val="00BD697B"/>
    <w:rsid w:val="00BE6F15"/>
    <w:rsid w:val="00C127B3"/>
    <w:rsid w:val="00C1423D"/>
    <w:rsid w:val="00C26DE4"/>
    <w:rsid w:val="00C75AFC"/>
    <w:rsid w:val="00C772AA"/>
    <w:rsid w:val="00C86B49"/>
    <w:rsid w:val="00C91988"/>
    <w:rsid w:val="00C94EC5"/>
    <w:rsid w:val="00CE39C3"/>
    <w:rsid w:val="00D06257"/>
    <w:rsid w:val="00D13F26"/>
    <w:rsid w:val="00D4441A"/>
    <w:rsid w:val="00D64437"/>
    <w:rsid w:val="00D65343"/>
    <w:rsid w:val="00D743F8"/>
    <w:rsid w:val="00D857B4"/>
    <w:rsid w:val="00D92C69"/>
    <w:rsid w:val="00DB0488"/>
    <w:rsid w:val="00DB43EA"/>
    <w:rsid w:val="00DB4F02"/>
    <w:rsid w:val="00DD2372"/>
    <w:rsid w:val="00DF7876"/>
    <w:rsid w:val="00E048A0"/>
    <w:rsid w:val="00E175B2"/>
    <w:rsid w:val="00E309D8"/>
    <w:rsid w:val="00E40046"/>
    <w:rsid w:val="00E56B39"/>
    <w:rsid w:val="00E70F70"/>
    <w:rsid w:val="00E73F8A"/>
    <w:rsid w:val="00E75844"/>
    <w:rsid w:val="00E9537D"/>
    <w:rsid w:val="00E97D8B"/>
    <w:rsid w:val="00EB0AC4"/>
    <w:rsid w:val="00F13B7D"/>
    <w:rsid w:val="00F174D2"/>
    <w:rsid w:val="00F20067"/>
    <w:rsid w:val="00F2242D"/>
    <w:rsid w:val="00F23994"/>
    <w:rsid w:val="00F3359C"/>
    <w:rsid w:val="00F57623"/>
    <w:rsid w:val="00F62E51"/>
    <w:rsid w:val="00F7186B"/>
    <w:rsid w:val="00F73153"/>
    <w:rsid w:val="00F734C6"/>
    <w:rsid w:val="00F7384D"/>
    <w:rsid w:val="00F76E59"/>
    <w:rsid w:val="00FA00E5"/>
    <w:rsid w:val="00FB0978"/>
    <w:rsid w:val="00FB6A6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E1BA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C772AA"/>
    <w:pPr>
      <w:widowControl w:val="0"/>
      <w:ind w:left="112"/>
      <w:outlineLvl w:val="0"/>
    </w:pPr>
    <w:rPr>
      <w:rFonts w:ascii="Times New Roman" w:eastAsia="Times New Roman" w:hAnsi="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5AFC"/>
    <w:pPr>
      <w:widowControl w:val="0"/>
      <w:ind w:left="100"/>
    </w:pPr>
    <w:rPr>
      <w:rFonts w:ascii="Times New Roman" w:eastAsia="Times New Roman" w:hAnsi="Times New Roman"/>
      <w:lang w:val="en-US"/>
    </w:rPr>
  </w:style>
  <w:style w:type="character" w:customStyle="1" w:styleId="BodyTextChar">
    <w:name w:val="Body Text Char"/>
    <w:basedOn w:val="DefaultParagraphFont"/>
    <w:link w:val="BodyText"/>
    <w:uiPriority w:val="1"/>
    <w:rsid w:val="00C75AFC"/>
    <w:rPr>
      <w:rFonts w:ascii="Times New Roman" w:eastAsia="Times New Roman" w:hAnsi="Times New Roman"/>
      <w:lang w:val="en-US"/>
    </w:rPr>
  </w:style>
  <w:style w:type="character" w:customStyle="1" w:styleId="Heading1Char">
    <w:name w:val="Heading 1 Char"/>
    <w:basedOn w:val="DefaultParagraphFont"/>
    <w:link w:val="Heading1"/>
    <w:uiPriority w:val="1"/>
    <w:rsid w:val="00C772AA"/>
    <w:rPr>
      <w:rFonts w:ascii="Times New Roman" w:eastAsia="Times New Roman" w:hAnsi="Times New Roman"/>
      <w:b/>
      <w:bCs/>
      <w:lang w:val="en-US"/>
    </w:rPr>
  </w:style>
  <w:style w:type="paragraph" w:styleId="ListParagraph">
    <w:name w:val="List Paragraph"/>
    <w:basedOn w:val="Normal"/>
    <w:uiPriority w:val="34"/>
    <w:qFormat/>
    <w:rsid w:val="002A783F"/>
    <w:pPr>
      <w:ind w:left="720"/>
      <w:contextualSpacing/>
    </w:pPr>
  </w:style>
  <w:style w:type="character" w:styleId="Hyperlink">
    <w:name w:val="Hyperlink"/>
    <w:basedOn w:val="DefaultParagraphFont"/>
    <w:uiPriority w:val="99"/>
    <w:unhideWhenUsed/>
    <w:rsid w:val="00747085"/>
    <w:rPr>
      <w:color w:val="0000FF" w:themeColor="hyperlink"/>
      <w:u w:val="single"/>
    </w:rPr>
  </w:style>
  <w:style w:type="character" w:customStyle="1" w:styleId="apple-converted-space">
    <w:name w:val="apple-converted-space"/>
    <w:basedOn w:val="DefaultParagraphFont"/>
    <w:rsid w:val="000233AE"/>
  </w:style>
  <w:style w:type="character" w:customStyle="1" w:styleId="apple-tab-span">
    <w:name w:val="apple-tab-span"/>
    <w:basedOn w:val="DefaultParagraphFont"/>
    <w:rsid w:val="000233AE"/>
  </w:style>
  <w:style w:type="paragraph" w:customStyle="1" w:styleId="TimesNewRoma">
    <w:name w:val="Times New Roma"/>
    <w:basedOn w:val="Normal"/>
    <w:rsid w:val="000233AE"/>
    <w:rPr>
      <w:rFonts w:ascii="Helvetica" w:eastAsia="Times New Roman" w:hAnsi="Helvetica" w:cs="Times New Roman"/>
      <w:color w:val="000000"/>
      <w:sz w:val="18"/>
      <w:szCs w:val="18"/>
    </w:rPr>
  </w:style>
  <w:style w:type="character" w:styleId="FollowedHyperlink">
    <w:name w:val="FollowedHyperlink"/>
    <w:basedOn w:val="DefaultParagraphFont"/>
    <w:uiPriority w:val="99"/>
    <w:semiHidden/>
    <w:unhideWhenUsed/>
    <w:rsid w:val="0066526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C772AA"/>
    <w:pPr>
      <w:widowControl w:val="0"/>
      <w:ind w:left="112"/>
      <w:outlineLvl w:val="0"/>
    </w:pPr>
    <w:rPr>
      <w:rFonts w:ascii="Times New Roman" w:eastAsia="Times New Roman" w:hAnsi="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5AFC"/>
    <w:pPr>
      <w:widowControl w:val="0"/>
      <w:ind w:left="100"/>
    </w:pPr>
    <w:rPr>
      <w:rFonts w:ascii="Times New Roman" w:eastAsia="Times New Roman" w:hAnsi="Times New Roman"/>
      <w:lang w:val="en-US"/>
    </w:rPr>
  </w:style>
  <w:style w:type="character" w:customStyle="1" w:styleId="BodyTextChar">
    <w:name w:val="Body Text Char"/>
    <w:basedOn w:val="DefaultParagraphFont"/>
    <w:link w:val="BodyText"/>
    <w:uiPriority w:val="1"/>
    <w:rsid w:val="00C75AFC"/>
    <w:rPr>
      <w:rFonts w:ascii="Times New Roman" w:eastAsia="Times New Roman" w:hAnsi="Times New Roman"/>
      <w:lang w:val="en-US"/>
    </w:rPr>
  </w:style>
  <w:style w:type="character" w:customStyle="1" w:styleId="Heading1Char">
    <w:name w:val="Heading 1 Char"/>
    <w:basedOn w:val="DefaultParagraphFont"/>
    <w:link w:val="Heading1"/>
    <w:uiPriority w:val="1"/>
    <w:rsid w:val="00C772AA"/>
    <w:rPr>
      <w:rFonts w:ascii="Times New Roman" w:eastAsia="Times New Roman" w:hAnsi="Times New Roman"/>
      <w:b/>
      <w:bCs/>
      <w:lang w:val="en-US"/>
    </w:rPr>
  </w:style>
  <w:style w:type="paragraph" w:styleId="ListParagraph">
    <w:name w:val="List Paragraph"/>
    <w:basedOn w:val="Normal"/>
    <w:uiPriority w:val="34"/>
    <w:qFormat/>
    <w:rsid w:val="002A783F"/>
    <w:pPr>
      <w:ind w:left="720"/>
      <w:contextualSpacing/>
    </w:pPr>
  </w:style>
  <w:style w:type="character" w:styleId="Hyperlink">
    <w:name w:val="Hyperlink"/>
    <w:basedOn w:val="DefaultParagraphFont"/>
    <w:uiPriority w:val="99"/>
    <w:unhideWhenUsed/>
    <w:rsid w:val="00747085"/>
    <w:rPr>
      <w:color w:val="0000FF" w:themeColor="hyperlink"/>
      <w:u w:val="single"/>
    </w:rPr>
  </w:style>
  <w:style w:type="character" w:customStyle="1" w:styleId="apple-converted-space">
    <w:name w:val="apple-converted-space"/>
    <w:basedOn w:val="DefaultParagraphFont"/>
    <w:rsid w:val="000233AE"/>
  </w:style>
  <w:style w:type="character" w:customStyle="1" w:styleId="apple-tab-span">
    <w:name w:val="apple-tab-span"/>
    <w:basedOn w:val="DefaultParagraphFont"/>
    <w:rsid w:val="000233AE"/>
  </w:style>
  <w:style w:type="paragraph" w:customStyle="1" w:styleId="TimesNewRoma">
    <w:name w:val="Times New Roma"/>
    <w:basedOn w:val="Normal"/>
    <w:rsid w:val="000233AE"/>
    <w:rPr>
      <w:rFonts w:ascii="Helvetica" w:eastAsia="Times New Roman" w:hAnsi="Helvetica" w:cs="Times New Roman"/>
      <w:color w:val="000000"/>
      <w:sz w:val="18"/>
      <w:szCs w:val="18"/>
    </w:rPr>
  </w:style>
  <w:style w:type="character" w:styleId="FollowedHyperlink">
    <w:name w:val="FollowedHyperlink"/>
    <w:basedOn w:val="DefaultParagraphFont"/>
    <w:uiPriority w:val="99"/>
    <w:semiHidden/>
    <w:unhideWhenUsed/>
    <w:rsid w:val="006652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36791">
      <w:bodyDiv w:val="1"/>
      <w:marLeft w:val="0"/>
      <w:marRight w:val="0"/>
      <w:marTop w:val="0"/>
      <w:marBottom w:val="0"/>
      <w:divBdr>
        <w:top w:val="none" w:sz="0" w:space="0" w:color="auto"/>
        <w:left w:val="none" w:sz="0" w:space="0" w:color="auto"/>
        <w:bottom w:val="none" w:sz="0" w:space="0" w:color="auto"/>
        <w:right w:val="none" w:sz="0" w:space="0" w:color="auto"/>
      </w:divBdr>
    </w:div>
    <w:div w:id="241914253">
      <w:bodyDiv w:val="1"/>
      <w:marLeft w:val="0"/>
      <w:marRight w:val="0"/>
      <w:marTop w:val="0"/>
      <w:marBottom w:val="0"/>
      <w:divBdr>
        <w:top w:val="none" w:sz="0" w:space="0" w:color="auto"/>
        <w:left w:val="none" w:sz="0" w:space="0" w:color="auto"/>
        <w:bottom w:val="none" w:sz="0" w:space="0" w:color="auto"/>
        <w:right w:val="none" w:sz="0" w:space="0" w:color="auto"/>
      </w:divBdr>
    </w:div>
    <w:div w:id="1643079259">
      <w:bodyDiv w:val="1"/>
      <w:marLeft w:val="0"/>
      <w:marRight w:val="0"/>
      <w:marTop w:val="0"/>
      <w:marBottom w:val="0"/>
      <w:divBdr>
        <w:top w:val="none" w:sz="0" w:space="0" w:color="auto"/>
        <w:left w:val="none" w:sz="0" w:space="0" w:color="auto"/>
        <w:bottom w:val="none" w:sz="0" w:space="0" w:color="auto"/>
        <w:right w:val="none" w:sz="0" w:space="0" w:color="auto"/>
      </w:divBdr>
    </w:div>
    <w:div w:id="21083843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forestat.stat.ubc.ca/tiki-index.ph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8</Pages>
  <Words>2674</Words>
  <Characters>15248</Characters>
  <Application>Microsoft Macintosh Word</Application>
  <DocSecurity>0</DocSecurity>
  <Lines>127</Lines>
  <Paragraphs>35</Paragraphs>
  <ScaleCrop>false</ScaleCrop>
  <Company>Applied Statistics and Data Science Group (ASDa)</Company>
  <LinksUpToDate>false</LinksUpToDate>
  <CharactersWithSpaces>17887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Taylor</dc:creator>
  <cp:keywords/>
  <dc:description/>
  <cp:lastModifiedBy>Jiahua Chen</cp:lastModifiedBy>
  <cp:revision>12</cp:revision>
  <dcterms:created xsi:type="dcterms:W3CDTF">2018-03-22T00:15:00Z</dcterms:created>
  <dcterms:modified xsi:type="dcterms:W3CDTF">2018-03-26T05:31:00Z</dcterms:modified>
</cp:coreProperties>
</file>