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F99DE7" w14:textId="0163B035" w:rsidR="00961A0F" w:rsidRPr="00CE7D19" w:rsidRDefault="0078355B">
      <w:pPr>
        <w:rPr>
          <w:rFonts w:ascii="Times New Roman" w:eastAsia="Helvetica Neue" w:hAnsi="Times New Roman" w:cs="Times New Roman"/>
          <w:b/>
          <w:color w:val="548DD4" w:themeColor="text2" w:themeTint="99"/>
          <w:sz w:val="28"/>
          <w:szCs w:val="32"/>
          <w:shd w:val="clear" w:color="auto" w:fill="FEFEFE"/>
        </w:rPr>
      </w:pPr>
      <w:r w:rsidRPr="00CE7D19">
        <w:rPr>
          <w:rFonts w:ascii="Times New Roman" w:eastAsia="Helvetica Neue" w:hAnsi="Times New Roman" w:cs="Times New Roman"/>
          <w:b/>
          <w:color w:val="548DD4" w:themeColor="text2" w:themeTint="99"/>
          <w:sz w:val="28"/>
          <w:szCs w:val="32"/>
          <w:shd w:val="clear" w:color="auto" w:fill="FEFEFE"/>
        </w:rPr>
        <w:t>Summary Statistics about PM2.5 data</w:t>
      </w:r>
    </w:p>
    <w:p w14:paraId="562BA253" w14:textId="353793B2" w:rsidR="00961A0F" w:rsidRPr="00962A73" w:rsidRDefault="00961A0F">
      <w:pPr>
        <w:rPr>
          <w:rFonts w:ascii="Times New Roman" w:eastAsia="Helvetica Neue" w:hAnsi="Times New Roman" w:cs="Times New Roman"/>
          <w:color w:val="262626"/>
          <w:sz w:val="24"/>
          <w:szCs w:val="24"/>
          <w:shd w:val="clear" w:color="auto" w:fill="FEFEFE"/>
        </w:rPr>
      </w:pPr>
    </w:p>
    <w:p w14:paraId="419BCF71" w14:textId="079CC4F9" w:rsidR="00C87747" w:rsidRPr="006358A9" w:rsidRDefault="00C87747" w:rsidP="00C87747">
      <w:pPr>
        <w:rPr>
          <w:rFonts w:ascii="Times New Roman" w:hAnsi="Times New Roman" w:cs="Times New Roman"/>
          <w:szCs w:val="24"/>
          <w:lang w:val="en-US"/>
        </w:rPr>
      </w:pPr>
      <w:r w:rsidRPr="0095752E">
        <w:rPr>
          <w:rFonts w:ascii="Times New Roman" w:eastAsia="Helvetica Neue" w:hAnsi="Times New Roman" w:cs="Times New Roman"/>
          <w:color w:val="262626"/>
          <w:szCs w:val="24"/>
          <w:shd w:val="clear" w:color="auto" w:fill="FEFEFE"/>
        </w:rPr>
        <w:t xml:space="preserve">Firstly, we want to provide a basic set of descriptive statistics for the pm2.5 data. There is a total count of 2067 missing values in the data, which we filtered for. We ran a quick summary for the data, shown below: </w:t>
      </w:r>
    </w:p>
    <w:p w14:paraId="11720BDA" w14:textId="77777777" w:rsidR="00C87747" w:rsidRPr="00506B91" w:rsidRDefault="00C87747" w:rsidP="00C87747">
      <w:pPr>
        <w:jc w:val="center"/>
        <w:rPr>
          <w:rFonts w:ascii="Times New Roman" w:eastAsia="Helvetica Neue" w:hAnsi="Times New Roman" w:cs="Times New Roman"/>
          <w:color w:val="262626"/>
          <w:sz w:val="24"/>
          <w:szCs w:val="24"/>
          <w:shd w:val="clear" w:color="auto" w:fill="FEFEFE"/>
        </w:rPr>
      </w:pPr>
      <w:r>
        <w:rPr>
          <w:noProof/>
          <w:lang w:val="en-US" w:eastAsia="zh-CN"/>
        </w:rPr>
        <w:drawing>
          <wp:inline distT="0" distB="0" distL="0" distR="0" wp14:anchorId="5F3D6FF4" wp14:editId="52FCC19A">
            <wp:extent cx="3329692" cy="1579549"/>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extLst>
                        <a:ext uri="{28A0092B-C50C-407E-A947-70E740481C1C}">
                          <a14:useLocalDpi xmlns:a14="http://schemas.microsoft.com/office/drawing/2010/main" val="0"/>
                        </a:ext>
                      </a:extLst>
                    </a:blip>
                    <a:srcRect l="3205" t="33784" r="75677" b="47008"/>
                    <a:stretch>
                      <a:fillRect/>
                    </a:stretch>
                  </pic:blipFill>
                  <pic:spPr>
                    <a:xfrm>
                      <a:off x="0" y="0"/>
                      <a:ext cx="3390155" cy="1608232"/>
                    </a:xfrm>
                    <a:prstGeom prst="rect">
                      <a:avLst/>
                    </a:prstGeom>
                    <a:ln/>
                  </pic:spPr>
                </pic:pic>
              </a:graphicData>
            </a:graphic>
          </wp:inline>
        </w:drawing>
      </w:r>
    </w:p>
    <w:p w14:paraId="40ABB0AB" w14:textId="338CEE82" w:rsidR="00961A0F" w:rsidRPr="00962A73" w:rsidRDefault="00961A0F">
      <w:pPr>
        <w:rPr>
          <w:rFonts w:ascii="Times New Roman" w:eastAsia="Helvetica Neue" w:hAnsi="Times New Roman" w:cs="Times New Roman"/>
          <w:color w:val="262626"/>
          <w:sz w:val="24"/>
          <w:szCs w:val="24"/>
          <w:shd w:val="clear" w:color="auto" w:fill="FEFEFE"/>
        </w:rPr>
      </w:pPr>
    </w:p>
    <w:p w14:paraId="15A56E02" w14:textId="6BD9E87F" w:rsidR="00961A0F" w:rsidRPr="0095752E" w:rsidRDefault="0078355B">
      <w:pPr>
        <w:rPr>
          <w:rFonts w:ascii="Times New Roman" w:eastAsia="Helvetica Neue" w:hAnsi="Times New Roman" w:cs="Times New Roman"/>
          <w:color w:val="262626"/>
          <w:szCs w:val="24"/>
          <w:shd w:val="clear" w:color="auto" w:fill="FEFEFE"/>
        </w:rPr>
      </w:pPr>
      <w:r w:rsidRPr="0095752E">
        <w:rPr>
          <w:rFonts w:ascii="Times New Roman" w:eastAsia="Helvetica Neue" w:hAnsi="Times New Roman" w:cs="Times New Roman"/>
          <w:color w:val="262626"/>
          <w:szCs w:val="24"/>
          <w:shd w:val="clear" w:color="auto" w:fill="FEFEFE"/>
        </w:rPr>
        <w:t>According to the World Health Organization’s findings, the highest PM2.5 level for acceptable air quality is 25 micrograms per cubic meter. Our data set shows that the median PM2.5 level in Beijing registers approximately 3 times the recommended level. We used the air quality guide provided by the US government to separate the PM2.5 values into the following levels:</w:t>
      </w:r>
    </w:p>
    <w:p w14:paraId="21B94ED8" w14:textId="77777777" w:rsidR="00E01ADD" w:rsidRPr="00962A73" w:rsidRDefault="00E01ADD">
      <w:pPr>
        <w:rPr>
          <w:rFonts w:ascii="Times New Roman" w:eastAsia="Helvetica Neue" w:hAnsi="Times New Roman" w:cs="Times New Roman"/>
          <w:color w:val="262626"/>
          <w:sz w:val="24"/>
          <w:szCs w:val="24"/>
          <w:shd w:val="clear" w:color="auto" w:fill="FEFEFE"/>
          <w:lang w:val="en-U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5040"/>
      </w:tblGrid>
      <w:tr w:rsidR="00961A0F" w:rsidRPr="00962A73" w14:paraId="0D0B685C" w14:textId="77777777">
        <w:tc>
          <w:tcPr>
            <w:tcW w:w="4320" w:type="dxa"/>
            <w:shd w:val="clear" w:color="auto" w:fill="FF9900"/>
            <w:tcMar>
              <w:top w:w="100" w:type="dxa"/>
              <w:left w:w="100" w:type="dxa"/>
              <w:bottom w:w="100" w:type="dxa"/>
              <w:right w:w="100" w:type="dxa"/>
            </w:tcMar>
          </w:tcPr>
          <w:p w14:paraId="067A0D0F"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962A73">
              <w:rPr>
                <w:rFonts w:ascii="Times New Roman" w:eastAsia="Helvetica Neue" w:hAnsi="Times New Roman" w:cs="Times New Roman"/>
                <w:color w:val="262626"/>
                <w:sz w:val="20"/>
                <w:szCs w:val="20"/>
              </w:rPr>
              <w:t xml:space="preserve">Air Quality Index </w:t>
            </w:r>
          </w:p>
        </w:tc>
        <w:tc>
          <w:tcPr>
            <w:tcW w:w="5040" w:type="dxa"/>
            <w:shd w:val="clear" w:color="auto" w:fill="FF9900"/>
            <w:tcMar>
              <w:top w:w="100" w:type="dxa"/>
              <w:left w:w="100" w:type="dxa"/>
              <w:bottom w:w="100" w:type="dxa"/>
              <w:right w:w="100" w:type="dxa"/>
            </w:tcMar>
          </w:tcPr>
          <w:p w14:paraId="1353B31F" w14:textId="71FDB8E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962A73">
              <w:rPr>
                <w:rFonts w:ascii="Times New Roman" w:eastAsia="Helvetica Neue" w:hAnsi="Times New Roman" w:cs="Times New Roman"/>
                <w:color w:val="262626"/>
                <w:sz w:val="20"/>
                <w:szCs w:val="20"/>
              </w:rPr>
              <w:t>PM2.5 Level (microgram per cubic meter)</w:t>
            </w:r>
          </w:p>
        </w:tc>
      </w:tr>
      <w:tr w:rsidR="00961A0F" w:rsidRPr="00962A73" w14:paraId="3A40C99C" w14:textId="77777777">
        <w:tc>
          <w:tcPr>
            <w:tcW w:w="4320" w:type="dxa"/>
            <w:shd w:val="clear" w:color="auto" w:fill="auto"/>
            <w:tcMar>
              <w:top w:w="100" w:type="dxa"/>
              <w:left w:w="100" w:type="dxa"/>
              <w:bottom w:w="100" w:type="dxa"/>
              <w:right w:w="100" w:type="dxa"/>
            </w:tcMar>
          </w:tcPr>
          <w:p w14:paraId="09AF3877"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Good</w:t>
            </w:r>
          </w:p>
        </w:tc>
        <w:tc>
          <w:tcPr>
            <w:tcW w:w="5040" w:type="dxa"/>
            <w:shd w:val="clear" w:color="auto" w:fill="auto"/>
            <w:tcMar>
              <w:top w:w="100" w:type="dxa"/>
              <w:left w:w="100" w:type="dxa"/>
              <w:bottom w:w="100" w:type="dxa"/>
              <w:right w:w="100" w:type="dxa"/>
            </w:tcMar>
          </w:tcPr>
          <w:p w14:paraId="2215D2B2"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 xml:space="preserve">0 - 50 </w:t>
            </w:r>
          </w:p>
        </w:tc>
      </w:tr>
      <w:tr w:rsidR="00961A0F" w:rsidRPr="00962A73" w14:paraId="533C4377" w14:textId="77777777">
        <w:tc>
          <w:tcPr>
            <w:tcW w:w="4320" w:type="dxa"/>
            <w:shd w:val="clear" w:color="auto" w:fill="auto"/>
            <w:tcMar>
              <w:top w:w="100" w:type="dxa"/>
              <w:left w:w="100" w:type="dxa"/>
              <w:bottom w:w="100" w:type="dxa"/>
              <w:right w:w="100" w:type="dxa"/>
            </w:tcMar>
          </w:tcPr>
          <w:p w14:paraId="6283426E"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Moderate</w:t>
            </w:r>
          </w:p>
        </w:tc>
        <w:tc>
          <w:tcPr>
            <w:tcW w:w="5040" w:type="dxa"/>
            <w:shd w:val="clear" w:color="auto" w:fill="auto"/>
            <w:tcMar>
              <w:top w:w="100" w:type="dxa"/>
              <w:left w:w="100" w:type="dxa"/>
              <w:bottom w:w="100" w:type="dxa"/>
              <w:right w:w="100" w:type="dxa"/>
            </w:tcMar>
          </w:tcPr>
          <w:p w14:paraId="60987137" w14:textId="77777777"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51-100</w:t>
            </w:r>
          </w:p>
        </w:tc>
      </w:tr>
      <w:tr w:rsidR="00961A0F" w:rsidRPr="00962A73" w14:paraId="692026A2" w14:textId="77777777">
        <w:tc>
          <w:tcPr>
            <w:tcW w:w="4320" w:type="dxa"/>
            <w:shd w:val="clear" w:color="auto" w:fill="auto"/>
            <w:tcMar>
              <w:top w:w="100" w:type="dxa"/>
              <w:left w:w="100" w:type="dxa"/>
              <w:bottom w:w="100" w:type="dxa"/>
              <w:right w:w="100" w:type="dxa"/>
            </w:tcMar>
          </w:tcPr>
          <w:p w14:paraId="49F50911"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Unhealthy for Sensitive Groups</w:t>
            </w:r>
          </w:p>
        </w:tc>
        <w:tc>
          <w:tcPr>
            <w:tcW w:w="5040" w:type="dxa"/>
            <w:shd w:val="clear" w:color="auto" w:fill="auto"/>
            <w:tcMar>
              <w:top w:w="100" w:type="dxa"/>
              <w:left w:w="100" w:type="dxa"/>
              <w:bottom w:w="100" w:type="dxa"/>
              <w:right w:w="100" w:type="dxa"/>
            </w:tcMar>
          </w:tcPr>
          <w:p w14:paraId="5869AD09" w14:textId="2923D415"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101-150</w:t>
            </w:r>
          </w:p>
        </w:tc>
      </w:tr>
      <w:tr w:rsidR="00961A0F" w:rsidRPr="00962A73" w14:paraId="47DE3FED" w14:textId="77777777">
        <w:tc>
          <w:tcPr>
            <w:tcW w:w="4320" w:type="dxa"/>
            <w:shd w:val="clear" w:color="auto" w:fill="auto"/>
            <w:tcMar>
              <w:top w:w="100" w:type="dxa"/>
              <w:left w:w="100" w:type="dxa"/>
              <w:bottom w:w="100" w:type="dxa"/>
              <w:right w:w="100" w:type="dxa"/>
            </w:tcMar>
          </w:tcPr>
          <w:p w14:paraId="1176F211"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 xml:space="preserve">Unhealthy </w:t>
            </w:r>
          </w:p>
        </w:tc>
        <w:tc>
          <w:tcPr>
            <w:tcW w:w="5040" w:type="dxa"/>
            <w:shd w:val="clear" w:color="auto" w:fill="auto"/>
            <w:tcMar>
              <w:top w:w="100" w:type="dxa"/>
              <w:left w:w="100" w:type="dxa"/>
              <w:bottom w:w="100" w:type="dxa"/>
              <w:right w:w="100" w:type="dxa"/>
            </w:tcMar>
          </w:tcPr>
          <w:p w14:paraId="1B312828" w14:textId="77777777"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151-200</w:t>
            </w:r>
          </w:p>
        </w:tc>
      </w:tr>
      <w:tr w:rsidR="00961A0F" w:rsidRPr="00962A73" w14:paraId="4708ADA8" w14:textId="77777777">
        <w:tc>
          <w:tcPr>
            <w:tcW w:w="4320" w:type="dxa"/>
            <w:shd w:val="clear" w:color="auto" w:fill="auto"/>
            <w:tcMar>
              <w:top w:w="100" w:type="dxa"/>
              <w:left w:w="100" w:type="dxa"/>
              <w:bottom w:w="100" w:type="dxa"/>
              <w:right w:w="100" w:type="dxa"/>
            </w:tcMar>
          </w:tcPr>
          <w:p w14:paraId="3447462F"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 xml:space="preserve">Very Unhealthy </w:t>
            </w:r>
          </w:p>
        </w:tc>
        <w:tc>
          <w:tcPr>
            <w:tcW w:w="5040" w:type="dxa"/>
            <w:shd w:val="clear" w:color="auto" w:fill="auto"/>
            <w:tcMar>
              <w:top w:w="100" w:type="dxa"/>
              <w:left w:w="100" w:type="dxa"/>
              <w:bottom w:w="100" w:type="dxa"/>
              <w:right w:w="100" w:type="dxa"/>
            </w:tcMar>
          </w:tcPr>
          <w:p w14:paraId="2D5C3FCF" w14:textId="09599068"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201-300</w:t>
            </w:r>
          </w:p>
        </w:tc>
      </w:tr>
      <w:tr w:rsidR="00961A0F" w:rsidRPr="00962A73" w14:paraId="76199EA4" w14:textId="77777777">
        <w:tc>
          <w:tcPr>
            <w:tcW w:w="4320" w:type="dxa"/>
            <w:shd w:val="clear" w:color="auto" w:fill="auto"/>
            <w:tcMar>
              <w:top w:w="100" w:type="dxa"/>
              <w:left w:w="100" w:type="dxa"/>
              <w:bottom w:w="100" w:type="dxa"/>
              <w:right w:w="100" w:type="dxa"/>
            </w:tcMar>
          </w:tcPr>
          <w:p w14:paraId="32FAEE7B" w14:textId="3131402C"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Hazardous</w:t>
            </w:r>
          </w:p>
        </w:tc>
        <w:tc>
          <w:tcPr>
            <w:tcW w:w="5040" w:type="dxa"/>
            <w:shd w:val="clear" w:color="auto" w:fill="auto"/>
            <w:tcMar>
              <w:top w:w="100" w:type="dxa"/>
              <w:left w:w="100" w:type="dxa"/>
              <w:bottom w:w="100" w:type="dxa"/>
              <w:right w:w="100" w:type="dxa"/>
            </w:tcMar>
          </w:tcPr>
          <w:p w14:paraId="5F9BC677" w14:textId="22063AC5" w:rsidR="00961A0F" w:rsidRPr="00962A7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301-500</w:t>
            </w:r>
          </w:p>
        </w:tc>
      </w:tr>
      <w:tr w:rsidR="00961A0F" w:rsidRPr="00962A73" w14:paraId="3A7ED115" w14:textId="77777777">
        <w:tc>
          <w:tcPr>
            <w:tcW w:w="4320" w:type="dxa"/>
            <w:shd w:val="clear" w:color="auto" w:fill="auto"/>
            <w:tcMar>
              <w:top w:w="100" w:type="dxa"/>
              <w:left w:w="100" w:type="dxa"/>
              <w:bottom w:w="100" w:type="dxa"/>
              <w:right w:w="100" w:type="dxa"/>
            </w:tcMar>
          </w:tcPr>
          <w:p w14:paraId="4FE7EA7F"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Beyond Index</w:t>
            </w:r>
          </w:p>
        </w:tc>
        <w:tc>
          <w:tcPr>
            <w:tcW w:w="5040" w:type="dxa"/>
            <w:shd w:val="clear" w:color="auto" w:fill="auto"/>
            <w:tcMar>
              <w:top w:w="100" w:type="dxa"/>
              <w:left w:w="100" w:type="dxa"/>
              <w:bottom w:w="100" w:type="dxa"/>
              <w:right w:w="100" w:type="dxa"/>
            </w:tcMar>
          </w:tcPr>
          <w:p w14:paraId="0F1BD9CA" w14:textId="77777777" w:rsidR="00961A0F" w:rsidRPr="00962A7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962A73">
              <w:rPr>
                <w:rFonts w:ascii="Times New Roman" w:eastAsia="Helvetica Neue" w:hAnsi="Times New Roman" w:cs="Times New Roman"/>
                <w:color w:val="262626"/>
                <w:sz w:val="20"/>
                <w:szCs w:val="20"/>
                <w:shd w:val="clear" w:color="auto" w:fill="FEFEFE"/>
              </w:rPr>
              <w:t>&gt;500</w:t>
            </w:r>
          </w:p>
        </w:tc>
      </w:tr>
    </w:tbl>
    <w:p w14:paraId="15A0999E" w14:textId="29219B4D" w:rsidR="00961A0F" w:rsidRPr="000E1C69" w:rsidRDefault="00961A0F">
      <w:pPr>
        <w:rPr>
          <w:rFonts w:ascii="Times New Roman" w:hAnsi="Times New Roman" w:cs="Times New Roman"/>
          <w:lang w:val="en-US"/>
        </w:rPr>
      </w:pPr>
    </w:p>
    <w:p w14:paraId="4D32102C" w14:textId="33079B05" w:rsidR="00961A0F" w:rsidRPr="00962A73" w:rsidRDefault="0078355B" w:rsidP="00E01ADD">
      <w:pPr>
        <w:jc w:val="center"/>
        <w:rPr>
          <w:rFonts w:ascii="Times New Roman" w:hAnsi="Times New Roman" w:cs="Times New Roman"/>
        </w:rPr>
      </w:pPr>
      <w:r w:rsidRPr="00962A73">
        <w:rPr>
          <w:rFonts w:ascii="Times New Roman" w:hAnsi="Times New Roman" w:cs="Times New Roman"/>
          <w:noProof/>
          <w:lang w:val="en-US" w:eastAsia="zh-CN"/>
        </w:rPr>
        <w:drawing>
          <wp:inline distT="0" distB="0" distL="0" distR="0" wp14:anchorId="079FD90C" wp14:editId="6DE1BF93">
            <wp:extent cx="3617259" cy="1949823"/>
            <wp:effectExtent l="0" t="0" r="0" b="635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extLst>
                        <a:ext uri="{28A0092B-C50C-407E-A947-70E740481C1C}">
                          <a14:useLocalDpi xmlns:a14="http://schemas.microsoft.com/office/drawing/2010/main" val="0"/>
                        </a:ext>
                      </a:extLst>
                    </a:blip>
                    <a:srcRect l="3788" t="15585" r="56143" b="46087"/>
                    <a:stretch>
                      <a:fillRect/>
                    </a:stretch>
                  </pic:blipFill>
                  <pic:spPr>
                    <a:xfrm>
                      <a:off x="0" y="0"/>
                      <a:ext cx="3627164" cy="1955162"/>
                    </a:xfrm>
                    <a:prstGeom prst="rect">
                      <a:avLst/>
                    </a:prstGeom>
                    <a:ln/>
                  </pic:spPr>
                </pic:pic>
              </a:graphicData>
            </a:graphic>
          </wp:inline>
        </w:drawing>
      </w:r>
    </w:p>
    <w:p w14:paraId="0AADF3FA" w14:textId="4865AAFE" w:rsidR="006D4ED0" w:rsidRPr="0010171F" w:rsidRDefault="00B82DC8" w:rsidP="0010171F">
      <w:pPr>
        <w:jc w:val="center"/>
        <w:rPr>
          <w:rFonts w:ascii="Times New Roman" w:eastAsia="Helvetica Neue" w:hAnsi="Times New Roman" w:cs="Times New Roman"/>
          <w:color w:val="262626"/>
          <w:sz w:val="24"/>
          <w:szCs w:val="24"/>
          <w:shd w:val="clear" w:color="auto" w:fill="FEFEFE"/>
          <w:lang w:val="en-US"/>
        </w:rPr>
      </w:pPr>
      <w:r w:rsidRPr="00962A73">
        <w:rPr>
          <w:rFonts w:ascii="Times New Roman" w:hAnsi="Times New Roman" w:cs="Times New Roman"/>
          <w:noProof/>
          <w:lang w:val="en-US" w:eastAsia="zh-CN"/>
        </w:rPr>
        <w:lastRenderedPageBreak/>
        <w:drawing>
          <wp:inline distT="0" distB="0" distL="0" distR="0" wp14:anchorId="498F8D37" wp14:editId="722787AF">
            <wp:extent cx="4531659" cy="59167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extLst>
                        <a:ext uri="{28A0092B-C50C-407E-A947-70E740481C1C}">
                          <a14:useLocalDpi xmlns:a14="http://schemas.microsoft.com/office/drawing/2010/main" val="0"/>
                        </a:ext>
                      </a:extLst>
                    </a:blip>
                    <a:srcRect l="6690" t="68318" r="59844" b="21781"/>
                    <a:stretch>
                      <a:fillRect/>
                    </a:stretch>
                  </pic:blipFill>
                  <pic:spPr>
                    <a:xfrm>
                      <a:off x="0" y="0"/>
                      <a:ext cx="4651469" cy="607313"/>
                    </a:xfrm>
                    <a:prstGeom prst="rect">
                      <a:avLst/>
                    </a:prstGeom>
                    <a:ln/>
                  </pic:spPr>
                </pic:pic>
              </a:graphicData>
            </a:graphic>
          </wp:inline>
        </w:drawing>
      </w:r>
    </w:p>
    <w:p w14:paraId="383D21DD" w14:textId="77777777" w:rsidR="00065F5D" w:rsidRDefault="00065F5D">
      <w:pPr>
        <w:rPr>
          <w:rFonts w:ascii="Times New Roman" w:eastAsia="Helvetica Neue" w:hAnsi="Times New Roman" w:cs="Times New Roman"/>
          <w:color w:val="262626"/>
          <w:sz w:val="24"/>
          <w:szCs w:val="24"/>
          <w:shd w:val="clear" w:color="auto" w:fill="FEFEFE"/>
        </w:rPr>
      </w:pPr>
    </w:p>
    <w:p w14:paraId="02927518" w14:textId="36B64CD2" w:rsidR="00961A0F" w:rsidRPr="00925511" w:rsidRDefault="0078355B">
      <w:pPr>
        <w:rPr>
          <w:rFonts w:ascii="Times New Roman" w:eastAsia="Helvetica Neue" w:hAnsi="Times New Roman" w:cs="Times New Roman"/>
          <w:color w:val="262626"/>
          <w:szCs w:val="24"/>
          <w:shd w:val="clear" w:color="auto" w:fill="FEFEFE"/>
          <w:lang w:val="en-US"/>
        </w:rPr>
      </w:pPr>
      <w:r w:rsidRPr="00925511">
        <w:rPr>
          <w:rFonts w:ascii="Times New Roman" w:eastAsia="Helvetica Neue" w:hAnsi="Times New Roman" w:cs="Times New Roman"/>
          <w:color w:val="262626"/>
          <w:szCs w:val="24"/>
          <w:shd w:val="clear" w:color="auto" w:fill="FEFEFE"/>
        </w:rPr>
        <w:t xml:space="preserve">From the data exploring conducted, we found that, approximately, only 63% of the registered PM2.5 levels in Beijing registered in the “Good” or “Moderate” category. Approximately 12.5% of all levels were registered in the “Very Unhealthy / Hazardous / Beyond Index” categories. We can also see from the graph below that the distribution of PM2.5 levels has a strong positive skew. </w:t>
      </w:r>
    </w:p>
    <w:p w14:paraId="47A2D18A" w14:textId="77777777" w:rsidR="00961A0F" w:rsidRPr="00925511" w:rsidRDefault="0078355B" w:rsidP="00962A73">
      <w:pPr>
        <w:jc w:val="center"/>
        <w:rPr>
          <w:rFonts w:ascii="Times New Roman" w:hAnsi="Times New Roman" w:cs="Times New Roman"/>
          <w:sz w:val="21"/>
        </w:rPr>
      </w:pPr>
      <w:r w:rsidRPr="00925511">
        <w:rPr>
          <w:rFonts w:ascii="Times New Roman" w:hAnsi="Times New Roman" w:cs="Times New Roman"/>
          <w:noProof/>
          <w:sz w:val="21"/>
          <w:lang w:val="en-US" w:eastAsia="zh-CN"/>
        </w:rPr>
        <w:drawing>
          <wp:inline distT="114300" distB="114300" distL="114300" distR="114300" wp14:anchorId="78238D47" wp14:editId="236FD6E3">
            <wp:extent cx="4046400" cy="18864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3355" t="14118" r="58271" b="45349"/>
                    <a:stretch>
                      <a:fillRect/>
                    </a:stretch>
                  </pic:blipFill>
                  <pic:spPr>
                    <a:xfrm>
                      <a:off x="0" y="0"/>
                      <a:ext cx="4075065" cy="1899763"/>
                    </a:xfrm>
                    <a:prstGeom prst="rect">
                      <a:avLst/>
                    </a:prstGeom>
                    <a:ln/>
                  </pic:spPr>
                </pic:pic>
              </a:graphicData>
            </a:graphic>
          </wp:inline>
        </w:drawing>
      </w:r>
    </w:p>
    <w:p w14:paraId="0D530527" w14:textId="7F68842A" w:rsidR="000E1E07" w:rsidRDefault="0078355B">
      <w:pPr>
        <w:rPr>
          <w:rFonts w:ascii="Times New Roman" w:eastAsia="Helvetica Neue" w:hAnsi="Times New Roman" w:cs="Times New Roman"/>
          <w:color w:val="262626"/>
          <w:szCs w:val="24"/>
          <w:shd w:val="clear" w:color="auto" w:fill="FEFEFE"/>
        </w:rPr>
      </w:pPr>
      <w:r w:rsidRPr="00925511">
        <w:rPr>
          <w:rFonts w:ascii="Times New Roman" w:eastAsia="Helvetica Neue" w:hAnsi="Times New Roman" w:cs="Times New Roman"/>
          <w:color w:val="262626"/>
          <w:szCs w:val="24"/>
          <w:shd w:val="clear" w:color="auto" w:fill="FEFEFE"/>
        </w:rPr>
        <w:t>We also wanted to examine the cluster months in each of the four years to see how PM2.5 level distribution changed ie.</w:t>
      </w:r>
      <w:r w:rsidR="00DB0158" w:rsidRPr="00925511">
        <w:rPr>
          <w:rFonts w:ascii="Times New Roman" w:eastAsia="Helvetica Neue" w:hAnsi="Times New Roman" w:cs="Times New Roman"/>
          <w:color w:val="262626"/>
          <w:szCs w:val="24"/>
          <w:shd w:val="clear" w:color="auto" w:fill="FEFEFE"/>
        </w:rPr>
        <w:t xml:space="preserve"> </w:t>
      </w:r>
      <w:r w:rsidRPr="00925511">
        <w:rPr>
          <w:rFonts w:ascii="Times New Roman" w:eastAsia="Helvetica Neue" w:hAnsi="Times New Roman" w:cs="Times New Roman"/>
          <w:color w:val="262626"/>
          <w:szCs w:val="24"/>
          <w:shd w:val="clear" w:color="auto" w:fill="FEFEFE"/>
        </w:rPr>
        <w:t>establish a pattern accor</w:t>
      </w:r>
      <w:r w:rsidR="004E0631" w:rsidRPr="00925511">
        <w:rPr>
          <w:rFonts w:ascii="Times New Roman" w:eastAsia="Helvetica Neue" w:hAnsi="Times New Roman" w:cs="Times New Roman"/>
          <w:color w:val="262626"/>
          <w:szCs w:val="24"/>
          <w:shd w:val="clear" w:color="auto" w:fill="FEFEFE"/>
        </w:rPr>
        <w:t>ding to the period of the year.</w:t>
      </w:r>
      <w:r w:rsidR="004E0631" w:rsidRPr="00925511">
        <w:rPr>
          <w:rFonts w:ascii="Times New Roman" w:eastAsia="Helvetica Neue" w:hAnsi="Times New Roman" w:cs="Times New Roman"/>
          <w:color w:val="262626"/>
          <w:szCs w:val="24"/>
          <w:shd w:val="clear" w:color="auto" w:fill="FEFEFE"/>
          <w:lang w:val="en-US"/>
        </w:rPr>
        <w:t xml:space="preserve"> </w:t>
      </w:r>
      <w:r w:rsidR="009806C5" w:rsidRPr="00925511">
        <w:rPr>
          <w:rFonts w:ascii="Times New Roman" w:eastAsia="Helvetica Neue" w:hAnsi="Times New Roman" w:cs="Times New Roman"/>
          <w:color w:val="262626"/>
          <w:szCs w:val="24"/>
          <w:shd w:val="clear" w:color="auto" w:fill="FEFEFE"/>
        </w:rPr>
        <w:t>W</w:t>
      </w:r>
      <w:r w:rsidR="00907358" w:rsidRPr="00925511">
        <w:rPr>
          <w:rFonts w:ascii="Times New Roman" w:eastAsia="Helvetica Neue" w:hAnsi="Times New Roman" w:cs="Times New Roman"/>
          <w:color w:val="262626"/>
          <w:szCs w:val="24"/>
          <w:shd w:val="clear" w:color="auto" w:fill="FEFEFE"/>
        </w:rPr>
        <w:t>e</w:t>
      </w:r>
      <w:r w:rsidRPr="00925511">
        <w:rPr>
          <w:rFonts w:ascii="Times New Roman" w:eastAsia="Helvetica Neue" w:hAnsi="Times New Roman" w:cs="Times New Roman"/>
          <w:color w:val="262626"/>
          <w:szCs w:val="24"/>
          <w:shd w:val="clear" w:color="auto" w:fill="FEFEFE"/>
        </w:rPr>
        <w:t xml:space="preserve"> summarize</w:t>
      </w:r>
      <w:r w:rsidR="001C14CB" w:rsidRPr="00925511">
        <w:rPr>
          <w:rFonts w:ascii="Times New Roman" w:eastAsia="Helvetica Neue" w:hAnsi="Times New Roman" w:cs="Times New Roman"/>
          <w:color w:val="262626"/>
          <w:szCs w:val="24"/>
          <w:shd w:val="clear" w:color="auto" w:fill="FEFEFE"/>
        </w:rPr>
        <w:t>d</w:t>
      </w:r>
      <w:r w:rsidRPr="00925511">
        <w:rPr>
          <w:rFonts w:ascii="Times New Roman" w:eastAsia="Helvetica Neue" w:hAnsi="Times New Roman" w:cs="Times New Roman"/>
          <w:color w:val="262626"/>
          <w:szCs w:val="24"/>
          <w:shd w:val="clear" w:color="auto" w:fill="FEFEFE"/>
        </w:rPr>
        <w:t xml:space="preserve"> the following about the clustered months: </w:t>
      </w:r>
    </w:p>
    <w:p w14:paraId="3F072365" w14:textId="77777777" w:rsidR="002D2CF0" w:rsidRPr="00925511" w:rsidRDefault="002D2CF0">
      <w:pPr>
        <w:rPr>
          <w:rFonts w:ascii="Times New Roman" w:eastAsia="Helvetica Neue" w:hAnsi="Times New Roman" w:cs="Times New Roman"/>
          <w:color w:val="262626"/>
          <w:szCs w:val="24"/>
          <w:shd w:val="clear" w:color="auto" w:fill="FEFEFE"/>
          <w:lang w:val="en-U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4121"/>
        <w:gridCol w:w="3274"/>
      </w:tblGrid>
      <w:tr w:rsidR="00961A0F" w:rsidRPr="00D917A6" w14:paraId="6F5996DD" w14:textId="77777777" w:rsidTr="00C1191B">
        <w:tc>
          <w:tcPr>
            <w:tcW w:w="1965" w:type="dxa"/>
            <w:shd w:val="clear" w:color="auto" w:fill="FF9900"/>
            <w:tcMar>
              <w:top w:w="100" w:type="dxa"/>
              <w:left w:w="100" w:type="dxa"/>
              <w:bottom w:w="100" w:type="dxa"/>
              <w:right w:w="100" w:type="dxa"/>
            </w:tcMar>
          </w:tcPr>
          <w:p w14:paraId="6BB9BDF4"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Month</w:t>
            </w:r>
          </w:p>
        </w:tc>
        <w:tc>
          <w:tcPr>
            <w:tcW w:w="4121" w:type="dxa"/>
            <w:shd w:val="clear" w:color="auto" w:fill="FF9900"/>
            <w:tcMar>
              <w:top w:w="100" w:type="dxa"/>
              <w:left w:w="100" w:type="dxa"/>
              <w:bottom w:w="100" w:type="dxa"/>
              <w:right w:w="100" w:type="dxa"/>
            </w:tcMar>
          </w:tcPr>
          <w:p w14:paraId="4FB91D4B"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 xml:space="preserve">Proportion of “Very Unhealthy / Hazardous / Beyond Index” Category </w:t>
            </w:r>
          </w:p>
        </w:tc>
        <w:tc>
          <w:tcPr>
            <w:tcW w:w="3274" w:type="dxa"/>
            <w:shd w:val="clear" w:color="auto" w:fill="FF9900"/>
            <w:tcMar>
              <w:top w:w="100" w:type="dxa"/>
              <w:left w:w="100" w:type="dxa"/>
              <w:bottom w:w="100" w:type="dxa"/>
              <w:right w:w="100" w:type="dxa"/>
            </w:tcMar>
          </w:tcPr>
          <w:p w14:paraId="0BA5B691"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 xml:space="preserve">Summary </w:t>
            </w:r>
          </w:p>
        </w:tc>
      </w:tr>
      <w:tr w:rsidR="00961A0F" w:rsidRPr="00D917A6" w14:paraId="72522331" w14:textId="77777777" w:rsidTr="00C1191B">
        <w:tc>
          <w:tcPr>
            <w:tcW w:w="1965" w:type="dxa"/>
            <w:shd w:val="clear" w:color="auto" w:fill="auto"/>
            <w:tcMar>
              <w:top w:w="100" w:type="dxa"/>
              <w:left w:w="100" w:type="dxa"/>
              <w:bottom w:w="100" w:type="dxa"/>
              <w:right w:w="100" w:type="dxa"/>
            </w:tcMar>
          </w:tcPr>
          <w:p w14:paraId="5AFD9358"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January</w:t>
            </w:r>
          </w:p>
        </w:tc>
        <w:tc>
          <w:tcPr>
            <w:tcW w:w="4121" w:type="dxa"/>
            <w:shd w:val="clear" w:color="auto" w:fill="auto"/>
            <w:tcMar>
              <w:top w:w="100" w:type="dxa"/>
              <w:left w:w="100" w:type="dxa"/>
              <w:bottom w:w="100" w:type="dxa"/>
              <w:right w:w="100" w:type="dxa"/>
            </w:tcMar>
          </w:tcPr>
          <w:p w14:paraId="4D0A88E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17.9%</w:t>
            </w:r>
          </w:p>
        </w:tc>
        <w:tc>
          <w:tcPr>
            <w:tcW w:w="3274" w:type="dxa"/>
            <w:shd w:val="clear" w:color="auto" w:fill="auto"/>
            <w:tcMar>
              <w:top w:w="100" w:type="dxa"/>
              <w:left w:w="100" w:type="dxa"/>
              <w:bottom w:w="100" w:type="dxa"/>
              <w:right w:w="100" w:type="dxa"/>
            </w:tcMar>
          </w:tcPr>
          <w:p w14:paraId="28341D3B"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69B1C220" w14:textId="77777777" w:rsidTr="00C1191B">
        <w:tc>
          <w:tcPr>
            <w:tcW w:w="1965" w:type="dxa"/>
            <w:shd w:val="clear" w:color="auto" w:fill="auto"/>
            <w:tcMar>
              <w:top w:w="100" w:type="dxa"/>
              <w:left w:w="100" w:type="dxa"/>
              <w:bottom w:w="100" w:type="dxa"/>
              <w:right w:w="100" w:type="dxa"/>
            </w:tcMar>
          </w:tcPr>
          <w:p w14:paraId="541D08E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lang w:eastAsia="zh-CN"/>
              </w:rPr>
            </w:pPr>
            <w:r w:rsidRPr="00D917A6">
              <w:rPr>
                <w:rFonts w:ascii="Times New Roman" w:eastAsia="Helvetica Neue" w:hAnsi="Times New Roman" w:cs="Times New Roman"/>
                <w:color w:val="262626"/>
                <w:sz w:val="20"/>
                <w:szCs w:val="20"/>
                <w:shd w:val="clear" w:color="auto" w:fill="FEFEFE"/>
              </w:rPr>
              <w:t>February</w:t>
            </w:r>
          </w:p>
        </w:tc>
        <w:tc>
          <w:tcPr>
            <w:tcW w:w="4121" w:type="dxa"/>
            <w:shd w:val="clear" w:color="auto" w:fill="auto"/>
            <w:tcMar>
              <w:top w:w="100" w:type="dxa"/>
              <w:left w:w="100" w:type="dxa"/>
              <w:bottom w:w="100" w:type="dxa"/>
              <w:right w:w="100" w:type="dxa"/>
            </w:tcMar>
          </w:tcPr>
          <w:p w14:paraId="78EC95A8"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21.7%</w:t>
            </w:r>
          </w:p>
        </w:tc>
        <w:tc>
          <w:tcPr>
            <w:tcW w:w="3274" w:type="dxa"/>
            <w:shd w:val="clear" w:color="auto" w:fill="auto"/>
            <w:tcMar>
              <w:top w:w="100" w:type="dxa"/>
              <w:left w:w="100" w:type="dxa"/>
              <w:bottom w:w="100" w:type="dxa"/>
              <w:right w:w="100" w:type="dxa"/>
            </w:tcMar>
          </w:tcPr>
          <w:p w14:paraId="27365042"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24E92FC4" w14:textId="77777777" w:rsidTr="00C1191B">
        <w:tc>
          <w:tcPr>
            <w:tcW w:w="1965" w:type="dxa"/>
            <w:shd w:val="clear" w:color="auto" w:fill="auto"/>
            <w:tcMar>
              <w:top w:w="100" w:type="dxa"/>
              <w:left w:w="100" w:type="dxa"/>
              <w:bottom w:w="100" w:type="dxa"/>
              <w:right w:w="100" w:type="dxa"/>
            </w:tcMar>
          </w:tcPr>
          <w:p w14:paraId="637130C5"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March</w:t>
            </w:r>
          </w:p>
        </w:tc>
        <w:tc>
          <w:tcPr>
            <w:tcW w:w="4121" w:type="dxa"/>
            <w:shd w:val="clear" w:color="auto" w:fill="auto"/>
            <w:tcMar>
              <w:top w:w="100" w:type="dxa"/>
              <w:left w:w="100" w:type="dxa"/>
              <w:bottom w:w="100" w:type="dxa"/>
              <w:right w:w="100" w:type="dxa"/>
            </w:tcMar>
          </w:tcPr>
          <w:p w14:paraId="0868EC08"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15.0%</w:t>
            </w:r>
          </w:p>
        </w:tc>
        <w:tc>
          <w:tcPr>
            <w:tcW w:w="3274" w:type="dxa"/>
            <w:shd w:val="clear" w:color="auto" w:fill="auto"/>
            <w:tcMar>
              <w:top w:w="100" w:type="dxa"/>
              <w:left w:w="100" w:type="dxa"/>
              <w:bottom w:w="100" w:type="dxa"/>
              <w:right w:w="100" w:type="dxa"/>
            </w:tcMar>
          </w:tcPr>
          <w:p w14:paraId="3C33A90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70928467" w14:textId="77777777" w:rsidTr="00C1191B">
        <w:tc>
          <w:tcPr>
            <w:tcW w:w="1965" w:type="dxa"/>
            <w:shd w:val="clear" w:color="auto" w:fill="auto"/>
            <w:tcMar>
              <w:top w:w="100" w:type="dxa"/>
              <w:left w:w="100" w:type="dxa"/>
              <w:bottom w:w="100" w:type="dxa"/>
              <w:right w:w="100" w:type="dxa"/>
            </w:tcMar>
          </w:tcPr>
          <w:p w14:paraId="20DA361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April</w:t>
            </w:r>
          </w:p>
        </w:tc>
        <w:tc>
          <w:tcPr>
            <w:tcW w:w="4121" w:type="dxa"/>
            <w:shd w:val="clear" w:color="auto" w:fill="auto"/>
            <w:tcMar>
              <w:top w:w="100" w:type="dxa"/>
              <w:left w:w="100" w:type="dxa"/>
              <w:bottom w:w="100" w:type="dxa"/>
              <w:right w:w="100" w:type="dxa"/>
            </w:tcMar>
          </w:tcPr>
          <w:p w14:paraId="6E59D98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5.7%</w:t>
            </w:r>
          </w:p>
        </w:tc>
        <w:tc>
          <w:tcPr>
            <w:tcW w:w="3274" w:type="dxa"/>
            <w:shd w:val="clear" w:color="auto" w:fill="auto"/>
            <w:tcMar>
              <w:top w:w="100" w:type="dxa"/>
              <w:left w:w="100" w:type="dxa"/>
              <w:bottom w:w="100" w:type="dxa"/>
              <w:right w:w="100" w:type="dxa"/>
            </w:tcMar>
          </w:tcPr>
          <w:p w14:paraId="07FC2E8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Lower than total average</w:t>
            </w:r>
          </w:p>
        </w:tc>
      </w:tr>
      <w:tr w:rsidR="00961A0F" w:rsidRPr="00D917A6" w14:paraId="256BB89F" w14:textId="77777777" w:rsidTr="00C1191B">
        <w:tc>
          <w:tcPr>
            <w:tcW w:w="1965" w:type="dxa"/>
            <w:shd w:val="clear" w:color="auto" w:fill="93C47D"/>
            <w:tcMar>
              <w:top w:w="100" w:type="dxa"/>
              <w:left w:w="100" w:type="dxa"/>
              <w:bottom w:w="100" w:type="dxa"/>
              <w:right w:w="100" w:type="dxa"/>
            </w:tcMar>
          </w:tcPr>
          <w:p w14:paraId="3FEE5190"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May</w:t>
            </w:r>
          </w:p>
        </w:tc>
        <w:tc>
          <w:tcPr>
            <w:tcW w:w="4121" w:type="dxa"/>
            <w:shd w:val="clear" w:color="auto" w:fill="93C47D"/>
            <w:tcMar>
              <w:top w:w="100" w:type="dxa"/>
              <w:left w:w="100" w:type="dxa"/>
              <w:bottom w:w="100" w:type="dxa"/>
              <w:right w:w="100" w:type="dxa"/>
            </w:tcMar>
          </w:tcPr>
          <w:p w14:paraId="34BBDBC1"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4.0%</w:t>
            </w:r>
          </w:p>
        </w:tc>
        <w:tc>
          <w:tcPr>
            <w:tcW w:w="3274" w:type="dxa"/>
            <w:shd w:val="clear" w:color="auto" w:fill="93C47D"/>
            <w:tcMar>
              <w:top w:w="100" w:type="dxa"/>
              <w:left w:w="100" w:type="dxa"/>
              <w:bottom w:w="100" w:type="dxa"/>
              <w:right w:w="100" w:type="dxa"/>
            </w:tcMar>
          </w:tcPr>
          <w:p w14:paraId="25EA37C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Lower than total average (LOWEST)</w:t>
            </w:r>
          </w:p>
        </w:tc>
      </w:tr>
      <w:tr w:rsidR="00961A0F" w:rsidRPr="00D917A6" w14:paraId="3C24204A" w14:textId="77777777" w:rsidTr="00C1191B">
        <w:tc>
          <w:tcPr>
            <w:tcW w:w="1965" w:type="dxa"/>
            <w:shd w:val="clear" w:color="auto" w:fill="auto"/>
            <w:tcMar>
              <w:top w:w="100" w:type="dxa"/>
              <w:left w:w="100" w:type="dxa"/>
              <w:bottom w:w="100" w:type="dxa"/>
              <w:right w:w="100" w:type="dxa"/>
            </w:tcMar>
          </w:tcPr>
          <w:p w14:paraId="30967CFC"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June</w:t>
            </w:r>
          </w:p>
        </w:tc>
        <w:tc>
          <w:tcPr>
            <w:tcW w:w="4121" w:type="dxa"/>
            <w:shd w:val="clear" w:color="auto" w:fill="auto"/>
            <w:tcMar>
              <w:top w:w="100" w:type="dxa"/>
              <w:left w:w="100" w:type="dxa"/>
              <w:bottom w:w="100" w:type="dxa"/>
              <w:right w:w="100" w:type="dxa"/>
            </w:tcMar>
          </w:tcPr>
          <w:p w14:paraId="1845A57E"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7.0%</w:t>
            </w:r>
          </w:p>
        </w:tc>
        <w:tc>
          <w:tcPr>
            <w:tcW w:w="3274" w:type="dxa"/>
            <w:shd w:val="clear" w:color="auto" w:fill="auto"/>
            <w:tcMar>
              <w:top w:w="100" w:type="dxa"/>
              <w:left w:w="100" w:type="dxa"/>
              <w:bottom w:w="100" w:type="dxa"/>
              <w:right w:w="100" w:type="dxa"/>
            </w:tcMar>
          </w:tcPr>
          <w:p w14:paraId="42EA935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Lower than total average</w:t>
            </w:r>
          </w:p>
        </w:tc>
      </w:tr>
      <w:tr w:rsidR="00961A0F" w:rsidRPr="00D917A6" w14:paraId="0878FAE3" w14:textId="77777777" w:rsidTr="00C1191B">
        <w:tc>
          <w:tcPr>
            <w:tcW w:w="1965" w:type="dxa"/>
            <w:shd w:val="clear" w:color="auto" w:fill="auto"/>
            <w:tcMar>
              <w:top w:w="100" w:type="dxa"/>
              <w:left w:w="100" w:type="dxa"/>
              <w:bottom w:w="100" w:type="dxa"/>
              <w:right w:w="100" w:type="dxa"/>
            </w:tcMar>
          </w:tcPr>
          <w:p w14:paraId="50F797F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July</w:t>
            </w:r>
          </w:p>
        </w:tc>
        <w:tc>
          <w:tcPr>
            <w:tcW w:w="4121" w:type="dxa"/>
            <w:shd w:val="clear" w:color="auto" w:fill="auto"/>
            <w:tcMar>
              <w:top w:w="100" w:type="dxa"/>
              <w:left w:w="100" w:type="dxa"/>
              <w:bottom w:w="100" w:type="dxa"/>
              <w:right w:w="100" w:type="dxa"/>
            </w:tcMar>
          </w:tcPr>
          <w:p w14:paraId="458EAE56"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8.3%</w:t>
            </w:r>
          </w:p>
        </w:tc>
        <w:tc>
          <w:tcPr>
            <w:tcW w:w="3274" w:type="dxa"/>
            <w:shd w:val="clear" w:color="auto" w:fill="auto"/>
            <w:tcMar>
              <w:top w:w="100" w:type="dxa"/>
              <w:left w:w="100" w:type="dxa"/>
              <w:bottom w:w="100" w:type="dxa"/>
              <w:right w:w="100" w:type="dxa"/>
            </w:tcMar>
          </w:tcPr>
          <w:p w14:paraId="0DC2E28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Lower than total average</w:t>
            </w:r>
          </w:p>
        </w:tc>
      </w:tr>
      <w:tr w:rsidR="00961A0F" w:rsidRPr="00D917A6" w14:paraId="5258A91F" w14:textId="77777777" w:rsidTr="00C1191B">
        <w:tc>
          <w:tcPr>
            <w:tcW w:w="1965" w:type="dxa"/>
            <w:shd w:val="clear" w:color="auto" w:fill="93C47D"/>
            <w:tcMar>
              <w:top w:w="100" w:type="dxa"/>
              <w:left w:w="100" w:type="dxa"/>
              <w:bottom w:w="100" w:type="dxa"/>
              <w:right w:w="100" w:type="dxa"/>
            </w:tcMar>
          </w:tcPr>
          <w:p w14:paraId="243D7F8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August</w:t>
            </w:r>
          </w:p>
        </w:tc>
        <w:tc>
          <w:tcPr>
            <w:tcW w:w="4121" w:type="dxa"/>
            <w:shd w:val="clear" w:color="auto" w:fill="93C47D"/>
            <w:tcMar>
              <w:top w:w="100" w:type="dxa"/>
              <w:left w:w="100" w:type="dxa"/>
              <w:bottom w:w="100" w:type="dxa"/>
              <w:right w:w="100" w:type="dxa"/>
            </w:tcMar>
          </w:tcPr>
          <w:p w14:paraId="66522632"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4.0%</w:t>
            </w:r>
          </w:p>
        </w:tc>
        <w:tc>
          <w:tcPr>
            <w:tcW w:w="3274" w:type="dxa"/>
            <w:shd w:val="clear" w:color="auto" w:fill="93C47D"/>
            <w:tcMar>
              <w:top w:w="100" w:type="dxa"/>
              <w:left w:w="100" w:type="dxa"/>
              <w:bottom w:w="100" w:type="dxa"/>
              <w:right w:w="100" w:type="dxa"/>
            </w:tcMar>
          </w:tcPr>
          <w:p w14:paraId="7890494B"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Lower than total average (LOWEST)</w:t>
            </w:r>
          </w:p>
        </w:tc>
      </w:tr>
      <w:tr w:rsidR="00961A0F" w:rsidRPr="00D917A6" w14:paraId="23D74912" w14:textId="77777777" w:rsidTr="00C1191B">
        <w:tc>
          <w:tcPr>
            <w:tcW w:w="1965" w:type="dxa"/>
            <w:shd w:val="clear" w:color="auto" w:fill="auto"/>
            <w:tcMar>
              <w:top w:w="100" w:type="dxa"/>
              <w:left w:w="100" w:type="dxa"/>
              <w:bottom w:w="100" w:type="dxa"/>
              <w:right w:w="100" w:type="dxa"/>
            </w:tcMar>
          </w:tcPr>
          <w:p w14:paraId="2E5CF33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September</w:t>
            </w:r>
          </w:p>
        </w:tc>
        <w:tc>
          <w:tcPr>
            <w:tcW w:w="4121" w:type="dxa"/>
            <w:shd w:val="clear" w:color="auto" w:fill="auto"/>
            <w:tcMar>
              <w:top w:w="100" w:type="dxa"/>
              <w:left w:w="100" w:type="dxa"/>
              <w:bottom w:w="100" w:type="dxa"/>
              <w:right w:w="100" w:type="dxa"/>
            </w:tcMar>
          </w:tcPr>
          <w:p w14:paraId="3EEC30FE"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7.8%</w:t>
            </w:r>
          </w:p>
        </w:tc>
        <w:tc>
          <w:tcPr>
            <w:tcW w:w="3274" w:type="dxa"/>
            <w:shd w:val="clear" w:color="auto" w:fill="auto"/>
            <w:tcMar>
              <w:top w:w="100" w:type="dxa"/>
              <w:left w:w="100" w:type="dxa"/>
              <w:bottom w:w="100" w:type="dxa"/>
              <w:right w:w="100" w:type="dxa"/>
            </w:tcMar>
          </w:tcPr>
          <w:p w14:paraId="06206535"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 xml:space="preserve">Lower than total average </w:t>
            </w:r>
          </w:p>
        </w:tc>
      </w:tr>
      <w:tr w:rsidR="00961A0F" w:rsidRPr="00D917A6" w14:paraId="43515C01" w14:textId="77777777" w:rsidTr="00C1191B">
        <w:tc>
          <w:tcPr>
            <w:tcW w:w="1965" w:type="dxa"/>
            <w:shd w:val="clear" w:color="auto" w:fill="EA9999"/>
            <w:tcMar>
              <w:top w:w="100" w:type="dxa"/>
              <w:left w:w="100" w:type="dxa"/>
              <w:bottom w:w="100" w:type="dxa"/>
              <w:right w:w="100" w:type="dxa"/>
            </w:tcMar>
          </w:tcPr>
          <w:p w14:paraId="151AEE7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October</w:t>
            </w:r>
          </w:p>
        </w:tc>
        <w:tc>
          <w:tcPr>
            <w:tcW w:w="4121" w:type="dxa"/>
            <w:shd w:val="clear" w:color="auto" w:fill="EA9999"/>
            <w:tcMar>
              <w:top w:w="100" w:type="dxa"/>
              <w:left w:w="100" w:type="dxa"/>
              <w:bottom w:w="100" w:type="dxa"/>
              <w:right w:w="100" w:type="dxa"/>
            </w:tcMar>
          </w:tcPr>
          <w:p w14:paraId="453B042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23.0%</w:t>
            </w:r>
          </w:p>
        </w:tc>
        <w:tc>
          <w:tcPr>
            <w:tcW w:w="3274" w:type="dxa"/>
            <w:shd w:val="clear" w:color="auto" w:fill="EA9999"/>
            <w:tcMar>
              <w:top w:w="100" w:type="dxa"/>
              <w:left w:w="100" w:type="dxa"/>
              <w:bottom w:w="100" w:type="dxa"/>
              <w:right w:w="100" w:type="dxa"/>
            </w:tcMar>
          </w:tcPr>
          <w:p w14:paraId="041C0DFD"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D917A6">
              <w:rPr>
                <w:rFonts w:ascii="Times New Roman" w:eastAsia="Helvetica Neue" w:hAnsi="Times New Roman" w:cs="Times New Roman"/>
                <w:color w:val="262626"/>
                <w:sz w:val="20"/>
                <w:szCs w:val="20"/>
              </w:rPr>
              <w:t>Higher than total average (HIGHEST)</w:t>
            </w:r>
          </w:p>
        </w:tc>
      </w:tr>
      <w:tr w:rsidR="00961A0F" w:rsidRPr="00D917A6" w14:paraId="067CC347" w14:textId="77777777" w:rsidTr="00C1191B">
        <w:tc>
          <w:tcPr>
            <w:tcW w:w="1965" w:type="dxa"/>
            <w:shd w:val="clear" w:color="auto" w:fill="auto"/>
            <w:tcMar>
              <w:top w:w="100" w:type="dxa"/>
              <w:left w:w="100" w:type="dxa"/>
              <w:bottom w:w="100" w:type="dxa"/>
              <w:right w:w="100" w:type="dxa"/>
            </w:tcMar>
          </w:tcPr>
          <w:p w14:paraId="23437BF0"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November</w:t>
            </w:r>
          </w:p>
        </w:tc>
        <w:tc>
          <w:tcPr>
            <w:tcW w:w="4121" w:type="dxa"/>
            <w:shd w:val="clear" w:color="auto" w:fill="auto"/>
            <w:tcMar>
              <w:top w:w="100" w:type="dxa"/>
              <w:left w:w="100" w:type="dxa"/>
              <w:bottom w:w="100" w:type="dxa"/>
              <w:right w:w="100" w:type="dxa"/>
            </w:tcMar>
          </w:tcPr>
          <w:p w14:paraId="6EF67D67"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17.9%</w:t>
            </w:r>
          </w:p>
        </w:tc>
        <w:tc>
          <w:tcPr>
            <w:tcW w:w="3274" w:type="dxa"/>
            <w:shd w:val="clear" w:color="auto" w:fill="auto"/>
            <w:tcMar>
              <w:top w:w="100" w:type="dxa"/>
              <w:left w:w="100" w:type="dxa"/>
              <w:bottom w:w="100" w:type="dxa"/>
              <w:right w:w="100" w:type="dxa"/>
            </w:tcMar>
          </w:tcPr>
          <w:p w14:paraId="0135C2BF"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Higher than total average</w:t>
            </w:r>
          </w:p>
        </w:tc>
      </w:tr>
      <w:tr w:rsidR="00961A0F" w:rsidRPr="00D917A6" w14:paraId="2CB0A853" w14:textId="77777777" w:rsidTr="00C1191B">
        <w:tc>
          <w:tcPr>
            <w:tcW w:w="1965" w:type="dxa"/>
            <w:shd w:val="clear" w:color="auto" w:fill="auto"/>
            <w:tcMar>
              <w:top w:w="100" w:type="dxa"/>
              <w:left w:w="100" w:type="dxa"/>
              <w:bottom w:w="100" w:type="dxa"/>
              <w:right w:w="100" w:type="dxa"/>
            </w:tcMar>
          </w:tcPr>
          <w:p w14:paraId="7B5C1C82"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December</w:t>
            </w:r>
          </w:p>
        </w:tc>
        <w:tc>
          <w:tcPr>
            <w:tcW w:w="4121" w:type="dxa"/>
            <w:shd w:val="clear" w:color="auto" w:fill="auto"/>
            <w:tcMar>
              <w:top w:w="100" w:type="dxa"/>
              <w:left w:w="100" w:type="dxa"/>
              <w:bottom w:w="100" w:type="dxa"/>
              <w:right w:w="100" w:type="dxa"/>
            </w:tcMar>
          </w:tcPr>
          <w:p w14:paraId="17BEA8E3"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17.6%</w:t>
            </w:r>
          </w:p>
        </w:tc>
        <w:tc>
          <w:tcPr>
            <w:tcW w:w="3274" w:type="dxa"/>
            <w:shd w:val="clear" w:color="auto" w:fill="auto"/>
            <w:tcMar>
              <w:top w:w="100" w:type="dxa"/>
              <w:left w:w="100" w:type="dxa"/>
              <w:bottom w:w="100" w:type="dxa"/>
              <w:right w:w="100" w:type="dxa"/>
            </w:tcMar>
          </w:tcPr>
          <w:p w14:paraId="0861D839" w14:textId="77777777" w:rsidR="00961A0F" w:rsidRPr="00D917A6"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shd w:val="clear" w:color="auto" w:fill="FEFEFE"/>
              </w:rPr>
            </w:pPr>
            <w:r w:rsidRPr="00D917A6">
              <w:rPr>
                <w:rFonts w:ascii="Times New Roman" w:eastAsia="Helvetica Neue" w:hAnsi="Times New Roman" w:cs="Times New Roman"/>
                <w:color w:val="262626"/>
                <w:sz w:val="20"/>
                <w:szCs w:val="20"/>
                <w:shd w:val="clear" w:color="auto" w:fill="FEFEFE"/>
              </w:rPr>
              <w:t xml:space="preserve">Higher than total average </w:t>
            </w:r>
          </w:p>
        </w:tc>
      </w:tr>
    </w:tbl>
    <w:p w14:paraId="37E8B208" w14:textId="677D0AB5" w:rsidR="00E35BEC" w:rsidRDefault="0078355B">
      <w:pPr>
        <w:rPr>
          <w:rFonts w:ascii="Times New Roman" w:eastAsia="Helvetica Neue" w:hAnsi="Times New Roman" w:cs="Times New Roman"/>
          <w:color w:val="262626"/>
          <w:szCs w:val="24"/>
          <w:shd w:val="clear" w:color="auto" w:fill="FEFEFE"/>
        </w:rPr>
      </w:pPr>
      <w:r w:rsidRPr="006104B1">
        <w:rPr>
          <w:rFonts w:ascii="Times New Roman" w:eastAsia="Helvetica Neue" w:hAnsi="Times New Roman" w:cs="Times New Roman"/>
          <w:color w:val="262626"/>
          <w:szCs w:val="24"/>
          <w:shd w:val="clear" w:color="auto" w:fill="FEFEFE"/>
        </w:rPr>
        <w:lastRenderedPageBreak/>
        <w:t>It is clear that there is a seasonal distribution in PM2.5 levels, as the winter/autumn months tend to have a much higher average PM2.5 level than the summer/spring months. For 6 months continuously, the air quality, on average, falls into the “Very Unhealthy / Hazardous / Beyond Index”</w:t>
      </w:r>
      <w:r w:rsidR="0034251C" w:rsidRPr="006104B1">
        <w:rPr>
          <w:rFonts w:ascii="Times New Roman" w:eastAsia="Helvetica Neue" w:hAnsi="Times New Roman" w:cs="Times New Roman"/>
          <w:color w:val="262626"/>
          <w:szCs w:val="24"/>
          <w:shd w:val="clear" w:color="auto" w:fill="FEFEFE"/>
        </w:rPr>
        <w:t xml:space="preserve"> category over 15% of the time. </w:t>
      </w:r>
      <w:r w:rsidR="00DA42C3" w:rsidRPr="006104B1">
        <w:rPr>
          <w:rFonts w:ascii="Times New Roman" w:eastAsia="Helvetica Neue" w:hAnsi="Times New Roman" w:cs="Times New Roman"/>
          <w:color w:val="262626"/>
          <w:szCs w:val="24"/>
          <w:shd w:val="clear" w:color="auto" w:fill="FEFEFE"/>
        </w:rPr>
        <w:t xml:space="preserve">We </w:t>
      </w:r>
      <w:r w:rsidRPr="006104B1">
        <w:rPr>
          <w:rFonts w:ascii="Times New Roman" w:eastAsia="Helvetica Neue" w:hAnsi="Times New Roman" w:cs="Times New Roman"/>
          <w:color w:val="262626"/>
          <w:szCs w:val="24"/>
          <w:shd w:val="clear" w:color="auto" w:fill="FEFEFE"/>
        </w:rPr>
        <w:t>summarize</w:t>
      </w:r>
      <w:r w:rsidR="00DA42C3" w:rsidRPr="006104B1">
        <w:rPr>
          <w:rFonts w:ascii="Times New Roman" w:eastAsia="Helvetica Neue" w:hAnsi="Times New Roman" w:cs="Times New Roman"/>
          <w:color w:val="262626"/>
          <w:szCs w:val="24"/>
          <w:shd w:val="clear" w:color="auto" w:fill="FEFEFE"/>
        </w:rPr>
        <w:t>d</w:t>
      </w:r>
      <w:r w:rsidRPr="006104B1">
        <w:rPr>
          <w:rFonts w:ascii="Times New Roman" w:eastAsia="Helvetica Neue" w:hAnsi="Times New Roman" w:cs="Times New Roman"/>
          <w:color w:val="262626"/>
          <w:szCs w:val="24"/>
          <w:shd w:val="clear" w:color="auto" w:fill="FEFEFE"/>
        </w:rPr>
        <w:t xml:space="preserve"> the following about the 24-hour period: </w:t>
      </w:r>
    </w:p>
    <w:p w14:paraId="619246DA" w14:textId="77777777" w:rsidR="003B3E61" w:rsidRPr="003B3E61" w:rsidRDefault="003B3E61">
      <w:pPr>
        <w:rPr>
          <w:rFonts w:ascii="Times New Roman" w:eastAsia="Helvetica Neue" w:hAnsi="Times New Roman" w:cs="Times New Roman"/>
          <w:color w:val="262626"/>
          <w:sz w:val="10"/>
          <w:szCs w:val="24"/>
          <w:shd w:val="clear" w:color="auto" w:fill="FEFEFE"/>
          <w:lang w:val="en-US" w:eastAsia="zh-CN"/>
        </w:rPr>
      </w:pPr>
    </w:p>
    <w:tbl>
      <w:tblPr>
        <w:tblStyle w:val="a1"/>
        <w:tblW w:w="9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3969"/>
        <w:gridCol w:w="3211"/>
      </w:tblGrid>
      <w:tr w:rsidR="004B3BCB" w:rsidRPr="00C57203" w14:paraId="526D151A" w14:textId="77777777" w:rsidTr="00197940">
        <w:trPr>
          <w:trHeight w:val="276"/>
        </w:trPr>
        <w:tc>
          <w:tcPr>
            <w:tcW w:w="2400" w:type="dxa"/>
            <w:shd w:val="clear" w:color="auto" w:fill="FF9900"/>
            <w:tcMar>
              <w:top w:w="100" w:type="dxa"/>
              <w:left w:w="100" w:type="dxa"/>
              <w:bottom w:w="100" w:type="dxa"/>
              <w:right w:w="100" w:type="dxa"/>
            </w:tcMar>
          </w:tcPr>
          <w:p w14:paraId="6601F147"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Month</w:t>
            </w:r>
          </w:p>
        </w:tc>
        <w:tc>
          <w:tcPr>
            <w:tcW w:w="3969" w:type="dxa"/>
            <w:shd w:val="clear" w:color="auto" w:fill="FF9900"/>
            <w:tcMar>
              <w:top w:w="100" w:type="dxa"/>
              <w:left w:w="100" w:type="dxa"/>
              <w:bottom w:w="100" w:type="dxa"/>
              <w:right w:w="100" w:type="dxa"/>
            </w:tcMar>
          </w:tcPr>
          <w:p w14:paraId="73921D36"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 xml:space="preserve">Proportion of “Very Unhealthy / Hazardous / Beyond Index” Category </w:t>
            </w:r>
          </w:p>
        </w:tc>
        <w:tc>
          <w:tcPr>
            <w:tcW w:w="3211" w:type="dxa"/>
            <w:shd w:val="clear" w:color="auto" w:fill="FF9900"/>
            <w:tcMar>
              <w:top w:w="100" w:type="dxa"/>
              <w:left w:w="100" w:type="dxa"/>
              <w:bottom w:w="100" w:type="dxa"/>
              <w:right w:w="100" w:type="dxa"/>
            </w:tcMar>
          </w:tcPr>
          <w:p w14:paraId="47779A73"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 xml:space="preserve">Summary </w:t>
            </w:r>
          </w:p>
        </w:tc>
      </w:tr>
      <w:tr w:rsidR="004B3BCB" w:rsidRPr="00C57203" w14:paraId="053F871D" w14:textId="77777777" w:rsidTr="00FC38B3">
        <w:tc>
          <w:tcPr>
            <w:tcW w:w="2400" w:type="dxa"/>
            <w:shd w:val="clear" w:color="auto" w:fill="EA9999"/>
            <w:tcMar>
              <w:top w:w="100" w:type="dxa"/>
              <w:left w:w="100" w:type="dxa"/>
              <w:bottom w:w="100" w:type="dxa"/>
              <w:right w:w="100" w:type="dxa"/>
            </w:tcMar>
          </w:tcPr>
          <w:p w14:paraId="3DCF72CB"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0</w:t>
            </w:r>
          </w:p>
        </w:tc>
        <w:tc>
          <w:tcPr>
            <w:tcW w:w="3969" w:type="dxa"/>
            <w:shd w:val="clear" w:color="auto" w:fill="EA9999"/>
            <w:tcMar>
              <w:top w:w="100" w:type="dxa"/>
              <w:left w:w="100" w:type="dxa"/>
              <w:bottom w:w="100" w:type="dxa"/>
              <w:right w:w="100" w:type="dxa"/>
            </w:tcMar>
          </w:tcPr>
          <w:p w14:paraId="5A73A23F"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16.3%</w:t>
            </w:r>
          </w:p>
        </w:tc>
        <w:tc>
          <w:tcPr>
            <w:tcW w:w="3211" w:type="dxa"/>
            <w:shd w:val="clear" w:color="auto" w:fill="EA9999"/>
            <w:tcMar>
              <w:top w:w="100" w:type="dxa"/>
              <w:left w:w="100" w:type="dxa"/>
              <w:bottom w:w="100" w:type="dxa"/>
              <w:right w:w="100" w:type="dxa"/>
            </w:tcMar>
          </w:tcPr>
          <w:p w14:paraId="21243630"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 (HIGHEST)</w:t>
            </w:r>
          </w:p>
        </w:tc>
      </w:tr>
      <w:tr w:rsidR="004B3BCB" w:rsidRPr="00C57203" w14:paraId="2C4C5246" w14:textId="77777777" w:rsidTr="00FC38B3">
        <w:tc>
          <w:tcPr>
            <w:tcW w:w="2400" w:type="dxa"/>
            <w:shd w:val="clear" w:color="auto" w:fill="EA9999"/>
            <w:tcMar>
              <w:top w:w="100" w:type="dxa"/>
              <w:left w:w="100" w:type="dxa"/>
              <w:bottom w:w="100" w:type="dxa"/>
              <w:right w:w="100" w:type="dxa"/>
            </w:tcMar>
          </w:tcPr>
          <w:p w14:paraId="712F156F"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1</w:t>
            </w:r>
          </w:p>
        </w:tc>
        <w:tc>
          <w:tcPr>
            <w:tcW w:w="3969" w:type="dxa"/>
            <w:shd w:val="clear" w:color="auto" w:fill="EA9999"/>
            <w:tcMar>
              <w:top w:w="100" w:type="dxa"/>
              <w:left w:w="100" w:type="dxa"/>
              <w:bottom w:w="100" w:type="dxa"/>
              <w:right w:w="100" w:type="dxa"/>
            </w:tcMar>
          </w:tcPr>
          <w:p w14:paraId="3656427A"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16.3%</w:t>
            </w:r>
          </w:p>
        </w:tc>
        <w:tc>
          <w:tcPr>
            <w:tcW w:w="3211" w:type="dxa"/>
            <w:shd w:val="clear" w:color="auto" w:fill="EA9999"/>
            <w:tcMar>
              <w:top w:w="100" w:type="dxa"/>
              <w:left w:w="100" w:type="dxa"/>
              <w:bottom w:w="100" w:type="dxa"/>
              <w:right w:w="100" w:type="dxa"/>
            </w:tcMar>
          </w:tcPr>
          <w:p w14:paraId="2641259A"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 (HIGHEST)</w:t>
            </w:r>
          </w:p>
        </w:tc>
      </w:tr>
      <w:tr w:rsidR="004B3BCB" w:rsidRPr="00C57203" w14:paraId="4784112C" w14:textId="77777777" w:rsidTr="00FC38B3">
        <w:tc>
          <w:tcPr>
            <w:tcW w:w="2400" w:type="dxa"/>
            <w:shd w:val="clear" w:color="auto" w:fill="EA9999"/>
            <w:tcMar>
              <w:top w:w="100" w:type="dxa"/>
              <w:left w:w="100" w:type="dxa"/>
              <w:bottom w:w="100" w:type="dxa"/>
              <w:right w:w="100" w:type="dxa"/>
            </w:tcMar>
          </w:tcPr>
          <w:p w14:paraId="06FD0C4B"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2</w:t>
            </w:r>
          </w:p>
        </w:tc>
        <w:tc>
          <w:tcPr>
            <w:tcW w:w="3969" w:type="dxa"/>
            <w:shd w:val="clear" w:color="auto" w:fill="EA9999"/>
            <w:tcMar>
              <w:top w:w="100" w:type="dxa"/>
              <w:left w:w="100" w:type="dxa"/>
              <w:bottom w:w="100" w:type="dxa"/>
              <w:right w:w="100" w:type="dxa"/>
            </w:tcMar>
          </w:tcPr>
          <w:p w14:paraId="34CD49F3" w14:textId="77777777" w:rsidR="00961A0F" w:rsidRPr="00C57203" w:rsidRDefault="0078355B">
            <w:pPr>
              <w:widowControl w:val="0"/>
              <w:pBdr>
                <w:top w:val="nil"/>
                <w:left w:val="nil"/>
                <w:bottom w:val="nil"/>
                <w:right w:val="nil"/>
                <w:between w:val="nil"/>
              </w:pBdr>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16.3%</w:t>
            </w:r>
          </w:p>
        </w:tc>
        <w:tc>
          <w:tcPr>
            <w:tcW w:w="3211" w:type="dxa"/>
            <w:shd w:val="clear" w:color="auto" w:fill="EA9999"/>
            <w:tcMar>
              <w:top w:w="100" w:type="dxa"/>
              <w:left w:w="100" w:type="dxa"/>
              <w:bottom w:w="100" w:type="dxa"/>
              <w:right w:w="100" w:type="dxa"/>
            </w:tcMar>
          </w:tcPr>
          <w:p w14:paraId="429ACBAA"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 (HIGHEST)</w:t>
            </w:r>
          </w:p>
        </w:tc>
      </w:tr>
      <w:tr w:rsidR="004B3BCB" w:rsidRPr="00C57203" w14:paraId="20531099" w14:textId="77777777" w:rsidTr="00FC38B3">
        <w:tc>
          <w:tcPr>
            <w:tcW w:w="2400" w:type="dxa"/>
            <w:shd w:val="clear" w:color="auto" w:fill="auto"/>
            <w:tcMar>
              <w:top w:w="100" w:type="dxa"/>
              <w:left w:w="100" w:type="dxa"/>
              <w:bottom w:w="100" w:type="dxa"/>
              <w:right w:w="100" w:type="dxa"/>
            </w:tcMar>
          </w:tcPr>
          <w:p w14:paraId="3093ABB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3</w:t>
            </w:r>
          </w:p>
        </w:tc>
        <w:tc>
          <w:tcPr>
            <w:tcW w:w="3969" w:type="dxa"/>
            <w:shd w:val="clear" w:color="auto" w:fill="auto"/>
            <w:tcMar>
              <w:top w:w="100" w:type="dxa"/>
              <w:left w:w="100" w:type="dxa"/>
              <w:bottom w:w="100" w:type="dxa"/>
              <w:right w:w="100" w:type="dxa"/>
            </w:tcMar>
          </w:tcPr>
          <w:p w14:paraId="2C2F401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15.3%</w:t>
            </w:r>
          </w:p>
        </w:tc>
        <w:tc>
          <w:tcPr>
            <w:tcW w:w="3211" w:type="dxa"/>
            <w:shd w:val="clear" w:color="auto" w:fill="auto"/>
            <w:tcMar>
              <w:top w:w="100" w:type="dxa"/>
              <w:left w:w="100" w:type="dxa"/>
              <w:bottom w:w="100" w:type="dxa"/>
              <w:right w:w="100" w:type="dxa"/>
            </w:tcMar>
          </w:tcPr>
          <w:p w14:paraId="2BBA2CBD"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rPr>
              <w:t xml:space="preserve">Higher than average </w:t>
            </w:r>
          </w:p>
        </w:tc>
      </w:tr>
      <w:tr w:rsidR="004B3BCB" w:rsidRPr="00C57203" w14:paraId="0717807E" w14:textId="77777777" w:rsidTr="00FC38B3">
        <w:tc>
          <w:tcPr>
            <w:tcW w:w="2400" w:type="dxa"/>
            <w:tcMar>
              <w:top w:w="100" w:type="dxa"/>
              <w:left w:w="100" w:type="dxa"/>
              <w:bottom w:w="100" w:type="dxa"/>
              <w:right w:w="100" w:type="dxa"/>
            </w:tcMar>
          </w:tcPr>
          <w:p w14:paraId="2DB0916E"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4</w:t>
            </w:r>
          </w:p>
        </w:tc>
        <w:tc>
          <w:tcPr>
            <w:tcW w:w="3969" w:type="dxa"/>
            <w:tcMar>
              <w:top w:w="100" w:type="dxa"/>
              <w:left w:w="100" w:type="dxa"/>
              <w:bottom w:w="100" w:type="dxa"/>
              <w:right w:w="100" w:type="dxa"/>
            </w:tcMar>
          </w:tcPr>
          <w:p w14:paraId="69C7E640"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13.6%</w:t>
            </w:r>
          </w:p>
        </w:tc>
        <w:tc>
          <w:tcPr>
            <w:tcW w:w="3211" w:type="dxa"/>
            <w:tcMar>
              <w:top w:w="100" w:type="dxa"/>
              <w:left w:w="100" w:type="dxa"/>
              <w:bottom w:w="100" w:type="dxa"/>
              <w:right w:w="100" w:type="dxa"/>
            </w:tcMar>
          </w:tcPr>
          <w:p w14:paraId="34D9156B"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Higher than average</w:t>
            </w:r>
          </w:p>
        </w:tc>
      </w:tr>
      <w:tr w:rsidR="004B3BCB" w:rsidRPr="00C57203" w14:paraId="2540E36B" w14:textId="77777777" w:rsidTr="00FC38B3">
        <w:tc>
          <w:tcPr>
            <w:tcW w:w="2400" w:type="dxa"/>
            <w:tcMar>
              <w:top w:w="100" w:type="dxa"/>
              <w:left w:w="100" w:type="dxa"/>
              <w:bottom w:w="100" w:type="dxa"/>
              <w:right w:w="100" w:type="dxa"/>
            </w:tcMar>
          </w:tcPr>
          <w:p w14:paraId="2BA9145A"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5</w:t>
            </w:r>
          </w:p>
        </w:tc>
        <w:tc>
          <w:tcPr>
            <w:tcW w:w="3969" w:type="dxa"/>
            <w:tcMar>
              <w:top w:w="100" w:type="dxa"/>
              <w:left w:w="100" w:type="dxa"/>
              <w:bottom w:w="100" w:type="dxa"/>
              <w:right w:w="100" w:type="dxa"/>
            </w:tcMar>
          </w:tcPr>
          <w:p w14:paraId="107E8B7A"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12.3%</w:t>
            </w:r>
          </w:p>
        </w:tc>
        <w:tc>
          <w:tcPr>
            <w:tcW w:w="3211" w:type="dxa"/>
            <w:tcMar>
              <w:top w:w="100" w:type="dxa"/>
              <w:left w:w="100" w:type="dxa"/>
              <w:bottom w:w="100" w:type="dxa"/>
              <w:right w:w="100" w:type="dxa"/>
            </w:tcMar>
          </w:tcPr>
          <w:p w14:paraId="61B9856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77A19093" w14:textId="77777777" w:rsidTr="00FC38B3">
        <w:tc>
          <w:tcPr>
            <w:tcW w:w="2400" w:type="dxa"/>
            <w:tcMar>
              <w:top w:w="100" w:type="dxa"/>
              <w:left w:w="100" w:type="dxa"/>
              <w:bottom w:w="100" w:type="dxa"/>
              <w:right w:w="100" w:type="dxa"/>
            </w:tcMar>
          </w:tcPr>
          <w:p w14:paraId="45614F8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6</w:t>
            </w:r>
          </w:p>
        </w:tc>
        <w:tc>
          <w:tcPr>
            <w:tcW w:w="3969" w:type="dxa"/>
            <w:tcMar>
              <w:top w:w="100" w:type="dxa"/>
              <w:left w:w="100" w:type="dxa"/>
              <w:bottom w:w="100" w:type="dxa"/>
              <w:right w:w="100" w:type="dxa"/>
            </w:tcMar>
          </w:tcPr>
          <w:p w14:paraId="41347E6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11.8%</w:t>
            </w:r>
          </w:p>
        </w:tc>
        <w:tc>
          <w:tcPr>
            <w:tcW w:w="3211" w:type="dxa"/>
            <w:tcMar>
              <w:top w:w="100" w:type="dxa"/>
              <w:left w:w="100" w:type="dxa"/>
              <w:bottom w:w="100" w:type="dxa"/>
              <w:right w:w="100" w:type="dxa"/>
            </w:tcMar>
          </w:tcPr>
          <w:p w14:paraId="15E119A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48E3FB0" w14:textId="77777777" w:rsidTr="00FC38B3">
        <w:tc>
          <w:tcPr>
            <w:tcW w:w="2400" w:type="dxa"/>
            <w:tcMar>
              <w:top w:w="100" w:type="dxa"/>
              <w:left w:w="100" w:type="dxa"/>
              <w:bottom w:w="100" w:type="dxa"/>
              <w:right w:w="100" w:type="dxa"/>
            </w:tcMar>
          </w:tcPr>
          <w:p w14:paraId="0C345C1B"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7</w:t>
            </w:r>
          </w:p>
        </w:tc>
        <w:tc>
          <w:tcPr>
            <w:tcW w:w="3969" w:type="dxa"/>
            <w:tcMar>
              <w:top w:w="100" w:type="dxa"/>
              <w:left w:w="100" w:type="dxa"/>
              <w:bottom w:w="100" w:type="dxa"/>
              <w:right w:w="100" w:type="dxa"/>
            </w:tcMar>
          </w:tcPr>
          <w:p w14:paraId="4FBE1F4C"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11.2%</w:t>
            </w:r>
          </w:p>
        </w:tc>
        <w:tc>
          <w:tcPr>
            <w:tcW w:w="3211" w:type="dxa"/>
            <w:tcMar>
              <w:top w:w="100" w:type="dxa"/>
              <w:left w:w="100" w:type="dxa"/>
              <w:bottom w:w="100" w:type="dxa"/>
              <w:right w:w="100" w:type="dxa"/>
            </w:tcMar>
          </w:tcPr>
          <w:p w14:paraId="4BC375E2"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3485880C" w14:textId="77777777" w:rsidTr="00FC38B3">
        <w:tc>
          <w:tcPr>
            <w:tcW w:w="2400" w:type="dxa"/>
            <w:tcMar>
              <w:top w:w="100" w:type="dxa"/>
              <w:left w:w="100" w:type="dxa"/>
              <w:bottom w:w="100" w:type="dxa"/>
              <w:right w:w="100" w:type="dxa"/>
            </w:tcMar>
          </w:tcPr>
          <w:p w14:paraId="002DFB9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8</w:t>
            </w:r>
          </w:p>
        </w:tc>
        <w:tc>
          <w:tcPr>
            <w:tcW w:w="3969" w:type="dxa"/>
            <w:tcMar>
              <w:top w:w="100" w:type="dxa"/>
              <w:left w:w="100" w:type="dxa"/>
              <w:bottom w:w="100" w:type="dxa"/>
              <w:right w:w="100" w:type="dxa"/>
            </w:tcMar>
          </w:tcPr>
          <w:p w14:paraId="7F19694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11.1%</w:t>
            </w:r>
          </w:p>
        </w:tc>
        <w:tc>
          <w:tcPr>
            <w:tcW w:w="3211" w:type="dxa"/>
            <w:tcMar>
              <w:top w:w="100" w:type="dxa"/>
              <w:left w:w="100" w:type="dxa"/>
              <w:bottom w:w="100" w:type="dxa"/>
              <w:right w:w="100" w:type="dxa"/>
            </w:tcMar>
          </w:tcPr>
          <w:p w14:paraId="0CE7D29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6F9B53A5" w14:textId="77777777" w:rsidTr="00FC38B3">
        <w:tc>
          <w:tcPr>
            <w:tcW w:w="2400" w:type="dxa"/>
            <w:tcMar>
              <w:top w:w="100" w:type="dxa"/>
              <w:left w:w="100" w:type="dxa"/>
              <w:bottom w:w="100" w:type="dxa"/>
              <w:right w:w="100" w:type="dxa"/>
            </w:tcMar>
          </w:tcPr>
          <w:p w14:paraId="01C114DF"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 xml:space="preserve">Hour 9 </w:t>
            </w:r>
          </w:p>
        </w:tc>
        <w:tc>
          <w:tcPr>
            <w:tcW w:w="3969" w:type="dxa"/>
            <w:tcMar>
              <w:top w:w="100" w:type="dxa"/>
              <w:left w:w="100" w:type="dxa"/>
              <w:bottom w:w="100" w:type="dxa"/>
              <w:right w:w="100" w:type="dxa"/>
            </w:tcMar>
          </w:tcPr>
          <w:p w14:paraId="674A60B0"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10.6%</w:t>
            </w:r>
          </w:p>
        </w:tc>
        <w:tc>
          <w:tcPr>
            <w:tcW w:w="3211" w:type="dxa"/>
            <w:tcMar>
              <w:top w:w="100" w:type="dxa"/>
              <w:left w:w="100" w:type="dxa"/>
              <w:bottom w:w="100" w:type="dxa"/>
              <w:right w:w="100" w:type="dxa"/>
            </w:tcMar>
          </w:tcPr>
          <w:p w14:paraId="2B6C2A31"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5043E2EB" w14:textId="77777777" w:rsidTr="00FC38B3">
        <w:tc>
          <w:tcPr>
            <w:tcW w:w="2400" w:type="dxa"/>
            <w:shd w:val="clear" w:color="auto" w:fill="auto"/>
            <w:tcMar>
              <w:top w:w="100" w:type="dxa"/>
              <w:left w:w="100" w:type="dxa"/>
              <w:bottom w:w="100" w:type="dxa"/>
              <w:right w:w="100" w:type="dxa"/>
            </w:tcMar>
          </w:tcPr>
          <w:p w14:paraId="34E4C37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10</w:t>
            </w:r>
          </w:p>
        </w:tc>
        <w:tc>
          <w:tcPr>
            <w:tcW w:w="3969" w:type="dxa"/>
            <w:shd w:val="clear" w:color="auto" w:fill="auto"/>
            <w:tcMar>
              <w:top w:w="100" w:type="dxa"/>
              <w:left w:w="100" w:type="dxa"/>
              <w:bottom w:w="100" w:type="dxa"/>
              <w:right w:w="100" w:type="dxa"/>
            </w:tcMar>
          </w:tcPr>
          <w:p w14:paraId="472BCD67"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10.6%</w:t>
            </w:r>
          </w:p>
        </w:tc>
        <w:tc>
          <w:tcPr>
            <w:tcW w:w="3211" w:type="dxa"/>
            <w:shd w:val="clear" w:color="auto" w:fill="auto"/>
            <w:tcMar>
              <w:top w:w="100" w:type="dxa"/>
              <w:left w:w="100" w:type="dxa"/>
              <w:bottom w:w="100" w:type="dxa"/>
              <w:right w:w="100" w:type="dxa"/>
            </w:tcMar>
          </w:tcPr>
          <w:p w14:paraId="7673B717"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33D2A340" w14:textId="77777777" w:rsidTr="00FC38B3">
        <w:tc>
          <w:tcPr>
            <w:tcW w:w="2400" w:type="dxa"/>
            <w:shd w:val="clear" w:color="auto" w:fill="auto"/>
            <w:tcMar>
              <w:top w:w="100" w:type="dxa"/>
              <w:left w:w="100" w:type="dxa"/>
              <w:bottom w:w="100" w:type="dxa"/>
              <w:right w:w="100" w:type="dxa"/>
            </w:tcMar>
          </w:tcPr>
          <w:p w14:paraId="57652B0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11</w:t>
            </w:r>
          </w:p>
        </w:tc>
        <w:tc>
          <w:tcPr>
            <w:tcW w:w="3969" w:type="dxa"/>
            <w:shd w:val="clear" w:color="auto" w:fill="auto"/>
            <w:tcMar>
              <w:top w:w="100" w:type="dxa"/>
              <w:left w:w="100" w:type="dxa"/>
              <w:bottom w:w="100" w:type="dxa"/>
              <w:right w:w="100" w:type="dxa"/>
            </w:tcMar>
          </w:tcPr>
          <w:p w14:paraId="5F31C88C"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10.5%</w:t>
            </w:r>
          </w:p>
        </w:tc>
        <w:tc>
          <w:tcPr>
            <w:tcW w:w="3211" w:type="dxa"/>
            <w:shd w:val="clear" w:color="auto" w:fill="auto"/>
            <w:tcMar>
              <w:top w:w="100" w:type="dxa"/>
              <w:left w:w="100" w:type="dxa"/>
              <w:bottom w:w="100" w:type="dxa"/>
              <w:right w:w="100" w:type="dxa"/>
            </w:tcMar>
          </w:tcPr>
          <w:p w14:paraId="13E7847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687308FD" w14:textId="77777777" w:rsidTr="00FC38B3">
        <w:tc>
          <w:tcPr>
            <w:tcW w:w="2400" w:type="dxa"/>
            <w:shd w:val="clear" w:color="auto" w:fill="auto"/>
            <w:tcMar>
              <w:top w:w="100" w:type="dxa"/>
              <w:left w:w="100" w:type="dxa"/>
              <w:bottom w:w="100" w:type="dxa"/>
              <w:right w:w="100" w:type="dxa"/>
            </w:tcMar>
          </w:tcPr>
          <w:p w14:paraId="32CDA10C"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12</w:t>
            </w:r>
          </w:p>
        </w:tc>
        <w:tc>
          <w:tcPr>
            <w:tcW w:w="3969" w:type="dxa"/>
            <w:shd w:val="clear" w:color="auto" w:fill="auto"/>
            <w:tcMar>
              <w:top w:w="100" w:type="dxa"/>
              <w:left w:w="100" w:type="dxa"/>
              <w:bottom w:w="100" w:type="dxa"/>
              <w:right w:w="100" w:type="dxa"/>
            </w:tcMar>
          </w:tcPr>
          <w:p w14:paraId="15A8183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10.5%</w:t>
            </w:r>
          </w:p>
        </w:tc>
        <w:tc>
          <w:tcPr>
            <w:tcW w:w="3211" w:type="dxa"/>
            <w:shd w:val="clear" w:color="auto" w:fill="auto"/>
            <w:tcMar>
              <w:top w:w="100" w:type="dxa"/>
              <w:left w:w="100" w:type="dxa"/>
              <w:bottom w:w="100" w:type="dxa"/>
              <w:right w:w="100" w:type="dxa"/>
            </w:tcMar>
          </w:tcPr>
          <w:p w14:paraId="6CB4A03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D053201" w14:textId="77777777" w:rsidTr="00FC38B3">
        <w:tc>
          <w:tcPr>
            <w:tcW w:w="2400" w:type="dxa"/>
            <w:shd w:val="clear" w:color="auto" w:fill="auto"/>
            <w:tcMar>
              <w:top w:w="100" w:type="dxa"/>
              <w:left w:w="100" w:type="dxa"/>
              <w:bottom w:w="100" w:type="dxa"/>
              <w:right w:w="100" w:type="dxa"/>
            </w:tcMar>
          </w:tcPr>
          <w:p w14:paraId="202CB5F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13</w:t>
            </w:r>
          </w:p>
        </w:tc>
        <w:tc>
          <w:tcPr>
            <w:tcW w:w="3969" w:type="dxa"/>
            <w:shd w:val="clear" w:color="auto" w:fill="auto"/>
            <w:tcMar>
              <w:top w:w="100" w:type="dxa"/>
              <w:left w:w="100" w:type="dxa"/>
              <w:bottom w:w="100" w:type="dxa"/>
              <w:right w:w="100" w:type="dxa"/>
            </w:tcMar>
          </w:tcPr>
          <w:p w14:paraId="6E4CA4D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10.4%</w:t>
            </w:r>
          </w:p>
        </w:tc>
        <w:tc>
          <w:tcPr>
            <w:tcW w:w="3211" w:type="dxa"/>
            <w:shd w:val="clear" w:color="auto" w:fill="auto"/>
            <w:tcMar>
              <w:top w:w="100" w:type="dxa"/>
              <w:left w:w="100" w:type="dxa"/>
              <w:bottom w:w="100" w:type="dxa"/>
              <w:right w:w="100" w:type="dxa"/>
            </w:tcMar>
          </w:tcPr>
          <w:p w14:paraId="0D5C67C2"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4D8F3911" w14:textId="77777777" w:rsidTr="00FC38B3">
        <w:tc>
          <w:tcPr>
            <w:tcW w:w="2400" w:type="dxa"/>
            <w:shd w:val="clear" w:color="auto" w:fill="B6D7A8"/>
            <w:tcMar>
              <w:top w:w="100" w:type="dxa"/>
              <w:left w:w="100" w:type="dxa"/>
              <w:bottom w:w="100" w:type="dxa"/>
              <w:right w:w="100" w:type="dxa"/>
            </w:tcMar>
          </w:tcPr>
          <w:p w14:paraId="3B5C1081"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14</w:t>
            </w:r>
          </w:p>
        </w:tc>
        <w:tc>
          <w:tcPr>
            <w:tcW w:w="3969" w:type="dxa"/>
            <w:shd w:val="clear" w:color="auto" w:fill="B6D7A8"/>
            <w:tcMar>
              <w:top w:w="100" w:type="dxa"/>
              <w:left w:w="100" w:type="dxa"/>
              <w:bottom w:w="100" w:type="dxa"/>
              <w:right w:w="100" w:type="dxa"/>
            </w:tcMar>
          </w:tcPr>
          <w:p w14:paraId="55F1EAEC"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9.7%</w:t>
            </w:r>
          </w:p>
        </w:tc>
        <w:tc>
          <w:tcPr>
            <w:tcW w:w="3211" w:type="dxa"/>
            <w:shd w:val="clear" w:color="auto" w:fill="B6D7A8"/>
            <w:tcMar>
              <w:top w:w="100" w:type="dxa"/>
              <w:left w:w="100" w:type="dxa"/>
              <w:bottom w:w="100" w:type="dxa"/>
              <w:right w:w="100" w:type="dxa"/>
            </w:tcMar>
          </w:tcPr>
          <w:p w14:paraId="3CCE3334"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Lower than average (LOWEST)</w:t>
            </w:r>
          </w:p>
        </w:tc>
      </w:tr>
      <w:tr w:rsidR="004B3BCB" w:rsidRPr="00C57203" w14:paraId="0584FF0D" w14:textId="77777777" w:rsidTr="00FC38B3">
        <w:tc>
          <w:tcPr>
            <w:tcW w:w="2400" w:type="dxa"/>
            <w:shd w:val="clear" w:color="auto" w:fill="B6D7A8"/>
            <w:tcMar>
              <w:top w:w="100" w:type="dxa"/>
              <w:left w:w="100" w:type="dxa"/>
              <w:bottom w:w="100" w:type="dxa"/>
              <w:right w:w="100" w:type="dxa"/>
            </w:tcMar>
          </w:tcPr>
          <w:p w14:paraId="0A8D1F97"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Hour 15</w:t>
            </w:r>
          </w:p>
        </w:tc>
        <w:tc>
          <w:tcPr>
            <w:tcW w:w="3969" w:type="dxa"/>
            <w:shd w:val="clear" w:color="auto" w:fill="B6D7A8"/>
            <w:tcMar>
              <w:top w:w="100" w:type="dxa"/>
              <w:left w:w="100" w:type="dxa"/>
              <w:bottom w:w="100" w:type="dxa"/>
              <w:right w:w="100" w:type="dxa"/>
            </w:tcMar>
          </w:tcPr>
          <w:p w14:paraId="6301923C" w14:textId="77777777" w:rsidR="00961A0F" w:rsidRPr="00C57203" w:rsidRDefault="0078355B">
            <w:pPr>
              <w:widowControl w:val="0"/>
              <w:spacing w:line="240" w:lineRule="auto"/>
              <w:rPr>
                <w:rFonts w:ascii="Times New Roman" w:eastAsia="Helvetica Neue" w:hAnsi="Times New Roman" w:cs="Times New Roman"/>
                <w:color w:val="262626"/>
                <w:sz w:val="20"/>
                <w:szCs w:val="20"/>
              </w:rPr>
            </w:pPr>
            <w:r w:rsidRPr="00C57203">
              <w:rPr>
                <w:rFonts w:ascii="Times New Roman" w:eastAsia="Helvetica Neue" w:hAnsi="Times New Roman" w:cs="Times New Roman"/>
                <w:color w:val="262626"/>
                <w:sz w:val="20"/>
                <w:szCs w:val="20"/>
              </w:rPr>
              <w:t>9.7%</w:t>
            </w:r>
          </w:p>
        </w:tc>
        <w:tc>
          <w:tcPr>
            <w:tcW w:w="3211" w:type="dxa"/>
            <w:shd w:val="clear" w:color="auto" w:fill="B6D7A8"/>
            <w:tcMar>
              <w:top w:w="100" w:type="dxa"/>
              <w:left w:w="100" w:type="dxa"/>
              <w:bottom w:w="100" w:type="dxa"/>
              <w:right w:w="100" w:type="dxa"/>
            </w:tcMar>
          </w:tcPr>
          <w:p w14:paraId="4E53F258"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rPr>
              <w:t>Lower than average (LOWEST)</w:t>
            </w:r>
          </w:p>
        </w:tc>
      </w:tr>
      <w:tr w:rsidR="004B3BCB" w:rsidRPr="00C57203" w14:paraId="4B95D50B" w14:textId="77777777" w:rsidTr="00FC38B3">
        <w:tc>
          <w:tcPr>
            <w:tcW w:w="2400" w:type="dxa"/>
            <w:shd w:val="clear" w:color="auto" w:fill="auto"/>
            <w:tcMar>
              <w:top w:w="100" w:type="dxa"/>
              <w:left w:w="100" w:type="dxa"/>
              <w:bottom w:w="100" w:type="dxa"/>
              <w:right w:w="100" w:type="dxa"/>
            </w:tcMar>
          </w:tcPr>
          <w:p w14:paraId="5A394A7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16</w:t>
            </w:r>
          </w:p>
        </w:tc>
        <w:tc>
          <w:tcPr>
            <w:tcW w:w="3969" w:type="dxa"/>
            <w:shd w:val="clear" w:color="auto" w:fill="auto"/>
            <w:tcMar>
              <w:top w:w="100" w:type="dxa"/>
              <w:left w:w="100" w:type="dxa"/>
              <w:bottom w:w="100" w:type="dxa"/>
              <w:right w:w="100" w:type="dxa"/>
            </w:tcMar>
          </w:tcPr>
          <w:p w14:paraId="62EAD90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9.8%</w:t>
            </w:r>
          </w:p>
        </w:tc>
        <w:tc>
          <w:tcPr>
            <w:tcW w:w="3211" w:type="dxa"/>
            <w:shd w:val="clear" w:color="auto" w:fill="auto"/>
            <w:tcMar>
              <w:top w:w="100" w:type="dxa"/>
              <w:left w:w="100" w:type="dxa"/>
              <w:bottom w:w="100" w:type="dxa"/>
              <w:right w:w="100" w:type="dxa"/>
            </w:tcMar>
          </w:tcPr>
          <w:p w14:paraId="6693B50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EC4676F" w14:textId="77777777" w:rsidTr="00FC38B3">
        <w:tc>
          <w:tcPr>
            <w:tcW w:w="2400" w:type="dxa"/>
            <w:shd w:val="clear" w:color="auto" w:fill="auto"/>
            <w:tcMar>
              <w:top w:w="100" w:type="dxa"/>
              <w:left w:w="100" w:type="dxa"/>
              <w:bottom w:w="100" w:type="dxa"/>
              <w:right w:w="100" w:type="dxa"/>
            </w:tcMar>
          </w:tcPr>
          <w:p w14:paraId="4E1AE39B"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17</w:t>
            </w:r>
          </w:p>
        </w:tc>
        <w:tc>
          <w:tcPr>
            <w:tcW w:w="3969" w:type="dxa"/>
            <w:shd w:val="clear" w:color="auto" w:fill="auto"/>
            <w:tcMar>
              <w:top w:w="100" w:type="dxa"/>
              <w:left w:w="100" w:type="dxa"/>
              <w:bottom w:w="100" w:type="dxa"/>
              <w:right w:w="100" w:type="dxa"/>
            </w:tcMar>
          </w:tcPr>
          <w:p w14:paraId="789A9EA0"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10.2%</w:t>
            </w:r>
          </w:p>
        </w:tc>
        <w:tc>
          <w:tcPr>
            <w:tcW w:w="3211" w:type="dxa"/>
            <w:shd w:val="clear" w:color="auto" w:fill="auto"/>
            <w:tcMar>
              <w:top w:w="100" w:type="dxa"/>
              <w:left w:w="100" w:type="dxa"/>
              <w:bottom w:w="100" w:type="dxa"/>
              <w:right w:w="100" w:type="dxa"/>
            </w:tcMar>
          </w:tcPr>
          <w:p w14:paraId="5EC460DA"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250C55DB" w14:textId="77777777" w:rsidTr="00FC38B3">
        <w:tc>
          <w:tcPr>
            <w:tcW w:w="2400" w:type="dxa"/>
            <w:shd w:val="clear" w:color="auto" w:fill="auto"/>
            <w:tcMar>
              <w:top w:w="100" w:type="dxa"/>
              <w:left w:w="100" w:type="dxa"/>
              <w:bottom w:w="100" w:type="dxa"/>
              <w:right w:w="100" w:type="dxa"/>
            </w:tcMar>
          </w:tcPr>
          <w:p w14:paraId="3FC0D7C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18</w:t>
            </w:r>
          </w:p>
        </w:tc>
        <w:tc>
          <w:tcPr>
            <w:tcW w:w="3969" w:type="dxa"/>
            <w:shd w:val="clear" w:color="auto" w:fill="auto"/>
            <w:tcMar>
              <w:top w:w="100" w:type="dxa"/>
              <w:left w:w="100" w:type="dxa"/>
              <w:bottom w:w="100" w:type="dxa"/>
              <w:right w:w="100" w:type="dxa"/>
            </w:tcMar>
          </w:tcPr>
          <w:p w14:paraId="6423C27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11.1%</w:t>
            </w:r>
          </w:p>
        </w:tc>
        <w:tc>
          <w:tcPr>
            <w:tcW w:w="3211" w:type="dxa"/>
            <w:shd w:val="clear" w:color="auto" w:fill="auto"/>
            <w:tcMar>
              <w:top w:w="100" w:type="dxa"/>
              <w:left w:w="100" w:type="dxa"/>
              <w:bottom w:w="100" w:type="dxa"/>
              <w:right w:w="100" w:type="dxa"/>
            </w:tcMar>
          </w:tcPr>
          <w:p w14:paraId="4AE74344"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Lower than average</w:t>
            </w:r>
          </w:p>
        </w:tc>
      </w:tr>
      <w:tr w:rsidR="004B3BCB" w:rsidRPr="00C57203" w14:paraId="4F8BA09D" w14:textId="77777777" w:rsidTr="00FC38B3">
        <w:tc>
          <w:tcPr>
            <w:tcW w:w="2400" w:type="dxa"/>
            <w:shd w:val="clear" w:color="auto" w:fill="auto"/>
            <w:tcMar>
              <w:top w:w="100" w:type="dxa"/>
              <w:left w:w="100" w:type="dxa"/>
              <w:bottom w:w="100" w:type="dxa"/>
              <w:right w:w="100" w:type="dxa"/>
            </w:tcMar>
          </w:tcPr>
          <w:p w14:paraId="65467757"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19</w:t>
            </w:r>
          </w:p>
        </w:tc>
        <w:tc>
          <w:tcPr>
            <w:tcW w:w="3969" w:type="dxa"/>
            <w:shd w:val="clear" w:color="auto" w:fill="auto"/>
            <w:tcMar>
              <w:top w:w="100" w:type="dxa"/>
              <w:left w:w="100" w:type="dxa"/>
              <w:bottom w:w="100" w:type="dxa"/>
              <w:right w:w="100" w:type="dxa"/>
            </w:tcMar>
          </w:tcPr>
          <w:p w14:paraId="5B5D3B11"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12.6%</w:t>
            </w:r>
          </w:p>
        </w:tc>
        <w:tc>
          <w:tcPr>
            <w:tcW w:w="3211" w:type="dxa"/>
            <w:shd w:val="clear" w:color="auto" w:fill="auto"/>
            <w:tcMar>
              <w:top w:w="100" w:type="dxa"/>
              <w:left w:w="100" w:type="dxa"/>
              <w:bottom w:w="100" w:type="dxa"/>
              <w:right w:w="100" w:type="dxa"/>
            </w:tcMar>
          </w:tcPr>
          <w:p w14:paraId="22AFDBA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12D85C62" w14:textId="77777777" w:rsidTr="00FC38B3">
        <w:tc>
          <w:tcPr>
            <w:tcW w:w="2400" w:type="dxa"/>
            <w:shd w:val="clear" w:color="auto" w:fill="auto"/>
            <w:tcMar>
              <w:top w:w="100" w:type="dxa"/>
              <w:left w:w="100" w:type="dxa"/>
              <w:bottom w:w="100" w:type="dxa"/>
              <w:right w:w="100" w:type="dxa"/>
            </w:tcMar>
          </w:tcPr>
          <w:p w14:paraId="3A9D914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20</w:t>
            </w:r>
          </w:p>
        </w:tc>
        <w:tc>
          <w:tcPr>
            <w:tcW w:w="3969" w:type="dxa"/>
            <w:shd w:val="clear" w:color="auto" w:fill="auto"/>
            <w:tcMar>
              <w:top w:w="100" w:type="dxa"/>
              <w:left w:w="100" w:type="dxa"/>
              <w:bottom w:w="100" w:type="dxa"/>
              <w:right w:w="100" w:type="dxa"/>
            </w:tcMar>
          </w:tcPr>
          <w:p w14:paraId="49DB66B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14.1%</w:t>
            </w:r>
          </w:p>
        </w:tc>
        <w:tc>
          <w:tcPr>
            <w:tcW w:w="3211" w:type="dxa"/>
            <w:shd w:val="clear" w:color="auto" w:fill="auto"/>
            <w:tcMar>
              <w:top w:w="100" w:type="dxa"/>
              <w:left w:w="100" w:type="dxa"/>
              <w:bottom w:w="100" w:type="dxa"/>
              <w:right w:w="100" w:type="dxa"/>
            </w:tcMar>
          </w:tcPr>
          <w:p w14:paraId="0100B2C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69424C28" w14:textId="77777777" w:rsidTr="00FC38B3">
        <w:tc>
          <w:tcPr>
            <w:tcW w:w="2400" w:type="dxa"/>
            <w:shd w:val="clear" w:color="auto" w:fill="auto"/>
            <w:tcMar>
              <w:top w:w="100" w:type="dxa"/>
              <w:left w:w="100" w:type="dxa"/>
              <w:bottom w:w="100" w:type="dxa"/>
              <w:right w:w="100" w:type="dxa"/>
            </w:tcMar>
          </w:tcPr>
          <w:p w14:paraId="115CE363"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21</w:t>
            </w:r>
          </w:p>
        </w:tc>
        <w:tc>
          <w:tcPr>
            <w:tcW w:w="3969" w:type="dxa"/>
            <w:shd w:val="clear" w:color="auto" w:fill="auto"/>
            <w:tcMar>
              <w:top w:w="100" w:type="dxa"/>
              <w:left w:w="100" w:type="dxa"/>
              <w:bottom w:w="100" w:type="dxa"/>
              <w:right w:w="100" w:type="dxa"/>
            </w:tcMar>
          </w:tcPr>
          <w:p w14:paraId="338C0C65"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15.0%</w:t>
            </w:r>
          </w:p>
        </w:tc>
        <w:tc>
          <w:tcPr>
            <w:tcW w:w="3211" w:type="dxa"/>
            <w:shd w:val="clear" w:color="auto" w:fill="auto"/>
            <w:tcMar>
              <w:top w:w="100" w:type="dxa"/>
              <w:left w:w="100" w:type="dxa"/>
              <w:bottom w:w="100" w:type="dxa"/>
              <w:right w:w="100" w:type="dxa"/>
            </w:tcMar>
          </w:tcPr>
          <w:p w14:paraId="1EC43C1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33DA66F9" w14:textId="77777777" w:rsidTr="00FC38B3">
        <w:tc>
          <w:tcPr>
            <w:tcW w:w="2400" w:type="dxa"/>
            <w:shd w:val="clear" w:color="auto" w:fill="auto"/>
            <w:tcMar>
              <w:top w:w="100" w:type="dxa"/>
              <w:left w:w="100" w:type="dxa"/>
              <w:bottom w:w="100" w:type="dxa"/>
              <w:right w:w="100" w:type="dxa"/>
            </w:tcMar>
          </w:tcPr>
          <w:p w14:paraId="2F707E2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22</w:t>
            </w:r>
          </w:p>
        </w:tc>
        <w:tc>
          <w:tcPr>
            <w:tcW w:w="3969" w:type="dxa"/>
            <w:shd w:val="clear" w:color="auto" w:fill="auto"/>
            <w:tcMar>
              <w:top w:w="100" w:type="dxa"/>
              <w:left w:w="100" w:type="dxa"/>
              <w:bottom w:w="100" w:type="dxa"/>
              <w:right w:w="100" w:type="dxa"/>
            </w:tcMar>
          </w:tcPr>
          <w:p w14:paraId="09A45146"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15.6%</w:t>
            </w:r>
          </w:p>
        </w:tc>
        <w:tc>
          <w:tcPr>
            <w:tcW w:w="3211" w:type="dxa"/>
            <w:shd w:val="clear" w:color="auto" w:fill="auto"/>
            <w:tcMar>
              <w:top w:w="100" w:type="dxa"/>
              <w:left w:w="100" w:type="dxa"/>
              <w:bottom w:w="100" w:type="dxa"/>
              <w:right w:w="100" w:type="dxa"/>
            </w:tcMar>
          </w:tcPr>
          <w:p w14:paraId="7FCE9942"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r w:rsidR="004B3BCB" w:rsidRPr="00C57203" w14:paraId="1E8650AA" w14:textId="77777777" w:rsidTr="00FC38B3">
        <w:tc>
          <w:tcPr>
            <w:tcW w:w="2400" w:type="dxa"/>
            <w:shd w:val="clear" w:color="auto" w:fill="auto"/>
            <w:tcMar>
              <w:top w:w="100" w:type="dxa"/>
              <w:left w:w="100" w:type="dxa"/>
              <w:bottom w:w="100" w:type="dxa"/>
              <w:right w:w="100" w:type="dxa"/>
            </w:tcMar>
          </w:tcPr>
          <w:p w14:paraId="5CAD2ACF"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Hour 23</w:t>
            </w:r>
          </w:p>
        </w:tc>
        <w:tc>
          <w:tcPr>
            <w:tcW w:w="3969" w:type="dxa"/>
            <w:shd w:val="clear" w:color="auto" w:fill="auto"/>
            <w:tcMar>
              <w:top w:w="100" w:type="dxa"/>
              <w:left w:w="100" w:type="dxa"/>
              <w:bottom w:w="100" w:type="dxa"/>
              <w:right w:w="100" w:type="dxa"/>
            </w:tcMar>
          </w:tcPr>
          <w:p w14:paraId="7A50248E"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16.0%</w:t>
            </w:r>
          </w:p>
        </w:tc>
        <w:tc>
          <w:tcPr>
            <w:tcW w:w="3211" w:type="dxa"/>
            <w:shd w:val="clear" w:color="auto" w:fill="auto"/>
            <w:tcMar>
              <w:top w:w="100" w:type="dxa"/>
              <w:left w:w="100" w:type="dxa"/>
              <w:bottom w:w="100" w:type="dxa"/>
              <w:right w:w="100" w:type="dxa"/>
            </w:tcMar>
          </w:tcPr>
          <w:p w14:paraId="6F976839" w14:textId="77777777" w:rsidR="00961A0F" w:rsidRPr="00C57203" w:rsidRDefault="0078355B">
            <w:pPr>
              <w:widowControl w:val="0"/>
              <w:spacing w:line="240" w:lineRule="auto"/>
              <w:rPr>
                <w:rFonts w:ascii="Times New Roman" w:eastAsia="Helvetica Neue" w:hAnsi="Times New Roman" w:cs="Times New Roman"/>
                <w:color w:val="262626"/>
                <w:sz w:val="20"/>
                <w:szCs w:val="20"/>
                <w:shd w:val="clear" w:color="auto" w:fill="FEFEFE"/>
              </w:rPr>
            </w:pPr>
            <w:r w:rsidRPr="00C57203">
              <w:rPr>
                <w:rFonts w:ascii="Times New Roman" w:eastAsia="Helvetica Neue" w:hAnsi="Times New Roman" w:cs="Times New Roman"/>
                <w:color w:val="262626"/>
                <w:sz w:val="20"/>
                <w:szCs w:val="20"/>
                <w:shd w:val="clear" w:color="auto" w:fill="FEFEFE"/>
              </w:rPr>
              <w:t>Higher than average</w:t>
            </w:r>
          </w:p>
        </w:tc>
      </w:tr>
    </w:tbl>
    <w:p w14:paraId="2CF2E5F6" w14:textId="77777777" w:rsidR="00961A0F" w:rsidRPr="004A484F" w:rsidRDefault="0078355B">
      <w:pPr>
        <w:rPr>
          <w:rFonts w:ascii="Times New Roman" w:eastAsia="Helvetica Neue" w:hAnsi="Times New Roman" w:cs="Times New Roman"/>
          <w:color w:val="262626"/>
          <w:szCs w:val="24"/>
          <w:shd w:val="clear" w:color="auto" w:fill="FEFEFE"/>
        </w:rPr>
      </w:pPr>
      <w:r w:rsidRPr="004A484F">
        <w:rPr>
          <w:rFonts w:ascii="Times New Roman" w:eastAsia="Helvetica Neue" w:hAnsi="Times New Roman" w:cs="Times New Roman"/>
          <w:color w:val="262626"/>
          <w:szCs w:val="24"/>
          <w:shd w:val="clear" w:color="auto" w:fill="FEFEFE"/>
        </w:rPr>
        <w:lastRenderedPageBreak/>
        <w:t xml:space="preserve">Similar to the seasonal distribution, it seems that there is a 24-hour distribution of PM2.5 levels too. The levels tend to be higher in the night, and lower in the day. One take note of how there is a smaller variation in results than the seasonal distribution. </w:t>
      </w:r>
    </w:p>
    <w:p w14:paraId="5F64D0F8" w14:textId="3D6AE8E7" w:rsidR="000D39DA" w:rsidRPr="004A484F" w:rsidRDefault="0078355B">
      <w:pPr>
        <w:rPr>
          <w:rFonts w:ascii="Times New Roman" w:eastAsia="Helvetica Neue" w:hAnsi="Times New Roman" w:cs="Times New Roman"/>
          <w:color w:val="262626"/>
          <w:szCs w:val="24"/>
          <w:shd w:val="clear" w:color="auto" w:fill="FEFEFE"/>
        </w:rPr>
      </w:pPr>
      <w:r w:rsidRPr="004A484F">
        <w:rPr>
          <w:rFonts w:ascii="Times New Roman" w:eastAsia="Helvetica Neue" w:hAnsi="Times New Roman" w:cs="Times New Roman"/>
          <w:color w:val="262626"/>
          <w:szCs w:val="24"/>
          <w:shd w:val="clear" w:color="auto" w:fill="FEFEFE"/>
        </w:rPr>
        <w:t xml:space="preserve">Overall, these statistics have given us a better understanding of just how severe </w:t>
      </w:r>
      <w:r w:rsidR="00AD4C71" w:rsidRPr="004A484F">
        <w:rPr>
          <w:rFonts w:ascii="Times New Roman" w:eastAsia="Helvetica Neue" w:hAnsi="Times New Roman" w:cs="Times New Roman"/>
          <w:color w:val="262626"/>
          <w:szCs w:val="24"/>
          <w:shd w:val="clear" w:color="auto" w:fill="FEFEFE"/>
        </w:rPr>
        <w:t>the PM2.5 levels are in Beijing.</w:t>
      </w:r>
    </w:p>
    <w:p w14:paraId="6DC13B45" w14:textId="77777777" w:rsidR="000D39DA" w:rsidRPr="0056220D" w:rsidRDefault="000D39DA" w:rsidP="000D39DA">
      <w:pPr>
        <w:keepNext/>
        <w:keepLines/>
        <w:spacing w:before="480"/>
        <w:outlineLvl w:val="0"/>
        <w:rPr>
          <w:rFonts w:ascii="Times New Roman" w:eastAsia="宋体" w:hAnsi="Times New Roman" w:cs="Times New Roman"/>
          <w:b/>
          <w:color w:val="345A8A"/>
          <w:sz w:val="32"/>
          <w:szCs w:val="32"/>
        </w:rPr>
      </w:pPr>
      <w:bookmarkStart w:id="0" w:name="time-series-analysis-section"/>
      <w:bookmarkStart w:id="1" w:name="OLE_LINK3"/>
      <w:bookmarkEnd w:id="0"/>
      <w:r w:rsidRPr="0056220D">
        <w:rPr>
          <w:rFonts w:ascii="Times New Roman" w:eastAsia="宋体" w:hAnsi="Times New Roman" w:cs="Times New Roman"/>
          <w:b/>
          <w:color w:val="345A8A"/>
          <w:sz w:val="32"/>
          <w:szCs w:val="32"/>
        </w:rPr>
        <w:t>Time series analysis section</w:t>
      </w:r>
    </w:p>
    <w:p w14:paraId="290BA680" w14:textId="1708D360" w:rsidR="000D39DA" w:rsidRPr="006A7D96" w:rsidRDefault="000D39DA" w:rsidP="000D39DA">
      <w:pPr>
        <w:rPr>
          <w:rFonts w:ascii="Times New Roman" w:hAnsi="Times New Roman" w:cs="Times New Roman"/>
          <w:szCs w:val="24"/>
        </w:rPr>
      </w:pPr>
      <w:r w:rsidRPr="006A7D96">
        <w:rPr>
          <w:rFonts w:ascii="Times New Roman" w:hAnsi="Times New Roman" w:cs="Times New Roman"/>
          <w:szCs w:val="24"/>
        </w:rPr>
        <w:t>This section is mainly about performing time series analysis on average PM 2.5 daily records and monthly records respectively. Our target in this section is to find out the patterns a</w:t>
      </w:r>
      <w:r w:rsidR="00947CF4" w:rsidRPr="006A7D96">
        <w:rPr>
          <w:rFonts w:ascii="Times New Roman" w:hAnsi="Times New Roman" w:cs="Times New Roman"/>
          <w:szCs w:val="24"/>
        </w:rPr>
        <w:t>nd features of the PM 2.5 data</w:t>
      </w:r>
      <w:r w:rsidRPr="006A7D96">
        <w:rPr>
          <w:rFonts w:ascii="Times New Roman" w:hAnsi="Times New Roman" w:cs="Times New Roman"/>
          <w:szCs w:val="24"/>
        </w:rPr>
        <w:t xml:space="preserve"> under different frequencies.</w:t>
      </w:r>
    </w:p>
    <w:p w14:paraId="3EFF4DA6" w14:textId="16630F91" w:rsidR="000D39DA" w:rsidRPr="006A7D96" w:rsidRDefault="000D39DA" w:rsidP="000D39DA">
      <w:pPr>
        <w:spacing w:before="180" w:after="180"/>
        <w:rPr>
          <w:rFonts w:ascii="Times New Roman" w:eastAsia="宋体" w:hAnsi="Times New Roman" w:cs="Times New Roman"/>
          <w:szCs w:val="24"/>
        </w:rPr>
      </w:pPr>
      <w:r w:rsidRPr="006A7D96">
        <w:rPr>
          <w:rFonts w:ascii="Times New Roman" w:eastAsia="宋体" w:hAnsi="Times New Roman" w:cs="Times New Roman"/>
          <w:szCs w:val="24"/>
        </w:rPr>
        <w:t>After cleaning the da</w:t>
      </w:r>
      <w:r w:rsidR="007142CF" w:rsidRPr="006A7D96">
        <w:rPr>
          <w:rFonts w:ascii="Times New Roman" w:eastAsia="宋体" w:hAnsi="Times New Roman" w:cs="Times New Roman"/>
          <w:szCs w:val="24"/>
        </w:rPr>
        <w:t>ta, we average the PM 2.5 data</w:t>
      </w:r>
      <w:r w:rsidRPr="006A7D96">
        <w:rPr>
          <w:rFonts w:ascii="Times New Roman" w:eastAsia="宋体" w:hAnsi="Times New Roman" w:cs="Times New Roman"/>
          <w:szCs w:val="24"/>
        </w:rPr>
        <w:t xml:space="preserve"> within 24 hours per d</w:t>
      </w:r>
      <w:r w:rsidR="00573657" w:rsidRPr="006A7D96">
        <w:rPr>
          <w:rFonts w:ascii="Times New Roman" w:eastAsia="宋体" w:hAnsi="Times New Roman" w:cs="Times New Roman"/>
          <w:szCs w:val="24"/>
        </w:rPr>
        <w:t>ay and average the PM 2.5 data</w:t>
      </w:r>
      <w:r w:rsidRPr="006A7D96">
        <w:rPr>
          <w:rFonts w:ascii="Times New Roman" w:eastAsia="宋体" w:hAnsi="Times New Roman" w:cs="Times New Roman"/>
          <w:szCs w:val="24"/>
        </w:rPr>
        <w:t xml:space="preserve"> in each month respectively. First we</w:t>
      </w:r>
      <w:r w:rsidR="00BD5D97" w:rsidRPr="006A7D96">
        <w:rPr>
          <w:rFonts w:ascii="Times New Roman" w:eastAsia="宋体" w:hAnsi="Times New Roman" w:cs="Times New Roman"/>
          <w:szCs w:val="24"/>
        </w:rPr>
        <w:t xml:space="preserve"> analyze the daily PM 2.5 data</w:t>
      </w:r>
      <w:r w:rsidRPr="006A7D96">
        <w:rPr>
          <w:rFonts w:ascii="Times New Roman" w:eastAsia="宋体" w:hAnsi="Times New Roman" w:cs="Times New Roman"/>
          <w:szCs w:val="24"/>
        </w:rPr>
        <w:t>.</w:t>
      </w:r>
    </w:p>
    <w:p w14:paraId="6352A847" w14:textId="7B62E46D" w:rsidR="000D39DA" w:rsidRPr="0056220D" w:rsidRDefault="00AC4A2D" w:rsidP="000D39DA">
      <w:pPr>
        <w:keepNext/>
        <w:keepLines/>
        <w:spacing w:before="200"/>
        <w:outlineLvl w:val="1"/>
        <w:rPr>
          <w:rFonts w:ascii="Times New Roman" w:eastAsia="宋体" w:hAnsi="Times New Roman" w:cs="Times New Roman"/>
          <w:b/>
          <w:color w:val="4F81BD"/>
          <w:sz w:val="28"/>
          <w:szCs w:val="28"/>
          <w:lang w:eastAsia="zh-CN"/>
        </w:rPr>
      </w:pPr>
      <w:bookmarkStart w:id="2" w:name="part1-daily-pm-2.5-values"/>
      <w:bookmarkEnd w:id="2"/>
      <w:r w:rsidRPr="0056220D">
        <w:rPr>
          <w:rFonts w:ascii="Times New Roman" w:eastAsia="宋体" w:hAnsi="Times New Roman" w:cs="Times New Roman"/>
          <w:b/>
          <w:color w:val="4F81BD"/>
          <w:sz w:val="28"/>
          <w:szCs w:val="28"/>
        </w:rPr>
        <w:t xml:space="preserve">Part1: Daily PM 2.5 </w:t>
      </w:r>
      <w:r w:rsidRPr="0056220D">
        <w:rPr>
          <w:rFonts w:ascii="Times New Roman" w:eastAsia="宋体" w:hAnsi="Times New Roman" w:cs="Times New Roman" w:hint="eastAsia"/>
          <w:b/>
          <w:color w:val="4F81BD"/>
          <w:sz w:val="28"/>
          <w:szCs w:val="28"/>
          <w:lang w:eastAsia="zh-CN"/>
        </w:rPr>
        <w:t>data</w:t>
      </w:r>
    </w:p>
    <w:p w14:paraId="750E96DD" w14:textId="0E30B24E" w:rsidR="000D39DA" w:rsidRPr="006A7D96" w:rsidRDefault="000D39DA" w:rsidP="000D39DA">
      <w:pPr>
        <w:spacing w:before="180" w:after="180"/>
        <w:rPr>
          <w:rFonts w:ascii="Times New Roman" w:eastAsia="宋体" w:hAnsi="Times New Roman" w:cs="Times New Roman"/>
          <w:szCs w:val="24"/>
          <w:lang w:eastAsia="zh-CN"/>
        </w:rPr>
      </w:pPr>
      <w:r w:rsidRPr="006A7D96">
        <w:rPr>
          <w:rFonts w:ascii="Times New Roman" w:eastAsia="宋体" w:hAnsi="Times New Roman" w:cs="Times New Roman"/>
          <w:szCs w:val="24"/>
        </w:rPr>
        <w:t>Before doing any further analysi</w:t>
      </w:r>
      <w:r w:rsidR="00167E49" w:rsidRPr="006A7D96">
        <w:rPr>
          <w:rFonts w:ascii="Times New Roman" w:eastAsia="宋体" w:hAnsi="Times New Roman" w:cs="Times New Roman"/>
          <w:szCs w:val="24"/>
        </w:rPr>
        <w:t>s, we first plot the daily data</w:t>
      </w:r>
      <w:r w:rsidRPr="006A7D96">
        <w:rPr>
          <w:rFonts w:ascii="Times New Roman" w:eastAsia="宋体" w:hAnsi="Times New Roman" w:cs="Times New Roman"/>
          <w:szCs w:val="24"/>
        </w:rPr>
        <w:t xml:space="preserve"> of PM 2.5 fro</w:t>
      </w:r>
      <w:r w:rsidR="00EC48B6" w:rsidRPr="006A7D96">
        <w:rPr>
          <w:rFonts w:ascii="Times New Roman" w:eastAsia="宋体" w:hAnsi="Times New Roman" w:cs="Times New Roman"/>
          <w:szCs w:val="24"/>
        </w:rPr>
        <w:t>m 01/01/2010 through 31/12/2014</w:t>
      </w:r>
      <w:r w:rsidR="00EC48B6" w:rsidRPr="006A7D96">
        <w:rPr>
          <w:rFonts w:ascii="Times New Roman" w:eastAsia="宋体" w:hAnsi="Times New Roman" w:cs="Times New Roman"/>
          <w:szCs w:val="24"/>
        </w:rPr>
        <w:t>：</w:t>
      </w:r>
    </w:p>
    <w:p w14:paraId="4903D6B2" w14:textId="77777777" w:rsidR="00D25E5B" w:rsidRDefault="000D39DA" w:rsidP="00D25E5B">
      <w:pPr>
        <w:spacing w:before="180" w:after="180"/>
        <w:jc w:val="center"/>
        <w:rPr>
          <w:rFonts w:ascii="Times New Roman" w:eastAsia="宋体" w:hAnsi="Times New Roman" w:cs="Times New Roman"/>
          <w:sz w:val="24"/>
          <w:szCs w:val="24"/>
        </w:rPr>
      </w:pPr>
      <w:r w:rsidRPr="00962A73">
        <w:rPr>
          <w:rFonts w:ascii="Times New Roman" w:eastAsia="宋体" w:hAnsi="Times New Roman" w:cs="Times New Roman"/>
          <w:noProof/>
          <w:sz w:val="24"/>
          <w:szCs w:val="24"/>
          <w:lang w:val="en-US" w:eastAsia="zh-CN"/>
        </w:rPr>
        <w:drawing>
          <wp:inline distT="0" distB="0" distL="0" distR="0" wp14:anchorId="7AF5A5A8" wp14:editId="69FDC7D3">
            <wp:extent cx="3494867" cy="1991533"/>
            <wp:effectExtent l="0" t="0" r="10795"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unnamed-chunk-2-1.png"/>
                    <pic:cNvPicPr>
                      <a:picLocks noChangeAspect="1" noChangeArrowheads="1"/>
                    </pic:cNvPicPr>
                  </pic:nvPicPr>
                  <pic:blipFill>
                    <a:blip r:embed="rId12"/>
                    <a:stretch>
                      <a:fillRect/>
                    </a:stretch>
                  </pic:blipFill>
                  <pic:spPr bwMode="auto">
                    <a:xfrm>
                      <a:off x="0" y="0"/>
                      <a:ext cx="3645837" cy="2077562"/>
                    </a:xfrm>
                    <a:prstGeom prst="rect">
                      <a:avLst/>
                    </a:prstGeom>
                    <a:noFill/>
                    <a:ln w="9525">
                      <a:noFill/>
                      <a:headEnd/>
                      <a:tailEnd/>
                    </a:ln>
                  </pic:spPr>
                </pic:pic>
              </a:graphicData>
            </a:graphic>
          </wp:inline>
        </w:drawing>
      </w:r>
    </w:p>
    <w:p w14:paraId="4BBE8BC7" w14:textId="6AE9B3DE" w:rsidR="000D39DA" w:rsidRPr="00A24B9E" w:rsidRDefault="000D39DA" w:rsidP="004E6324">
      <w:pPr>
        <w:spacing w:before="180" w:after="180"/>
        <w:rPr>
          <w:rFonts w:ascii="Times New Roman" w:eastAsia="宋体" w:hAnsi="Times New Roman" w:cs="Times New Roman"/>
          <w:szCs w:val="24"/>
        </w:rPr>
      </w:pPr>
      <w:r w:rsidRPr="00A24B9E">
        <w:rPr>
          <w:rFonts w:ascii="Times New Roman" w:eastAsia="宋体" w:hAnsi="Times New Roman" w:cs="Times New Roman"/>
          <w:szCs w:val="24"/>
        </w:rPr>
        <w:t xml:space="preserve">The time series plot shows that changing </w:t>
      </w:r>
      <w:r w:rsidR="008B039D" w:rsidRPr="00A24B9E">
        <w:rPr>
          <w:rFonts w:ascii="Times New Roman" w:eastAsia="宋体" w:hAnsi="Times New Roman" w:cs="Times New Roman"/>
          <w:szCs w:val="24"/>
        </w:rPr>
        <w:t>variability</w:t>
      </w:r>
      <w:r w:rsidRPr="00A24B9E">
        <w:rPr>
          <w:rFonts w:ascii="Times New Roman" w:eastAsia="宋体" w:hAnsi="Times New Roman" w:cs="Times New Roman"/>
          <w:szCs w:val="24"/>
        </w:rPr>
        <w:t xml:space="preserve"> exists in the daily PM 2.5 data. To remove the changing variability, we perform</w:t>
      </w:r>
      <w:r w:rsidR="008B039D">
        <w:rPr>
          <w:rFonts w:ascii="Times New Roman" w:eastAsia="宋体" w:hAnsi="Times New Roman" w:cs="Times New Roman"/>
          <w:szCs w:val="24"/>
        </w:rPr>
        <w:t>ed</w:t>
      </w:r>
      <w:r w:rsidRPr="00A24B9E">
        <w:rPr>
          <w:rFonts w:ascii="Times New Roman" w:eastAsia="宋体" w:hAnsi="Times New Roman" w:cs="Times New Roman"/>
          <w:szCs w:val="24"/>
        </w:rPr>
        <w:t xml:space="preserve"> logarithm on our data an</w:t>
      </w:r>
      <w:r w:rsidR="004E6324" w:rsidRPr="00A24B9E">
        <w:rPr>
          <w:rFonts w:ascii="Times New Roman" w:eastAsia="宋体" w:hAnsi="Times New Roman" w:cs="Times New Roman"/>
          <w:szCs w:val="24"/>
        </w:rPr>
        <w:t>d then plot</w:t>
      </w:r>
      <w:r w:rsidR="00A54FA4">
        <w:rPr>
          <w:rFonts w:ascii="Times New Roman" w:eastAsia="宋体" w:hAnsi="Times New Roman" w:cs="Times New Roman"/>
          <w:szCs w:val="24"/>
        </w:rPr>
        <w:t>ed</w:t>
      </w:r>
      <w:r w:rsidR="004E6324" w:rsidRPr="00A24B9E">
        <w:rPr>
          <w:rFonts w:ascii="Times New Roman" w:eastAsia="宋体" w:hAnsi="Times New Roman" w:cs="Times New Roman"/>
          <w:szCs w:val="24"/>
        </w:rPr>
        <w:t xml:space="preserve"> the ACF and PACF of </w:t>
      </w:r>
      <w:r w:rsidRPr="00A24B9E">
        <w:rPr>
          <w:rFonts w:ascii="Times New Roman" w:eastAsia="宋体" w:hAnsi="Times New Roman" w:cs="Times New Roman"/>
          <w:szCs w:val="24"/>
        </w:rPr>
        <w:t>the data:</w:t>
      </w:r>
    </w:p>
    <w:p w14:paraId="434203C2" w14:textId="77777777" w:rsidR="008D692C" w:rsidRPr="00A24B9E" w:rsidRDefault="000D39DA" w:rsidP="008D692C">
      <w:pPr>
        <w:spacing w:before="180" w:after="180"/>
        <w:jc w:val="center"/>
        <w:rPr>
          <w:rFonts w:ascii="Times New Roman" w:eastAsia="宋体" w:hAnsi="Times New Roman" w:cs="Times New Roman"/>
          <w:szCs w:val="24"/>
          <w:lang w:eastAsia="zh-CN"/>
        </w:rPr>
      </w:pPr>
      <w:r w:rsidRPr="00A24B9E">
        <w:rPr>
          <w:rFonts w:ascii="Times New Roman" w:eastAsia="宋体" w:hAnsi="Times New Roman" w:cs="Times New Roman"/>
          <w:noProof/>
          <w:szCs w:val="24"/>
          <w:lang w:val="en-US" w:eastAsia="zh-CN"/>
        </w:rPr>
        <w:drawing>
          <wp:inline distT="0" distB="0" distL="0" distR="0" wp14:anchorId="20243A12" wp14:editId="54E20366">
            <wp:extent cx="5334000" cy="20002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unnamed-chunk-4-1.pn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680535EB" w14:textId="67355ADF" w:rsidR="000D39DA" w:rsidRPr="00A24B9E" w:rsidRDefault="000D39DA" w:rsidP="00AC1453">
      <w:pPr>
        <w:spacing w:before="180" w:after="180"/>
        <w:rPr>
          <w:rFonts w:ascii="Times New Roman" w:eastAsia="宋体" w:hAnsi="Times New Roman" w:cs="Times New Roman"/>
          <w:szCs w:val="24"/>
        </w:rPr>
      </w:pPr>
      <w:r w:rsidRPr="00A24B9E">
        <w:rPr>
          <w:rFonts w:ascii="Times New Roman" w:eastAsia="宋体" w:hAnsi="Times New Roman" w:cs="Times New Roman"/>
          <w:szCs w:val="24"/>
        </w:rPr>
        <w:lastRenderedPageBreak/>
        <w:t>Above plots show that both the ACF(autocorrelation function) and PACF(partial autocorrelation function) of daily PM 2.5 records have quick decays so we do not need to do differencing on the data. Also note that in the ACF plot(left), the values of ACF are outside the bounds at lag 1 and lag 2, which suggests that we cou</w:t>
      </w:r>
      <w:r w:rsidR="00220110" w:rsidRPr="00A24B9E">
        <w:rPr>
          <w:rFonts w:ascii="Times New Roman" w:eastAsia="宋体" w:hAnsi="Times New Roman" w:cs="Times New Roman"/>
          <w:szCs w:val="24"/>
        </w:rPr>
        <w:t>ld fit a MA(2) (moving average 2</w:t>
      </w:r>
      <w:r w:rsidRPr="00A24B9E">
        <w:rPr>
          <w:rFonts w:ascii="Times New Roman" w:eastAsia="宋体" w:hAnsi="Times New Roman" w:cs="Times New Roman"/>
          <w:szCs w:val="24"/>
        </w:rPr>
        <w:t>) model on the records.</w:t>
      </w:r>
    </w:p>
    <w:p w14:paraId="2AF27667" w14:textId="18DF3EF7" w:rsidR="000D39DA" w:rsidRPr="00A24B9E" w:rsidRDefault="000D39DA" w:rsidP="00AC1453">
      <w:pPr>
        <w:spacing w:before="180" w:after="180"/>
        <w:rPr>
          <w:rFonts w:ascii="Times New Roman" w:eastAsia="宋体" w:hAnsi="Times New Roman" w:cs="Times New Roman"/>
          <w:szCs w:val="24"/>
        </w:rPr>
      </w:pPr>
      <w:r w:rsidRPr="00A24B9E">
        <w:rPr>
          <w:rFonts w:ascii="Times New Roman" w:eastAsia="宋体" w:hAnsi="Times New Roman" w:cs="Times New Roman"/>
          <w:szCs w:val="24"/>
        </w:rPr>
        <w:t>Here we use</w:t>
      </w:r>
      <w:r w:rsidR="0011131B">
        <w:rPr>
          <w:rFonts w:ascii="Times New Roman" w:eastAsia="宋体" w:hAnsi="Times New Roman" w:cs="Times New Roman"/>
          <w:szCs w:val="24"/>
        </w:rPr>
        <w:t>d</w:t>
      </w:r>
      <w:r w:rsidRPr="00A24B9E">
        <w:rPr>
          <w:rFonts w:ascii="Times New Roman" w:eastAsia="宋体" w:hAnsi="Times New Roman" w:cs="Times New Roman"/>
          <w:szCs w:val="24"/>
        </w:rPr>
        <w:t xml:space="preserve"> function</w:t>
      </w:r>
      <w:r w:rsidRPr="00A24B9E">
        <w:rPr>
          <w:rFonts w:ascii="Times New Roman" w:eastAsia="宋体" w:hAnsi="Times New Roman" w:cs="Times New Roman"/>
          <w:b/>
          <w:i/>
          <w:szCs w:val="24"/>
        </w:rPr>
        <w:t xml:space="preserve"> auto.arima( )</w:t>
      </w:r>
      <w:r w:rsidRPr="00A24B9E">
        <w:rPr>
          <w:rFonts w:ascii="Times New Roman" w:eastAsia="宋体" w:hAnsi="Times New Roman" w:cs="Times New Roman"/>
          <w:szCs w:val="24"/>
        </w:rPr>
        <w:t xml:space="preserve"> in R package </w:t>
      </w:r>
      <w:r w:rsidRPr="00A24B9E">
        <w:rPr>
          <w:rFonts w:ascii="Times New Roman" w:eastAsia="宋体" w:hAnsi="Times New Roman" w:cs="Times New Roman"/>
          <w:i/>
          <w:szCs w:val="24"/>
        </w:rPr>
        <w:t>forecast</w:t>
      </w:r>
      <w:r w:rsidRPr="00A24B9E">
        <w:rPr>
          <w:rFonts w:ascii="Times New Roman" w:eastAsia="宋体" w:hAnsi="Times New Roman" w:cs="Times New Roman"/>
          <w:szCs w:val="24"/>
        </w:rPr>
        <w:t xml:space="preserve"> to conduct the model fitting:</w:t>
      </w:r>
    </w:p>
    <w:p w14:paraId="5012423F" w14:textId="5E7D1555" w:rsidR="00107A15" w:rsidRPr="00A04D1F" w:rsidRDefault="00107A15" w:rsidP="00107A15">
      <w:pPr>
        <w:pStyle w:val="SourceCode"/>
      </w:pPr>
      <w:r w:rsidRPr="00A04D1F">
        <w:rPr>
          <w:rStyle w:val="NormalTok"/>
        </w:rPr>
        <w:t>fit_daily =</w:t>
      </w:r>
      <w:r w:rsidRPr="00A04D1F">
        <w:rPr>
          <w:rStyle w:val="StringTok"/>
        </w:rPr>
        <w:t xml:space="preserve"> </w:t>
      </w:r>
      <w:r w:rsidRPr="00A04D1F">
        <w:rPr>
          <w:rStyle w:val="KeywordTok"/>
        </w:rPr>
        <w:t>auto.arima</w:t>
      </w:r>
      <w:r w:rsidRPr="00A04D1F">
        <w:rPr>
          <w:rStyle w:val="NormalTok"/>
        </w:rPr>
        <w:t>(</w:t>
      </w:r>
      <w:r w:rsidRPr="00A04D1F">
        <w:rPr>
          <w:rStyle w:val="KeywordTok"/>
        </w:rPr>
        <w:t>ts</w:t>
      </w:r>
      <w:r w:rsidRPr="00A04D1F">
        <w:rPr>
          <w:rStyle w:val="NormalTok"/>
        </w:rPr>
        <w:t>(pm_daily))</w:t>
      </w:r>
      <w:r w:rsidR="002E02B9" w:rsidRPr="00A04D1F">
        <w:t>;</w:t>
      </w:r>
      <w:r w:rsidRPr="00A04D1F">
        <w:rPr>
          <w:rStyle w:val="NormalTok"/>
        </w:rPr>
        <w:t>fit_daily</w:t>
      </w:r>
      <w:r w:rsidRPr="00A04D1F">
        <w:rPr>
          <w:rStyle w:val="OperatorTok"/>
        </w:rPr>
        <w:t>$</w:t>
      </w:r>
      <w:r w:rsidRPr="00A04D1F">
        <w:rPr>
          <w:rStyle w:val="NormalTok"/>
        </w:rPr>
        <w:t>coef</w:t>
      </w:r>
    </w:p>
    <w:p w14:paraId="67844506" w14:textId="77777777" w:rsidR="00107A15" w:rsidRPr="00A04D1F" w:rsidRDefault="00107A15" w:rsidP="00107A15">
      <w:pPr>
        <w:pStyle w:val="SourceCode"/>
      </w:pPr>
      <w:r w:rsidRPr="00A04D1F">
        <w:rPr>
          <w:rStyle w:val="VerbatimChar"/>
        </w:rPr>
        <w:t xml:space="preserve">##       ma1       ma2 intercept </w:t>
      </w:r>
      <w:r w:rsidRPr="00A04D1F">
        <w:br/>
      </w:r>
      <w:r w:rsidRPr="00A04D1F">
        <w:rPr>
          <w:rStyle w:val="VerbatimChar"/>
        </w:rPr>
        <w:t>## 0.5553144 0.1135664 4.2399056</w:t>
      </w:r>
    </w:p>
    <w:p w14:paraId="00A05898" w14:textId="77777777" w:rsidR="000D39DA" w:rsidRPr="00A04D1F" w:rsidRDefault="000D39DA" w:rsidP="000D39DA">
      <w:pPr>
        <w:spacing w:before="180" w:after="180"/>
        <w:rPr>
          <w:rFonts w:ascii="Times New Roman" w:eastAsia="宋体" w:hAnsi="Times New Roman" w:cs="Times New Roman"/>
        </w:rPr>
      </w:pPr>
      <w:r w:rsidRPr="00A04D1F">
        <w:rPr>
          <w:rFonts w:ascii="Times New Roman" w:eastAsia="宋体" w:hAnsi="Times New Roman" w:cs="Times New Roman"/>
        </w:rPr>
        <w:t>To evaluate the quality of this fitted model, we need to perform several hypothesis tests on its fitted residuals. If the fitted model is a good fit, we should expect that the residuals behave like white noise.</w:t>
      </w:r>
    </w:p>
    <w:p w14:paraId="22737E03" w14:textId="77777777" w:rsidR="000D39DA" w:rsidRPr="00A04D1F" w:rsidRDefault="000D39DA" w:rsidP="000D39DA">
      <w:pPr>
        <w:spacing w:before="180" w:after="180"/>
        <w:rPr>
          <w:rFonts w:ascii="Times New Roman" w:eastAsia="宋体" w:hAnsi="Times New Roman" w:cs="Times New Roman"/>
          <w:b/>
        </w:rPr>
      </w:pPr>
      <w:r w:rsidRPr="00A04D1F">
        <w:rPr>
          <w:rFonts w:ascii="Times New Roman" w:eastAsia="宋体" w:hAnsi="Times New Roman" w:cs="Times New Roman"/>
          <w:b/>
        </w:rPr>
        <w:t>Test of randomness:</w:t>
      </w:r>
    </w:p>
    <w:p w14:paraId="43B5F4CF" w14:textId="7E25DD44" w:rsidR="000D39DA" w:rsidRPr="00A04D1F" w:rsidRDefault="000D39DA" w:rsidP="000D39DA">
      <w:pPr>
        <w:spacing w:before="180" w:after="180"/>
        <w:rPr>
          <w:rFonts w:ascii="Times New Roman" w:eastAsia="宋体" w:hAnsi="Times New Roman" w:cs="Times New Roman"/>
        </w:rPr>
      </w:pPr>
      <w:r w:rsidRPr="00A04D1F">
        <w:rPr>
          <w:rFonts w:ascii="Times New Roman" w:eastAsia="宋体" w:hAnsi="Times New Roman" w:cs="Times New Roman"/>
        </w:rPr>
        <w:t>We use</w:t>
      </w:r>
      <w:r w:rsidR="00B024B5">
        <w:rPr>
          <w:rFonts w:ascii="Times New Roman" w:eastAsia="宋体" w:hAnsi="Times New Roman" w:cs="Times New Roman"/>
        </w:rPr>
        <w:t>d</w:t>
      </w:r>
      <w:r w:rsidRPr="00A04D1F">
        <w:rPr>
          <w:rFonts w:ascii="Times New Roman" w:eastAsia="宋体" w:hAnsi="Times New Roman" w:cs="Times New Roman"/>
        </w:rPr>
        <w:t xml:space="preserve"> Box-Pierce test to test the randomness of the residuals of daily PM 2.5 data.</w:t>
      </w:r>
    </w:p>
    <w:p w14:paraId="367D85A0" w14:textId="77777777" w:rsidR="000D39DA" w:rsidRPr="00A04D1F" w:rsidRDefault="000D39DA" w:rsidP="000D39DA">
      <w:pPr>
        <w:spacing w:before="180" w:after="180"/>
        <w:rPr>
          <w:rFonts w:ascii="Times New Roman" w:eastAsia="宋体" w:hAnsi="Times New Roman" w:cs="Times New Roman"/>
        </w:rPr>
      </w:pPr>
      <w:r w:rsidRPr="00A04D1F">
        <w:rPr>
          <w:rFonts w:ascii="Times New Roman" w:eastAsia="宋体" w:hAnsi="Times New Roman" w:cs="Times New Roman"/>
        </w:rPr>
        <w:t>Box-Pierce test:</w:t>
      </w:r>
    </w:p>
    <w:p w14:paraId="087C13CF" w14:textId="119A95DF" w:rsidR="000D39DA" w:rsidRPr="00A04D1F" w:rsidRDefault="00D464EA" w:rsidP="000D39DA">
      <w:pPr>
        <w:numPr>
          <w:ilvl w:val="0"/>
          <w:numId w:val="1"/>
        </w:numPr>
        <w:spacing w:after="200" w:line="240" w:lineRule="auto"/>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r>
          <m:rPr>
            <m:sty m:val="p"/>
          </m:rPr>
          <w:rPr>
            <w:rFonts w:ascii="Cambria Math" w:eastAsia="宋体" w:hAnsi="Cambria Math" w:cs="Times New Roman"/>
          </w:rPr>
          <m:t>:</m:t>
        </m:r>
      </m:oMath>
      <w:r w:rsidR="000D39DA" w:rsidRPr="00A04D1F">
        <w:rPr>
          <w:rFonts w:ascii="Times New Roman" w:eastAsia="宋体" w:hAnsi="Times New Roman" w:cs="Times New Roman"/>
        </w:rPr>
        <w:t xml:space="preserve"> the data are independently distributed.</w:t>
      </w:r>
    </w:p>
    <w:p w14:paraId="1B10A705" w14:textId="378797A5" w:rsidR="000D39DA" w:rsidRPr="00A04D1F" w:rsidRDefault="000D39DA" w:rsidP="000D39DA">
      <w:pPr>
        <w:numPr>
          <w:ilvl w:val="0"/>
          <w:numId w:val="1"/>
        </w:numPr>
        <w:spacing w:after="200" w:line="240" w:lineRule="auto"/>
        <w:rPr>
          <w:rFonts w:ascii="Times New Roman" w:eastAsia="宋体" w:hAnsi="Times New Roman" w:cs="Times New Roman"/>
        </w:rPr>
      </w:pPr>
      <w:r w:rsidRPr="00A04D1F">
        <w:rPr>
          <w:rFonts w:ascii="Times New Roman" w:eastAsia="宋体" w:hAnsi="Times New Roman" w:cs="Times New Roman"/>
        </w:rPr>
        <w:t xml:space="preserve">Under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A04D1F">
        <w:rPr>
          <w:rFonts w:ascii="Times New Roman" w:eastAsia="宋体" w:hAnsi="Times New Roman" w:cs="Times New Roman"/>
        </w:rPr>
        <w:t xml:space="preserve">, the test statistic is </w:t>
      </w:r>
      <m:oMath>
        <m:r>
          <w:rPr>
            <w:rFonts w:ascii="Cambria Math" w:eastAsia="宋体" w:hAnsi="Cambria Math" w:cs="Times New Roman"/>
          </w:rPr>
          <m:t>Q</m:t>
        </m:r>
        <m:r>
          <m:rPr>
            <m:sty m:val="p"/>
          </m:rPr>
          <w:rPr>
            <w:rFonts w:ascii="Cambria Math" w:eastAsia="宋体" w:hAnsi="Cambria Math" w:cs="Times New Roman"/>
          </w:rPr>
          <m:t>=</m:t>
        </m:r>
        <m:r>
          <w:rPr>
            <w:rFonts w:ascii="Cambria Math" w:eastAsia="宋体" w:hAnsi="Cambria Math" w:cs="Times New Roman"/>
          </w:rPr>
          <m:t>n</m:t>
        </m:r>
        <m:nary>
          <m:naryPr>
            <m:chr m:val="∑"/>
            <m:limLoc m:val="undOvr"/>
            <m:ctrlPr>
              <w:rPr>
                <w:rFonts w:ascii="Cambria Math" w:eastAsia="宋体" w:hAnsi="Cambria Math" w:cs="Times New Roman"/>
              </w:rPr>
            </m:ctrlPr>
          </m:naryPr>
          <m:sub>
            <m:r>
              <w:rPr>
                <w:rFonts w:ascii="Cambria Math" w:eastAsia="宋体" w:hAnsi="Cambria Math" w:cs="Times New Roman"/>
              </w:rPr>
              <m:t>h</m:t>
            </m:r>
            <m:r>
              <m:rPr>
                <m:sty m:val="p"/>
              </m:rPr>
              <w:rPr>
                <w:rFonts w:ascii="Cambria Math" w:eastAsia="宋体" w:hAnsi="Cambria Math" w:cs="Times New Roman"/>
              </w:rPr>
              <m:t>=1</m:t>
            </m:r>
          </m:sub>
          <m:sup>
            <m:r>
              <w:rPr>
                <w:rFonts w:ascii="Cambria Math" w:eastAsia="宋体" w:hAnsi="Cambria Math" w:cs="Times New Roman"/>
              </w:rPr>
              <m:t>k</m:t>
            </m:r>
          </m:sup>
          <m:e>
            <m:groupChr>
              <m:groupChrPr>
                <m:chr m:val="^"/>
                <m:pos m:val="top"/>
                <m:vertJc m:val="bot"/>
                <m:ctrlPr>
                  <w:rPr>
                    <w:rFonts w:ascii="Cambria Math" w:eastAsia="宋体" w:hAnsi="Cambria Math" w:cs="Times New Roman"/>
                  </w:rPr>
                </m:ctrlPr>
              </m:groupChrPr>
              <m:e>
                <m:r>
                  <w:rPr>
                    <w:rFonts w:ascii="Cambria Math" w:eastAsia="宋体" w:hAnsi="Cambria Math" w:cs="Times New Roman"/>
                  </w:rPr>
                  <m:t>ρ</m:t>
                </m:r>
              </m:e>
            </m:groupChr>
          </m:e>
        </m:nary>
        <m:r>
          <m:rPr>
            <m:sty m:val="p"/>
          </m:rPr>
          <w:rPr>
            <w:rFonts w:ascii="Cambria Math" w:eastAsia="宋体" w:hAnsi="Cambria Math" w:cs="Times New Roman"/>
          </w:rPr>
          <m:t>(</m:t>
        </m:r>
        <m:r>
          <w:rPr>
            <w:rFonts w:ascii="Cambria Math" w:eastAsia="宋体" w:hAnsi="Cambria Math" w:cs="Times New Roman"/>
          </w:rPr>
          <m:t>h</m:t>
        </m:r>
        <m:r>
          <m:rPr>
            <m:sty m:val="p"/>
          </m:rPr>
          <w:rPr>
            <w:rFonts w:ascii="Cambria Math" w:eastAsia="宋体" w:hAnsi="Cambria Math" w:cs="Times New Roman"/>
          </w:rPr>
          <m:t>)∼</m:t>
        </m:r>
        <m:r>
          <w:rPr>
            <w:rFonts w:ascii="Cambria Math" w:eastAsia="宋体" w:hAnsi="Cambria Math" w:cs="Times New Roman"/>
          </w:rPr>
          <m:t>approx</m:t>
        </m:r>
        <m:r>
          <m:rPr>
            <m:sty m:val="p"/>
          </m:rPr>
          <w:rPr>
            <w:rFonts w:ascii="Cambria Math" w:eastAsia="宋体" w:hAnsi="Cambria Math" w:cs="Times New Roman"/>
          </w:rPr>
          <m:t>.</m:t>
        </m:r>
        <m:sSubSup>
          <m:sSubSupPr>
            <m:ctrlPr>
              <w:rPr>
                <w:rFonts w:ascii="Cambria Math" w:eastAsia="宋体" w:hAnsi="Cambria Math" w:cs="Times New Roman"/>
              </w:rPr>
            </m:ctrlPr>
          </m:sSubSupPr>
          <m:e>
            <m:r>
              <w:rPr>
                <w:rFonts w:ascii="Cambria Math" w:eastAsia="宋体" w:hAnsi="Cambria Math" w:cs="Times New Roman"/>
              </w:rPr>
              <m:t>χ</m:t>
            </m:r>
          </m:e>
          <m:sub>
            <m:r>
              <w:rPr>
                <w:rFonts w:ascii="Cambria Math" w:eastAsia="宋体" w:hAnsi="Cambria Math" w:cs="Times New Roman"/>
              </w:rPr>
              <m:t>k</m:t>
            </m:r>
          </m:sub>
          <m:sup>
            <m:r>
              <m:rPr>
                <m:sty m:val="p"/>
              </m:rPr>
              <w:rPr>
                <w:rFonts w:ascii="Cambria Math" w:eastAsia="宋体" w:hAnsi="Cambria Math" w:cs="Times New Roman"/>
              </w:rPr>
              <m:t>2</m:t>
            </m:r>
          </m:sup>
        </m:sSubSup>
      </m:oMath>
      <w:r w:rsidRPr="00A04D1F">
        <w:rPr>
          <w:rFonts w:ascii="Times New Roman" w:eastAsia="宋体" w:hAnsi="Times New Roman" w:cs="Times New Roman"/>
        </w:rPr>
        <w:t>.</w:t>
      </w:r>
    </w:p>
    <w:p w14:paraId="68E434D8" w14:textId="3FDA47E5" w:rsidR="000D39DA" w:rsidRPr="00A04D1F" w:rsidRDefault="000D39DA" w:rsidP="000D39DA">
      <w:pPr>
        <w:numPr>
          <w:ilvl w:val="0"/>
          <w:numId w:val="1"/>
        </w:numPr>
        <w:spacing w:after="200" w:line="240" w:lineRule="auto"/>
        <w:rPr>
          <w:rFonts w:ascii="Times New Roman" w:eastAsia="宋体" w:hAnsi="Times New Roman" w:cs="Times New Roman"/>
        </w:rPr>
      </w:pPr>
      <w:r w:rsidRPr="00A04D1F">
        <w:rPr>
          <w:rFonts w:ascii="Times New Roman" w:eastAsia="宋体" w:hAnsi="Times New Roman" w:cs="Times New Roman"/>
        </w:rPr>
        <w:t xml:space="preserve">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A04D1F">
        <w:rPr>
          <w:rFonts w:ascii="Times New Roman" w:eastAsia="宋体" w:hAnsi="Times New Roman" w:cs="Times New Roman"/>
        </w:rPr>
        <w:t xml:space="preserve"> if </w:t>
      </w:r>
      <m:oMath>
        <m:r>
          <w:rPr>
            <w:rFonts w:ascii="Cambria Math" w:eastAsia="宋体" w:hAnsi="Cambria Math" w:cs="Times New Roman"/>
          </w:rPr>
          <m:t>Q</m:t>
        </m:r>
        <m:r>
          <m:rPr>
            <m:sty m:val="p"/>
          </m:rPr>
          <w:rPr>
            <w:rFonts w:ascii="Cambria Math" w:eastAsia="宋体" w:hAnsi="Cambria Math" w:cs="Times New Roman"/>
          </w:rPr>
          <m:t>&gt;</m:t>
        </m:r>
        <m:sSubSup>
          <m:sSubSupPr>
            <m:ctrlPr>
              <w:rPr>
                <w:rFonts w:ascii="Cambria Math" w:eastAsia="宋体" w:hAnsi="Cambria Math" w:cs="Times New Roman"/>
              </w:rPr>
            </m:ctrlPr>
          </m:sSubSupPr>
          <m:e>
            <m:r>
              <w:rPr>
                <w:rFonts w:ascii="Cambria Math" w:eastAsia="宋体" w:hAnsi="Cambria Math" w:cs="Times New Roman"/>
              </w:rPr>
              <m:t>χ</m:t>
            </m:r>
          </m:e>
          <m:sub>
            <m:r>
              <w:rPr>
                <w:rFonts w:ascii="Cambria Math" w:eastAsia="宋体" w:hAnsi="Cambria Math" w:cs="Times New Roman"/>
              </w:rPr>
              <m:t>k</m:t>
            </m:r>
            <m:r>
              <m:rPr>
                <m:sty m:val="p"/>
              </m:rPr>
              <w:rPr>
                <w:rFonts w:ascii="Cambria Math" w:eastAsia="宋体" w:hAnsi="Cambria Math" w:cs="Times New Roman"/>
              </w:rPr>
              <m:t>,1-</m:t>
            </m:r>
            <m:r>
              <w:rPr>
                <w:rFonts w:ascii="Cambria Math" w:eastAsia="宋体" w:hAnsi="Cambria Math" w:cs="Times New Roman"/>
              </w:rPr>
              <m:t>α</m:t>
            </m:r>
          </m:sub>
          <m:sup>
            <m:r>
              <m:rPr>
                <m:sty m:val="p"/>
              </m:rPr>
              <w:rPr>
                <w:rFonts w:ascii="Cambria Math" w:eastAsia="宋体" w:hAnsi="Cambria Math" w:cs="Times New Roman"/>
              </w:rPr>
              <m:t>2</m:t>
            </m:r>
          </m:sup>
        </m:sSubSup>
      </m:oMath>
      <w:r w:rsidRPr="00A04D1F">
        <w:rPr>
          <w:rFonts w:ascii="Times New Roman" w:eastAsia="宋体" w:hAnsi="Times New Roman" w:cs="Times New Roman"/>
        </w:rPr>
        <w:t xml:space="preserve"> at level </w:t>
      </w:r>
      <m:oMath>
        <m:r>
          <w:rPr>
            <w:rFonts w:ascii="Cambria Math" w:eastAsia="宋体" w:hAnsi="Cambria Math" w:cs="Times New Roman"/>
          </w:rPr>
          <m:t>α</m:t>
        </m:r>
      </m:oMath>
      <w:r w:rsidRPr="00A04D1F">
        <w:rPr>
          <w:rFonts w:ascii="Times New Roman" w:eastAsia="宋体" w:hAnsi="Times New Roman" w:cs="Times New Roman"/>
        </w:rPr>
        <w:t>.</w:t>
      </w:r>
    </w:p>
    <w:p w14:paraId="3C672E48" w14:textId="435DC711" w:rsidR="003F4925" w:rsidRPr="00A04D1F" w:rsidRDefault="003F4925" w:rsidP="006F356D">
      <w:pPr>
        <w:pStyle w:val="SourceCode"/>
      </w:pPr>
      <w:r w:rsidRPr="00A04D1F">
        <w:rPr>
          <w:rStyle w:val="VerbatimChar"/>
        </w:rPr>
        <w:t>##  Box-Pierce test</w:t>
      </w:r>
      <w:r w:rsidRPr="00A04D1F">
        <w:br/>
      </w:r>
      <w:r w:rsidRPr="00A04D1F">
        <w:rPr>
          <w:rStyle w:val="VerbatimChar"/>
        </w:rPr>
        <w:t xml:space="preserve">## </w:t>
      </w:r>
      <w:r w:rsidRPr="00A04D1F">
        <w:br/>
      </w:r>
      <w:r w:rsidRPr="00A04D1F">
        <w:rPr>
          <w:rStyle w:val="VerbatimChar"/>
        </w:rPr>
        <w:t>## data:  daily_res</w:t>
      </w:r>
      <w:r w:rsidRPr="00A04D1F">
        <w:br/>
      </w:r>
      <w:r w:rsidRPr="00A04D1F">
        <w:rPr>
          <w:rStyle w:val="VerbatimChar"/>
        </w:rPr>
        <w:t>## X-squared = 8.4383, df = 20, p-value = 0.9885</w:t>
      </w:r>
    </w:p>
    <w:p w14:paraId="550D35D9" w14:textId="3AEC2A38"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of Box-Pierce test on the residuals is 0.9885 which is larger than the significance level </w:t>
      </w:r>
      <m:oMath>
        <m:r>
          <w:rPr>
            <w:rFonts w:ascii="Cambria Math" w:eastAsia="宋体" w:hAnsi="Cambria Math" w:cs="Times New Roman"/>
          </w:rPr>
          <m:t>α</m:t>
        </m:r>
        <m:r>
          <m:rPr>
            <m:sty m:val="p"/>
          </m:rPr>
          <w:rPr>
            <w:rFonts w:ascii="Cambria Math" w:eastAsia="宋体" w:hAnsi="Cambria Math" w:cs="Times New Roman"/>
          </w:rPr>
          <m:t>=0.05</m:t>
        </m:r>
      </m:oMath>
      <w:r w:rsidRPr="006B24E7">
        <w:rPr>
          <w:rFonts w:ascii="Times New Roman" w:eastAsia="宋体" w:hAnsi="Times New Roman" w:cs="Times New Roman"/>
        </w:rPr>
        <w:t xml:space="preserve">, so we fail to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the residuals are independently distributed.</w:t>
      </w:r>
    </w:p>
    <w:p w14:paraId="76D7B818"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normality:</w:t>
      </w:r>
    </w:p>
    <w:p w14:paraId="4CBE70FF" w14:textId="48D5D17A"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We first use</w:t>
      </w:r>
      <w:r w:rsidR="00B024B5">
        <w:rPr>
          <w:rFonts w:ascii="Times New Roman" w:eastAsia="宋体" w:hAnsi="Times New Roman" w:cs="Times New Roman"/>
        </w:rPr>
        <w:t>d</w:t>
      </w:r>
      <w:r w:rsidRPr="006B24E7">
        <w:rPr>
          <w:rFonts w:ascii="Times New Roman" w:eastAsia="宋体" w:hAnsi="Times New Roman" w:cs="Times New Roman"/>
        </w:rPr>
        <w:t xml:space="preserve"> normal probability plot to evaluate the normality o</w:t>
      </w:r>
      <w:r w:rsidR="00BA31F9" w:rsidRPr="006B24E7">
        <w:rPr>
          <w:rFonts w:ascii="Times New Roman" w:eastAsia="宋体" w:hAnsi="Times New Roman" w:cs="Times New Roman"/>
        </w:rPr>
        <w:t>f our data and then use</w:t>
      </w:r>
      <w:r w:rsidR="00B024B5">
        <w:rPr>
          <w:rFonts w:ascii="Times New Roman" w:eastAsia="宋体" w:hAnsi="Times New Roman" w:cs="Times New Roman"/>
        </w:rPr>
        <w:t>d</w:t>
      </w:r>
      <w:r w:rsidR="00BA31F9" w:rsidRPr="006B24E7">
        <w:rPr>
          <w:rFonts w:ascii="Times New Roman" w:eastAsia="宋体" w:hAnsi="Times New Roman" w:cs="Times New Roman"/>
        </w:rPr>
        <w:t xml:space="preserve"> Shapiro-</w:t>
      </w:r>
      <w:r w:rsidRPr="006B24E7">
        <w:rPr>
          <w:rFonts w:ascii="Times New Roman" w:eastAsia="宋体" w:hAnsi="Times New Roman" w:cs="Times New Roman"/>
        </w:rPr>
        <w:t>Wilk test to do the hypothesis testing.</w:t>
      </w:r>
    </w:p>
    <w:p w14:paraId="4101BF47"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The Shapiro-Wilk test is a test of normality in frequentist statistics:</w:t>
      </w:r>
    </w:p>
    <w:p w14:paraId="7B13DC0F" w14:textId="26AEEA9F" w:rsidR="000D39DA" w:rsidRPr="006B24E7" w:rsidRDefault="00D464EA" w:rsidP="000D39DA">
      <w:pPr>
        <w:numPr>
          <w:ilvl w:val="0"/>
          <w:numId w:val="2"/>
        </w:numPr>
        <w:spacing w:after="200" w:line="240" w:lineRule="auto"/>
        <w:rPr>
          <w:rFonts w:ascii="Times New Roman" w:eastAsia="宋体" w:hAnsi="Times New Roman" w:cs="Times New Roman"/>
        </w:rPr>
      </w:pP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r>
          <m:rPr>
            <m:sty m:val="p"/>
          </m:rPr>
          <w:rPr>
            <w:rFonts w:ascii="Cambria Math" w:eastAsia="宋体" w:hAnsi="Cambria Math" w:cs="Times New Roman"/>
          </w:rPr>
          <m:t>:</m:t>
        </m:r>
      </m:oMath>
      <w:r w:rsidR="000D39DA" w:rsidRPr="006B24E7">
        <w:rPr>
          <w:rFonts w:ascii="Times New Roman" w:eastAsia="宋体" w:hAnsi="Times New Roman" w:cs="Times New Roman"/>
        </w:rPr>
        <w:t xml:space="preserve"> data are normally distributed.</w:t>
      </w:r>
    </w:p>
    <w:p w14:paraId="43EE206A" w14:textId="7421B470" w:rsidR="000D39DA" w:rsidRPr="006B24E7" w:rsidRDefault="000D39DA" w:rsidP="000D39DA">
      <w:pPr>
        <w:numPr>
          <w:ilvl w:val="0"/>
          <w:numId w:val="2"/>
        </w:numPr>
        <w:spacing w:after="200" w:line="240" w:lineRule="auto"/>
        <w:rPr>
          <w:rFonts w:ascii="Times New Roman" w:eastAsia="宋体" w:hAnsi="Times New Roman" w:cs="Times New Roman"/>
        </w:rPr>
      </w:pPr>
      <w:r w:rsidRPr="006B24E7">
        <w:rPr>
          <w:rFonts w:ascii="Times New Roman" w:eastAsia="宋体" w:hAnsi="Times New Roman" w:cs="Times New Roman"/>
        </w:rPr>
        <w:t xml:space="preserve">Under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xml:space="preserve">, the test statistic is </w:t>
      </w:r>
      <m:oMath>
        <m:r>
          <w:rPr>
            <w:rFonts w:ascii="Cambria Math" w:eastAsia="宋体" w:hAnsi="Cambria Math" w:cs="Times New Roman"/>
          </w:rPr>
          <m:t>W</m:t>
        </m:r>
        <m:r>
          <m:rPr>
            <m:sty m:val="p"/>
          </m:rPr>
          <w:rPr>
            <w:rFonts w:ascii="Cambria Math" w:eastAsia="宋体" w:hAnsi="Cambria Math" w:cs="Times New Roman"/>
          </w:rPr>
          <m:t>=</m:t>
        </m:r>
        <m:f>
          <m:fPr>
            <m:ctrlPr>
              <w:rPr>
                <w:rFonts w:ascii="Cambria Math" w:eastAsia="宋体" w:hAnsi="Cambria Math" w:cs="Times New Roman"/>
              </w:rPr>
            </m:ctrlPr>
          </m:fPr>
          <m:num>
            <m:r>
              <m:rPr>
                <m:sty m:val="p"/>
              </m:rPr>
              <w:rPr>
                <w:rFonts w:ascii="Cambria Math" w:eastAsia="宋体" w:hAnsi="Cambria Math" w:cs="Times New Roman"/>
              </w:rPr>
              <m:t>(</m:t>
            </m:r>
            <m:nary>
              <m:naryPr>
                <m:chr m:val="∑"/>
                <m:limLoc m:val="undOvr"/>
                <m:ctrlPr>
                  <w:rPr>
                    <w:rFonts w:ascii="Cambria Math" w:eastAsia="宋体" w:hAnsi="Cambria Math" w:cs="Times New Roman"/>
                  </w:rPr>
                </m:ctrlPr>
              </m:naryPr>
              <m:sub>
                <m:r>
                  <w:rPr>
                    <w:rFonts w:ascii="Cambria Math" w:eastAsia="宋体" w:hAnsi="Cambria Math" w:cs="Times New Roman"/>
                  </w:rPr>
                  <m:t>i</m:t>
                </m:r>
                <m:r>
                  <m:rPr>
                    <m:sty m:val="p"/>
                  </m:rPr>
                  <w:rPr>
                    <w:rFonts w:ascii="Cambria Math" w:eastAsia="宋体" w:hAnsi="Cambria Math" w:cs="Times New Roman"/>
                  </w:rPr>
                  <m:t>=1</m:t>
                </m:r>
              </m:sub>
              <m:sup>
                <m:r>
                  <w:rPr>
                    <w:rFonts w:ascii="Cambria Math" w:eastAsia="宋体" w:hAnsi="Cambria Math" w:cs="Times New Roman"/>
                  </w:rPr>
                  <m:t>n</m:t>
                </m:r>
              </m:sup>
              <m:e>
                <m:sSub>
                  <m:sSubPr>
                    <m:ctrlPr>
                      <w:rPr>
                        <w:rFonts w:ascii="Cambria Math" w:eastAsia="宋体" w:hAnsi="Cambria Math" w:cs="Times New Roman"/>
                      </w:rPr>
                    </m:ctrlPr>
                  </m:sSubPr>
                  <m:e>
                    <m:r>
                      <w:rPr>
                        <w:rFonts w:ascii="Cambria Math" w:eastAsia="宋体" w:hAnsi="Cambria Math" w:cs="Times New Roman"/>
                      </w:rPr>
                      <m:t>a</m:t>
                    </m:r>
                  </m:e>
                  <m:sub>
                    <m:r>
                      <w:rPr>
                        <w:rFonts w:ascii="Cambria Math" w:eastAsia="宋体" w:hAnsi="Cambria Math" w:cs="Times New Roman"/>
                      </w:rPr>
                      <m:t>i</m:t>
                    </m:r>
                  </m:sub>
                </m:sSub>
              </m:e>
            </m:nary>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m:t>
                </m:r>
                <m:r>
                  <w:rPr>
                    <w:rFonts w:ascii="Cambria Math" w:eastAsia="宋体" w:hAnsi="Cambria Math" w:cs="Times New Roman"/>
                  </w:rPr>
                  <m:t>i</m:t>
                </m:r>
                <m:r>
                  <m:rPr>
                    <m:sty m:val="p"/>
                  </m:rPr>
                  <w:rPr>
                    <w:rFonts w:ascii="Cambria Math" w:eastAsia="宋体" w:hAnsi="Cambria Math" w:cs="Times New Roman"/>
                  </w:rPr>
                  <m:t>)</m:t>
                </m:r>
              </m:sub>
            </m:sSub>
            <m:sSup>
              <m:sSupPr>
                <m:ctrlPr>
                  <w:rPr>
                    <w:rFonts w:ascii="Cambria Math" w:eastAsia="宋体" w:hAnsi="Cambria Math" w:cs="Times New Roman"/>
                  </w:rPr>
                </m:ctrlPr>
              </m:sSupPr>
              <m:e>
                <m:r>
                  <m:rPr>
                    <m:sty m:val="p"/>
                  </m:rPr>
                  <w:rPr>
                    <w:rFonts w:ascii="Cambria Math" w:eastAsia="宋体" w:hAnsi="Cambria Math" w:cs="Times New Roman"/>
                  </w:rPr>
                  <m:t>)</m:t>
                </m:r>
              </m:e>
              <m:sup>
                <m:r>
                  <m:rPr>
                    <m:sty m:val="p"/>
                  </m:rPr>
                  <w:rPr>
                    <w:rFonts w:ascii="Cambria Math" w:eastAsia="宋体" w:hAnsi="Cambria Math" w:cs="Times New Roman"/>
                  </w:rPr>
                  <m:t>2</m:t>
                </m:r>
              </m:sup>
            </m:sSup>
          </m:num>
          <m:den>
            <m:nary>
              <m:naryPr>
                <m:chr m:val="∑"/>
                <m:limLoc m:val="undOvr"/>
                <m:ctrlPr>
                  <w:rPr>
                    <w:rFonts w:ascii="Cambria Math" w:eastAsia="宋体" w:hAnsi="Cambria Math" w:cs="Times New Roman"/>
                  </w:rPr>
                </m:ctrlPr>
              </m:naryPr>
              <m:sub>
                <m:r>
                  <w:rPr>
                    <w:rFonts w:ascii="Cambria Math" w:eastAsia="宋体" w:hAnsi="Cambria Math" w:cs="Times New Roman"/>
                  </w:rPr>
                  <m:t>i</m:t>
                </m:r>
                <m:r>
                  <m:rPr>
                    <m:sty m:val="p"/>
                  </m:rPr>
                  <w:rPr>
                    <w:rFonts w:ascii="Cambria Math" w:eastAsia="宋体" w:hAnsi="Cambria Math" w:cs="Times New Roman"/>
                  </w:rPr>
                  <m:t>=1</m:t>
                </m:r>
              </m:sub>
              <m:sup>
                <m:r>
                  <w:rPr>
                    <w:rFonts w:ascii="Cambria Math" w:eastAsia="宋体" w:hAnsi="Cambria Math" w:cs="Times New Roman"/>
                  </w:rPr>
                  <m:t>n</m:t>
                </m:r>
              </m:sup>
              <m:e>
                <m:r>
                  <m:rPr>
                    <m:sty m:val="p"/>
                  </m:rPr>
                  <w:rPr>
                    <w:rFonts w:ascii="Cambria Math" w:eastAsia="宋体" w:hAnsi="Cambria Math" w:cs="Times New Roman"/>
                  </w:rPr>
                  <m:t>(</m:t>
                </m:r>
              </m:e>
            </m:nary>
            <m:sSub>
              <m:sSubPr>
                <m:ctrlPr>
                  <w:rPr>
                    <w:rFonts w:ascii="Cambria Math" w:eastAsia="宋体" w:hAnsi="Cambria Math" w:cs="Times New Roman"/>
                  </w:rPr>
                </m:ctrlPr>
              </m:sSubPr>
              <m:e>
                <m:r>
                  <w:rPr>
                    <w:rFonts w:ascii="Cambria Math" w:eastAsia="宋体" w:hAnsi="Cambria Math" w:cs="Times New Roman"/>
                  </w:rPr>
                  <m:t>x</m:t>
                </m:r>
              </m:e>
              <m:sub>
                <m:r>
                  <w:rPr>
                    <w:rFonts w:ascii="Cambria Math" w:eastAsia="宋体" w:hAnsi="Cambria Math" w:cs="Times New Roman"/>
                  </w:rPr>
                  <m:t>i</m:t>
                </m:r>
              </m:sub>
            </m:sSub>
            <m:r>
              <m:rPr>
                <m:sty m:val="p"/>
              </m:rPr>
              <w:rPr>
                <w:rFonts w:ascii="Cambria Math" w:eastAsia="宋体" w:hAnsi="Cambria Math" w:cs="Times New Roman"/>
              </w:rPr>
              <m:t>-</m:t>
            </m:r>
            <m:bar>
              <m:barPr>
                <m:pos m:val="top"/>
                <m:ctrlPr>
                  <w:rPr>
                    <w:rFonts w:ascii="Cambria Math" w:eastAsia="宋体" w:hAnsi="Cambria Math" w:cs="Times New Roman"/>
                  </w:rPr>
                </m:ctrlPr>
              </m:barPr>
              <m:e>
                <m:r>
                  <w:rPr>
                    <w:rFonts w:ascii="Cambria Math" w:eastAsia="宋体" w:hAnsi="Cambria Math" w:cs="Times New Roman"/>
                  </w:rPr>
                  <m:t>x</m:t>
                </m:r>
              </m:e>
            </m:bar>
            <m:sSup>
              <m:sSupPr>
                <m:ctrlPr>
                  <w:rPr>
                    <w:rFonts w:ascii="Cambria Math" w:eastAsia="宋体" w:hAnsi="Cambria Math" w:cs="Times New Roman"/>
                  </w:rPr>
                </m:ctrlPr>
              </m:sSupPr>
              <m:e>
                <m:r>
                  <m:rPr>
                    <m:sty m:val="p"/>
                  </m:rPr>
                  <w:rPr>
                    <w:rFonts w:ascii="Cambria Math" w:eastAsia="宋体" w:hAnsi="Cambria Math" w:cs="Times New Roman"/>
                  </w:rPr>
                  <m:t>)</m:t>
                </m:r>
              </m:e>
              <m:sup>
                <m:r>
                  <m:rPr>
                    <m:sty m:val="p"/>
                  </m:rPr>
                  <w:rPr>
                    <w:rFonts w:ascii="Cambria Math" w:eastAsia="宋体" w:hAnsi="Cambria Math" w:cs="Times New Roman"/>
                  </w:rPr>
                  <m:t>2</m:t>
                </m:r>
              </m:sup>
            </m:sSup>
          </m:den>
        </m:f>
      </m:oMath>
      <w:r w:rsidRPr="006B24E7">
        <w:rPr>
          <w:rFonts w:ascii="Times New Roman" w:eastAsia="宋体" w:hAnsi="Times New Roman" w:cs="Times New Roman"/>
        </w:rPr>
        <w:t xml:space="preserve">,where </w:t>
      </w:r>
      <m:oMath>
        <m:sSub>
          <m:sSubPr>
            <m:ctrlPr>
              <w:rPr>
                <w:rFonts w:ascii="Cambria Math" w:eastAsia="宋体" w:hAnsi="Cambria Math" w:cs="Times New Roman"/>
              </w:rPr>
            </m:ctrlPr>
          </m:sSubPr>
          <m:e>
            <m:r>
              <w:rPr>
                <w:rFonts w:ascii="Cambria Math" w:eastAsia="宋体" w:hAnsi="Cambria Math" w:cs="Times New Roman"/>
              </w:rPr>
              <m:t>x</m:t>
            </m:r>
          </m:e>
          <m:sub>
            <m:r>
              <m:rPr>
                <m:sty m:val="p"/>
              </m:rPr>
              <w:rPr>
                <w:rFonts w:ascii="Cambria Math" w:eastAsia="宋体" w:hAnsi="Cambria Math" w:cs="Times New Roman"/>
              </w:rPr>
              <m:t>(</m:t>
            </m:r>
            <m:r>
              <w:rPr>
                <w:rFonts w:ascii="Cambria Math" w:eastAsia="宋体" w:hAnsi="Cambria Math" w:cs="Times New Roman"/>
              </w:rPr>
              <m:t>i</m:t>
            </m:r>
            <m:r>
              <m:rPr>
                <m:sty m:val="p"/>
              </m:rPr>
              <w:rPr>
                <w:rFonts w:ascii="Cambria Math" w:eastAsia="宋体" w:hAnsi="Cambria Math" w:cs="Times New Roman"/>
              </w:rPr>
              <m:t>)</m:t>
            </m:r>
          </m:sub>
        </m:sSub>
      </m:oMath>
      <w:r w:rsidRPr="006B24E7">
        <w:rPr>
          <w:rFonts w:ascii="Times New Roman" w:eastAsia="宋体" w:hAnsi="Times New Roman" w:cs="Times New Roman"/>
        </w:rPr>
        <w:t xml:space="preserve"> is the </w:t>
      </w:r>
      <m:oMath>
        <m:sSup>
          <m:sSupPr>
            <m:ctrlPr>
              <w:rPr>
                <w:rFonts w:ascii="Cambria Math" w:eastAsia="宋体" w:hAnsi="Cambria Math" w:cs="Times New Roman"/>
              </w:rPr>
            </m:ctrlPr>
          </m:sSupPr>
          <m:e>
            <m:r>
              <w:rPr>
                <w:rFonts w:ascii="Cambria Math" w:eastAsia="宋体" w:hAnsi="Cambria Math" w:cs="Times New Roman"/>
              </w:rPr>
              <m:t>i</m:t>
            </m:r>
          </m:e>
          <m:sup>
            <m:r>
              <w:rPr>
                <w:rFonts w:ascii="Cambria Math" w:eastAsia="宋体" w:hAnsi="Cambria Math" w:cs="Times New Roman"/>
              </w:rPr>
              <m:t>th</m:t>
            </m:r>
          </m:sup>
        </m:sSup>
      </m:oMath>
      <w:r w:rsidRPr="006B24E7">
        <w:rPr>
          <w:rFonts w:ascii="Times New Roman" w:eastAsia="宋体" w:hAnsi="Times New Roman" w:cs="Times New Roman"/>
        </w:rPr>
        <w:t xml:space="preserve"> order statistic and </w:t>
      </w:r>
      <m:oMath>
        <m:bar>
          <m:barPr>
            <m:pos m:val="top"/>
            <m:ctrlPr>
              <w:rPr>
                <w:rFonts w:ascii="Cambria Math" w:eastAsia="宋体" w:hAnsi="Cambria Math" w:cs="Times New Roman"/>
              </w:rPr>
            </m:ctrlPr>
          </m:barPr>
          <m:e>
            <m:r>
              <w:rPr>
                <w:rFonts w:ascii="Cambria Math" w:eastAsia="宋体" w:hAnsi="Cambria Math" w:cs="Times New Roman"/>
              </w:rPr>
              <m:t>x</m:t>
            </m:r>
          </m:e>
        </m:bar>
      </m:oMath>
      <w:r w:rsidRPr="006B24E7">
        <w:rPr>
          <w:rFonts w:ascii="Times New Roman" w:eastAsia="宋体" w:hAnsi="Times New Roman" w:cs="Times New Roman"/>
        </w:rPr>
        <w:t xml:space="preserve"> is the sample mean.</w:t>
      </w:r>
    </w:p>
    <w:p w14:paraId="215E4AD1" w14:textId="2EB435E4" w:rsidR="000D39DA" w:rsidRPr="006B24E7" w:rsidRDefault="000D39DA" w:rsidP="000D39DA">
      <w:pPr>
        <w:numPr>
          <w:ilvl w:val="0"/>
          <w:numId w:val="2"/>
        </w:numPr>
        <w:spacing w:after="200" w:line="240" w:lineRule="auto"/>
        <w:rPr>
          <w:rFonts w:ascii="Times New Roman" w:eastAsia="宋体" w:hAnsi="Times New Roman" w:cs="Times New Roman"/>
        </w:rPr>
      </w:pPr>
      <w:r w:rsidRPr="006B24E7">
        <w:rPr>
          <w:rFonts w:ascii="Times New Roman" w:eastAsia="宋体" w:hAnsi="Times New Roman" w:cs="Times New Roman"/>
        </w:rPr>
        <w:t xml:space="preserve">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xml:space="preserve"> if </w:t>
      </w:r>
      <m:oMath>
        <m:r>
          <w:rPr>
            <w:rFonts w:ascii="Cambria Math" w:eastAsia="宋体" w:hAnsi="Cambria Math" w:cs="Times New Roman"/>
          </w:rPr>
          <m:t>Q</m:t>
        </m:r>
        <m:r>
          <m:rPr>
            <m:sty m:val="p"/>
          </m:rPr>
          <w:rPr>
            <w:rFonts w:ascii="Cambria Math" w:eastAsia="宋体" w:hAnsi="Cambria Math" w:cs="Times New Roman"/>
          </w:rPr>
          <m:t>&gt;</m:t>
        </m:r>
        <m:sSubSup>
          <m:sSubSupPr>
            <m:ctrlPr>
              <w:rPr>
                <w:rFonts w:ascii="Cambria Math" w:eastAsia="宋体" w:hAnsi="Cambria Math" w:cs="Times New Roman"/>
              </w:rPr>
            </m:ctrlPr>
          </m:sSubSupPr>
          <m:e>
            <m:r>
              <w:rPr>
                <w:rFonts w:ascii="Cambria Math" w:eastAsia="宋体" w:hAnsi="Cambria Math" w:cs="Times New Roman"/>
              </w:rPr>
              <m:t>χ</m:t>
            </m:r>
          </m:e>
          <m:sub>
            <m:r>
              <w:rPr>
                <w:rFonts w:ascii="Cambria Math" w:eastAsia="宋体" w:hAnsi="Cambria Math" w:cs="Times New Roman"/>
              </w:rPr>
              <m:t>k</m:t>
            </m:r>
            <m:r>
              <m:rPr>
                <m:sty m:val="p"/>
              </m:rPr>
              <w:rPr>
                <w:rFonts w:ascii="Cambria Math" w:eastAsia="宋体" w:hAnsi="Cambria Math" w:cs="Times New Roman"/>
              </w:rPr>
              <m:t>,1-</m:t>
            </m:r>
            <m:r>
              <w:rPr>
                <w:rFonts w:ascii="Cambria Math" w:eastAsia="宋体" w:hAnsi="Cambria Math" w:cs="Times New Roman"/>
              </w:rPr>
              <m:t>α</m:t>
            </m:r>
          </m:sub>
          <m:sup>
            <m:r>
              <m:rPr>
                <m:sty m:val="p"/>
              </m:rPr>
              <w:rPr>
                <w:rFonts w:ascii="Cambria Math" w:eastAsia="宋体" w:hAnsi="Cambria Math" w:cs="Times New Roman"/>
              </w:rPr>
              <m:t>2</m:t>
            </m:r>
          </m:sup>
        </m:sSubSup>
      </m:oMath>
      <w:r w:rsidRPr="006B24E7">
        <w:rPr>
          <w:rFonts w:ascii="Times New Roman" w:eastAsia="宋体" w:hAnsi="Times New Roman" w:cs="Times New Roman"/>
        </w:rPr>
        <w:t xml:space="preserve"> at level </w:t>
      </w:r>
      <m:oMath>
        <m:r>
          <w:rPr>
            <w:rFonts w:ascii="Cambria Math" w:eastAsia="宋体" w:hAnsi="Cambria Math" w:cs="Times New Roman"/>
          </w:rPr>
          <m:t>α</m:t>
        </m:r>
      </m:oMath>
      <w:r w:rsidRPr="006B24E7">
        <w:rPr>
          <w:rFonts w:ascii="Times New Roman" w:eastAsia="宋体" w:hAnsi="Times New Roman" w:cs="Times New Roman"/>
        </w:rPr>
        <w:t>.</w:t>
      </w:r>
    </w:p>
    <w:p w14:paraId="3968F244" w14:textId="77777777" w:rsidR="000D39DA" w:rsidRPr="006B24E7" w:rsidRDefault="000D39DA" w:rsidP="00A9383F">
      <w:pPr>
        <w:spacing w:before="180" w:after="180"/>
        <w:jc w:val="center"/>
        <w:rPr>
          <w:rFonts w:ascii="Times New Roman" w:eastAsia="宋体" w:hAnsi="Times New Roman" w:cs="Times New Roman"/>
        </w:rPr>
      </w:pPr>
      <w:r w:rsidRPr="006B24E7">
        <w:rPr>
          <w:rFonts w:ascii="Times New Roman" w:eastAsia="宋体" w:hAnsi="Times New Roman" w:cs="Times New Roman"/>
          <w:noProof/>
          <w:lang w:val="en-US" w:eastAsia="zh-CN"/>
        </w:rPr>
        <w:lastRenderedPageBreak/>
        <w:drawing>
          <wp:inline distT="0" distB="0" distL="0" distR="0" wp14:anchorId="7C490963" wp14:editId="18FA0C42">
            <wp:extent cx="5334000" cy="2667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part%201%20qq%20plot-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3B5F25C9" w14:textId="118CB711" w:rsidR="003F4925" w:rsidRPr="006B24E7" w:rsidRDefault="003F4925" w:rsidP="003F4925">
      <w:pPr>
        <w:pStyle w:val="SourceCode"/>
      </w:pPr>
      <w:r w:rsidRPr="006B24E7">
        <w:rPr>
          <w:rStyle w:val="VerbatimChar"/>
        </w:rPr>
        <w:t>##  Shapiro-Wilk normality test</w:t>
      </w:r>
      <w:r w:rsidRPr="006B24E7">
        <w:br/>
      </w:r>
      <w:r w:rsidRPr="006B24E7">
        <w:rPr>
          <w:rStyle w:val="VerbatimChar"/>
        </w:rPr>
        <w:t xml:space="preserve">## </w:t>
      </w:r>
      <w:r w:rsidRPr="006B24E7">
        <w:br/>
      </w:r>
      <w:r w:rsidRPr="006B24E7">
        <w:rPr>
          <w:rStyle w:val="VerbatimChar"/>
        </w:rPr>
        <w:t>## data:  daily_res</w:t>
      </w:r>
      <w:r w:rsidRPr="006B24E7">
        <w:br/>
      </w:r>
      <w:r w:rsidRPr="006B24E7">
        <w:rPr>
          <w:rStyle w:val="VerbatimChar"/>
        </w:rPr>
        <w:t>## W = 0.96829, p-value &lt; 2.2e-16</w:t>
      </w:r>
    </w:p>
    <w:p w14:paraId="7AC441E3" w14:textId="35CF4258"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Normal Q-Q plot shows that the points are not approximately lie on the </w:t>
      </w:r>
      <m:oMath>
        <m:r>
          <w:rPr>
            <w:rFonts w:ascii="Cambria Math" w:eastAsia="宋体" w:hAnsi="Cambria Math" w:cs="Times New Roman"/>
          </w:rPr>
          <m:t>y</m:t>
        </m:r>
        <m:r>
          <m:rPr>
            <m:sty m:val="p"/>
          </m:rPr>
          <w:rPr>
            <w:rFonts w:ascii="Cambria Math" w:eastAsia="宋体" w:hAnsi="Cambria Math" w:cs="Times New Roman"/>
          </w:rPr>
          <m:t>=</m:t>
        </m:r>
        <m:r>
          <w:rPr>
            <w:rFonts w:ascii="Cambria Math" w:eastAsia="宋体" w:hAnsi="Cambria Math" w:cs="Times New Roman"/>
          </w:rPr>
          <m:t>x</m:t>
        </m:r>
      </m:oMath>
      <w:r w:rsidRPr="006B24E7">
        <w:rPr>
          <w:rFonts w:ascii="Times New Roman" w:eastAsia="宋体" w:hAnsi="Times New Roman" w:cs="Times New Roman"/>
        </w:rPr>
        <w:t xml:space="preserve"> line and heavy tails exist on both sides. Also Shapiro-Wilk test gives us a very small p-value. Hence, we should reject the null hypothesis and conclude that residuals are not normally distributed.</w:t>
      </w:r>
    </w:p>
    <w:p w14:paraId="759AA2E3" w14:textId="2CE420D5" w:rsidR="006D7943" w:rsidRPr="006B24E7" w:rsidRDefault="000D39DA" w:rsidP="000D39DA">
      <w:pPr>
        <w:spacing w:before="180" w:after="180"/>
        <w:rPr>
          <w:rFonts w:ascii="Times New Roman" w:eastAsia="宋体" w:hAnsi="Times New Roman" w:cs="Times New Roman"/>
          <w:lang w:val="en-US"/>
        </w:rPr>
      </w:pPr>
      <w:r w:rsidRPr="006B24E7">
        <w:rPr>
          <w:rFonts w:ascii="Times New Roman" w:eastAsia="宋体" w:hAnsi="Times New Roman" w:cs="Times New Roman"/>
        </w:rPr>
        <w:t>Finally, we compute</w:t>
      </w:r>
      <w:r w:rsidR="00B024B5">
        <w:rPr>
          <w:rFonts w:ascii="Times New Roman" w:eastAsia="宋体" w:hAnsi="Times New Roman" w:cs="Times New Roman"/>
        </w:rPr>
        <w:t>d</w:t>
      </w:r>
      <w:r w:rsidRPr="006B24E7">
        <w:rPr>
          <w:rFonts w:ascii="Times New Roman" w:eastAsia="宋体" w:hAnsi="Times New Roman" w:cs="Times New Roman"/>
        </w:rPr>
        <w:t xml:space="preserve"> the sample mean and sample var</w:t>
      </w:r>
      <w:r w:rsidR="00847483" w:rsidRPr="006B24E7">
        <w:rPr>
          <w:rFonts w:ascii="Times New Roman" w:eastAsia="宋体" w:hAnsi="Times New Roman" w:cs="Times New Roman"/>
        </w:rPr>
        <w:t xml:space="preserve">iance of the residuals that are                       </w:t>
      </w:r>
      <w:r w:rsidRPr="006B24E7">
        <w:rPr>
          <w:rFonts w:ascii="Times New Roman" w:eastAsia="宋体" w:hAnsi="Times New Roman" w:cs="Times New Roman"/>
        </w:rPr>
        <w:t>-0.00039(almost zero) and 0.55617 respectively. Therefore,</w:t>
      </w:r>
      <w:r w:rsidR="00096187" w:rsidRPr="006B24E7">
        <w:rPr>
          <w:rFonts w:ascii="Times New Roman" w:eastAsia="宋体" w:hAnsi="Times New Roman" w:cs="Times New Roman" w:hint="eastAsia"/>
          <w:lang w:eastAsia="zh-CN"/>
        </w:rPr>
        <w:t xml:space="preserve"> </w:t>
      </w:r>
      <w:r w:rsidRPr="006B24E7">
        <w:rPr>
          <w:rFonts w:ascii="Times New Roman" w:eastAsia="宋体" w:hAnsi="Times New Roman" w:cs="Times New Roman"/>
        </w:rPr>
        <w:t>the residuals are not Gaussian white noise, but are independently distributed with sample mean 0 and sample variance 0.55617.</w:t>
      </w:r>
    </w:p>
    <w:p w14:paraId="5CA3566C" w14:textId="77777777" w:rsidR="00337265" w:rsidRPr="006B24E7" w:rsidRDefault="00337265" w:rsidP="00337265">
      <w:pPr>
        <w:spacing w:before="180" w:after="180"/>
        <w:rPr>
          <w:rFonts w:ascii="Times New Roman" w:eastAsia="宋体" w:hAnsi="Times New Roman" w:cs="Times New Roman"/>
        </w:rPr>
      </w:pPr>
      <w:r w:rsidRPr="006B24E7">
        <w:rPr>
          <w:rFonts w:ascii="Times New Roman" w:eastAsia="宋体" w:hAnsi="Times New Roman" w:cs="Times New Roman"/>
        </w:rPr>
        <w:t>Usin</w:t>
      </w:r>
      <w:r>
        <w:rPr>
          <w:rFonts w:ascii="Times New Roman" w:eastAsia="宋体" w:hAnsi="Times New Roman" w:cs="Times New Roman"/>
        </w:rPr>
        <w:t>g the same methods but in the next part, we did hypothesis</w:t>
      </w:r>
      <w:r w:rsidRPr="006B24E7">
        <w:rPr>
          <w:rFonts w:ascii="Times New Roman" w:eastAsia="宋体" w:hAnsi="Times New Roman" w:cs="Times New Roman"/>
        </w:rPr>
        <w:t xml:space="preserve"> testing on daily PM 2.5 data.</w:t>
      </w:r>
    </w:p>
    <w:p w14:paraId="5E73B872" w14:textId="77777777" w:rsidR="00351010"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randomness:</w:t>
      </w:r>
    </w:p>
    <w:p w14:paraId="45B97F12" w14:textId="316437A0" w:rsidR="00351010" w:rsidRPr="006B24E7" w:rsidRDefault="00351010" w:rsidP="00351010">
      <w:pPr>
        <w:pStyle w:val="SourceCode"/>
      </w:pPr>
      <w:r w:rsidRPr="006B24E7">
        <w:rPr>
          <w:rStyle w:val="VerbatimChar"/>
        </w:rPr>
        <w:t>##  Box-Pierce test</w:t>
      </w:r>
      <w:r w:rsidRPr="006B24E7">
        <w:br/>
      </w:r>
      <w:r w:rsidRPr="006B24E7">
        <w:rPr>
          <w:rStyle w:val="VerbatimChar"/>
        </w:rPr>
        <w:t xml:space="preserve">## </w:t>
      </w:r>
      <w:r w:rsidRPr="006B24E7">
        <w:br/>
      </w:r>
      <w:r w:rsidRPr="006B24E7">
        <w:rPr>
          <w:rStyle w:val="VerbatimChar"/>
        </w:rPr>
        <w:t>## data:  pm_daily</w:t>
      </w:r>
      <w:r w:rsidRPr="006B24E7">
        <w:br/>
      </w:r>
      <w:r w:rsidRPr="006B24E7">
        <w:rPr>
          <w:rStyle w:val="VerbatimChar"/>
        </w:rPr>
        <w:t>## X-squared = 431.28, df = 20, p-value &lt; 2.2e-16</w:t>
      </w:r>
    </w:p>
    <w:p w14:paraId="28A133FC" w14:textId="1877C47C"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rPr>
        <w:t xml:space="preserve">The p-value of Box-Pierce test on the daily PM 2.5 data is </w:t>
      </w:r>
      <m:oMath>
        <m:r>
          <m:rPr>
            <m:sty m:val="p"/>
          </m:rPr>
          <w:rPr>
            <w:rFonts w:ascii="Cambria Math" w:eastAsia="宋体" w:hAnsi="Cambria Math" w:cs="Times New Roman"/>
          </w:rPr>
          <m:t>2.2×</m:t>
        </m:r>
        <m:sSup>
          <m:sSupPr>
            <m:ctrlPr>
              <w:rPr>
                <w:rFonts w:ascii="Cambria Math" w:eastAsia="宋体" w:hAnsi="Cambria Math" w:cs="Times New Roman"/>
              </w:rPr>
            </m:ctrlPr>
          </m:sSupPr>
          <m:e>
            <m:r>
              <m:rPr>
                <m:sty m:val="p"/>
              </m:rPr>
              <w:rPr>
                <w:rFonts w:ascii="Cambria Math" w:eastAsia="宋体" w:hAnsi="Cambria Math" w:cs="Times New Roman"/>
              </w:rPr>
              <m:t>10</m:t>
            </m:r>
          </m:e>
          <m:sup>
            <m:r>
              <m:rPr>
                <m:sty m:val="p"/>
              </m:rPr>
              <w:rPr>
                <w:rFonts w:ascii="Cambria Math" w:eastAsia="宋体" w:hAnsi="Cambria Math" w:cs="Times New Roman"/>
              </w:rPr>
              <m:t>-16</m:t>
            </m:r>
          </m:sup>
        </m:sSup>
      </m:oMath>
      <w:r w:rsidRPr="006B24E7">
        <w:rPr>
          <w:rFonts w:ascii="Times New Roman" w:eastAsia="宋体" w:hAnsi="Times New Roman" w:cs="Times New Roman"/>
        </w:rPr>
        <w:t xml:space="preserve">, so we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daily PM 2.5 data are dependent.</w:t>
      </w:r>
    </w:p>
    <w:p w14:paraId="4B541433"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normality:</w:t>
      </w:r>
    </w:p>
    <w:p w14:paraId="78D33404" w14:textId="0619E0A7" w:rsidR="00351010" w:rsidRPr="006B24E7" w:rsidRDefault="00351010" w:rsidP="00351010">
      <w:pPr>
        <w:pStyle w:val="SourceCode"/>
      </w:pPr>
      <w:r w:rsidRPr="006B24E7">
        <w:rPr>
          <w:rStyle w:val="VerbatimChar"/>
        </w:rPr>
        <w:t>##  Shapiro-Wilk normality test</w:t>
      </w:r>
      <w:r w:rsidRPr="006B24E7">
        <w:br/>
      </w:r>
      <w:r w:rsidRPr="006B24E7">
        <w:rPr>
          <w:rStyle w:val="VerbatimChar"/>
        </w:rPr>
        <w:t xml:space="preserve">## </w:t>
      </w:r>
      <w:r w:rsidRPr="006B24E7">
        <w:br/>
      </w:r>
      <w:r w:rsidRPr="006B24E7">
        <w:rPr>
          <w:rStyle w:val="VerbatimChar"/>
        </w:rPr>
        <w:t>## data:  pm_daily</w:t>
      </w:r>
      <w:r w:rsidRPr="006B24E7">
        <w:br/>
      </w:r>
      <w:r w:rsidRPr="006B24E7">
        <w:rPr>
          <w:rStyle w:val="VerbatimChar"/>
        </w:rPr>
        <w:t>## W = 0.9852, p-value = 1.261e-12</w:t>
      </w:r>
    </w:p>
    <w:p w14:paraId="2335DD39" w14:textId="1FAEC5A1"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lastRenderedPageBreak/>
        <w:t xml:space="preserve">The p-value of Shapiro-Wilk test on the daily PM 2.5 data is </w:t>
      </w:r>
      <m:oMath>
        <m:r>
          <m:rPr>
            <m:sty m:val="p"/>
          </m:rPr>
          <w:rPr>
            <w:rFonts w:ascii="Cambria Math" w:eastAsia="宋体" w:hAnsi="Cambria Math" w:cs="Times New Roman"/>
          </w:rPr>
          <m:t>1.261×</m:t>
        </m:r>
        <m:sSup>
          <m:sSupPr>
            <m:ctrlPr>
              <w:rPr>
                <w:rFonts w:ascii="Cambria Math" w:eastAsia="宋体" w:hAnsi="Cambria Math" w:cs="Times New Roman"/>
              </w:rPr>
            </m:ctrlPr>
          </m:sSupPr>
          <m:e>
            <m:r>
              <m:rPr>
                <m:sty m:val="p"/>
              </m:rPr>
              <w:rPr>
                <w:rFonts w:ascii="Cambria Math" w:eastAsia="宋体" w:hAnsi="Cambria Math" w:cs="Times New Roman"/>
              </w:rPr>
              <m:t>10</m:t>
            </m:r>
          </m:e>
          <m:sup>
            <m:r>
              <m:rPr>
                <m:sty m:val="p"/>
              </m:rPr>
              <w:rPr>
                <w:rFonts w:ascii="Cambria Math" w:eastAsia="宋体" w:hAnsi="Cambria Math" w:cs="Times New Roman"/>
              </w:rPr>
              <m:t>-12</m:t>
            </m:r>
          </m:sup>
        </m:sSup>
      </m:oMath>
      <w:r w:rsidRPr="006B24E7">
        <w:rPr>
          <w:rFonts w:ascii="Times New Roman" w:eastAsia="宋体" w:hAnsi="Times New Roman" w:cs="Times New Roman"/>
        </w:rPr>
        <w:t xml:space="preserve">, so we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daily PM 2.5 data are not normally distributed. And this is not surprising because the result of normality test on the fitted residuals shows that the normality is violated.</w:t>
      </w:r>
    </w:p>
    <w:p w14:paraId="64749DCF"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stationarity:</w:t>
      </w:r>
    </w:p>
    <w:p w14:paraId="2B337915" w14:textId="5893A83B" w:rsidR="00355FCF" w:rsidRPr="006B24E7" w:rsidRDefault="00E17142" w:rsidP="000D39DA">
      <w:pPr>
        <w:spacing w:before="180" w:after="180"/>
        <w:rPr>
          <w:rFonts w:ascii="Times New Roman" w:eastAsia="宋体" w:hAnsi="Times New Roman" w:cs="Times New Roman"/>
          <w:lang w:val="en-US"/>
        </w:rPr>
      </w:pPr>
      <w:r>
        <w:rPr>
          <w:rFonts w:ascii="Times New Roman" w:eastAsia="宋体" w:hAnsi="Times New Roman" w:cs="Times New Roman"/>
        </w:rPr>
        <w:t>Here</w:t>
      </w:r>
      <w:r w:rsidR="000D39DA" w:rsidRPr="006B24E7">
        <w:rPr>
          <w:rFonts w:ascii="Times New Roman" w:eastAsia="宋体" w:hAnsi="Times New Roman" w:cs="Times New Roman"/>
        </w:rPr>
        <w:t xml:space="preserve"> we use</w:t>
      </w:r>
      <w:r w:rsidR="002949F2">
        <w:rPr>
          <w:rFonts w:ascii="Times New Roman" w:eastAsia="宋体" w:hAnsi="Times New Roman" w:cs="Times New Roman"/>
        </w:rPr>
        <w:t>d</w:t>
      </w:r>
      <w:r w:rsidR="000D39DA" w:rsidRPr="006B24E7">
        <w:rPr>
          <w:rFonts w:ascii="Times New Roman" w:eastAsia="宋体" w:hAnsi="Times New Roman" w:cs="Times New Roman"/>
        </w:rPr>
        <w:t xml:space="preserve"> </w:t>
      </w:r>
      <w:r w:rsidR="00531B4F" w:rsidRPr="006B24E7">
        <w:rPr>
          <w:rFonts w:ascii="Times New Roman" w:eastAsia="宋体" w:hAnsi="Times New Roman" w:cs="Times New Roman" w:hint="eastAsia"/>
          <w:lang w:eastAsia="zh-CN"/>
        </w:rPr>
        <w:t xml:space="preserve">Augmented </w:t>
      </w:r>
      <w:r w:rsidR="000D39DA" w:rsidRPr="006B24E7">
        <w:rPr>
          <w:rFonts w:ascii="Times New Roman" w:eastAsia="宋体" w:hAnsi="Times New Roman" w:cs="Times New Roman"/>
        </w:rPr>
        <w:t>Dickey-Fuller distribution to test whether the daily PM 2.5 data are stationary time series process:</w:t>
      </w:r>
    </w:p>
    <w:p w14:paraId="1B424EC2" w14:textId="4DF748E2" w:rsidR="000D39DA" w:rsidRPr="006B24E7" w:rsidRDefault="00355FCF" w:rsidP="000D39DA">
      <w:pPr>
        <w:spacing w:before="180" w:after="180"/>
        <w:rPr>
          <w:rFonts w:ascii="Times New Roman" w:eastAsia="宋体" w:hAnsi="Times New Roman" w:cs="Times New Roman"/>
        </w:rPr>
      </w:pPr>
      <w:r w:rsidRPr="006B24E7">
        <w:rPr>
          <w:rFonts w:ascii="Times New Roman" w:eastAsia="宋体" w:hAnsi="Times New Roman" w:cs="Times New Roman"/>
          <w:lang w:val="en-US"/>
        </w:rPr>
        <w:t xml:space="preserve">Augmented </w:t>
      </w:r>
      <w:r w:rsidR="000D39DA" w:rsidRPr="006B24E7">
        <w:rPr>
          <w:rFonts w:ascii="Times New Roman" w:eastAsia="宋体" w:hAnsi="Times New Roman" w:cs="Times New Roman"/>
        </w:rPr>
        <w:t>Dickey-Fuller test:</w:t>
      </w:r>
    </w:p>
    <w:p w14:paraId="1AA502FA" w14:textId="77777777" w:rsidR="00DB634A" w:rsidRPr="00F71D36" w:rsidRDefault="00DB634A" w:rsidP="00DB634A">
      <w:pPr>
        <w:numPr>
          <w:ilvl w:val="0"/>
          <w:numId w:val="4"/>
        </w:numPr>
        <w:spacing w:after="200" w:line="240" w:lineRule="auto"/>
        <w:rPr>
          <w:rFonts w:ascii="Times New Roman" w:hAnsi="Times New Roman" w:cs="Times New Roman"/>
        </w:rPr>
      </w:pPr>
      <w:r w:rsidRPr="00F71D36">
        <w:rPr>
          <w:rFonts w:ascii="Times New Roman" w:hAnsi="Times New Roman" w:cs="Times New Roman"/>
        </w:rPr>
        <w:t>The testing procedure is applied to the model:</w:t>
      </w:r>
      <m:oMath>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=α+βt+γ</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1</m:t>
            </m:r>
          </m:sub>
        </m:sSub>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p-1</m:t>
            </m:r>
          </m:sub>
        </m:sSub>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t-p+1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ϵ</m:t>
            </m:r>
          </m:e>
          <m:sub>
            <m:r>
              <w:rPr>
                <w:rFonts w:ascii="Cambria Math" w:hAnsi="Cambria Math" w:cs="Times New Roman"/>
              </w:rPr>
              <m:t>t</m:t>
            </m:r>
          </m:sub>
        </m:sSub>
      </m:oMath>
      <w:r w:rsidRPr="00F71D36">
        <w:rPr>
          <w:rFonts w:ascii="Times New Roman" w:hAnsi="Times New Roman" w:cs="Times New Roman"/>
        </w:rPr>
        <w:t xml:space="preserve">, where </w:t>
      </w:r>
      <m:oMath>
        <m:r>
          <w:rPr>
            <w:rFonts w:ascii="Cambria Math" w:hAnsi="Cambria Math" w:cs="Times New Roman"/>
          </w:rPr>
          <m:t>α</m:t>
        </m:r>
      </m:oMath>
      <w:r w:rsidRPr="00F71D36">
        <w:rPr>
          <w:rFonts w:ascii="Times New Roman" w:hAnsi="Times New Roman" w:cs="Times New Roman"/>
        </w:rPr>
        <w:t xml:space="preserve"> is a constant, </w:t>
      </w:r>
      <m:oMath>
        <m:r>
          <w:rPr>
            <w:rFonts w:ascii="Cambria Math" w:hAnsi="Cambria Math" w:cs="Times New Roman"/>
          </w:rPr>
          <m:t>β</m:t>
        </m:r>
      </m:oMath>
      <w:r w:rsidRPr="00F71D36">
        <w:rPr>
          <w:rFonts w:ascii="Times New Roman" w:hAnsi="Times New Roman" w:cs="Times New Roman"/>
        </w:rPr>
        <w:t xml:space="preserve"> is the coefficient on a time trend and </w:t>
      </w:r>
      <m:oMath>
        <m:r>
          <w:rPr>
            <w:rFonts w:ascii="Cambria Math" w:hAnsi="Cambria Math" w:cs="Times New Roman"/>
          </w:rPr>
          <m:t>p</m:t>
        </m:r>
      </m:oMath>
      <w:r w:rsidRPr="00F71D36">
        <w:rPr>
          <w:rFonts w:ascii="Times New Roman" w:hAnsi="Times New Roman" w:cs="Times New Roman"/>
        </w:rPr>
        <w:t xml:space="preserve"> is the lag order of the autoregressive process.</w:t>
      </w:r>
    </w:p>
    <w:p w14:paraId="476FF6E1" w14:textId="77777777" w:rsidR="00DB634A" w:rsidRPr="00F71D36" w:rsidRDefault="00DB634A" w:rsidP="00DB634A">
      <w:pPr>
        <w:numPr>
          <w:ilvl w:val="0"/>
          <w:numId w:val="4"/>
        </w:numPr>
        <w:spacing w:after="200" w:line="240" w:lineRule="auto"/>
        <w:rPr>
          <w:rFonts w:ascii="Times New Roman" w:hAnsi="Times New Roman" w:cs="Times New Roman"/>
        </w:rPr>
      </w:pPr>
      <w:r w:rsidRPr="00F71D36">
        <w:rPr>
          <w:rFonts w:ascii="Times New Roman" w:hAnsi="Times New Roman" w:cs="Times New Roman"/>
        </w:rPr>
        <w:t xml:space="preserve">Hypothesis: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0</m:t>
            </m:r>
          </m:sub>
        </m:sSub>
      </m:oMath>
      <w:r w:rsidRPr="00F71D36">
        <w:rPr>
          <w:rFonts w:ascii="Times New Roman" w:hAnsi="Times New Roman" w:cs="Times New Roman"/>
        </w:rPr>
        <w:t xml:space="preserve">: </w:t>
      </w:r>
      <m:oMath>
        <m:r>
          <w:rPr>
            <w:rFonts w:ascii="Cambria Math" w:hAnsi="Cambria Math" w:cs="Times New Roman"/>
          </w:rPr>
          <m:t>γ=0</m:t>
        </m:r>
      </m:oMath>
      <w:r w:rsidRPr="00F71D36">
        <w:rPr>
          <w:rFonts w:ascii="Times New Roman" w:hAnsi="Times New Roman" w:cs="Times New Roman"/>
        </w:rPr>
        <w:t xml:space="preserve"> (the time series data are </w:t>
      </w:r>
      <w:r w:rsidRPr="00F71D36">
        <w:rPr>
          <w:rFonts w:ascii="Times New Roman" w:hAnsi="Times New Roman" w:cs="Times New Roman"/>
          <w:b/>
        </w:rPr>
        <w:t>not</w:t>
      </w:r>
      <w:r w:rsidRPr="00F71D36">
        <w:rPr>
          <w:rFonts w:ascii="Times New Roman" w:hAnsi="Times New Roman" w:cs="Times New Roman"/>
        </w:rPr>
        <w:t xml:space="preserve"> stationary) </w:t>
      </w:r>
      <m:oMath>
        <m:r>
          <w:rPr>
            <w:rFonts w:ascii="Cambria Math" w:hAnsi="Cambria Math" w:cs="Times New Roman"/>
          </w:rPr>
          <m:t>vs. 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a</m:t>
            </m:r>
          </m:sub>
        </m:sSub>
        <m:r>
          <w:rPr>
            <w:rFonts w:ascii="Cambria Math" w:hAnsi="Cambria Math" w:cs="Times New Roman"/>
          </w:rPr>
          <m:t>: γ&lt;0</m:t>
        </m:r>
      </m:oMath>
      <w:r w:rsidRPr="00F71D36">
        <w:rPr>
          <w:rFonts w:ascii="Times New Roman" w:hAnsi="Times New Roman" w:cs="Times New Roman"/>
        </w:rPr>
        <w:t xml:space="preserve"> (the time series data are stationary).</w:t>
      </w:r>
    </w:p>
    <w:p w14:paraId="2D5EE936" w14:textId="77777777" w:rsidR="00DB634A" w:rsidRPr="00F71D36" w:rsidRDefault="00DB634A" w:rsidP="00DB634A">
      <w:pPr>
        <w:numPr>
          <w:ilvl w:val="0"/>
          <w:numId w:val="4"/>
        </w:numPr>
        <w:spacing w:after="200" w:line="240" w:lineRule="auto"/>
        <w:rPr>
          <w:rFonts w:ascii="Times New Roman" w:hAnsi="Times New Roman" w:cs="Times New Roman"/>
        </w:rPr>
      </w:pPr>
      <w:r w:rsidRPr="00F71D36">
        <w:rPr>
          <w:rFonts w:ascii="Times New Roman" w:hAnsi="Times New Roman" w:cs="Times New Roman"/>
        </w:rPr>
        <w:t xml:space="preserve">Under </w:t>
      </w: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0</m:t>
            </m:r>
          </m:sub>
        </m:sSub>
      </m:oMath>
      <w:r w:rsidRPr="00F71D36">
        <w:rPr>
          <w:rFonts w:ascii="Times New Roman" w:hAnsi="Times New Roman" w:cs="Times New Roman"/>
        </w:rPr>
        <w:t xml:space="preserve">, the test statistic is </w:t>
      </w:r>
      <m:oMath>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τ</m:t>
            </m:r>
          </m:sub>
        </m:sSub>
        <m:r>
          <w:rPr>
            <w:rFonts w:ascii="Cambria Math" w:hAnsi="Cambria Math" w:cs="Times New Roman"/>
          </w:rPr>
          <m:t>=</m:t>
        </m:r>
        <m:f>
          <m:fPr>
            <m:ctrlPr>
              <w:rPr>
                <w:rFonts w:ascii="Cambria Math" w:hAnsi="Cambria Math" w:cs="Times New Roman"/>
              </w:rPr>
            </m:ctrlPr>
          </m:fPr>
          <m:num>
            <m:groupChr>
              <m:groupChrPr>
                <m:chr m:val="^"/>
                <m:pos m:val="top"/>
                <m:vertJc m:val="bot"/>
                <m:ctrlPr>
                  <w:rPr>
                    <w:rFonts w:ascii="Cambria Math" w:hAnsi="Cambria Math" w:cs="Times New Roman"/>
                  </w:rPr>
                </m:ctrlPr>
              </m:groupChrPr>
              <m:e>
                <m:r>
                  <w:rPr>
                    <w:rFonts w:ascii="Cambria Math" w:hAnsi="Cambria Math" w:cs="Times New Roman"/>
                  </w:rPr>
                  <m:t>γ</m:t>
                </m:r>
              </m:e>
            </m:groupChr>
          </m:num>
          <m:den>
            <m:r>
              <w:rPr>
                <w:rFonts w:ascii="Cambria Math" w:hAnsi="Cambria Math" w:cs="Times New Roman"/>
              </w:rPr>
              <m:t>SE(</m:t>
            </m:r>
            <m:groupChr>
              <m:groupChrPr>
                <m:chr m:val="^"/>
                <m:pos m:val="top"/>
                <m:vertJc m:val="bot"/>
                <m:ctrlPr>
                  <w:rPr>
                    <w:rFonts w:ascii="Cambria Math" w:hAnsi="Cambria Math" w:cs="Times New Roman"/>
                  </w:rPr>
                </m:ctrlPr>
              </m:groupChrPr>
              <m:e>
                <m:r>
                  <w:rPr>
                    <w:rFonts w:ascii="Cambria Math" w:hAnsi="Cambria Math" w:cs="Times New Roman"/>
                  </w:rPr>
                  <m:t>γ</m:t>
                </m:r>
              </m:e>
            </m:groupChr>
            <m:r>
              <w:rPr>
                <w:rFonts w:ascii="Cambria Math" w:hAnsi="Cambria Math" w:cs="Times New Roman"/>
              </w:rPr>
              <m:t>)</m:t>
            </m:r>
          </m:den>
        </m:f>
      </m:oMath>
    </w:p>
    <w:p w14:paraId="4327FA20" w14:textId="1376315F" w:rsidR="007F04EC" w:rsidRPr="006B24E7" w:rsidRDefault="007F04EC" w:rsidP="007F04EC">
      <w:pPr>
        <w:pStyle w:val="SourceCode"/>
      </w:pPr>
      <w:r w:rsidRPr="006B24E7">
        <w:rPr>
          <w:rStyle w:val="VerbatimChar"/>
        </w:rPr>
        <w:t>##  Augmented Dickey-Fuller Test</w:t>
      </w:r>
      <w:r w:rsidRPr="006B24E7">
        <w:br/>
      </w:r>
      <w:r w:rsidRPr="006B24E7">
        <w:rPr>
          <w:rStyle w:val="VerbatimChar"/>
        </w:rPr>
        <w:t xml:space="preserve">## </w:t>
      </w:r>
      <w:r w:rsidRPr="006B24E7">
        <w:br/>
      </w:r>
      <w:r w:rsidRPr="006B24E7">
        <w:rPr>
          <w:rStyle w:val="VerbatimChar"/>
        </w:rPr>
        <w:t>## data:  pm_daily</w:t>
      </w:r>
      <w:r w:rsidRPr="006B24E7">
        <w:br/>
      </w:r>
      <w:r w:rsidRPr="006B24E7">
        <w:rPr>
          <w:rStyle w:val="VerbatimChar"/>
        </w:rPr>
        <w:t>## Dickey-Fuller = -10.407, Lag order = 12, p-value = 0.01</w:t>
      </w:r>
      <w:r w:rsidRPr="006B24E7">
        <w:br/>
      </w:r>
      <w:r w:rsidRPr="006B24E7">
        <w:rPr>
          <w:rStyle w:val="VerbatimChar"/>
        </w:rPr>
        <w:t>## alternative hypothesis: stationary</w:t>
      </w:r>
    </w:p>
    <w:p w14:paraId="3834C40A" w14:textId="20480A58"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of Dickey-Fuller test on the daily PM 2.5 data is 0.01, so we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daily PM 2.5 data are stationary time series process.</w:t>
      </w:r>
    </w:p>
    <w:p w14:paraId="5B5187ED" w14:textId="6781BAAC" w:rsidR="000D39DA" w:rsidRPr="00DC5DBA" w:rsidRDefault="00DD5881" w:rsidP="000D39DA">
      <w:pPr>
        <w:keepNext/>
        <w:keepLines/>
        <w:spacing w:before="200"/>
        <w:outlineLvl w:val="1"/>
        <w:rPr>
          <w:rFonts w:ascii="Times New Roman" w:eastAsia="宋体" w:hAnsi="Times New Roman" w:cs="Times New Roman"/>
          <w:b/>
          <w:color w:val="4F81BD"/>
          <w:sz w:val="28"/>
        </w:rPr>
      </w:pPr>
      <w:bookmarkStart w:id="3" w:name="part-2-monthly-pm-2.5-values"/>
      <w:bookmarkEnd w:id="3"/>
      <w:r w:rsidRPr="00DC5DBA">
        <w:rPr>
          <w:rFonts w:ascii="Times New Roman" w:eastAsia="宋体" w:hAnsi="Times New Roman" w:cs="Times New Roman"/>
          <w:b/>
          <w:color w:val="4F81BD"/>
          <w:sz w:val="28"/>
        </w:rPr>
        <w:t>Part 2: Monthly PM 2.5 data</w:t>
      </w:r>
    </w:p>
    <w:p w14:paraId="61D87632" w14:textId="614E4B8B"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In t</w:t>
      </w:r>
      <w:r w:rsidR="00634718">
        <w:rPr>
          <w:rFonts w:ascii="Times New Roman" w:eastAsia="宋体" w:hAnsi="Times New Roman" w:cs="Times New Roman"/>
        </w:rPr>
        <w:t xml:space="preserve">his section, we did </w:t>
      </w:r>
      <w:r w:rsidRPr="006B24E7">
        <w:rPr>
          <w:rFonts w:ascii="Times New Roman" w:eastAsia="宋体" w:hAnsi="Times New Roman" w:cs="Times New Roman"/>
        </w:rPr>
        <w:t>time series analysis on monthly PM 2.5 data by averaging the PM 2.5 values in each month. The analysis approach is very similar to the last section, first we fit</w:t>
      </w:r>
      <w:r w:rsidR="00672645">
        <w:rPr>
          <w:rFonts w:ascii="Times New Roman" w:eastAsia="宋体" w:hAnsi="Times New Roman" w:cs="Times New Roman"/>
        </w:rPr>
        <w:t>ted</w:t>
      </w:r>
      <w:r w:rsidRPr="006B24E7">
        <w:rPr>
          <w:rFonts w:ascii="Times New Roman" w:eastAsia="宋体" w:hAnsi="Times New Roman" w:cs="Times New Roman"/>
        </w:rPr>
        <w:t xml:space="preserve"> the monthly data a time series model and then perform</w:t>
      </w:r>
      <w:r w:rsidR="003B26FD">
        <w:rPr>
          <w:rFonts w:ascii="Times New Roman" w:eastAsia="宋体" w:hAnsi="Times New Roman" w:cs="Times New Roman"/>
        </w:rPr>
        <w:t>ed</w:t>
      </w:r>
      <w:r w:rsidRPr="006B24E7">
        <w:rPr>
          <w:rFonts w:ascii="Times New Roman" w:eastAsia="宋体" w:hAnsi="Times New Roman" w:cs="Times New Roman"/>
        </w:rPr>
        <w:t xml:space="preserve"> hypothesis tests on the fitted residuals and the data itself.</w:t>
      </w:r>
    </w:p>
    <w:p w14:paraId="4AA91CE6" w14:textId="77777777" w:rsidR="00BC3DF4" w:rsidRPr="006B24E7" w:rsidRDefault="000D39DA" w:rsidP="00BC3DF4">
      <w:pPr>
        <w:spacing w:before="180" w:after="180"/>
        <w:jc w:val="center"/>
        <w:rPr>
          <w:rFonts w:ascii="Times New Roman" w:eastAsia="宋体" w:hAnsi="Times New Roman" w:cs="Times New Roman"/>
        </w:rPr>
      </w:pPr>
      <w:r w:rsidRPr="006B24E7">
        <w:rPr>
          <w:rFonts w:ascii="Times New Roman" w:eastAsia="宋体" w:hAnsi="Times New Roman" w:cs="Times New Roman"/>
          <w:noProof/>
          <w:lang w:val="en-US" w:eastAsia="zh-CN"/>
        </w:rPr>
        <w:drawing>
          <wp:inline distT="0" distB="0" distL="0" distR="0" wp14:anchorId="4BB50C07" wp14:editId="7B9B5064">
            <wp:extent cx="5334000" cy="200025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roject_ts_section_files/figure-docx/unnamed-chunk-6-1.png"/>
                    <pic:cNvPicPr>
                      <a:picLocks noChangeAspect="1" noChangeArrowheads="1"/>
                    </pic:cNvPicPr>
                  </pic:nvPicPr>
                  <pic:blipFill>
                    <a:blip r:embed="rId15"/>
                    <a:stretch>
                      <a:fillRect/>
                    </a:stretch>
                  </pic:blipFill>
                  <pic:spPr bwMode="auto">
                    <a:xfrm>
                      <a:off x="0" y="0"/>
                      <a:ext cx="5334000" cy="2000250"/>
                    </a:xfrm>
                    <a:prstGeom prst="rect">
                      <a:avLst/>
                    </a:prstGeom>
                    <a:noFill/>
                    <a:ln w="9525">
                      <a:noFill/>
                      <a:headEnd/>
                      <a:tailEnd/>
                    </a:ln>
                  </pic:spPr>
                </pic:pic>
              </a:graphicData>
            </a:graphic>
          </wp:inline>
        </w:drawing>
      </w:r>
    </w:p>
    <w:p w14:paraId="23EDB0B4" w14:textId="091B0AE9" w:rsidR="00497A42" w:rsidRPr="006B24E7" w:rsidRDefault="00497A42" w:rsidP="00497A42">
      <w:pPr>
        <w:rPr>
          <w:rFonts w:ascii="Times New Roman" w:eastAsia="宋体" w:hAnsi="Times New Roman" w:cs="Times New Roman"/>
        </w:rPr>
      </w:pPr>
      <w:r w:rsidRPr="006B24E7">
        <w:rPr>
          <w:rFonts w:ascii="Times New Roman" w:eastAsia="宋体" w:hAnsi="Times New Roman" w:cs="Times New Roman"/>
        </w:rPr>
        <w:lastRenderedPageBreak/>
        <w:t>The ACF and PACF shown in the figure above are suggestive of an MA(6) or AR(6) model, as the value of ACF drops dramatically after lag 6</w:t>
      </w:r>
      <w:r w:rsidR="00300951" w:rsidRPr="00300951">
        <w:rPr>
          <w:rFonts w:ascii="Times New Roman" w:eastAsia="宋体" w:hAnsi="Times New Roman" w:cs="Times New Roman"/>
        </w:rPr>
        <w:t xml:space="preserve"> </w:t>
      </w:r>
      <w:r w:rsidR="00300951">
        <w:rPr>
          <w:rFonts w:ascii="Times New Roman" w:eastAsia="宋体" w:hAnsi="Times New Roman" w:cs="Times New Roman"/>
        </w:rPr>
        <w:t>and</w:t>
      </w:r>
      <w:r w:rsidR="00300951" w:rsidRPr="006B24E7">
        <w:rPr>
          <w:rFonts w:ascii="Times New Roman" w:eastAsia="宋体" w:hAnsi="Times New Roman" w:cs="Times New Roman"/>
        </w:rPr>
        <w:t xml:space="preserve"> the </w:t>
      </w:r>
      <w:r w:rsidR="00300951">
        <w:rPr>
          <w:rFonts w:ascii="Times New Roman" w:eastAsia="宋体" w:hAnsi="Times New Roman" w:cs="Times New Roman"/>
        </w:rPr>
        <w:t xml:space="preserve">absolute </w:t>
      </w:r>
      <w:r w:rsidR="00300951" w:rsidRPr="006B24E7">
        <w:rPr>
          <w:rFonts w:ascii="Times New Roman" w:eastAsia="宋体" w:hAnsi="Times New Roman" w:cs="Times New Roman"/>
        </w:rPr>
        <w:t xml:space="preserve">value of PACF </w:t>
      </w:r>
      <w:r w:rsidR="00300951">
        <w:rPr>
          <w:rFonts w:ascii="Times New Roman" w:eastAsia="宋体" w:hAnsi="Times New Roman" w:cs="Times New Roman"/>
        </w:rPr>
        <w:t>has a sharp decrease after lag 6</w:t>
      </w:r>
      <w:r w:rsidR="00F10970">
        <w:rPr>
          <w:rFonts w:ascii="Times New Roman" w:eastAsia="宋体" w:hAnsi="Times New Roman" w:cs="Times New Roman"/>
        </w:rPr>
        <w:t>. Then we</w:t>
      </w:r>
      <w:r w:rsidRPr="006B24E7">
        <w:rPr>
          <w:rFonts w:ascii="Times New Roman" w:eastAsia="宋体" w:hAnsi="Times New Roman" w:cs="Times New Roman"/>
        </w:rPr>
        <w:t xml:space="preserve"> use</w:t>
      </w:r>
      <w:r w:rsidR="00F10970">
        <w:rPr>
          <w:rFonts w:ascii="Times New Roman" w:eastAsia="宋体" w:hAnsi="Times New Roman" w:cs="Times New Roman"/>
        </w:rPr>
        <w:t>d</w:t>
      </w:r>
      <w:r w:rsidRPr="006B24E7">
        <w:rPr>
          <w:rFonts w:ascii="Times New Roman" w:eastAsia="宋体" w:hAnsi="Times New Roman" w:cs="Times New Roman"/>
        </w:rPr>
        <w:t xml:space="preserve"> function </w:t>
      </w:r>
      <w:r w:rsidRPr="006B24E7">
        <w:rPr>
          <w:rFonts w:ascii="Times New Roman" w:eastAsia="宋体" w:hAnsi="Times New Roman" w:cs="Times New Roman"/>
          <w:b/>
          <w:i/>
        </w:rPr>
        <w:t>Arima( )</w:t>
      </w:r>
      <w:r w:rsidRPr="006B24E7">
        <w:rPr>
          <w:rFonts w:ascii="Times New Roman" w:eastAsia="宋体" w:hAnsi="Times New Roman" w:cs="Times New Roman"/>
        </w:rPr>
        <w:t xml:space="preserve"> in R package </w:t>
      </w:r>
      <w:r w:rsidRPr="006B24E7">
        <w:rPr>
          <w:rFonts w:ascii="Times New Roman" w:eastAsia="宋体" w:hAnsi="Times New Roman" w:cs="Times New Roman"/>
          <w:i/>
        </w:rPr>
        <w:t>forecast</w:t>
      </w:r>
      <w:r w:rsidRPr="006B24E7">
        <w:rPr>
          <w:rFonts w:ascii="Times New Roman" w:eastAsia="宋体" w:hAnsi="Times New Roman" w:cs="Times New Roman"/>
        </w:rPr>
        <w:t xml:space="preserve"> to conduct the model fitting:</w:t>
      </w:r>
    </w:p>
    <w:p w14:paraId="725216ED" w14:textId="77777777" w:rsidR="00A3582D" w:rsidRPr="006B24E7" w:rsidRDefault="00A3582D" w:rsidP="00497A42">
      <w:pPr>
        <w:rPr>
          <w:rFonts w:ascii="Times New Roman" w:eastAsia="宋体" w:hAnsi="Times New Roman" w:cs="Times New Roman"/>
        </w:rPr>
      </w:pPr>
    </w:p>
    <w:p w14:paraId="77E0E9B1" w14:textId="636FF16C" w:rsidR="006C3DFC" w:rsidRPr="006B24E7" w:rsidRDefault="006C3DFC" w:rsidP="006C3DFC">
      <w:pPr>
        <w:pStyle w:val="SourceCode"/>
      </w:pPr>
      <w:r w:rsidRPr="006B24E7">
        <w:rPr>
          <w:rStyle w:val="NormalTok"/>
        </w:rPr>
        <w:t>fit_monthly_ma =</w:t>
      </w:r>
      <w:r w:rsidRPr="006B24E7">
        <w:rPr>
          <w:rStyle w:val="StringTok"/>
        </w:rPr>
        <w:t xml:space="preserve"> </w:t>
      </w:r>
      <w:r w:rsidRPr="006B24E7">
        <w:rPr>
          <w:rStyle w:val="KeywordTok"/>
        </w:rPr>
        <w:t>Arima</w:t>
      </w:r>
      <w:r w:rsidRPr="006B24E7">
        <w:rPr>
          <w:rStyle w:val="NormalTok"/>
        </w:rPr>
        <w:t>(pm_monthly,</w:t>
      </w:r>
      <w:r w:rsidRPr="006B24E7">
        <w:rPr>
          <w:rStyle w:val="DataTypeTok"/>
        </w:rPr>
        <w:t>order=</w:t>
      </w:r>
      <w:r w:rsidRPr="006B24E7">
        <w:rPr>
          <w:rStyle w:val="KeywordTok"/>
        </w:rPr>
        <w:t>c</w:t>
      </w:r>
      <w:r w:rsidRPr="006B24E7">
        <w:rPr>
          <w:rStyle w:val="NormalTok"/>
        </w:rPr>
        <w:t>(</w:t>
      </w:r>
      <w:r w:rsidRPr="006B24E7">
        <w:rPr>
          <w:rStyle w:val="DecValTok"/>
        </w:rPr>
        <w:t>0</w:t>
      </w:r>
      <w:r w:rsidRPr="006B24E7">
        <w:rPr>
          <w:rStyle w:val="NormalTok"/>
        </w:rPr>
        <w:t>,</w:t>
      </w:r>
      <w:r w:rsidRPr="006B24E7">
        <w:rPr>
          <w:rStyle w:val="DecValTok"/>
        </w:rPr>
        <w:t>0</w:t>
      </w:r>
      <w:r w:rsidRPr="006B24E7">
        <w:rPr>
          <w:rStyle w:val="NormalTok"/>
        </w:rPr>
        <w:t>,</w:t>
      </w:r>
      <w:r w:rsidRPr="006B24E7">
        <w:rPr>
          <w:rStyle w:val="DecValTok"/>
        </w:rPr>
        <w:t>6</w:t>
      </w:r>
      <w:r w:rsidRPr="006B24E7">
        <w:rPr>
          <w:rStyle w:val="NormalTok"/>
        </w:rPr>
        <w:t>))</w:t>
      </w:r>
      <w:r w:rsidRPr="006B24E7">
        <w:br/>
      </w:r>
      <w:r w:rsidRPr="006B24E7">
        <w:rPr>
          <w:rStyle w:val="NormalTok"/>
        </w:rPr>
        <w:t>fit_monthly_ar =</w:t>
      </w:r>
      <w:r w:rsidRPr="006B24E7">
        <w:rPr>
          <w:rStyle w:val="StringTok"/>
        </w:rPr>
        <w:t xml:space="preserve"> </w:t>
      </w:r>
      <w:r w:rsidRPr="006B24E7">
        <w:rPr>
          <w:rStyle w:val="KeywordTok"/>
        </w:rPr>
        <w:t>Arima</w:t>
      </w:r>
      <w:r w:rsidRPr="006B24E7">
        <w:rPr>
          <w:rStyle w:val="NormalTok"/>
        </w:rPr>
        <w:t>(pm_monthly,</w:t>
      </w:r>
      <w:r w:rsidRPr="006B24E7">
        <w:rPr>
          <w:rStyle w:val="DataTypeTok"/>
        </w:rPr>
        <w:t>order=</w:t>
      </w:r>
      <w:r w:rsidRPr="006B24E7">
        <w:rPr>
          <w:rStyle w:val="KeywordTok"/>
        </w:rPr>
        <w:t>c</w:t>
      </w:r>
      <w:r w:rsidRPr="006B24E7">
        <w:rPr>
          <w:rStyle w:val="NormalTok"/>
        </w:rPr>
        <w:t>(</w:t>
      </w:r>
      <w:r w:rsidRPr="006B24E7">
        <w:rPr>
          <w:rStyle w:val="DecValTok"/>
        </w:rPr>
        <w:t>6</w:t>
      </w:r>
      <w:r w:rsidRPr="006B24E7">
        <w:rPr>
          <w:rStyle w:val="NormalTok"/>
        </w:rPr>
        <w:t>,</w:t>
      </w:r>
      <w:r w:rsidRPr="006B24E7">
        <w:rPr>
          <w:rStyle w:val="DecValTok"/>
        </w:rPr>
        <w:t>0</w:t>
      </w:r>
      <w:r w:rsidRPr="006B24E7">
        <w:rPr>
          <w:rStyle w:val="NormalTok"/>
        </w:rPr>
        <w:t>,</w:t>
      </w:r>
      <w:r w:rsidRPr="006B24E7">
        <w:rPr>
          <w:rStyle w:val="DecValTok"/>
        </w:rPr>
        <w:t>0</w:t>
      </w:r>
      <w:r w:rsidRPr="006B24E7">
        <w:rPr>
          <w:rStyle w:val="NormalTok"/>
        </w:rPr>
        <w:t>))</w:t>
      </w:r>
    </w:p>
    <w:p w14:paraId="56F63C2D" w14:textId="6AA9506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Here we use</w:t>
      </w:r>
      <w:r w:rsidR="009C197A">
        <w:rPr>
          <w:rFonts w:ascii="Times New Roman" w:eastAsia="宋体" w:hAnsi="Times New Roman" w:cs="Times New Roman"/>
        </w:rPr>
        <w:t>d</w:t>
      </w:r>
      <w:r w:rsidRPr="006B24E7">
        <w:rPr>
          <w:rFonts w:ascii="Times New Roman" w:eastAsia="宋体" w:hAnsi="Times New Roman" w:cs="Times New Roman"/>
          <w:b/>
        </w:rPr>
        <w:t xml:space="preserve"> AIC</w:t>
      </w:r>
      <w:r w:rsidRPr="006B24E7">
        <w:rPr>
          <w:rFonts w:ascii="Times New Roman" w:eastAsia="宋体" w:hAnsi="Times New Roman" w:cs="Times New Roman"/>
        </w:rPr>
        <w:t>(Akaike information criterion) to choose which model that we prefer to use for further analysis. The AIC is an estimator of the relative quality of statistical models for a given set of data. Given a collection of models for the data, AIC estimates the quality of each model, relative to each of the other models. Thus, AIC provides a means for model selection.</w:t>
      </w:r>
      <w:r w:rsidR="00EF6740" w:rsidRPr="006B24E7">
        <w:rPr>
          <w:rFonts w:ascii="Times New Roman" w:eastAsia="宋体" w:hAnsi="Times New Roman" w:cs="Times New Roman"/>
        </w:rPr>
        <w:t xml:space="preserve"> </w:t>
      </w:r>
      <w:r w:rsidR="00C63D73">
        <w:rPr>
          <w:rFonts w:ascii="Times New Roman" w:eastAsia="宋体" w:hAnsi="Times New Roman" w:cs="Times New Roman"/>
        </w:rPr>
        <w:t xml:space="preserve">(Wiki </w:t>
      </w:r>
      <w:r w:rsidRPr="006B24E7">
        <w:rPr>
          <w:rFonts w:ascii="Times New Roman" w:eastAsia="宋体" w:hAnsi="Times New Roman" w:cs="Times New Roman"/>
        </w:rPr>
        <w:t>link:</w:t>
      </w:r>
      <w:hyperlink r:id="rId16">
        <w:r w:rsidRPr="006B24E7">
          <w:rPr>
            <w:rFonts w:ascii="Times New Roman" w:eastAsia="宋体" w:hAnsi="Times New Roman" w:cs="Times New Roman"/>
            <w:color w:val="4F81BD"/>
          </w:rPr>
          <w:t>https://en.wikipedia.org/wiki/Akaike_information_criterion</w:t>
        </w:r>
      </w:hyperlink>
      <w:r w:rsidRPr="006B24E7">
        <w:rPr>
          <w:rFonts w:ascii="Times New Roman" w:eastAsia="宋体" w:hAnsi="Times New Roman" w:cs="Times New Roman"/>
        </w:rPr>
        <w:t>)</w:t>
      </w:r>
    </w:p>
    <w:p w14:paraId="3F6F72F3"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Model selection for MA(q) model:</w:t>
      </w:r>
    </w:p>
    <w:p w14:paraId="10089C34" w14:textId="1667A070" w:rsidR="0019198B" w:rsidRPr="006B24E7" w:rsidRDefault="00962A73" w:rsidP="000D39DA">
      <w:pPr>
        <w:spacing w:before="180" w:after="180"/>
        <w:rPr>
          <w:rFonts w:ascii="Times New Roman" w:eastAsia="宋体" w:hAnsi="Times New Roman" w:cs="Times New Roman"/>
          <w:lang w:val="en-US"/>
        </w:rPr>
      </w:pPr>
      <m:oMathPara>
        <m:oMath>
          <m:r>
            <w:rPr>
              <w:rFonts w:ascii="Cambria Math" w:eastAsia="宋体" w:hAnsi="Cambria Math" w:cs="Times New Roman"/>
            </w:rPr>
            <m:t>AIC</m:t>
          </m:r>
          <m:r>
            <m:rPr>
              <m:sty m:val="p"/>
            </m:rPr>
            <w:rPr>
              <w:rFonts w:ascii="Cambria Math" w:eastAsia="宋体" w:hAnsi="Cambria Math" w:cs="Times New Roman"/>
            </w:rPr>
            <m:t>=-2</m:t>
          </m:r>
          <m:r>
            <w:rPr>
              <w:rFonts w:ascii="Cambria Math" w:eastAsia="宋体" w:hAnsi="Cambria Math" w:cs="Times New Roman"/>
            </w:rPr>
            <m:t>log</m:t>
          </m:r>
          <m:r>
            <m:rPr>
              <m:sty m:val="p"/>
            </m:rPr>
            <w:rPr>
              <w:rFonts w:ascii="Cambria Math" w:eastAsia="宋体" w:hAnsi="Cambria Math" w:cs="Times New Roman"/>
            </w:rPr>
            <m:t>(</m:t>
          </m:r>
          <m:r>
            <w:rPr>
              <w:rFonts w:ascii="Cambria Math" w:eastAsia="宋体" w:hAnsi="Cambria Math" w:cs="Times New Roman"/>
            </w:rPr>
            <m:t>Maximum</m:t>
          </m:r>
          <m:r>
            <m:rPr>
              <m:sty m:val="p"/>
            </m:rPr>
            <w:rPr>
              <w:rFonts w:ascii="Cambria Math" w:eastAsia="宋体" w:hAnsi="Cambria Math" w:cs="Times New Roman"/>
            </w:rPr>
            <m:t> </m:t>
          </m:r>
          <m:r>
            <w:rPr>
              <w:rFonts w:ascii="Cambria Math" w:eastAsia="宋体" w:hAnsi="Cambria Math" w:cs="Times New Roman"/>
            </w:rPr>
            <m:t>Gaussian</m:t>
          </m:r>
          <m:r>
            <m:rPr>
              <m:sty m:val="p"/>
            </m:rPr>
            <w:rPr>
              <w:rFonts w:ascii="Cambria Math" w:eastAsia="宋体" w:hAnsi="Cambria Math" w:cs="Times New Roman"/>
            </w:rPr>
            <m:t> </m:t>
          </m:r>
          <m:r>
            <w:rPr>
              <w:rFonts w:ascii="Cambria Math" w:eastAsia="宋体" w:hAnsi="Cambria Math" w:cs="Times New Roman"/>
            </w:rPr>
            <m:t>likelihood</m:t>
          </m:r>
          <m:r>
            <m:rPr>
              <m:sty m:val="p"/>
            </m:rPr>
            <w:rPr>
              <w:rFonts w:ascii="Cambria Math" w:eastAsia="宋体" w:hAnsi="Cambria Math" w:cs="Times New Roman"/>
            </w:rPr>
            <m:t>)+2(</m:t>
          </m:r>
          <m:r>
            <w:rPr>
              <w:rFonts w:ascii="Cambria Math" w:eastAsia="宋体" w:hAnsi="Cambria Math" w:cs="Times New Roman"/>
            </w:rPr>
            <m:t>q</m:t>
          </m:r>
          <m:r>
            <m:rPr>
              <m:sty m:val="p"/>
            </m:rPr>
            <w:rPr>
              <w:rFonts w:ascii="Cambria Math" w:eastAsia="宋体" w:hAnsi="Cambria Math" w:cs="Times New Roman"/>
            </w:rPr>
            <m:t>+1)</m:t>
          </m:r>
        </m:oMath>
      </m:oMathPara>
    </w:p>
    <w:p w14:paraId="6D412305"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Model selection for AR(p) model:</w:t>
      </w:r>
    </w:p>
    <w:p w14:paraId="76E9687B" w14:textId="682CAC10" w:rsidR="000D39DA" w:rsidRPr="006B24E7" w:rsidRDefault="00962A73" w:rsidP="000D39DA">
      <w:pPr>
        <w:spacing w:before="180" w:after="180"/>
        <w:rPr>
          <w:rFonts w:ascii="Times New Roman" w:eastAsia="宋体" w:hAnsi="Times New Roman" w:cs="Times New Roman"/>
        </w:rPr>
      </w:pPr>
      <m:oMathPara>
        <m:oMathParaPr>
          <m:jc m:val="center"/>
        </m:oMathParaPr>
        <m:oMath>
          <m:r>
            <w:rPr>
              <w:rFonts w:ascii="Cambria Math" w:eastAsia="宋体" w:hAnsi="Cambria Math" w:cs="Times New Roman"/>
            </w:rPr>
            <m:t>AIC</m:t>
          </m:r>
          <m:r>
            <m:rPr>
              <m:sty m:val="p"/>
            </m:rPr>
            <w:rPr>
              <w:rFonts w:ascii="Cambria Math" w:eastAsia="宋体" w:hAnsi="Cambria Math" w:cs="Times New Roman"/>
            </w:rPr>
            <m:t>=-2</m:t>
          </m:r>
          <m:r>
            <w:rPr>
              <w:rFonts w:ascii="Cambria Math" w:eastAsia="宋体" w:hAnsi="Cambria Math" w:cs="Times New Roman"/>
            </w:rPr>
            <m:t>log</m:t>
          </m:r>
          <m:r>
            <m:rPr>
              <m:sty m:val="p"/>
            </m:rPr>
            <w:rPr>
              <w:rFonts w:ascii="Cambria Math" w:eastAsia="宋体" w:hAnsi="Cambria Math" w:cs="Times New Roman"/>
            </w:rPr>
            <m:t>(</m:t>
          </m:r>
          <m:r>
            <w:rPr>
              <w:rFonts w:ascii="Cambria Math" w:eastAsia="宋体" w:hAnsi="Cambria Math" w:cs="Times New Roman"/>
            </w:rPr>
            <m:t>Maximum</m:t>
          </m:r>
          <m:r>
            <m:rPr>
              <m:sty m:val="p"/>
            </m:rPr>
            <w:rPr>
              <w:rFonts w:ascii="Cambria Math" w:eastAsia="宋体" w:hAnsi="Cambria Math" w:cs="Times New Roman"/>
            </w:rPr>
            <m:t> </m:t>
          </m:r>
          <m:r>
            <w:rPr>
              <w:rFonts w:ascii="Cambria Math" w:eastAsia="宋体" w:hAnsi="Cambria Math" w:cs="Times New Roman"/>
            </w:rPr>
            <m:t>Gaussian</m:t>
          </m:r>
          <m:r>
            <m:rPr>
              <m:sty m:val="p"/>
            </m:rPr>
            <w:rPr>
              <w:rFonts w:ascii="Cambria Math" w:eastAsia="宋体" w:hAnsi="Cambria Math" w:cs="Times New Roman"/>
            </w:rPr>
            <m:t> </m:t>
          </m:r>
          <m:r>
            <w:rPr>
              <w:rFonts w:ascii="Cambria Math" w:eastAsia="宋体" w:hAnsi="Cambria Math" w:cs="Times New Roman"/>
            </w:rPr>
            <m:t>likelihood</m:t>
          </m:r>
          <m:r>
            <m:rPr>
              <m:sty m:val="p"/>
            </m:rPr>
            <w:rPr>
              <w:rFonts w:ascii="Cambria Math" w:eastAsia="宋体" w:hAnsi="Cambria Math" w:cs="Times New Roman"/>
            </w:rPr>
            <m:t>)+2(</m:t>
          </m:r>
          <m:r>
            <w:rPr>
              <w:rFonts w:ascii="Cambria Math" w:eastAsia="宋体" w:hAnsi="Cambria Math" w:cs="Times New Roman"/>
            </w:rPr>
            <m:t>p</m:t>
          </m:r>
          <m:r>
            <m:rPr>
              <m:sty m:val="p"/>
            </m:rPr>
            <w:rPr>
              <w:rFonts w:ascii="Cambria Math" w:eastAsia="宋体" w:hAnsi="Cambria Math" w:cs="Times New Roman"/>
            </w:rPr>
            <m:t>+1)</m:t>
          </m:r>
        </m:oMath>
      </m:oMathPara>
    </w:p>
    <w:p w14:paraId="55297D84" w14:textId="77777777" w:rsidR="002164D4" w:rsidRPr="006B24E7" w:rsidRDefault="002164D4" w:rsidP="002164D4">
      <w:pPr>
        <w:pStyle w:val="SourceCode"/>
      </w:pPr>
      <w:r w:rsidRPr="006B24E7">
        <w:rPr>
          <w:rStyle w:val="VerbatimChar"/>
        </w:rPr>
        <w:t>##     MA(6)  AR(6)</w:t>
      </w:r>
      <w:r w:rsidRPr="006B24E7">
        <w:br/>
      </w:r>
      <w:r w:rsidRPr="006B24E7">
        <w:rPr>
          <w:rStyle w:val="VerbatimChar"/>
        </w:rPr>
        <w:t>## AIC 12.83 18.467</w:t>
      </w:r>
    </w:p>
    <w:p w14:paraId="646351F4" w14:textId="64D4EC6D" w:rsidR="000D39DA"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We prefer the model with smaller AIC </w:t>
      </w:r>
      <w:r w:rsidR="00BA7FCA">
        <w:rPr>
          <w:rFonts w:ascii="Times New Roman" w:eastAsia="宋体" w:hAnsi="Times New Roman" w:cs="Times New Roman"/>
        </w:rPr>
        <w:t>value, so we choose MA(6) model:</w:t>
      </w:r>
    </w:p>
    <w:p w14:paraId="3F84CDB8" w14:textId="3BE15070" w:rsidR="00BA7FCA" w:rsidRPr="00BA7FCA" w:rsidRDefault="00BA7FCA" w:rsidP="00BA7FCA">
      <w:pPr>
        <w:pStyle w:val="SourceCode"/>
      </w:pPr>
      <w:r>
        <w:rPr>
          <w:rStyle w:val="VerbatimChar"/>
        </w:rPr>
        <w:t xml:space="preserve">##          ar1          ar2          ar3          ar4          ar5 </w:t>
      </w:r>
      <w:r>
        <w:br/>
      </w:r>
      <w:r>
        <w:rPr>
          <w:rStyle w:val="VerbatimChar"/>
        </w:rPr>
        <w:t xml:space="preserve">## -0.023130956  0.003555347 -0.013987767  0.028318112 -0.208285054 </w:t>
      </w:r>
      <w:r>
        <w:br/>
      </w:r>
      <w:r>
        <w:rPr>
          <w:rStyle w:val="VerbatimChar"/>
        </w:rPr>
        <w:t xml:space="preserve">##          ar6    intercept </w:t>
      </w:r>
      <w:r>
        <w:br/>
      </w:r>
      <w:r>
        <w:rPr>
          <w:rStyle w:val="VerbatimChar"/>
        </w:rPr>
        <w:t>## -0.432717231  4.508533265</w:t>
      </w:r>
    </w:p>
    <w:p w14:paraId="514BF932"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randomness:</w:t>
      </w:r>
    </w:p>
    <w:p w14:paraId="556ADAFE" w14:textId="2CD0BC51" w:rsidR="00D20249" w:rsidRPr="006B24E7" w:rsidRDefault="00D20249" w:rsidP="00D20249">
      <w:pPr>
        <w:pStyle w:val="SourceCode"/>
      </w:pPr>
      <w:r w:rsidRPr="006B24E7">
        <w:rPr>
          <w:rStyle w:val="VerbatimChar"/>
        </w:rPr>
        <w:t>##  Box-Pierce test</w:t>
      </w:r>
      <w:r w:rsidRPr="006B24E7">
        <w:br/>
      </w:r>
      <w:r w:rsidRPr="006B24E7">
        <w:rPr>
          <w:rStyle w:val="VerbatimChar"/>
        </w:rPr>
        <w:t xml:space="preserve">## </w:t>
      </w:r>
      <w:r w:rsidRPr="006B24E7">
        <w:br/>
      </w:r>
      <w:r w:rsidRPr="006B24E7">
        <w:rPr>
          <w:rStyle w:val="VerbatimChar"/>
        </w:rPr>
        <w:t>## data:  monthly_res</w:t>
      </w:r>
      <w:r w:rsidRPr="006B24E7">
        <w:br/>
      </w:r>
      <w:r w:rsidRPr="006B24E7">
        <w:rPr>
          <w:rStyle w:val="VerbatimChar"/>
        </w:rPr>
        <w:t>## X-squared = 8.7963, df = 20, p-value = 0.9851</w:t>
      </w:r>
    </w:p>
    <w:p w14:paraId="2C01AE3F" w14:textId="1A5C8CD6"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of Box-Pierce test on the residuals is 0.9851 which is larger than the significance level </w:t>
      </w:r>
      <m:oMath>
        <m:r>
          <w:rPr>
            <w:rFonts w:ascii="Cambria Math" w:eastAsia="宋体" w:hAnsi="Cambria Math" w:cs="Times New Roman"/>
          </w:rPr>
          <m:t>α</m:t>
        </m:r>
        <m:r>
          <m:rPr>
            <m:sty m:val="p"/>
          </m:rPr>
          <w:rPr>
            <w:rFonts w:ascii="Cambria Math" w:eastAsia="宋体" w:hAnsi="Cambria Math" w:cs="Times New Roman"/>
          </w:rPr>
          <m:t>=0.05</m:t>
        </m:r>
      </m:oMath>
      <w:r w:rsidRPr="006B24E7">
        <w:rPr>
          <w:rFonts w:ascii="Times New Roman" w:eastAsia="宋体" w:hAnsi="Times New Roman" w:cs="Times New Roman"/>
        </w:rPr>
        <w:t xml:space="preserve">, so we fail to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i.e. the residuals are independently distributed.</w:t>
      </w:r>
    </w:p>
    <w:p w14:paraId="5786843F" w14:textId="77777777" w:rsidR="000D39DA" w:rsidRPr="006B24E7" w:rsidRDefault="000D39DA" w:rsidP="000D39DA">
      <w:pPr>
        <w:spacing w:before="180" w:after="180"/>
        <w:rPr>
          <w:rFonts w:ascii="Times New Roman" w:eastAsia="宋体" w:hAnsi="Times New Roman" w:cs="Times New Roman"/>
          <w:b/>
        </w:rPr>
      </w:pPr>
      <w:r w:rsidRPr="006B24E7">
        <w:rPr>
          <w:rFonts w:ascii="Times New Roman" w:eastAsia="宋体" w:hAnsi="Times New Roman" w:cs="Times New Roman"/>
          <w:b/>
        </w:rPr>
        <w:t>Test of normality:</w:t>
      </w:r>
    </w:p>
    <w:p w14:paraId="6664ED38" w14:textId="6B19AFC2" w:rsidR="00696B22" w:rsidRPr="006B24E7" w:rsidRDefault="00696B22" w:rsidP="00696B22">
      <w:pPr>
        <w:pStyle w:val="SourceCode"/>
      </w:pPr>
      <w:r w:rsidRPr="006B24E7">
        <w:rPr>
          <w:rStyle w:val="VerbatimChar"/>
        </w:rPr>
        <w:t>##  Shapiro-Wilk normality test</w:t>
      </w:r>
      <w:r w:rsidRPr="006B24E7">
        <w:br/>
      </w:r>
      <w:r w:rsidRPr="006B24E7">
        <w:rPr>
          <w:rStyle w:val="VerbatimChar"/>
        </w:rPr>
        <w:t xml:space="preserve">## </w:t>
      </w:r>
      <w:r w:rsidRPr="006B24E7">
        <w:br/>
      </w:r>
      <w:r w:rsidRPr="006B24E7">
        <w:rPr>
          <w:rStyle w:val="VerbatimChar"/>
        </w:rPr>
        <w:t>## data:  monthly_res</w:t>
      </w:r>
      <w:r w:rsidRPr="006B24E7">
        <w:br/>
      </w:r>
      <w:r w:rsidRPr="006B24E7">
        <w:rPr>
          <w:rStyle w:val="VerbatimChar"/>
        </w:rPr>
        <w:t>## W = 0.98071, p-value = 0.4591</w:t>
      </w:r>
    </w:p>
    <w:p w14:paraId="472C61C6" w14:textId="2E090FE4"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 xml:space="preserve">The p-value is 0.4691, we should fail to reject </w:t>
      </w:r>
      <m:oMath>
        <m:sSub>
          <m:sSubPr>
            <m:ctrlPr>
              <w:rPr>
                <w:rFonts w:ascii="Cambria Math" w:eastAsia="宋体" w:hAnsi="Cambria Math" w:cs="Times New Roman"/>
              </w:rPr>
            </m:ctrlPr>
          </m:sSubPr>
          <m:e>
            <m:r>
              <w:rPr>
                <w:rFonts w:ascii="Cambria Math" w:eastAsia="宋体" w:hAnsi="Cambria Math" w:cs="Times New Roman"/>
              </w:rPr>
              <m:t>H</m:t>
            </m:r>
          </m:e>
          <m:sub>
            <m:r>
              <m:rPr>
                <m:sty m:val="p"/>
              </m:rPr>
              <w:rPr>
                <w:rFonts w:ascii="Cambria Math" w:eastAsia="宋体" w:hAnsi="Cambria Math" w:cs="Times New Roman"/>
              </w:rPr>
              <m:t>0</m:t>
            </m:r>
          </m:sub>
        </m:sSub>
      </m:oMath>
      <w:r w:rsidRPr="006B24E7">
        <w:rPr>
          <w:rFonts w:ascii="Times New Roman" w:eastAsia="宋体" w:hAnsi="Times New Roman" w:cs="Times New Roman"/>
        </w:rPr>
        <w:t>, residuals are normally distributed.</w:t>
      </w:r>
    </w:p>
    <w:p w14:paraId="0CAFC8C4" w14:textId="77777777"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lastRenderedPageBreak/>
        <w:t>Hence, the residuals are Gaussian white noise, i.e. independently distributed with sample mean -0.00218 and sample variance 0.0025.</w:t>
      </w:r>
    </w:p>
    <w:p w14:paraId="4EB5C6E4" w14:textId="422B519A"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Next, we test</w:t>
      </w:r>
      <w:r w:rsidR="007774ED">
        <w:rPr>
          <w:rFonts w:ascii="Times New Roman" w:eastAsia="宋体" w:hAnsi="Times New Roman" w:cs="Times New Roman"/>
        </w:rPr>
        <w:t>ed</w:t>
      </w:r>
      <w:r w:rsidRPr="006B24E7">
        <w:rPr>
          <w:rFonts w:ascii="Times New Roman" w:eastAsia="宋体" w:hAnsi="Times New Roman" w:cs="Times New Roman"/>
        </w:rPr>
        <w:t xml:space="preserve"> the randomness, normality and stationarity of the monthly PM 2.5 records.</w:t>
      </w:r>
    </w:p>
    <w:p w14:paraId="591B23FB" w14:textId="0B381F54" w:rsidR="00E70109" w:rsidRPr="006B24E7" w:rsidRDefault="00E70109" w:rsidP="00E70109">
      <w:pPr>
        <w:pStyle w:val="SourceCode"/>
      </w:pPr>
      <w:r w:rsidRPr="006B24E7">
        <w:rPr>
          <w:rStyle w:val="VerbatimChar"/>
        </w:rPr>
        <w:t>##  Box-Pierce test</w:t>
      </w:r>
      <w:r w:rsidRPr="006B24E7">
        <w:br/>
      </w:r>
      <w:r w:rsidRPr="006B24E7">
        <w:rPr>
          <w:rStyle w:val="VerbatimChar"/>
        </w:rPr>
        <w:t xml:space="preserve">## </w:t>
      </w:r>
      <w:r w:rsidRPr="006B24E7">
        <w:br/>
      </w:r>
      <w:r w:rsidRPr="006B24E7">
        <w:rPr>
          <w:rStyle w:val="VerbatimChar"/>
        </w:rPr>
        <w:t>## data:  pm_monthly</w:t>
      </w:r>
      <w:r w:rsidRPr="006B24E7">
        <w:br/>
      </w:r>
      <w:r w:rsidRPr="006B24E7">
        <w:rPr>
          <w:rStyle w:val="VerbatimChar"/>
        </w:rPr>
        <w:t>## X-squared = 27.581, df = 20, p-value = 0.1197</w:t>
      </w:r>
    </w:p>
    <w:p w14:paraId="01403632" w14:textId="19E374D7" w:rsidR="00E70109" w:rsidRPr="006B24E7" w:rsidRDefault="00E70109" w:rsidP="00E70109">
      <w:pPr>
        <w:pStyle w:val="SourceCode"/>
      </w:pPr>
      <w:r w:rsidRPr="006B24E7">
        <w:rPr>
          <w:rStyle w:val="VerbatimChar"/>
        </w:rPr>
        <w:t>##  Shapiro-Wilk normality test</w:t>
      </w:r>
      <w:r w:rsidRPr="006B24E7">
        <w:br/>
      </w:r>
      <w:r w:rsidRPr="006B24E7">
        <w:rPr>
          <w:rStyle w:val="VerbatimChar"/>
        </w:rPr>
        <w:t xml:space="preserve">## </w:t>
      </w:r>
      <w:r w:rsidRPr="006B24E7">
        <w:br/>
      </w:r>
      <w:r w:rsidRPr="006B24E7">
        <w:rPr>
          <w:rStyle w:val="VerbatimChar"/>
        </w:rPr>
        <w:t>## data:  pm_monthly</w:t>
      </w:r>
      <w:r w:rsidRPr="006B24E7">
        <w:br/>
      </w:r>
      <w:r w:rsidRPr="006B24E7">
        <w:rPr>
          <w:rStyle w:val="VerbatimChar"/>
        </w:rPr>
        <w:t>## W = 0.9882, p-value = 0.8307</w:t>
      </w:r>
    </w:p>
    <w:p w14:paraId="1FDBC937" w14:textId="7DD511E8" w:rsidR="008E5FD2" w:rsidRPr="006B24E7" w:rsidRDefault="00E70109" w:rsidP="00E70109">
      <w:pPr>
        <w:pStyle w:val="SourceCode"/>
      </w:pPr>
      <w:r w:rsidRPr="006B24E7">
        <w:rPr>
          <w:rStyle w:val="VerbatimChar"/>
        </w:rPr>
        <w:t>##  Augmented Dickey-Fuller Test</w:t>
      </w:r>
      <w:r w:rsidRPr="006B24E7">
        <w:br/>
      </w:r>
      <w:r w:rsidRPr="006B24E7">
        <w:rPr>
          <w:rStyle w:val="VerbatimChar"/>
        </w:rPr>
        <w:t xml:space="preserve">## </w:t>
      </w:r>
      <w:r w:rsidRPr="006B24E7">
        <w:br/>
      </w:r>
      <w:r w:rsidRPr="006B24E7">
        <w:rPr>
          <w:rStyle w:val="VerbatimChar"/>
        </w:rPr>
        <w:t>## data:  pm_monthly</w:t>
      </w:r>
      <w:r w:rsidRPr="006B24E7">
        <w:br/>
      </w:r>
      <w:r w:rsidRPr="006B24E7">
        <w:rPr>
          <w:rStyle w:val="VerbatimChar"/>
        </w:rPr>
        <w:t>## Dickey-Fuller = -3.5647, Lag order = 3, p-value = 0.04378</w:t>
      </w:r>
      <w:r w:rsidRPr="006B24E7">
        <w:br/>
      </w:r>
      <w:r w:rsidRPr="006B24E7">
        <w:rPr>
          <w:rStyle w:val="VerbatimChar"/>
        </w:rPr>
        <w:t>## alternative hypothesis: stationary</w:t>
      </w:r>
    </w:p>
    <w:p w14:paraId="35F6D9E6" w14:textId="363FD870" w:rsidR="000D39DA" w:rsidRPr="006B24E7" w:rsidRDefault="000D39DA" w:rsidP="000D39DA">
      <w:pPr>
        <w:spacing w:before="180" w:after="180"/>
        <w:rPr>
          <w:rFonts w:ascii="Times New Roman" w:eastAsia="宋体" w:hAnsi="Times New Roman" w:cs="Times New Roman"/>
        </w:rPr>
      </w:pPr>
      <w:r w:rsidRPr="006B24E7">
        <w:rPr>
          <w:rFonts w:ascii="Times New Roman" w:eastAsia="宋体" w:hAnsi="Times New Roman" w:cs="Times New Roman"/>
        </w:rPr>
        <w:t>According to the output, we conclude</w:t>
      </w:r>
      <w:r w:rsidR="00253A61">
        <w:rPr>
          <w:rFonts w:ascii="Times New Roman" w:eastAsia="宋体" w:hAnsi="Times New Roman" w:cs="Times New Roman"/>
        </w:rPr>
        <w:t>d</w:t>
      </w:r>
      <w:r w:rsidRPr="006B24E7">
        <w:rPr>
          <w:rFonts w:ascii="Times New Roman" w:eastAsia="宋体" w:hAnsi="Times New Roman" w:cs="Times New Roman"/>
        </w:rPr>
        <w:t xml:space="preserve"> that monthly PM 2.5 data are stationary time series process, and they are independently and normally distributed.</w:t>
      </w:r>
    </w:p>
    <w:p w14:paraId="5A1229FD" w14:textId="77777777" w:rsidR="000D39DA" w:rsidRPr="00591597" w:rsidRDefault="000D39DA" w:rsidP="000D39DA">
      <w:pPr>
        <w:keepNext/>
        <w:keepLines/>
        <w:spacing w:before="200"/>
        <w:outlineLvl w:val="1"/>
        <w:rPr>
          <w:rFonts w:ascii="Times New Roman" w:eastAsia="宋体" w:hAnsi="Times New Roman" w:cs="Times New Roman"/>
          <w:b/>
          <w:color w:val="4F81BD"/>
          <w:sz w:val="28"/>
        </w:rPr>
      </w:pPr>
      <w:bookmarkStart w:id="4" w:name="summary"/>
      <w:bookmarkEnd w:id="4"/>
      <w:r w:rsidRPr="00591597">
        <w:rPr>
          <w:rFonts w:ascii="Times New Roman" w:eastAsia="宋体" w:hAnsi="Times New Roman" w:cs="Times New Roman"/>
          <w:b/>
          <w:color w:val="4F81BD"/>
          <w:sz w:val="28"/>
        </w:rPr>
        <w:t>Summary</w:t>
      </w:r>
    </w:p>
    <w:p w14:paraId="5AE1351C" w14:textId="03B3084B" w:rsidR="004150D5" w:rsidRPr="006B24E7" w:rsidRDefault="004150D5" w:rsidP="004150D5">
      <w:pPr>
        <w:pStyle w:val="FirstParagraph"/>
        <w:rPr>
          <w:rFonts w:ascii="Times New Roman" w:hAnsi="Times New Roman" w:cs="Times New Roman"/>
          <w:sz w:val="22"/>
          <w:szCs w:val="22"/>
        </w:rPr>
      </w:pPr>
      <w:r w:rsidRPr="006B24E7">
        <w:rPr>
          <w:rFonts w:ascii="Times New Roman" w:hAnsi="Times New Roman" w:cs="Times New Roman"/>
          <w:sz w:val="22"/>
          <w:szCs w:val="22"/>
        </w:rPr>
        <w:t>Fitting daily PM 2.5 data by MA(2) model, we obtain</w:t>
      </w:r>
      <w:r w:rsidR="00DB18C2">
        <w:rPr>
          <w:rFonts w:ascii="Times New Roman" w:hAnsi="Times New Roman" w:cs="Times New Roman"/>
          <w:sz w:val="22"/>
          <w:szCs w:val="22"/>
        </w:rPr>
        <w:t>ed</w:t>
      </w:r>
      <w:r w:rsidRPr="006B24E7">
        <w:rPr>
          <w:rFonts w:ascii="Times New Roman" w:hAnsi="Times New Roman" w:cs="Times New Roman"/>
          <w:sz w:val="22"/>
          <w:szCs w:val="22"/>
        </w:rPr>
        <w:t xml:space="preserve"> non-Gaussian but independently distributed noise and the data itself is stationary, dependent but non normal distributed.</w:t>
      </w:r>
    </w:p>
    <w:p w14:paraId="0CBF6464" w14:textId="77777777" w:rsidR="004150D5" w:rsidRPr="006B24E7" w:rsidRDefault="004150D5" w:rsidP="004150D5">
      <w:pPr>
        <w:pStyle w:val="BodyText"/>
        <w:rPr>
          <w:rFonts w:ascii="Times New Roman" w:hAnsi="Times New Roman" w:cs="Times New Roman"/>
          <w:sz w:val="22"/>
          <w:szCs w:val="22"/>
        </w:rPr>
      </w:pPr>
      <w:r w:rsidRPr="006B24E7">
        <w:rPr>
          <w:rFonts w:ascii="Times New Roman" w:hAnsi="Times New Roman" w:cs="Times New Roman"/>
          <w:sz w:val="22"/>
          <w:szCs w:val="22"/>
        </w:rPr>
        <w:t>Fitting monthly PM 2.5 data by MA(6) model, the fitted residuals are normally and independently distributed. And the monthly PM 2.5 data are stationary and independent Gaussian process.</w:t>
      </w:r>
    </w:p>
    <w:p w14:paraId="257B156A" w14:textId="360BDAB9" w:rsidR="004150D5" w:rsidRPr="006B24E7" w:rsidRDefault="004150D5" w:rsidP="004150D5">
      <w:pPr>
        <w:pStyle w:val="BodyText"/>
        <w:rPr>
          <w:rFonts w:ascii="Times New Roman" w:hAnsi="Times New Roman" w:cs="Times New Roman"/>
          <w:sz w:val="22"/>
          <w:szCs w:val="22"/>
        </w:rPr>
      </w:pPr>
      <w:r w:rsidRPr="006B24E7">
        <w:rPr>
          <w:rFonts w:ascii="Times New Roman" w:hAnsi="Times New Roman" w:cs="Times New Roman"/>
          <w:sz w:val="22"/>
          <w:szCs w:val="22"/>
        </w:rPr>
        <w:t>We</w:t>
      </w:r>
      <w:r w:rsidR="00DB18C2">
        <w:rPr>
          <w:rFonts w:ascii="Times New Roman" w:hAnsi="Times New Roman" w:cs="Times New Roman"/>
          <w:sz w:val="22"/>
          <w:szCs w:val="22"/>
        </w:rPr>
        <w:t xml:space="preserve"> want the fitted residuals to be</w:t>
      </w:r>
      <w:r w:rsidRPr="006B24E7">
        <w:rPr>
          <w:rFonts w:ascii="Times New Roman" w:hAnsi="Times New Roman" w:cs="Times New Roman"/>
          <w:sz w:val="22"/>
          <w:szCs w:val="22"/>
        </w:rPr>
        <w:t xml:space="preserve">have like Gaussian white noise, thusly we consider that the fitted model MA(6) using monthly PM 2.5 data might be a good fit, while the fitted model MA(2) using daily PM 2.5 data does not work well. To build a better time series model for daily PM 2.5 data, one might need to consider more complicated time series models. Compare the AIC and RMSE (Root Mean Square Error: </w:t>
      </w:r>
      <m:oMath>
        <m:r>
          <w:rPr>
            <w:rFonts w:ascii="Cambria Math" w:hAnsi="Cambria Math" w:cs="Times New Roman"/>
            <w:sz w:val="22"/>
            <w:szCs w:val="22"/>
          </w:rPr>
          <m:t>RMSE=</m:t>
        </m:r>
        <m:rad>
          <m:radPr>
            <m:degHide m:val="1"/>
            <m:ctrlPr>
              <w:rPr>
                <w:rFonts w:ascii="Cambria Math" w:hAnsi="Cambria Math" w:cs="Times New Roman"/>
                <w:sz w:val="22"/>
                <w:szCs w:val="22"/>
              </w:rPr>
            </m:ctrlPr>
          </m:radPr>
          <m:deg/>
          <m:e>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ctrlPr>
                  <w:rPr>
                    <w:rFonts w:ascii="Cambria Math" w:hAnsi="Cambria Math" w:cs="Times New Roman"/>
                    <w:sz w:val="22"/>
                    <w:szCs w:val="22"/>
                  </w:rPr>
                </m:ctrlPr>
              </m:naryPr>
              <m:sub>
                <m:r>
                  <w:rPr>
                    <w:rFonts w:ascii="Cambria Math" w:hAnsi="Cambria Math" w:cs="Times New Roman"/>
                    <w:sz w:val="22"/>
                    <w:szCs w:val="22"/>
                  </w:rPr>
                  <m:t>j=1</m:t>
                </m:r>
              </m:sub>
              <m:sup>
                <m:r>
                  <w:rPr>
                    <w:rFonts w:ascii="Cambria Math" w:hAnsi="Cambria Math" w:cs="Times New Roman"/>
                    <w:sz w:val="22"/>
                    <w:szCs w:val="22"/>
                  </w:rPr>
                  <m:t>n</m:t>
                </m:r>
              </m:sup>
              <m:e>
                <m:r>
                  <w:rPr>
                    <w:rFonts w:ascii="Cambria Math" w:hAnsi="Cambria Math" w:cs="Times New Roman"/>
                    <w:sz w:val="22"/>
                    <w:szCs w:val="22"/>
                  </w:rPr>
                  <m:t>(</m:t>
                </m:r>
              </m:e>
            </m:nary>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r>
              <w:rPr>
                <w:rFonts w:ascii="Cambria Math" w:hAnsi="Cambria Math" w:cs="Times New Roman"/>
                <w:sz w:val="22"/>
                <w:szCs w:val="22"/>
              </w:rPr>
              <m:t>-</m:t>
            </m:r>
            <m:groupChr>
              <m:groupChrPr>
                <m:chr m:val="^"/>
                <m:pos m:val="top"/>
                <m:vertJc m:val="bot"/>
                <m:ctrlPr>
                  <w:rPr>
                    <w:rFonts w:ascii="Cambria Math" w:hAnsi="Cambria Math" w:cs="Times New Roman"/>
                    <w:sz w:val="22"/>
                    <w:szCs w:val="22"/>
                  </w:rPr>
                </m:ctrlPr>
              </m:groupChrPr>
              <m:e>
                <m:sSub>
                  <m:sSubPr>
                    <m:ctrlPr>
                      <w:rPr>
                        <w:rFonts w:ascii="Cambria Math" w:hAnsi="Cambria Math" w:cs="Times New Roman"/>
                        <w:sz w:val="22"/>
                        <w:szCs w:val="22"/>
                      </w:rPr>
                    </m:ctrlPr>
                  </m:sSubPr>
                  <m:e>
                    <m:r>
                      <w:rPr>
                        <w:rFonts w:ascii="Cambria Math" w:hAnsi="Cambria Math" w:cs="Times New Roman"/>
                        <w:sz w:val="22"/>
                        <w:szCs w:val="22"/>
                      </w:rPr>
                      <m:t>y</m:t>
                    </m:r>
                  </m:e>
                  <m:sub>
                    <m:r>
                      <w:rPr>
                        <w:rFonts w:ascii="Cambria Math" w:hAnsi="Cambria Math" w:cs="Times New Roman"/>
                        <w:sz w:val="22"/>
                        <w:szCs w:val="22"/>
                      </w:rPr>
                      <m:t>j</m:t>
                    </m:r>
                  </m:sub>
                </m:sSub>
              </m:e>
            </m:groupChr>
            <m:sSup>
              <m:sSupPr>
                <m:ctrlPr>
                  <w:rPr>
                    <w:rFonts w:ascii="Cambria Math" w:hAnsi="Cambria Math" w:cs="Times New Roman"/>
                    <w:sz w:val="22"/>
                    <w:szCs w:val="22"/>
                  </w:rPr>
                </m:ctrlPr>
              </m:sSupPr>
              <m:e>
                <m:r>
                  <w:rPr>
                    <w:rFonts w:ascii="Cambria Math" w:hAnsi="Cambria Math" w:cs="Times New Roman"/>
                    <w:sz w:val="22"/>
                    <w:szCs w:val="22"/>
                  </w:rPr>
                  <m:t>)</m:t>
                </m:r>
              </m:e>
              <m:sup>
                <m:r>
                  <w:rPr>
                    <w:rFonts w:ascii="Cambria Math" w:hAnsi="Cambria Math" w:cs="Times New Roman"/>
                    <w:sz w:val="22"/>
                    <w:szCs w:val="22"/>
                  </w:rPr>
                  <m:t>2</m:t>
                </m:r>
              </m:sup>
            </m:sSup>
          </m:e>
        </m:rad>
      </m:oMath>
      <w:r w:rsidRPr="006B24E7">
        <w:rPr>
          <w:rFonts w:ascii="Times New Roman" w:hAnsi="Times New Roman" w:cs="Times New Roman"/>
          <w:sz w:val="22"/>
          <w:szCs w:val="22"/>
        </w:rPr>
        <w:t>) of two fitted models, fitted model MA(6) has much smaller AIC value and lower RMSE.</w:t>
      </w:r>
    </w:p>
    <w:p w14:paraId="7DF1491D" w14:textId="77777777" w:rsidR="004150D5" w:rsidRPr="006B24E7" w:rsidRDefault="004150D5" w:rsidP="004150D5">
      <w:pPr>
        <w:pStyle w:val="SourceCode"/>
      </w:pPr>
      <w:r w:rsidRPr="006B24E7">
        <w:rPr>
          <w:rStyle w:val="VerbatimChar"/>
        </w:rPr>
        <w:t>##                     AIC  RMSE</w:t>
      </w:r>
      <w:r w:rsidRPr="006B24E7">
        <w:br/>
      </w:r>
      <w:r w:rsidRPr="006B24E7">
        <w:rPr>
          <w:rStyle w:val="VerbatimChar"/>
        </w:rPr>
        <w:t>## Daily PM 2.5   4034.693 0.746</w:t>
      </w:r>
      <w:r w:rsidRPr="006B24E7">
        <w:br/>
      </w:r>
      <w:r w:rsidRPr="006B24E7">
        <w:rPr>
          <w:rStyle w:val="VerbatimChar"/>
        </w:rPr>
        <w:t>## Monthly PM 2.5   12.830 0.221</w:t>
      </w:r>
    </w:p>
    <w:p w14:paraId="2DB55A2E" w14:textId="60F3E4B4" w:rsidR="009417B9" w:rsidRPr="006B24E7" w:rsidRDefault="009417B9" w:rsidP="009417B9">
      <w:pPr>
        <w:pStyle w:val="FirstParagraph"/>
        <w:rPr>
          <w:rFonts w:ascii="Times New Roman" w:hAnsi="Times New Roman" w:cs="Times New Roman"/>
          <w:sz w:val="22"/>
          <w:szCs w:val="22"/>
        </w:rPr>
      </w:pPr>
      <w:r w:rsidRPr="006B24E7">
        <w:rPr>
          <w:rFonts w:ascii="Times New Roman" w:hAnsi="Times New Roman" w:cs="Times New Roman"/>
          <w:sz w:val="22"/>
          <w:szCs w:val="22"/>
        </w:rPr>
        <w:t xml:space="preserve">Last but not least, the time series analysis that we have performed in this project is naive due to the lack of knowledge and practical experience. To make more precise time </w:t>
      </w:r>
      <w:r w:rsidR="00C0675A" w:rsidRPr="006B24E7">
        <w:rPr>
          <w:rFonts w:ascii="Times New Roman" w:hAnsi="Times New Roman" w:cs="Times New Roman"/>
          <w:sz w:val="22"/>
          <w:szCs w:val="22"/>
        </w:rPr>
        <w:t>series</w:t>
      </w:r>
      <w:r w:rsidRPr="006B24E7">
        <w:rPr>
          <w:rFonts w:ascii="Times New Roman" w:hAnsi="Times New Roman" w:cs="Times New Roman"/>
          <w:sz w:val="22"/>
          <w:szCs w:val="22"/>
        </w:rPr>
        <w:t xml:space="preserve"> models on these two records, one could consider a seasonal ARMA model or doing (</w:t>
      </w:r>
      <w:r w:rsidR="00C0675A" w:rsidRPr="006B24E7">
        <w:rPr>
          <w:rFonts w:ascii="Times New Roman" w:hAnsi="Times New Roman" w:cs="Times New Roman"/>
          <w:sz w:val="22"/>
          <w:szCs w:val="22"/>
        </w:rPr>
        <w:t>paramedic</w:t>
      </w:r>
      <w:r w:rsidR="00AF728E">
        <w:rPr>
          <w:rFonts w:ascii="Times New Roman" w:hAnsi="Times New Roman" w:cs="Times New Roman"/>
          <w:sz w:val="22"/>
          <w:szCs w:val="22"/>
        </w:rPr>
        <w:t xml:space="preserve"> and</w:t>
      </w:r>
      <w:bookmarkStart w:id="5" w:name="_GoBack"/>
      <w:bookmarkEnd w:id="5"/>
      <w:r w:rsidRPr="006B24E7">
        <w:rPr>
          <w:rFonts w:ascii="Times New Roman" w:hAnsi="Times New Roman" w:cs="Times New Roman"/>
          <w:sz w:val="22"/>
          <w:szCs w:val="22"/>
        </w:rPr>
        <w:t xml:space="preserve"> non-parametric) regression with ARIMA errors, which requires more advanced knowledge related to these topics.</w:t>
      </w:r>
    </w:p>
    <w:p w14:paraId="3927DF86" w14:textId="77777777" w:rsidR="000D39DA" w:rsidRPr="00EC6F45" w:rsidRDefault="000D39DA" w:rsidP="000D39DA">
      <w:pPr>
        <w:keepNext/>
        <w:keepLines/>
        <w:spacing w:before="480"/>
        <w:outlineLvl w:val="0"/>
        <w:rPr>
          <w:rFonts w:ascii="Times New Roman" w:eastAsiaTheme="majorEastAsia" w:hAnsi="Times New Roman" w:cs="Times New Roman"/>
          <w:b/>
          <w:color w:val="345A8A" w:themeColor="accent1" w:themeShade="B5"/>
          <w:sz w:val="32"/>
          <w:szCs w:val="32"/>
        </w:rPr>
      </w:pPr>
      <w:r w:rsidRPr="00EC6F45">
        <w:rPr>
          <w:rFonts w:ascii="Times New Roman" w:eastAsiaTheme="majorEastAsia" w:hAnsi="Times New Roman" w:cs="Times New Roman"/>
          <w:b/>
          <w:color w:val="345A8A" w:themeColor="accent1" w:themeShade="B5"/>
          <w:sz w:val="32"/>
          <w:szCs w:val="32"/>
        </w:rPr>
        <w:lastRenderedPageBreak/>
        <w:t>Linear Regression analysis section</w:t>
      </w:r>
    </w:p>
    <w:p w14:paraId="0D2973BA" w14:textId="2720B17D" w:rsidR="002C2688" w:rsidRPr="00B1397A" w:rsidRDefault="000D39DA" w:rsidP="000D39DA">
      <w:pPr>
        <w:spacing w:line="360" w:lineRule="auto"/>
        <w:rPr>
          <w:rFonts w:ascii="Times New Roman" w:hAnsi="Times New Roman" w:cs="Times New Roman"/>
          <w:lang w:val="en-US"/>
        </w:rPr>
      </w:pPr>
      <w:r w:rsidRPr="00B1397A">
        <w:rPr>
          <w:rFonts w:ascii="Times New Roman" w:hAnsi="Times New Roman" w:cs="Times New Roman"/>
        </w:rPr>
        <w:t xml:space="preserve">The goal of this part is about selecting an appropriate model consists of variables that influence PM2.5 in Beijing significantly. This process is based on the data that collected from </w:t>
      </w:r>
    </w:p>
    <w:p w14:paraId="611F998E" w14:textId="77AD8957" w:rsidR="000D39DA" w:rsidRPr="006F075C" w:rsidRDefault="000D39DA" w:rsidP="000D39DA">
      <w:pPr>
        <w:spacing w:line="360" w:lineRule="auto"/>
        <w:rPr>
          <w:rFonts w:ascii="Times New Roman" w:hAnsi="Times New Roman" w:cs="Times New Roman"/>
          <w:lang w:val="en-US"/>
        </w:rPr>
      </w:pPr>
      <w:r w:rsidRPr="00B1397A">
        <w:rPr>
          <w:rFonts w:ascii="Times New Roman" w:hAnsi="Times New Roman" w:cs="Times New Roman"/>
        </w:rPr>
        <w:t>The final model is selected mainly by making transforms of predictor variables and response variable, including interactions of predictor variables and using criteria for model selection.</w:t>
      </w:r>
    </w:p>
    <w:p w14:paraId="1452CE2E" w14:textId="77777777" w:rsidR="000D39DA" w:rsidRPr="00EC6F45" w:rsidRDefault="000D39DA" w:rsidP="000D39DA">
      <w:pPr>
        <w:keepNext/>
        <w:keepLines/>
        <w:spacing w:before="200"/>
        <w:outlineLvl w:val="1"/>
        <w:rPr>
          <w:rFonts w:ascii="Times New Roman" w:eastAsia="宋体" w:hAnsi="Times New Roman" w:cs="Times New Roman"/>
          <w:b/>
          <w:color w:val="4F81BD"/>
          <w:sz w:val="28"/>
          <w:szCs w:val="32"/>
        </w:rPr>
      </w:pPr>
      <w:r w:rsidRPr="00EC6F45">
        <w:rPr>
          <w:rFonts w:ascii="Times New Roman" w:eastAsia="宋体" w:hAnsi="Times New Roman" w:cs="Times New Roman"/>
          <w:b/>
          <w:color w:val="4F81BD"/>
          <w:sz w:val="28"/>
          <w:szCs w:val="32"/>
        </w:rPr>
        <w:t>Model Selection</w:t>
      </w:r>
    </w:p>
    <w:p w14:paraId="47BC7C46" w14:textId="77777777" w:rsidR="000D39DA" w:rsidRPr="00477EE8" w:rsidRDefault="000D39DA" w:rsidP="000D39DA">
      <w:pPr>
        <w:spacing w:before="180" w:after="180"/>
        <w:rPr>
          <w:rFonts w:ascii="Times New Roman" w:eastAsia="宋体" w:hAnsi="Times New Roman" w:cs="Times New Roman"/>
          <w:b/>
          <w:szCs w:val="24"/>
        </w:rPr>
      </w:pPr>
      <w:r w:rsidRPr="00477EE8">
        <w:rPr>
          <w:rFonts w:ascii="Times New Roman" w:eastAsia="宋体" w:hAnsi="Times New Roman" w:cs="Times New Roman"/>
          <w:b/>
          <w:szCs w:val="24"/>
        </w:rPr>
        <w:t>Analysis of data:</w:t>
      </w:r>
    </w:p>
    <w:p w14:paraId="24F860CC" w14:textId="77777777" w:rsidR="000D39DA" w:rsidRPr="00477EE8" w:rsidRDefault="000D39DA" w:rsidP="000D39DA">
      <w:pPr>
        <w:spacing w:line="360" w:lineRule="auto"/>
        <w:rPr>
          <w:rFonts w:ascii="Times New Roman" w:hAnsi="Times New Roman" w:cs="Times New Roman"/>
          <w:szCs w:val="24"/>
        </w:rPr>
      </w:pPr>
      <w:r w:rsidRPr="00477EE8">
        <w:rPr>
          <w:rFonts w:ascii="Times New Roman" w:hAnsi="Times New Roman" w:cs="Times New Roman"/>
          <w:szCs w:val="24"/>
        </w:rPr>
        <w:t>Based on the data, we can classify the type of predictor variables as qualitative and quantitative predictors. The PRES(pressure), DEWP(dew point), TEMP(temperature), Is(cumulated hours of snow), Ir(cumulated hours of rain) and Iws(cumulated hours of wind speed) can be seen as quantitative variables. The cbwd(combined wind direction) can be seen as qualitative variable. They can be represented as follows:</w:t>
      </w:r>
    </w:p>
    <w:p w14:paraId="67A64401" w14:textId="77777777" w:rsidR="000D39DA" w:rsidRPr="00477EE8" w:rsidRDefault="000D39DA" w:rsidP="000D39DA">
      <w:pPr>
        <w:spacing w:line="360" w:lineRule="auto"/>
        <w:rPr>
          <w:rFonts w:ascii="Times New Roman" w:hAnsi="Times New Roman" w:cs="Times New Roman"/>
          <w:szCs w:val="24"/>
        </w:rPr>
      </w:pPr>
      <w:r w:rsidRPr="00477EE8">
        <w:rPr>
          <w:rFonts w:ascii="Times New Roman" w:hAnsi="Times New Roman" w:cs="Times New Roman"/>
          <w:szCs w:val="24"/>
        </w:rPr>
        <w:t>Let pi mean the response variable, that is PM2.5 concentration. Then Yi = log wi .</w:t>
      </w:r>
    </w:p>
    <w:p w14:paraId="708BC8A8" w14:textId="77777777" w:rsidR="000D39DA" w:rsidRPr="00477EE8" w:rsidRDefault="000D39DA" w:rsidP="000D39DA">
      <w:pPr>
        <w:spacing w:line="360" w:lineRule="auto"/>
        <w:rPr>
          <w:rFonts w:ascii="Times New Roman" w:hAnsi="Times New Roman" w:cs="Times New Roman"/>
          <w:szCs w:val="24"/>
        </w:rPr>
      </w:pPr>
      <w:r w:rsidRPr="00477EE8">
        <w:rPr>
          <w:rFonts w:ascii="Times New Roman" w:hAnsi="Times New Roman" w:cs="Times New Roman"/>
          <w:szCs w:val="24"/>
        </w:rPr>
        <w:t>The predictor variables are as following:</w:t>
      </w:r>
    </w:p>
    <w:p w14:paraId="264501BA" w14:textId="278819F4" w:rsidR="00F520C4" w:rsidRPr="00BC0572" w:rsidRDefault="000D39DA" w:rsidP="000D39DA">
      <w:pPr>
        <w:spacing w:line="360" w:lineRule="auto"/>
        <w:rPr>
          <w:rFonts w:ascii="Times New Roman" w:hAnsi="Times New Roman" w:cs="Times New Roman"/>
          <w:szCs w:val="24"/>
          <w:lang w:val="en-US"/>
        </w:rPr>
      </w:pPr>
      <w:r w:rsidRPr="00477EE8">
        <w:rPr>
          <w:rFonts w:ascii="Times New Roman" w:hAnsi="Times New Roman" w:cs="Times New Roman"/>
          <w:szCs w:val="24"/>
        </w:rPr>
        <w:t>X</w:t>
      </w:r>
      <w:r w:rsidRPr="00477EE8">
        <w:rPr>
          <w:rFonts w:ascii="Times New Roman" w:hAnsi="Times New Roman" w:cs="Times New Roman"/>
          <w:szCs w:val="24"/>
          <w:vertAlign w:val="subscript"/>
        </w:rPr>
        <w:t>i1</w:t>
      </w:r>
      <w:r w:rsidR="008A2B58" w:rsidRPr="00477EE8">
        <w:rPr>
          <w:rFonts w:ascii="Times New Roman" w:hAnsi="Times New Roman" w:cs="Times New Roman"/>
          <w:szCs w:val="24"/>
        </w:rPr>
        <w:t>: pressure(hpa)</w:t>
      </w:r>
      <w:r w:rsidR="008A2B58" w:rsidRPr="00477EE8">
        <w:rPr>
          <w:rFonts w:ascii="Times New Roman" w:hAnsi="Times New Roman" w:cs="Times New Roman"/>
          <w:szCs w:val="24"/>
          <w:lang w:val="en-US"/>
        </w:rPr>
        <w:t xml:space="preserve">, </w:t>
      </w:r>
      <w:r w:rsidRPr="00477EE8">
        <w:rPr>
          <w:rFonts w:ascii="Times New Roman" w:hAnsi="Times New Roman" w:cs="Times New Roman"/>
          <w:szCs w:val="24"/>
        </w:rPr>
        <w:t>X</w:t>
      </w:r>
      <w:r w:rsidRPr="00477EE8">
        <w:rPr>
          <w:rFonts w:ascii="Times New Roman" w:hAnsi="Times New Roman" w:cs="Times New Roman"/>
          <w:szCs w:val="24"/>
          <w:vertAlign w:val="subscript"/>
        </w:rPr>
        <w:t>i2</w:t>
      </w:r>
      <w:r w:rsidR="0087073F" w:rsidRPr="00477EE8">
        <w:rPr>
          <w:rFonts w:ascii="Times New Roman" w:hAnsi="Times New Roman" w:cs="Times New Roman"/>
          <w:szCs w:val="24"/>
        </w:rPr>
        <w:t xml:space="preserve">: dew point, </w:t>
      </w:r>
      <w:r w:rsidRPr="00477EE8">
        <w:rPr>
          <w:rFonts w:ascii="Times New Roman" w:hAnsi="Times New Roman" w:cs="Times New Roman"/>
          <w:szCs w:val="24"/>
        </w:rPr>
        <w:t>X</w:t>
      </w:r>
      <w:r w:rsidRPr="00477EE8">
        <w:rPr>
          <w:rFonts w:ascii="Times New Roman" w:hAnsi="Times New Roman" w:cs="Times New Roman"/>
          <w:szCs w:val="24"/>
          <w:vertAlign w:val="subscript"/>
        </w:rPr>
        <w:t>i3</w:t>
      </w:r>
      <w:r w:rsidR="004C47AC" w:rsidRPr="00477EE8">
        <w:rPr>
          <w:rFonts w:ascii="Times New Roman" w:hAnsi="Times New Roman" w:cs="Times New Roman"/>
          <w:szCs w:val="24"/>
        </w:rPr>
        <w:t xml:space="preserve">:  temperature, </w:t>
      </w:r>
      <w:r w:rsidRPr="00477EE8">
        <w:rPr>
          <w:rFonts w:ascii="Times New Roman" w:hAnsi="Times New Roman" w:cs="Times New Roman"/>
          <w:szCs w:val="24"/>
        </w:rPr>
        <w:t>X</w:t>
      </w:r>
      <w:r w:rsidRPr="00477EE8">
        <w:rPr>
          <w:rFonts w:ascii="Times New Roman" w:hAnsi="Times New Roman" w:cs="Times New Roman"/>
          <w:szCs w:val="24"/>
          <w:vertAlign w:val="subscript"/>
        </w:rPr>
        <w:t>i4</w:t>
      </w:r>
      <w:r w:rsidR="007A187E" w:rsidRPr="00477EE8">
        <w:rPr>
          <w:rFonts w:ascii="Times New Roman" w:hAnsi="Times New Roman" w:cs="Times New Roman"/>
          <w:szCs w:val="24"/>
        </w:rPr>
        <w:t xml:space="preserve">: cumulated hours of snow, </w:t>
      </w:r>
      <w:r w:rsidRPr="00477EE8">
        <w:rPr>
          <w:rFonts w:ascii="Times New Roman" w:hAnsi="Times New Roman" w:cs="Times New Roman"/>
          <w:szCs w:val="24"/>
        </w:rPr>
        <w:t>X</w:t>
      </w:r>
      <w:r w:rsidRPr="00477EE8">
        <w:rPr>
          <w:rFonts w:ascii="Times New Roman" w:hAnsi="Times New Roman" w:cs="Times New Roman"/>
          <w:szCs w:val="24"/>
          <w:vertAlign w:val="subscript"/>
        </w:rPr>
        <w:t>i5</w:t>
      </w:r>
      <w:r w:rsidR="00777322" w:rsidRPr="00477EE8">
        <w:rPr>
          <w:rFonts w:ascii="Times New Roman" w:hAnsi="Times New Roman" w:cs="Times New Roman"/>
          <w:szCs w:val="24"/>
        </w:rPr>
        <w:t xml:space="preserve">: cumulated hours of rain, </w:t>
      </w:r>
      <w:r w:rsidRPr="00477EE8">
        <w:rPr>
          <w:rFonts w:ascii="Times New Roman" w:hAnsi="Times New Roman" w:cs="Times New Roman"/>
          <w:szCs w:val="24"/>
        </w:rPr>
        <w:t>X</w:t>
      </w:r>
      <w:r w:rsidRPr="00477EE8">
        <w:rPr>
          <w:rFonts w:ascii="Times New Roman" w:hAnsi="Times New Roman" w:cs="Times New Roman"/>
          <w:szCs w:val="24"/>
          <w:vertAlign w:val="subscript"/>
        </w:rPr>
        <w:t xml:space="preserve">i6 </w:t>
      </w:r>
      <w:r w:rsidRPr="00477EE8">
        <w:rPr>
          <w:rFonts w:ascii="Times New Roman" w:hAnsi="Times New Roman" w:cs="Times New Roman"/>
          <w:szCs w:val="24"/>
        </w:rPr>
        <w:t>:  cumulated hours of wind speed</w:t>
      </w:r>
    </w:p>
    <w:p w14:paraId="677259ED" w14:textId="7259902E" w:rsidR="000D39DA" w:rsidRPr="00477EE8" w:rsidRDefault="000D39DA" w:rsidP="00444289">
      <w:pPr>
        <w:spacing w:line="360" w:lineRule="auto"/>
        <w:rPr>
          <w:rFonts w:ascii="Times New Roman" w:hAnsi="Times New Roman" w:cs="Times New Roman"/>
          <w:szCs w:val="24"/>
        </w:rPr>
      </w:pPr>
      <w:r w:rsidRPr="00477EE8">
        <w:rPr>
          <w:rFonts w:ascii="Times New Roman" w:hAnsi="Times New Roman" w:cs="Times New Roman"/>
          <w:szCs w:val="24"/>
        </w:rPr>
        <w:t>X</w:t>
      </w:r>
      <w:r w:rsidRPr="00477EE8">
        <w:rPr>
          <w:rFonts w:ascii="Times New Roman" w:hAnsi="Times New Roman" w:cs="Times New Roman"/>
          <w:szCs w:val="24"/>
          <w:vertAlign w:val="subscript"/>
        </w:rPr>
        <w:t>i7</w:t>
      </w:r>
      <w:r w:rsidRPr="00477EE8">
        <w:rPr>
          <w:rFonts w:ascii="Times New Roman" w:hAnsi="Times New Roman" w:cs="Times New Roman"/>
          <w:szCs w:val="24"/>
        </w:rPr>
        <w:t xml:space="preserve"> = </w:t>
      </w: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1    if combined wind direction=northeast</m:t>
                </m:r>
              </m:e>
              <m:e>
                <m:r>
                  <m:rPr>
                    <m:sty m:val="p"/>
                  </m:rPr>
                  <w:rPr>
                    <w:rFonts w:ascii="Cambria Math" w:hAnsi="Cambria Math" w:cs="Times New Roman"/>
                    <w:szCs w:val="24"/>
                  </w:rPr>
                  <m:t>0                                                             otherwise</m:t>
                </m:r>
              </m:e>
            </m:eqArr>
          </m:e>
        </m:d>
      </m:oMath>
    </w:p>
    <w:p w14:paraId="28F0C7D8" w14:textId="70FD2420" w:rsidR="000D39DA" w:rsidRPr="00477EE8" w:rsidRDefault="000D39DA" w:rsidP="00444289">
      <w:pPr>
        <w:spacing w:line="360" w:lineRule="auto"/>
        <w:rPr>
          <w:rFonts w:ascii="Times New Roman" w:hAnsi="Times New Roman" w:cs="Times New Roman"/>
          <w:szCs w:val="24"/>
        </w:rPr>
      </w:pPr>
      <w:r w:rsidRPr="00477EE8">
        <w:rPr>
          <w:rFonts w:ascii="Times New Roman" w:hAnsi="Times New Roman" w:cs="Times New Roman"/>
          <w:szCs w:val="24"/>
        </w:rPr>
        <w:t>X</w:t>
      </w:r>
      <w:r w:rsidRPr="00477EE8">
        <w:rPr>
          <w:rFonts w:ascii="Times New Roman" w:hAnsi="Times New Roman" w:cs="Times New Roman"/>
          <w:szCs w:val="24"/>
          <w:vertAlign w:val="subscript"/>
        </w:rPr>
        <w:t>i8</w:t>
      </w:r>
      <w:r w:rsidRPr="00477EE8">
        <w:rPr>
          <w:rFonts w:ascii="Times New Roman" w:hAnsi="Times New Roman" w:cs="Times New Roman"/>
          <w:szCs w:val="24"/>
        </w:rPr>
        <w:t xml:space="preserve"> = </w:t>
      </w: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1      if combined wind direction=southeast</m:t>
                </m:r>
              </m:e>
              <m:e>
                <m:r>
                  <m:rPr>
                    <m:sty m:val="p"/>
                  </m:rPr>
                  <w:rPr>
                    <w:rFonts w:ascii="Cambria Math" w:hAnsi="Cambria Math" w:cs="Times New Roman"/>
                    <w:szCs w:val="24"/>
                  </w:rPr>
                  <m:t>0                                                                otherwise</m:t>
                </m:r>
              </m:e>
            </m:eqArr>
          </m:e>
        </m:d>
      </m:oMath>
    </w:p>
    <w:p w14:paraId="0EB9A2CF" w14:textId="0D6DDD2E" w:rsidR="000D39DA" w:rsidRPr="00157620" w:rsidRDefault="000D39DA" w:rsidP="000D39DA">
      <w:pPr>
        <w:spacing w:line="360" w:lineRule="auto"/>
        <w:rPr>
          <w:rFonts w:ascii="Times New Roman" w:hAnsi="Times New Roman" w:cs="Times New Roman"/>
          <w:szCs w:val="24"/>
          <w:lang w:val="en-US"/>
        </w:rPr>
      </w:pPr>
      <w:r w:rsidRPr="00477EE8">
        <w:rPr>
          <w:rFonts w:ascii="Times New Roman" w:hAnsi="Times New Roman" w:cs="Times New Roman"/>
          <w:szCs w:val="24"/>
        </w:rPr>
        <w:t>X</w:t>
      </w:r>
      <w:r w:rsidRPr="00477EE8">
        <w:rPr>
          <w:rFonts w:ascii="Times New Roman" w:hAnsi="Times New Roman" w:cs="Times New Roman"/>
          <w:szCs w:val="24"/>
          <w:vertAlign w:val="subscript"/>
        </w:rPr>
        <w:t>i9</w:t>
      </w:r>
      <w:r w:rsidRPr="00477EE8">
        <w:rPr>
          <w:rFonts w:ascii="Times New Roman" w:hAnsi="Times New Roman" w:cs="Times New Roman"/>
          <w:szCs w:val="24"/>
        </w:rPr>
        <w:t xml:space="preserve"> = </w:t>
      </w: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1        if combined wind direction=calm and variable</m:t>
                </m:r>
              </m:e>
              <m:e>
                <m:r>
                  <m:rPr>
                    <m:sty m:val="p"/>
                  </m:rPr>
                  <w:rPr>
                    <w:rFonts w:ascii="Cambria Math" w:hAnsi="Cambria Math" w:cs="Times New Roman"/>
                    <w:szCs w:val="24"/>
                  </w:rPr>
                  <m:t>0                                                                                 otherwise</m:t>
                </m:r>
              </m:e>
            </m:eqArr>
          </m:e>
        </m:d>
      </m:oMath>
    </w:p>
    <w:p w14:paraId="02A7A2DD" w14:textId="77777777" w:rsidR="000D39DA" w:rsidRPr="008D6203" w:rsidRDefault="000D39DA" w:rsidP="000D39DA">
      <w:pPr>
        <w:spacing w:before="180" w:after="180"/>
        <w:rPr>
          <w:rFonts w:ascii="Times New Roman" w:eastAsia="宋体" w:hAnsi="Times New Roman" w:cs="Times New Roman"/>
          <w:b/>
          <w:szCs w:val="24"/>
        </w:rPr>
      </w:pPr>
      <w:r w:rsidRPr="008D6203">
        <w:rPr>
          <w:rFonts w:ascii="Times New Roman" w:eastAsia="宋体" w:hAnsi="Times New Roman" w:cs="Times New Roman"/>
          <w:b/>
          <w:szCs w:val="24"/>
        </w:rPr>
        <w:t>Transformation of response variable:</w:t>
      </w:r>
    </w:p>
    <w:p w14:paraId="741FAC95" w14:textId="77777777" w:rsidR="000D39DA" w:rsidRPr="008D6203" w:rsidRDefault="000D39DA" w:rsidP="000D39DA">
      <w:pPr>
        <w:spacing w:line="360" w:lineRule="auto"/>
        <w:rPr>
          <w:rFonts w:ascii="Times New Roman" w:hAnsi="Times New Roman" w:cs="Times New Roman"/>
          <w:szCs w:val="24"/>
        </w:rPr>
      </w:pPr>
      <w:r w:rsidRPr="008D6203">
        <w:rPr>
          <w:rFonts w:ascii="Times New Roman" w:hAnsi="Times New Roman" w:cs="Times New Roman"/>
          <w:szCs w:val="24"/>
        </w:rPr>
        <w:t>Firstly, we make the regression model by including every variable without any transformation. Then we can get the model_1 and the QQ-Plot of this model. From the output, we can find that the Adjusted R-squared is 0.26. The value of AIC is 482595. And the QQ-Plot is:</w:t>
      </w:r>
    </w:p>
    <w:p w14:paraId="7E2CC817" w14:textId="77777777" w:rsidR="000D39DA" w:rsidRPr="00962A73" w:rsidRDefault="000D39DA" w:rsidP="000D39DA">
      <w:pPr>
        <w:spacing w:line="360" w:lineRule="auto"/>
        <w:jc w:val="center"/>
        <w:rPr>
          <w:rFonts w:ascii="Times New Roman" w:hAnsi="Times New Roman" w:cs="Times New Roman"/>
          <w:sz w:val="24"/>
          <w:szCs w:val="24"/>
        </w:rPr>
      </w:pPr>
      <w:r w:rsidRPr="00962A73">
        <w:rPr>
          <w:rFonts w:ascii="Times New Roman" w:hAnsi="Times New Roman" w:cs="Times New Roman"/>
          <w:noProof/>
          <w:lang w:val="en-US" w:eastAsia="zh-CN"/>
        </w:rPr>
        <w:drawing>
          <wp:inline distT="0" distB="0" distL="0" distR="0" wp14:anchorId="10680318" wp14:editId="49FC90E4">
            <wp:extent cx="2743200" cy="1799439"/>
            <wp:effectExtent l="0" t="0" r="0" b="444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95324" cy="1833630"/>
                    </a:xfrm>
                    <a:prstGeom prst="rect">
                      <a:avLst/>
                    </a:prstGeom>
                  </pic:spPr>
                </pic:pic>
              </a:graphicData>
            </a:graphic>
          </wp:inline>
        </w:drawing>
      </w:r>
    </w:p>
    <w:p w14:paraId="170503C8" w14:textId="77777777" w:rsidR="000D39DA" w:rsidRPr="00962A73" w:rsidRDefault="000D39DA" w:rsidP="000D39DA">
      <w:pPr>
        <w:spacing w:line="360" w:lineRule="auto"/>
        <w:jc w:val="center"/>
        <w:rPr>
          <w:rFonts w:ascii="Times New Roman" w:hAnsi="Times New Roman" w:cs="Times New Roman"/>
          <w:szCs w:val="21"/>
        </w:rPr>
      </w:pPr>
      <w:r w:rsidRPr="00962A73">
        <w:rPr>
          <w:rFonts w:ascii="Times New Roman" w:hAnsi="Times New Roman" w:cs="Times New Roman"/>
          <w:szCs w:val="21"/>
        </w:rPr>
        <w:lastRenderedPageBreak/>
        <w:t>Figure1: QQ-plot of model_1</w:t>
      </w:r>
    </w:p>
    <w:p w14:paraId="2593CB2A" w14:textId="77777777" w:rsidR="0070149B" w:rsidRDefault="0070149B" w:rsidP="000D39DA">
      <w:pPr>
        <w:spacing w:line="360" w:lineRule="auto"/>
        <w:rPr>
          <w:rFonts w:ascii="Times New Roman" w:hAnsi="Times New Roman" w:cs="Times New Roman"/>
          <w:sz w:val="24"/>
          <w:szCs w:val="24"/>
        </w:rPr>
      </w:pPr>
    </w:p>
    <w:p w14:paraId="55881B42" w14:textId="279689E6" w:rsidR="000D39DA" w:rsidRPr="008D6203" w:rsidRDefault="000D39DA" w:rsidP="000D39DA">
      <w:pPr>
        <w:spacing w:line="360" w:lineRule="auto"/>
        <w:rPr>
          <w:rFonts w:ascii="Times New Roman" w:hAnsi="Times New Roman" w:cs="Times New Roman"/>
          <w:lang w:val="en-US"/>
        </w:rPr>
      </w:pPr>
      <w:r w:rsidRPr="008D6203">
        <w:rPr>
          <w:rFonts w:ascii="Times New Roman" w:hAnsi="Times New Roman" w:cs="Times New Roman"/>
        </w:rPr>
        <w:t>From this plot, it is clear that the model isn't fitting the data very well and the QQ-plot shows a large deviation from normality. Then we make the transformation of response variable: log(PM2.5). The new model called model_2 can be constructed. For model_2, the Adjusted R-squared is 0.413, which has improved a lot and the value of AIC is 99005, which is lower than the AIC of model_1. The QQ-Plot of model_2 can be seen in figure5. The above result indicates that this model significantly increases the explanatory power of our model. So we can keep the transformation of response variable: log(PM2.5).</w:t>
      </w:r>
    </w:p>
    <w:p w14:paraId="618AA4A4" w14:textId="77777777" w:rsidR="000D39DA" w:rsidRPr="008D6203" w:rsidRDefault="000D39DA" w:rsidP="000D39DA">
      <w:pPr>
        <w:spacing w:before="180" w:after="180"/>
        <w:rPr>
          <w:rFonts w:ascii="Times New Roman" w:eastAsia="宋体" w:hAnsi="Times New Roman" w:cs="Times New Roman"/>
          <w:b/>
        </w:rPr>
      </w:pPr>
      <w:r w:rsidRPr="008D6203">
        <w:rPr>
          <w:rFonts w:ascii="Times New Roman" w:eastAsia="宋体" w:hAnsi="Times New Roman" w:cs="Times New Roman"/>
          <w:b/>
        </w:rPr>
        <w:t>Criteria for model selection:</w:t>
      </w:r>
    </w:p>
    <w:p w14:paraId="1EDB1679"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In order to make the final model have a good fitness, we can use some statistical criteria to determine the number of variables in the final model. Firstly, we use the ridge regression and Lasso to select variables. The value of R-squared after making ridge regression is 0.413, which does not improve the fitness of our model. And from the plot of making Lasso:</w:t>
      </w:r>
    </w:p>
    <w:p w14:paraId="55F9F334"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noProof/>
          <w:lang w:val="en-US" w:eastAsia="zh-CN"/>
        </w:rPr>
        <w:drawing>
          <wp:inline distT="0" distB="0" distL="0" distR="0" wp14:anchorId="43998D4D" wp14:editId="0D7E4B72">
            <wp:extent cx="3313367" cy="2185261"/>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4182" cy="2192394"/>
                    </a:xfrm>
                    <a:prstGeom prst="rect">
                      <a:avLst/>
                    </a:prstGeom>
                  </pic:spPr>
                </pic:pic>
              </a:graphicData>
            </a:graphic>
          </wp:inline>
        </w:drawing>
      </w:r>
    </w:p>
    <w:p w14:paraId="70F3E429"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rPr>
        <w:t>Figure 2: Lasso estimates</w:t>
      </w:r>
    </w:p>
    <w:p w14:paraId="5784E3AB"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We should keep the seven variables in the model.</w:t>
      </w:r>
    </w:p>
    <w:p w14:paraId="5D2329A4" w14:textId="2F549DAD" w:rsidR="000D39DA" w:rsidRPr="008D6203" w:rsidRDefault="000D39DA" w:rsidP="000D39DA">
      <w:pPr>
        <w:spacing w:line="360" w:lineRule="auto"/>
        <w:rPr>
          <w:rFonts w:ascii="Times New Roman" w:hAnsi="Times New Roman" w:cs="Times New Roman"/>
          <w:lang w:val="en-US"/>
        </w:rPr>
      </w:pPr>
      <w:r w:rsidRPr="008D6203">
        <w:rPr>
          <w:rFonts w:ascii="Times New Roman" w:hAnsi="Times New Roman" w:cs="Times New Roman"/>
        </w:rPr>
        <w:t>What’s more, from the output of selecting best subset by applying the Mallows’ Cp criterion, we still find that we should keep the seven variables in our model.</w:t>
      </w:r>
    </w:p>
    <w:p w14:paraId="290170FD" w14:textId="77777777" w:rsidR="000D39DA" w:rsidRPr="008D6203" w:rsidRDefault="000D39DA" w:rsidP="000D39DA">
      <w:pPr>
        <w:spacing w:before="180" w:after="180"/>
        <w:rPr>
          <w:rFonts w:ascii="Times New Roman" w:eastAsia="宋体" w:hAnsi="Times New Roman" w:cs="Times New Roman"/>
          <w:b/>
        </w:rPr>
      </w:pPr>
      <w:r w:rsidRPr="008D6203">
        <w:rPr>
          <w:rFonts w:ascii="Times New Roman" w:eastAsia="宋体" w:hAnsi="Times New Roman" w:cs="Times New Roman"/>
          <w:b/>
        </w:rPr>
        <w:t>Transformations of predictor variables:</w:t>
      </w:r>
    </w:p>
    <w:p w14:paraId="37586FC7"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Based on the type of predictor variables (qualitative variables and quantitative variables), we can find that whether the response variable has a statistical interaction between the polynomial of quantitative variables and the interaction between qualitative variables and quantitative variables respectively as well as the interaction between quantitative variables themselves.</w:t>
      </w:r>
    </w:p>
    <w:p w14:paraId="56C5054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lastRenderedPageBreak/>
        <w:t>Firstly, we want to find whether the quantitative variables(PRES, DEWP, TEMP, Is, Ir, Iws) have interaction between themselves. From R code, we can get their correlation as follows:</w:t>
      </w:r>
    </w:p>
    <w:p w14:paraId="5F68426B" w14:textId="77777777" w:rsidR="000D39DA" w:rsidRPr="008D6203" w:rsidRDefault="000D39DA" w:rsidP="000D39DA">
      <w:pPr>
        <w:spacing w:line="360" w:lineRule="auto"/>
        <w:ind w:firstLineChars="650" w:firstLine="1430"/>
        <w:rPr>
          <w:rFonts w:ascii="Times New Roman" w:hAnsi="Times New Roman" w:cs="Times New Roman"/>
        </w:rPr>
      </w:pPr>
      <w:r w:rsidRPr="008D6203">
        <w:rPr>
          <w:rFonts w:ascii="Times New Roman" w:hAnsi="Times New Roman" w:cs="Times New Roman"/>
        </w:rPr>
        <w:t>PRES    DEWP    TEMP     Snow     Rain Wind_speed</w:t>
      </w:r>
    </w:p>
    <w:p w14:paraId="3DC8E39B"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PRES        1.0000 -0.7777 -0.8269  0.07054 -0.08053    0.17888</w:t>
      </w:r>
    </w:p>
    <w:p w14:paraId="5ED077E4"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DEWP       -0.7777  1.0000  0.8239 -0.03493  0.12534   -0.29308</w:t>
      </w:r>
    </w:p>
    <w:p w14:paraId="7E9443B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TEMP       -0.8269  0.8239  1.0000 -0.09478  0.04955   -0.14976</w:t>
      </w:r>
    </w:p>
    <w:p w14:paraId="18F68DD0"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Snow        0.0705 -0.0349 -0.0948  1.00000 -0.00976    0.02264</w:t>
      </w:r>
    </w:p>
    <w:p w14:paraId="45AB1F3B"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Rain       -0.0805  0.1253  0.0496 -0.00976  1.00000   -0.00914</w:t>
      </w:r>
    </w:p>
    <w:p w14:paraId="50D9FCE3"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Wind_speed  0.1789 -0.2931 -0.1498  0.02264 -0.00914    1.00000</w:t>
      </w:r>
    </w:p>
    <w:p w14:paraId="49A8E447" w14:textId="77777777" w:rsidR="00016E50" w:rsidRPr="008D6203" w:rsidRDefault="00016E50" w:rsidP="000D39DA">
      <w:pPr>
        <w:spacing w:line="360" w:lineRule="auto"/>
        <w:rPr>
          <w:rFonts w:ascii="Times New Roman" w:hAnsi="Times New Roman" w:cs="Times New Roman"/>
        </w:rPr>
      </w:pPr>
    </w:p>
    <w:p w14:paraId="55C7843A"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From this result, we can easily find that there might be correlation between PRES and DEWP, PRES and TEMP, DEWP and TEMP, TEMP and PRES. However, after adding these interactions terms to the model respectively, we get the result that the Adjusted R-Squared hasn’t improved much and so is the value of AIC. That is to say, adding these new terms won’t contribute a lot to make our model fits better. Thus, we decide not to add any interaction term between quantitative variables into the model.</w:t>
      </w:r>
    </w:p>
    <w:p w14:paraId="62289742"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Secondly, we want to test whether the response variable has statistical interaction between the polynomial of quantitative variables. After adding the polynomial transformation of each quantitative variable to the model, we find that the values of Adjusted R-Squared and AIC still haven’t improved much. In addition, from the plot of response variable and every quantitative variable, we can make some transformation based on the shape of plot. For example, from the following plot about response variable and temperature,</w:t>
      </w:r>
    </w:p>
    <w:p w14:paraId="4A3FB849"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noProof/>
          <w:lang w:val="en-US" w:eastAsia="zh-CN"/>
        </w:rPr>
        <w:drawing>
          <wp:inline distT="0" distB="0" distL="0" distR="0" wp14:anchorId="37739CE7" wp14:editId="4D6813A0">
            <wp:extent cx="3153905" cy="2665392"/>
            <wp:effectExtent l="0" t="0" r="0" b="190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0372" cy="2687760"/>
                    </a:xfrm>
                    <a:prstGeom prst="rect">
                      <a:avLst/>
                    </a:prstGeom>
                  </pic:spPr>
                </pic:pic>
              </a:graphicData>
            </a:graphic>
          </wp:inline>
        </w:drawing>
      </w:r>
    </w:p>
    <w:p w14:paraId="098DA549"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rPr>
        <w:t>Figure 3: the smooth line between log(PM2.5) and temperature</w:t>
      </w:r>
    </w:p>
    <w:p w14:paraId="1A0A900D"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 xml:space="preserve">the shape of this plot is close to the image of ax^2+bx+c,then we can add poly(Xi3, 2) to the model. However, after comparing the Adjusted R-Squared 0.415 and the value of AIC 98910 with the current </w:t>
      </w:r>
      <w:r w:rsidRPr="008D6203">
        <w:rPr>
          <w:rFonts w:ascii="Times New Roman" w:hAnsi="Times New Roman" w:cs="Times New Roman"/>
        </w:rPr>
        <w:lastRenderedPageBreak/>
        <w:t>model, these values haven’t been improved much. Thus, we decide not to add this polynomial term to our model. Similarly, making this process for other variables and comparing the value of Adjusted R-Squared and AIC. Finally, there is no evident improvement of the model after adding these polynomial terms, so we don’t add any polynomial term to our model.</w:t>
      </w:r>
    </w:p>
    <w:p w14:paraId="224514D9"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Thirdly, we want to test whether log(PM2.5) depends on a statistical interaction between qualitative variables and quantitative variables, that is the interaction between six quantitative variables and the wind direction. We can conclude the result from another type of plots. If the lines in the plot are parallel, then log(PM2.5) does not depend on a statistical interaction between them. Otherwise, we may consider add the interaction term to the model. For instance, the plot about log(PM2.5) and pressure,</w:t>
      </w:r>
    </w:p>
    <w:p w14:paraId="4F3D7F4E"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noProof/>
          <w:lang w:val="en-US" w:eastAsia="zh-CN"/>
        </w:rPr>
        <w:drawing>
          <wp:inline distT="0" distB="0" distL="0" distR="0" wp14:anchorId="4F1A9A1D" wp14:editId="23E9258E">
            <wp:extent cx="3378631" cy="2690945"/>
            <wp:effectExtent l="0" t="0" r="0" b="1905"/>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88601" cy="2698885"/>
                    </a:xfrm>
                    <a:prstGeom prst="rect">
                      <a:avLst/>
                    </a:prstGeom>
                  </pic:spPr>
                </pic:pic>
              </a:graphicData>
            </a:graphic>
          </wp:inline>
        </w:drawing>
      </w:r>
    </w:p>
    <w:p w14:paraId="0549AF34"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rPr>
        <w:t>Figure 4: scatter plot about pressure with smoothers for each cbwd level</w:t>
      </w:r>
    </w:p>
    <w:p w14:paraId="76D3058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The lines in this plot are not parallel and this result indicates that log(PM2.5) depends on a statistical interaction between pressure and combined wind direction. However, after adding this interaction term to the model, the Adjusted R-Squared 0.416 and AIC 98790 haven’t improved much. Thus we conclude that we should not include this interaction term in the model. Similarly, making the same analysis of other variables, and based on the result that the value of Adjusted R-Squared and AIC haven’t improved much, we decide not to add any interaction term to the model.</w:t>
      </w:r>
    </w:p>
    <w:p w14:paraId="1887E942" w14:textId="77777777" w:rsidR="000D39DA" w:rsidRPr="008D6203" w:rsidRDefault="000D39DA" w:rsidP="000D39DA">
      <w:pPr>
        <w:spacing w:line="360" w:lineRule="auto"/>
        <w:rPr>
          <w:rFonts w:ascii="Times New Roman" w:hAnsi="Times New Roman" w:cs="Times New Roman"/>
        </w:rPr>
      </w:pPr>
    </w:p>
    <w:p w14:paraId="310C3AF4" w14:textId="77777777" w:rsidR="000D39DA" w:rsidRPr="008D6203" w:rsidRDefault="000D39DA" w:rsidP="000D39DA">
      <w:pPr>
        <w:spacing w:line="360" w:lineRule="auto"/>
        <w:rPr>
          <w:rFonts w:ascii="Times New Roman" w:eastAsia="宋体" w:hAnsi="Times New Roman" w:cs="Times New Roman"/>
        </w:rPr>
      </w:pPr>
      <w:r w:rsidRPr="008D6203">
        <w:rPr>
          <w:rFonts w:ascii="Times New Roman" w:eastAsia="宋体" w:hAnsi="Times New Roman" w:cs="Times New Roman"/>
        </w:rPr>
        <w:t>Diagnostics and Model Validation:</w:t>
      </w:r>
    </w:p>
    <w:p w14:paraId="3D3E826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Ideally we want the proportion of the wind direction levels to be the similar for the full data, training data and validation data. Based on the output of R, we can find the output:</w:t>
      </w:r>
    </w:p>
    <w:p w14:paraId="221D6224" w14:textId="77777777" w:rsidR="000D39DA" w:rsidRPr="008D6203" w:rsidRDefault="000D39DA" w:rsidP="00FA3E2E">
      <w:pPr>
        <w:spacing w:line="360" w:lineRule="auto"/>
        <w:ind w:left="2160" w:firstLine="720"/>
        <w:rPr>
          <w:rFonts w:ascii="Times New Roman" w:hAnsi="Times New Roman" w:cs="Times New Roman"/>
        </w:rPr>
      </w:pPr>
      <w:r w:rsidRPr="008D6203">
        <w:rPr>
          <w:rFonts w:ascii="Times New Roman" w:hAnsi="Times New Roman" w:cs="Times New Roman"/>
        </w:rPr>
        <w:t>MSPR       MSE    MSEearler</w:t>
      </w:r>
    </w:p>
    <w:p w14:paraId="5C4AC5CF" w14:textId="77777777" w:rsidR="000D39DA" w:rsidRPr="008D6203" w:rsidRDefault="000D39DA" w:rsidP="00840F78">
      <w:pPr>
        <w:spacing w:line="360" w:lineRule="auto"/>
        <w:ind w:left="680" w:firstLineChars="1000" w:firstLine="2200"/>
        <w:rPr>
          <w:rFonts w:ascii="Times New Roman" w:hAnsi="Times New Roman" w:cs="Times New Roman"/>
        </w:rPr>
      </w:pPr>
      <w:r w:rsidRPr="008D6203">
        <w:rPr>
          <w:rFonts w:ascii="Times New Roman" w:hAnsi="Times New Roman" w:cs="Times New Roman"/>
        </w:rPr>
        <w:t>0.622       0.628     0.627</w:t>
      </w:r>
    </w:p>
    <w:p w14:paraId="24EFE245" w14:textId="5D17A384" w:rsidR="000D39DA" w:rsidRPr="00324395" w:rsidRDefault="000D39DA" w:rsidP="000D39DA">
      <w:pPr>
        <w:spacing w:line="360" w:lineRule="auto"/>
        <w:rPr>
          <w:rFonts w:ascii="Times New Roman" w:hAnsi="Times New Roman" w:cs="Times New Roman"/>
          <w:lang w:val="en-US"/>
        </w:rPr>
      </w:pPr>
      <w:r w:rsidRPr="008D6203">
        <w:rPr>
          <w:rFonts w:ascii="Times New Roman" w:hAnsi="Times New Roman" w:cs="Times New Roman"/>
        </w:rPr>
        <w:lastRenderedPageBreak/>
        <w:t>Although the value of MSE is not very close to 0, the value of MSPR is very close to MSE. Thus our model can be seen as an appropriate model for this dataset.</w:t>
      </w:r>
    </w:p>
    <w:p w14:paraId="4564C4F1" w14:textId="45E435E1" w:rsidR="00D0324B" w:rsidRDefault="000D39DA" w:rsidP="000D39DA">
      <w:pPr>
        <w:keepNext/>
        <w:keepLines/>
        <w:spacing w:before="200"/>
        <w:outlineLvl w:val="1"/>
        <w:rPr>
          <w:rFonts w:ascii="Times New Roman" w:eastAsia="宋体" w:hAnsi="Times New Roman" w:cs="Times New Roman"/>
          <w:b/>
          <w:color w:val="4F81BD"/>
          <w:sz w:val="28"/>
          <w:szCs w:val="32"/>
          <w:lang w:val="en-US"/>
        </w:rPr>
      </w:pPr>
      <w:r w:rsidRPr="008F1A99">
        <w:rPr>
          <w:rFonts w:ascii="Times New Roman" w:eastAsia="宋体" w:hAnsi="Times New Roman" w:cs="Times New Roman"/>
          <w:b/>
          <w:color w:val="4F81BD"/>
          <w:sz w:val="28"/>
          <w:szCs w:val="32"/>
        </w:rPr>
        <w:t>Conclusion</w:t>
      </w:r>
    </w:p>
    <w:p w14:paraId="119866F7" w14:textId="77777777" w:rsidR="00D379B1" w:rsidRDefault="00D379B1" w:rsidP="000D39DA">
      <w:pPr>
        <w:rPr>
          <w:rFonts w:ascii="Times New Roman" w:eastAsia="宋体" w:hAnsi="Times New Roman" w:cs="Times New Roman"/>
          <w:b/>
          <w:color w:val="4F81BD"/>
          <w:sz w:val="28"/>
          <w:szCs w:val="32"/>
          <w:lang w:val="en-US"/>
        </w:rPr>
      </w:pPr>
    </w:p>
    <w:p w14:paraId="175F6C76" w14:textId="77777777" w:rsidR="000D39DA" w:rsidRPr="008D6203" w:rsidRDefault="000D39DA" w:rsidP="000D39DA">
      <w:pPr>
        <w:rPr>
          <w:rFonts w:ascii="Times New Roman" w:eastAsia="宋体" w:hAnsi="Times New Roman" w:cs="Times New Roman"/>
        </w:rPr>
      </w:pPr>
      <w:r w:rsidRPr="008D6203">
        <w:rPr>
          <w:rFonts w:ascii="Times New Roman" w:eastAsia="宋体" w:hAnsi="Times New Roman" w:cs="Times New Roman"/>
        </w:rPr>
        <w:t>Basic exploratory analysis of the final model:</w:t>
      </w:r>
    </w:p>
    <w:p w14:paraId="42D0B56C"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 xml:space="preserve">The followings are some basic exploratory analyses of the final model. </w:t>
      </w:r>
    </w:p>
    <w:p w14:paraId="5BCCBFCF"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Firstly, the final model is:</w:t>
      </w:r>
    </w:p>
    <w:p w14:paraId="58E73E4A" w14:textId="2061F2E2"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 xml:space="preserve">Yi = 26.00996 – 0.02095Xi1 + 0.05221Xi2 - 0.0737Xi3 - 0.02054Xi4 -0.07368Xi5 - 0.00345Xi6 – 0.06649Xi7 + 0.66395Xi8 + 0.4806Xi9 +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hAnsi="Cambria Math" w:cs="Times New Roman"/>
              </w:rPr>
              <m:t>i</m:t>
            </m:r>
          </m:sub>
        </m:sSub>
      </m:oMath>
      <w:r w:rsidRPr="008D6203">
        <w:rPr>
          <w:rFonts w:ascii="Times New Roman" w:hAnsi="Times New Roman" w:cs="Times New Roman"/>
        </w:rPr>
        <w:t xml:space="preserve">                (1)</w:t>
      </w:r>
    </w:p>
    <w:p w14:paraId="3A4D91C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In this model, i means the ith data and i = 1, 2, …… 41755</w:t>
      </w:r>
    </w:p>
    <w:p w14:paraId="4CDE1A31" w14:textId="5E1F52B3"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 xml:space="preserve">Assuming that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hAnsi="Cambria Math" w:cs="Times New Roman"/>
              </w:rPr>
              <m:t>i</m:t>
            </m:r>
          </m:sub>
        </m:sSub>
      </m:oMath>
      <w:r w:rsidRPr="008D6203">
        <w:rPr>
          <w:rFonts w:ascii="Times New Roman" w:hAnsi="Times New Roman" w:cs="Times New Roman"/>
        </w:rPr>
        <w:t xml:space="preserve"> ~ N(0, </w:t>
      </w:r>
      <m:oMath>
        <m:sSup>
          <m:sSupPr>
            <m:ctrlPr>
              <w:rPr>
                <w:rFonts w:ascii="Cambria Math" w:hAnsi="Cambria Math" w:cs="Times New Roman"/>
              </w:rPr>
            </m:ctrlPr>
          </m:sSupPr>
          <m:e>
            <m:r>
              <m:rPr>
                <m:sty m:val="p"/>
              </m:rPr>
              <w:rPr>
                <w:rFonts w:ascii="Cambria Math" w:hAnsi="Cambria Math" w:cs="Times New Roman"/>
              </w:rPr>
              <m:t>σ</m:t>
            </m:r>
          </m:e>
          <m:sup>
            <m:r>
              <m:rPr>
                <m:sty m:val="p"/>
              </m:rPr>
              <w:rPr>
                <w:rFonts w:ascii="Cambria Math" w:hAnsi="Cambria Math" w:cs="Times New Roman"/>
              </w:rPr>
              <m:t>2</m:t>
            </m:r>
          </m:sup>
        </m:sSup>
      </m:oMath>
      <w:r w:rsidRPr="008D6203">
        <w:rPr>
          <w:rFonts w:ascii="Times New Roman" w:hAnsi="Times New Roman" w:cs="Times New Roman"/>
        </w:rPr>
        <w:t>)</w:t>
      </w:r>
    </w:p>
    <w:p w14:paraId="7F9FABA7"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Secondly, the following plots related to the final model can reflect more information about the fitness of the final model:</w:t>
      </w:r>
    </w:p>
    <w:p w14:paraId="2B892E6A" w14:textId="13414011" w:rsidR="000D39DA" w:rsidRPr="008D6203" w:rsidRDefault="000D39DA" w:rsidP="000B3B06">
      <w:pPr>
        <w:spacing w:line="360" w:lineRule="auto"/>
        <w:jc w:val="center"/>
        <w:rPr>
          <w:rFonts w:ascii="Times New Roman" w:hAnsi="Times New Roman" w:cs="Times New Roman"/>
          <w:noProof/>
        </w:rPr>
      </w:pPr>
      <w:r w:rsidRPr="008D6203">
        <w:rPr>
          <w:rFonts w:ascii="Times New Roman" w:hAnsi="Times New Roman" w:cs="Times New Roman"/>
          <w:noProof/>
          <w:lang w:val="en-US" w:eastAsia="zh-CN"/>
        </w:rPr>
        <w:drawing>
          <wp:inline distT="0" distB="0" distL="0" distR="0" wp14:anchorId="24190003" wp14:editId="6E224908">
            <wp:extent cx="2730500" cy="2159000"/>
            <wp:effectExtent l="0" t="0" r="0" b="0"/>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9842" cy="2158480"/>
                    </a:xfrm>
                    <a:prstGeom prst="rect">
                      <a:avLst/>
                    </a:prstGeom>
                  </pic:spPr>
                </pic:pic>
              </a:graphicData>
            </a:graphic>
          </wp:inline>
        </w:drawing>
      </w:r>
      <w:r w:rsidRPr="008D6203">
        <w:rPr>
          <w:rFonts w:ascii="Times New Roman" w:hAnsi="Times New Roman" w:cs="Times New Roman"/>
          <w:noProof/>
          <w:lang w:val="en-US" w:eastAsia="zh-CN"/>
        </w:rPr>
        <w:drawing>
          <wp:inline distT="0" distB="0" distL="0" distR="0" wp14:anchorId="34589EDC" wp14:editId="46D32794">
            <wp:extent cx="2457449" cy="2101850"/>
            <wp:effectExtent l="0" t="0" r="635" b="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6857" cy="2101344"/>
                    </a:xfrm>
                    <a:prstGeom prst="rect">
                      <a:avLst/>
                    </a:prstGeom>
                  </pic:spPr>
                </pic:pic>
              </a:graphicData>
            </a:graphic>
          </wp:inline>
        </w:drawing>
      </w:r>
    </w:p>
    <w:p w14:paraId="48C65F04" w14:textId="49438831" w:rsidR="000D39DA" w:rsidRPr="008D6203" w:rsidRDefault="000D39DA" w:rsidP="000B3B06">
      <w:pPr>
        <w:spacing w:line="360" w:lineRule="auto"/>
        <w:jc w:val="center"/>
        <w:rPr>
          <w:rFonts w:ascii="Times New Roman" w:hAnsi="Times New Roman" w:cs="Times New Roman"/>
        </w:rPr>
      </w:pPr>
      <w:r w:rsidRPr="008D6203">
        <w:rPr>
          <w:rFonts w:ascii="Times New Roman" w:hAnsi="Times New Roman" w:cs="Times New Roman"/>
          <w:noProof/>
          <w:lang w:val="en-US" w:eastAsia="zh-CN"/>
        </w:rPr>
        <w:drawing>
          <wp:inline distT="0" distB="0" distL="0" distR="0" wp14:anchorId="2DA22173" wp14:editId="3FE9F399">
            <wp:extent cx="2393310" cy="2197100"/>
            <wp:effectExtent l="0" t="0" r="7620" b="0"/>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3373" cy="2197158"/>
                    </a:xfrm>
                    <a:prstGeom prst="rect">
                      <a:avLst/>
                    </a:prstGeom>
                  </pic:spPr>
                </pic:pic>
              </a:graphicData>
            </a:graphic>
          </wp:inline>
        </w:drawing>
      </w:r>
      <w:r w:rsidRPr="008D6203">
        <w:rPr>
          <w:rFonts w:ascii="Times New Roman" w:hAnsi="Times New Roman" w:cs="Times New Roman"/>
          <w:noProof/>
          <w:lang w:val="en-US" w:eastAsia="zh-CN"/>
        </w:rPr>
        <w:drawing>
          <wp:inline distT="0" distB="0" distL="0" distR="0" wp14:anchorId="0D32FE9D" wp14:editId="785E9231">
            <wp:extent cx="2473971" cy="22733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5904" cy="2275076"/>
                    </a:xfrm>
                    <a:prstGeom prst="rect">
                      <a:avLst/>
                    </a:prstGeom>
                  </pic:spPr>
                </pic:pic>
              </a:graphicData>
            </a:graphic>
          </wp:inline>
        </w:drawing>
      </w:r>
    </w:p>
    <w:p w14:paraId="7D37F35E"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rPr>
        <w:t>Figure 5: exploratory analysis of the final model</w:t>
      </w:r>
    </w:p>
    <w:p w14:paraId="668051F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lastRenderedPageBreak/>
        <w:t xml:space="preserve">From the boxplot about PM2.5 based on different combined wind direction, number of outliers compared with the huge data can be ignored, so the errors of this model can be seen as normality. </w:t>
      </w:r>
    </w:p>
    <w:p w14:paraId="63D52B19"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From the QQ-Plot, we can conclude that the errors of the final model are normally distributed.</w:t>
      </w:r>
    </w:p>
    <w:p w14:paraId="03E34B08"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From the Line Plot, we can conclude that errors of the final model have constant variance and are independent and identically distributed.</w:t>
      </w:r>
    </w:p>
    <w:p w14:paraId="41C2296E"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From the residual plot, we can find that the response function is linear. Errors have constant variance and are independent and identically normally distributed. To conclude, the final model satisfies major assumptions of regression model.</w:t>
      </w:r>
    </w:p>
    <w:p w14:paraId="50BC2B4A" w14:textId="77777777" w:rsidR="000D39DA" w:rsidRPr="008D6203" w:rsidRDefault="000D39DA" w:rsidP="000D39DA">
      <w:pPr>
        <w:rPr>
          <w:rFonts w:ascii="Times New Roman" w:hAnsi="Times New Roman" w:cs="Times New Roman"/>
        </w:rPr>
      </w:pPr>
    </w:p>
    <w:p w14:paraId="5DD596EA" w14:textId="77777777" w:rsidR="000D39DA" w:rsidRPr="008D6203" w:rsidRDefault="000D39DA" w:rsidP="000D39DA">
      <w:pPr>
        <w:spacing w:line="360" w:lineRule="auto"/>
        <w:rPr>
          <w:rFonts w:ascii="Times New Roman" w:eastAsia="宋体" w:hAnsi="Times New Roman" w:cs="Times New Roman"/>
          <w:b/>
        </w:rPr>
      </w:pPr>
      <w:r w:rsidRPr="008D6203">
        <w:rPr>
          <w:rFonts w:ascii="Times New Roman" w:eastAsia="宋体" w:hAnsi="Times New Roman" w:cs="Times New Roman"/>
          <w:b/>
        </w:rPr>
        <w:t>Summary of the final model:</w:t>
      </w:r>
    </w:p>
    <w:p w14:paraId="660B7176"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The following will show some important characteristics of the final model based on the outputs in R. The form of the final model in R is:</w:t>
      </w:r>
    </w:p>
    <w:p w14:paraId="600CAFA1" w14:textId="77777777" w:rsidR="000D39DA" w:rsidRPr="008D6203" w:rsidRDefault="000D39DA" w:rsidP="000D39DA">
      <w:pPr>
        <w:spacing w:line="360" w:lineRule="auto"/>
        <w:rPr>
          <w:rFonts w:ascii="Times New Roman" w:hAnsi="Times New Roman" w:cs="Times New Roman"/>
        </w:rPr>
      </w:pPr>
      <w:r w:rsidRPr="008D6203">
        <w:rPr>
          <w:rFonts w:ascii="Times New Roman" w:hAnsi="Times New Roman" w:cs="Times New Roman"/>
        </w:rPr>
        <w:t xml:space="preserve">formula = log(PM2.5) ~ PRES + DEWP + TEMP + Is + Ir +Iws + cbwd </w:t>
      </w:r>
    </w:p>
    <w:p w14:paraId="61BAA5AD" w14:textId="77777777" w:rsidR="000D39DA" w:rsidRPr="008D6203" w:rsidRDefault="000D39DA" w:rsidP="000D39DA">
      <w:pPr>
        <w:rPr>
          <w:rFonts w:ascii="Times New Roman" w:hAnsi="Times New Roman" w:cs="Times New Roman"/>
        </w:rPr>
      </w:pPr>
    </w:p>
    <w:p w14:paraId="5072D728" w14:textId="77777777" w:rsidR="000D39DA" w:rsidRPr="008D6203" w:rsidRDefault="000D39DA" w:rsidP="000D39DA">
      <w:pPr>
        <w:spacing w:line="360" w:lineRule="auto"/>
        <w:ind w:firstLine="480"/>
        <w:jc w:val="center"/>
        <w:rPr>
          <w:rFonts w:ascii="Times New Roman" w:hAnsi="Times New Roman" w:cs="Times New Roman"/>
        </w:rPr>
      </w:pPr>
      <w:r w:rsidRPr="008D6203">
        <w:rPr>
          <w:rFonts w:ascii="Times New Roman" w:hAnsi="Times New Roman" w:cs="Times New Roman"/>
        </w:rPr>
        <w:t>Table 1: Basic form of the final model</w:t>
      </w:r>
    </w:p>
    <w:tbl>
      <w:tblPr>
        <w:tblStyle w:val="TableGrid"/>
        <w:tblW w:w="0" w:type="auto"/>
        <w:jc w:val="center"/>
        <w:tblLook w:val="04A0" w:firstRow="1" w:lastRow="0" w:firstColumn="1" w:lastColumn="0" w:noHBand="0" w:noVBand="1"/>
      </w:tblPr>
      <w:tblGrid>
        <w:gridCol w:w="2130"/>
        <w:gridCol w:w="2130"/>
        <w:gridCol w:w="2131"/>
        <w:gridCol w:w="2131"/>
      </w:tblGrid>
      <w:tr w:rsidR="000D39DA" w:rsidRPr="008D6203" w14:paraId="67DB07A5" w14:textId="77777777" w:rsidTr="006A35ED">
        <w:trPr>
          <w:jc w:val="center"/>
        </w:trPr>
        <w:tc>
          <w:tcPr>
            <w:tcW w:w="2130" w:type="dxa"/>
            <w:vAlign w:val="center"/>
          </w:tcPr>
          <w:p w14:paraId="60B4F64A"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Transformation of response variable</w:t>
            </w:r>
          </w:p>
        </w:tc>
        <w:tc>
          <w:tcPr>
            <w:tcW w:w="2130" w:type="dxa"/>
            <w:vAlign w:val="center"/>
          </w:tcPr>
          <w:p w14:paraId="19597024"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Predictor variables</w:t>
            </w:r>
          </w:p>
        </w:tc>
        <w:tc>
          <w:tcPr>
            <w:tcW w:w="2131" w:type="dxa"/>
            <w:vAlign w:val="center"/>
          </w:tcPr>
          <w:p w14:paraId="172FE734"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Transformations of predictor variables</w:t>
            </w:r>
          </w:p>
        </w:tc>
        <w:tc>
          <w:tcPr>
            <w:tcW w:w="2131" w:type="dxa"/>
            <w:vAlign w:val="center"/>
          </w:tcPr>
          <w:p w14:paraId="23C56C5E"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Interactions</w:t>
            </w:r>
          </w:p>
        </w:tc>
      </w:tr>
      <w:tr w:rsidR="000D39DA" w:rsidRPr="008D6203" w14:paraId="70CAB8C0" w14:textId="77777777" w:rsidTr="006A35ED">
        <w:trPr>
          <w:jc w:val="center"/>
        </w:trPr>
        <w:tc>
          <w:tcPr>
            <w:tcW w:w="2130" w:type="dxa"/>
            <w:vAlign w:val="center"/>
          </w:tcPr>
          <w:p w14:paraId="58C1394E"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Log(OM2.5)</w:t>
            </w:r>
          </w:p>
        </w:tc>
        <w:tc>
          <w:tcPr>
            <w:tcW w:w="2130" w:type="dxa"/>
            <w:vAlign w:val="center"/>
          </w:tcPr>
          <w:p w14:paraId="07C0428D"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PRES, DEWP, TEMP, Is, Ir, Iws, cbwd</w:t>
            </w:r>
          </w:p>
        </w:tc>
        <w:tc>
          <w:tcPr>
            <w:tcW w:w="2131" w:type="dxa"/>
            <w:vAlign w:val="center"/>
          </w:tcPr>
          <w:p w14:paraId="75C5CD32"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no</w:t>
            </w:r>
          </w:p>
        </w:tc>
        <w:tc>
          <w:tcPr>
            <w:tcW w:w="2131" w:type="dxa"/>
            <w:vAlign w:val="center"/>
          </w:tcPr>
          <w:p w14:paraId="405DFD49"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no</w:t>
            </w:r>
          </w:p>
        </w:tc>
      </w:tr>
    </w:tbl>
    <w:p w14:paraId="2C1E98C9" w14:textId="77777777" w:rsidR="000D39DA" w:rsidRPr="008D6203" w:rsidRDefault="000D39DA" w:rsidP="000D39DA">
      <w:pPr>
        <w:rPr>
          <w:rFonts w:ascii="Times New Roman" w:hAnsi="Times New Roman" w:cs="Times New Roman"/>
        </w:rPr>
      </w:pPr>
    </w:p>
    <w:p w14:paraId="2CD81463" w14:textId="77777777" w:rsidR="000D39DA" w:rsidRPr="008D6203" w:rsidRDefault="000D39DA" w:rsidP="000D39DA">
      <w:pPr>
        <w:rPr>
          <w:rFonts w:ascii="Times New Roman" w:hAnsi="Times New Roman" w:cs="Times New Roman"/>
        </w:rPr>
      </w:pPr>
      <w:r w:rsidRPr="008D6203">
        <w:rPr>
          <w:rFonts w:ascii="Times New Roman" w:hAnsi="Times New Roman" w:cs="Times New Roman"/>
        </w:rPr>
        <w:t>The outputs of some quantities in R can be concluded as:</w:t>
      </w:r>
    </w:p>
    <w:p w14:paraId="7892EABC" w14:textId="77777777" w:rsidR="000D39DA" w:rsidRPr="008D6203" w:rsidRDefault="000D39DA" w:rsidP="000D39DA">
      <w:pPr>
        <w:rPr>
          <w:rFonts w:ascii="Times New Roman" w:hAnsi="Times New Roman" w:cs="Times New Roman"/>
        </w:rPr>
      </w:pPr>
    </w:p>
    <w:p w14:paraId="37442728" w14:textId="77777777" w:rsidR="000D39DA" w:rsidRPr="008D6203" w:rsidRDefault="000D39DA" w:rsidP="000D39DA">
      <w:pPr>
        <w:spacing w:line="360" w:lineRule="auto"/>
        <w:jc w:val="center"/>
        <w:rPr>
          <w:rFonts w:ascii="Times New Roman" w:hAnsi="Times New Roman" w:cs="Times New Roman"/>
        </w:rPr>
      </w:pPr>
      <w:r w:rsidRPr="008D6203">
        <w:rPr>
          <w:rFonts w:ascii="Times New Roman" w:hAnsi="Times New Roman" w:cs="Times New Roman"/>
        </w:rPr>
        <w:t>Table 2: The quantities of the final model</w:t>
      </w:r>
    </w:p>
    <w:tbl>
      <w:tblPr>
        <w:tblStyle w:val="TableGrid"/>
        <w:tblW w:w="0" w:type="auto"/>
        <w:jc w:val="center"/>
        <w:tblLook w:val="04A0" w:firstRow="1" w:lastRow="0" w:firstColumn="1" w:lastColumn="0" w:noHBand="0" w:noVBand="1"/>
      </w:tblPr>
      <w:tblGrid>
        <w:gridCol w:w="2130"/>
        <w:gridCol w:w="2130"/>
        <w:gridCol w:w="2131"/>
        <w:gridCol w:w="2131"/>
      </w:tblGrid>
      <w:tr w:rsidR="000D39DA" w:rsidRPr="008D6203" w14:paraId="041C3C0C" w14:textId="77777777" w:rsidTr="006A35ED">
        <w:trPr>
          <w:jc w:val="center"/>
        </w:trPr>
        <w:tc>
          <w:tcPr>
            <w:tcW w:w="2130" w:type="dxa"/>
            <w:vAlign w:val="center"/>
          </w:tcPr>
          <w:p w14:paraId="4C9F02EC" w14:textId="14CA4013" w:rsidR="000D39DA" w:rsidRPr="008D6203" w:rsidRDefault="00962A73" w:rsidP="008B7488">
            <w:pPr>
              <w:spacing w:line="360" w:lineRule="auto"/>
              <w:jc w:val="center"/>
              <w:rPr>
                <w:rFonts w:ascii="Times New Roman" w:hAnsi="Times New Roman" w:cs="Times New Roman"/>
                <w:sz w:val="22"/>
              </w:rPr>
            </w:pPr>
            <m:oMathPara>
              <m:oMath>
                <m:r>
                  <m:rPr>
                    <m:sty m:val="p"/>
                  </m:rPr>
                  <w:rPr>
                    <w:rFonts w:ascii="Cambria Math" w:hAnsi="Cambria Math" w:cs="Times New Roman"/>
                    <w:sz w:val="22"/>
                  </w:rPr>
                  <m:t>AIC</m:t>
                </m:r>
              </m:oMath>
            </m:oMathPara>
          </w:p>
        </w:tc>
        <w:tc>
          <w:tcPr>
            <w:tcW w:w="2130" w:type="dxa"/>
            <w:vAlign w:val="center"/>
          </w:tcPr>
          <w:p w14:paraId="0B3FE5F7" w14:textId="06973F24" w:rsidR="000D39DA" w:rsidRPr="008D6203" w:rsidRDefault="00D464EA" w:rsidP="008B7488">
            <w:pPr>
              <w:spacing w:line="360" w:lineRule="auto"/>
              <w:jc w:val="center"/>
              <w:rPr>
                <w:rFonts w:ascii="Times New Roman" w:hAnsi="Times New Roman" w:cs="Times New Roman"/>
                <w:sz w:val="22"/>
              </w:rPr>
            </w:pPr>
            <m:oMathPara>
              <m:oMath>
                <m:sSup>
                  <m:sSupPr>
                    <m:ctrlPr>
                      <w:rPr>
                        <w:rFonts w:ascii="Cambria Math" w:hAnsi="Cambria Math" w:cs="Times New Roman"/>
                        <w:sz w:val="22"/>
                      </w:rPr>
                    </m:ctrlPr>
                  </m:sSupPr>
                  <m:e>
                    <m:r>
                      <m:rPr>
                        <m:sty m:val="p"/>
                      </m:rPr>
                      <w:rPr>
                        <w:rFonts w:ascii="Cambria Math" w:hAnsi="Cambria Math" w:cs="Times New Roman"/>
                        <w:sz w:val="22"/>
                      </w:rPr>
                      <m:t>R</m:t>
                    </m:r>
                  </m:e>
                  <m:sup>
                    <m:r>
                      <m:rPr>
                        <m:sty m:val="p"/>
                      </m:rPr>
                      <w:rPr>
                        <w:rFonts w:ascii="Cambria Math" w:hAnsi="Cambria Math" w:cs="Times New Roman"/>
                        <w:sz w:val="22"/>
                      </w:rPr>
                      <m:t>2</m:t>
                    </m:r>
                  </m:sup>
                </m:sSup>
              </m:oMath>
            </m:oMathPara>
          </w:p>
        </w:tc>
        <w:tc>
          <w:tcPr>
            <w:tcW w:w="2131" w:type="dxa"/>
            <w:vAlign w:val="center"/>
          </w:tcPr>
          <w:p w14:paraId="2D65DA1F" w14:textId="159372BC" w:rsidR="000D39DA" w:rsidRPr="008D6203" w:rsidRDefault="00D464EA" w:rsidP="008B7488">
            <w:pPr>
              <w:spacing w:line="360" w:lineRule="auto"/>
              <w:jc w:val="center"/>
              <w:rPr>
                <w:rFonts w:ascii="Times New Roman" w:hAnsi="Times New Roman" w:cs="Times New Roman"/>
                <w:sz w:val="22"/>
                <w:vertAlign w:val="subscript"/>
              </w:rPr>
            </w:pPr>
            <m:oMathPara>
              <m:oMath>
                <m:sSubSup>
                  <m:sSubSupPr>
                    <m:ctrlPr>
                      <w:rPr>
                        <w:rFonts w:ascii="Cambria Math" w:hAnsi="Cambria Math" w:cs="Times New Roman"/>
                        <w:sz w:val="22"/>
                        <w:vertAlign w:val="subscript"/>
                      </w:rPr>
                    </m:ctrlPr>
                  </m:sSubSupPr>
                  <m:e>
                    <m:r>
                      <m:rPr>
                        <m:sty m:val="p"/>
                      </m:rPr>
                      <w:rPr>
                        <w:rFonts w:ascii="Cambria Math" w:hAnsi="Cambria Math" w:cs="Times New Roman"/>
                        <w:sz w:val="22"/>
                        <w:vertAlign w:val="subscript"/>
                      </w:rPr>
                      <m:t>R</m:t>
                    </m:r>
                  </m:e>
                  <m:sub>
                    <m:r>
                      <m:rPr>
                        <m:sty m:val="p"/>
                      </m:rPr>
                      <w:rPr>
                        <w:rFonts w:ascii="Cambria Math" w:hAnsi="Cambria Math" w:cs="Times New Roman"/>
                        <w:sz w:val="22"/>
                        <w:vertAlign w:val="subscript"/>
                      </w:rPr>
                      <m:t>a</m:t>
                    </m:r>
                  </m:sub>
                  <m:sup>
                    <m:r>
                      <m:rPr>
                        <m:sty m:val="p"/>
                      </m:rPr>
                      <w:rPr>
                        <w:rFonts w:ascii="Cambria Math" w:hAnsi="Cambria Math" w:cs="Times New Roman"/>
                        <w:sz w:val="22"/>
                        <w:vertAlign w:val="subscript"/>
                      </w:rPr>
                      <m:t>2</m:t>
                    </m:r>
                  </m:sup>
                </m:sSubSup>
              </m:oMath>
            </m:oMathPara>
          </w:p>
        </w:tc>
        <w:tc>
          <w:tcPr>
            <w:tcW w:w="2131" w:type="dxa"/>
            <w:vAlign w:val="center"/>
          </w:tcPr>
          <w:p w14:paraId="376DA33D" w14:textId="646DBE34" w:rsidR="000D39DA" w:rsidRPr="008D6203" w:rsidRDefault="00962A73" w:rsidP="008B7488">
            <w:pPr>
              <w:spacing w:line="360" w:lineRule="auto"/>
              <w:jc w:val="center"/>
              <w:rPr>
                <w:rFonts w:ascii="Times New Roman" w:hAnsi="Times New Roman" w:cs="Times New Roman"/>
                <w:sz w:val="22"/>
              </w:rPr>
            </w:pPr>
            <m:oMathPara>
              <m:oMath>
                <m:r>
                  <m:rPr>
                    <m:sty m:val="p"/>
                  </m:rPr>
                  <w:rPr>
                    <w:rFonts w:ascii="Cambria Math" w:hAnsi="Cambria Math" w:cs="Times New Roman"/>
                    <w:sz w:val="22"/>
                  </w:rPr>
                  <m:t>MSPR</m:t>
                </m:r>
              </m:oMath>
            </m:oMathPara>
          </w:p>
        </w:tc>
      </w:tr>
      <w:tr w:rsidR="000D39DA" w:rsidRPr="008D6203" w14:paraId="7DF756F3" w14:textId="77777777" w:rsidTr="006A35ED">
        <w:trPr>
          <w:jc w:val="center"/>
        </w:trPr>
        <w:tc>
          <w:tcPr>
            <w:tcW w:w="2130" w:type="dxa"/>
            <w:vAlign w:val="center"/>
          </w:tcPr>
          <w:p w14:paraId="4A384684"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99005</w:t>
            </w:r>
          </w:p>
        </w:tc>
        <w:tc>
          <w:tcPr>
            <w:tcW w:w="2130" w:type="dxa"/>
            <w:vAlign w:val="center"/>
          </w:tcPr>
          <w:p w14:paraId="6BF60B98"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0.413</w:t>
            </w:r>
          </w:p>
        </w:tc>
        <w:tc>
          <w:tcPr>
            <w:tcW w:w="2131" w:type="dxa"/>
            <w:vAlign w:val="center"/>
          </w:tcPr>
          <w:p w14:paraId="5927B7A9"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0.413</w:t>
            </w:r>
          </w:p>
        </w:tc>
        <w:tc>
          <w:tcPr>
            <w:tcW w:w="2131" w:type="dxa"/>
            <w:vAlign w:val="center"/>
          </w:tcPr>
          <w:p w14:paraId="63BDA888" w14:textId="77777777" w:rsidR="000D39DA" w:rsidRPr="008D6203" w:rsidRDefault="000D39DA" w:rsidP="008B7488">
            <w:pPr>
              <w:spacing w:line="360" w:lineRule="auto"/>
              <w:jc w:val="center"/>
              <w:rPr>
                <w:rFonts w:ascii="Times New Roman" w:hAnsi="Times New Roman" w:cs="Times New Roman"/>
                <w:sz w:val="22"/>
              </w:rPr>
            </w:pPr>
            <w:r w:rsidRPr="008D6203">
              <w:rPr>
                <w:rFonts w:ascii="Times New Roman" w:hAnsi="Times New Roman" w:cs="Times New Roman"/>
                <w:sz w:val="22"/>
              </w:rPr>
              <w:t>0.622</w:t>
            </w:r>
          </w:p>
        </w:tc>
      </w:tr>
    </w:tbl>
    <w:p w14:paraId="14CF978C" w14:textId="77777777" w:rsidR="000D39DA" w:rsidRPr="008D6203" w:rsidRDefault="000D39DA" w:rsidP="000D39DA">
      <w:pPr>
        <w:rPr>
          <w:rFonts w:ascii="Times New Roman" w:hAnsi="Times New Roman" w:cs="Times New Roman"/>
        </w:rPr>
      </w:pPr>
    </w:p>
    <w:bookmarkEnd w:id="1"/>
    <w:p w14:paraId="39B19C2D" w14:textId="77777777" w:rsidR="000D39DA" w:rsidRDefault="000D39DA">
      <w:pPr>
        <w:rPr>
          <w:rFonts w:ascii="Times New Roman" w:eastAsia="Helvetica Neue" w:hAnsi="Times New Roman" w:cs="Times New Roman"/>
          <w:color w:val="262626"/>
          <w:sz w:val="24"/>
          <w:szCs w:val="24"/>
          <w:shd w:val="clear" w:color="auto" w:fill="FEFEFE"/>
          <w:lang w:val="en-US"/>
        </w:rPr>
      </w:pPr>
    </w:p>
    <w:p w14:paraId="042237C1" w14:textId="731EDA34" w:rsidR="00187CC7" w:rsidRPr="003A5C6B" w:rsidRDefault="00CE7851">
      <w:pPr>
        <w:rPr>
          <w:rFonts w:ascii="Times New Roman" w:eastAsia="Helvetica Neue" w:hAnsi="Times New Roman" w:cs="Times New Roman"/>
          <w:b/>
          <w:color w:val="548DD4" w:themeColor="text2" w:themeTint="99"/>
          <w:sz w:val="28"/>
          <w:szCs w:val="24"/>
          <w:shd w:val="clear" w:color="auto" w:fill="FEFEFE"/>
          <w:lang w:val="en-US"/>
        </w:rPr>
      </w:pPr>
      <w:r w:rsidRPr="003A5C6B">
        <w:rPr>
          <w:rFonts w:ascii="Times New Roman" w:eastAsia="Helvetica Neue" w:hAnsi="Times New Roman" w:cs="Times New Roman"/>
          <w:b/>
          <w:color w:val="548DD4" w:themeColor="text2" w:themeTint="99"/>
          <w:sz w:val="28"/>
          <w:szCs w:val="24"/>
          <w:shd w:val="clear" w:color="auto" w:fill="FEFEFE"/>
          <w:lang w:val="en-US"/>
        </w:rPr>
        <w:t>References:</w:t>
      </w:r>
    </w:p>
    <w:p w14:paraId="239356AF" w14:textId="77777777" w:rsidR="00851141" w:rsidRDefault="00851141">
      <w:pPr>
        <w:rPr>
          <w:rFonts w:ascii="Times New Roman" w:eastAsia="Helvetica Neue" w:hAnsi="Times New Roman" w:cs="Times New Roman"/>
          <w:color w:val="262626"/>
          <w:sz w:val="24"/>
          <w:szCs w:val="24"/>
          <w:shd w:val="clear" w:color="auto" w:fill="FEFEFE"/>
          <w:lang w:val="en-US"/>
        </w:rPr>
      </w:pPr>
    </w:p>
    <w:p w14:paraId="5762A5AA" w14:textId="488DE4AF" w:rsidR="00B20AEE" w:rsidRDefault="00661E05" w:rsidP="00B20AEE">
      <w:pPr>
        <w:rPr>
          <w:rFonts w:ascii="Times New Roman" w:eastAsia="Times New Roman" w:hAnsi="Times New Roman" w:cs="Times New Roman"/>
          <w:sz w:val="24"/>
          <w:szCs w:val="24"/>
          <w:lang w:val="en-US" w:eastAsia="zh-CN"/>
        </w:rPr>
      </w:pPr>
      <w:r>
        <w:rPr>
          <w:rFonts w:ascii="Times New Roman" w:eastAsia="Helvetica Neue" w:hAnsi="Times New Roman" w:cs="Times New Roman"/>
          <w:color w:val="262626"/>
          <w:sz w:val="24"/>
          <w:szCs w:val="24"/>
          <w:shd w:val="clear" w:color="auto" w:fill="FEFEFE"/>
          <w:lang w:val="en-US"/>
        </w:rPr>
        <w:t xml:space="preserve">1.  </w:t>
      </w:r>
      <w:r w:rsidR="00596145">
        <w:rPr>
          <w:rFonts w:ascii="Times New Roman" w:eastAsia="Helvetica Neue" w:hAnsi="Times New Roman" w:cs="Times New Roman"/>
          <w:color w:val="262626"/>
          <w:sz w:val="24"/>
          <w:szCs w:val="24"/>
          <w:shd w:val="clear" w:color="auto" w:fill="FEFEFE"/>
          <w:lang w:val="en-US"/>
        </w:rPr>
        <w:t xml:space="preserve">Beijing PM 2.5 Data: </w:t>
      </w:r>
      <w:hyperlink r:id="rId25" w:history="1">
        <w:r w:rsidR="00B20AEE" w:rsidRPr="00B20AEE">
          <w:rPr>
            <w:rFonts w:ascii="Times New Roman" w:eastAsia="Times New Roman" w:hAnsi="Times New Roman" w:cs="Times New Roman"/>
            <w:color w:val="0000FF"/>
            <w:sz w:val="24"/>
            <w:szCs w:val="24"/>
            <w:u w:val="single"/>
            <w:lang w:val="en-US" w:eastAsia="zh-CN"/>
          </w:rPr>
          <w:t>https://archive.ics.uci.edu/ml/datasets/Beijing+PM2.5+Data</w:t>
        </w:r>
      </w:hyperlink>
    </w:p>
    <w:p w14:paraId="4AEC69EF" w14:textId="77777777" w:rsidR="00EB5C2C" w:rsidRPr="00EB5C2C" w:rsidRDefault="00EB5C2C" w:rsidP="00B20AEE">
      <w:pPr>
        <w:rPr>
          <w:rFonts w:ascii="Times New Roman" w:eastAsia="Times New Roman" w:hAnsi="Times New Roman" w:cs="Times New Roman"/>
          <w:sz w:val="6"/>
          <w:szCs w:val="6"/>
          <w:lang w:val="en-US" w:eastAsia="zh-CN"/>
        </w:rPr>
      </w:pPr>
    </w:p>
    <w:p w14:paraId="2248B38F" w14:textId="77777777" w:rsidR="00E30D7A" w:rsidRPr="00E30D7A" w:rsidRDefault="00E30D7A" w:rsidP="00AB75AB">
      <w:pPr>
        <w:rPr>
          <w:rFonts w:ascii="Times New Roman" w:eastAsia="Times New Roman" w:hAnsi="Times New Roman" w:cs="Times New Roman"/>
          <w:sz w:val="10"/>
          <w:szCs w:val="10"/>
          <w:lang w:val="en-US" w:eastAsia="zh-CN"/>
        </w:rPr>
      </w:pPr>
    </w:p>
    <w:p w14:paraId="3DC41D14" w14:textId="77777777" w:rsidR="00AB75AB" w:rsidRDefault="00833612" w:rsidP="00AB75AB">
      <w:pPr>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2. </w:t>
      </w:r>
      <w:r w:rsidR="00AB75AB" w:rsidRPr="00AB75AB">
        <w:rPr>
          <w:rFonts w:ascii="Times New Roman" w:eastAsia="Times New Roman" w:hAnsi="Times New Roman" w:cs="Times New Roman"/>
          <w:sz w:val="24"/>
          <w:szCs w:val="24"/>
          <w:lang w:val="en-US" w:eastAsia="zh-CN"/>
        </w:rPr>
        <w:t xml:space="preserve">Liang, X., Zou, T., Guo, B., Li, S., Zhang, H., Zhang, S., Huang, H. and Chen, S. X. (2015). Assessing Beijing's PM2.5 pollution: severity, weather impact, APEC and winter heating. </w:t>
      </w:r>
      <w:r w:rsidR="00AB75AB" w:rsidRPr="00B65A0D">
        <w:rPr>
          <w:rFonts w:ascii="Times New Roman" w:eastAsia="Times New Roman" w:hAnsi="Times New Roman" w:cs="Times New Roman"/>
          <w:i/>
          <w:sz w:val="24"/>
          <w:szCs w:val="24"/>
          <w:lang w:val="en-US" w:eastAsia="zh-CN"/>
        </w:rPr>
        <w:t>Proceedings of the Royal Society A</w:t>
      </w:r>
      <w:r w:rsidR="00AB75AB" w:rsidRPr="00AB75AB">
        <w:rPr>
          <w:rFonts w:ascii="Times New Roman" w:eastAsia="Times New Roman" w:hAnsi="Times New Roman" w:cs="Times New Roman"/>
          <w:sz w:val="24"/>
          <w:szCs w:val="24"/>
          <w:lang w:val="en-US" w:eastAsia="zh-CN"/>
        </w:rPr>
        <w:t>, 471, 20150257.</w:t>
      </w:r>
    </w:p>
    <w:p w14:paraId="75683079" w14:textId="77777777" w:rsidR="00685B51" w:rsidRPr="00E30D7A" w:rsidRDefault="00685B51" w:rsidP="00AB75AB">
      <w:pPr>
        <w:rPr>
          <w:rFonts w:ascii="Times New Roman" w:eastAsia="Times New Roman" w:hAnsi="Times New Roman" w:cs="Times New Roman"/>
          <w:sz w:val="10"/>
          <w:szCs w:val="6"/>
          <w:lang w:val="en-US" w:eastAsia="zh-CN"/>
        </w:rPr>
      </w:pPr>
    </w:p>
    <w:p w14:paraId="642A040C" w14:textId="77777777" w:rsidR="00AF63A3" w:rsidRPr="00AF63A3" w:rsidRDefault="00685B51" w:rsidP="00AF63A3">
      <w:pPr>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3.</w:t>
      </w:r>
      <w:r w:rsidR="00812514">
        <w:rPr>
          <w:rFonts w:ascii="Times New Roman" w:eastAsia="Times New Roman" w:hAnsi="Times New Roman" w:cs="Times New Roman"/>
          <w:sz w:val="24"/>
          <w:szCs w:val="24"/>
          <w:lang w:val="en-US" w:eastAsia="zh-CN"/>
        </w:rPr>
        <w:t xml:space="preserve"> </w:t>
      </w:r>
      <w:r w:rsidR="00AF63A3">
        <w:rPr>
          <w:rFonts w:ascii="Times New Roman" w:eastAsia="Times New Roman" w:hAnsi="Times New Roman" w:cs="Times New Roman"/>
          <w:sz w:val="24"/>
          <w:szCs w:val="24"/>
          <w:lang w:val="en-US" w:eastAsia="zh-CN"/>
        </w:rPr>
        <w:t xml:space="preserve">The definition of AIC: </w:t>
      </w:r>
      <w:hyperlink r:id="rId26" w:history="1">
        <w:r w:rsidR="00AF63A3" w:rsidRPr="00AF63A3">
          <w:rPr>
            <w:rFonts w:ascii="Times New Roman" w:eastAsia="Times New Roman" w:hAnsi="Times New Roman" w:cs="Times New Roman"/>
            <w:color w:val="0000FF"/>
            <w:sz w:val="24"/>
            <w:szCs w:val="24"/>
            <w:u w:val="single"/>
            <w:lang w:val="en-US" w:eastAsia="zh-CN"/>
          </w:rPr>
          <w:t>https://en.wikipedia.org/wiki/Akaike_information_criterion</w:t>
        </w:r>
      </w:hyperlink>
    </w:p>
    <w:p w14:paraId="39188978" w14:textId="5EC39CCD" w:rsidR="00685B51" w:rsidRPr="00E30D7A" w:rsidRDefault="00685B51" w:rsidP="00AB75AB">
      <w:pPr>
        <w:rPr>
          <w:rFonts w:ascii="Times New Roman" w:eastAsia="Times New Roman" w:hAnsi="Times New Roman" w:cs="Times New Roman"/>
          <w:sz w:val="10"/>
          <w:szCs w:val="10"/>
          <w:lang w:val="en-US" w:eastAsia="zh-CN"/>
        </w:rPr>
      </w:pPr>
    </w:p>
    <w:p w14:paraId="05871735" w14:textId="77777777" w:rsidR="006F75EF" w:rsidRPr="006F75EF" w:rsidRDefault="006F75EF" w:rsidP="006F75EF">
      <w:pPr>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lastRenderedPageBreak/>
        <w:t xml:space="preserve">4.  Air quality guide for PM 2.5: </w:t>
      </w:r>
      <w:hyperlink r:id="rId27" w:history="1">
        <w:r w:rsidRPr="006F75EF">
          <w:rPr>
            <w:rFonts w:ascii="Times New Roman" w:eastAsia="Times New Roman" w:hAnsi="Times New Roman" w:cs="Times New Roman"/>
            <w:color w:val="0000FF"/>
            <w:sz w:val="24"/>
            <w:szCs w:val="24"/>
            <w:u w:val="single"/>
            <w:lang w:val="en-US" w:eastAsia="zh-CN"/>
          </w:rPr>
          <w:t>https://www.cnn.com/2017/05/04/asia/beijing-sand-storm-pollution-beyond-index/index.html</w:t>
        </w:r>
      </w:hyperlink>
    </w:p>
    <w:p w14:paraId="19F9C8B7" w14:textId="3564CC49" w:rsidR="006F75EF" w:rsidRPr="006F75EF" w:rsidRDefault="006F75EF" w:rsidP="006F75EF">
      <w:pPr>
        <w:rPr>
          <w:rFonts w:ascii="Times New Roman" w:eastAsia="Times New Roman" w:hAnsi="Times New Roman" w:cs="Times New Roman"/>
          <w:sz w:val="24"/>
          <w:szCs w:val="24"/>
          <w:lang w:val="en-US" w:eastAsia="zh-CN"/>
        </w:rPr>
      </w:pPr>
    </w:p>
    <w:p w14:paraId="59FCAFD7" w14:textId="4DF2A159" w:rsidR="00833612" w:rsidRPr="00B20AEE" w:rsidRDefault="00833612" w:rsidP="00B20AEE">
      <w:pPr>
        <w:rPr>
          <w:rFonts w:ascii="Times New Roman" w:eastAsia="Times New Roman" w:hAnsi="Times New Roman" w:cs="Times New Roman"/>
          <w:sz w:val="24"/>
          <w:szCs w:val="24"/>
          <w:lang w:val="en-US" w:eastAsia="zh-CN"/>
        </w:rPr>
      </w:pPr>
    </w:p>
    <w:p w14:paraId="0DB632F7" w14:textId="353EA0E4" w:rsidR="00285322" w:rsidRDefault="00B20AEE">
      <w:pPr>
        <w:rPr>
          <w:rFonts w:ascii="Times New Roman" w:eastAsia="Helvetica Neue" w:hAnsi="Times New Roman" w:cs="Times New Roman"/>
          <w:color w:val="262626"/>
          <w:sz w:val="24"/>
          <w:szCs w:val="24"/>
          <w:shd w:val="clear" w:color="auto" w:fill="FEFEFE"/>
          <w:lang w:val="en-US"/>
        </w:rPr>
      </w:pPr>
      <w:r>
        <w:rPr>
          <w:rFonts w:ascii="Times New Roman" w:eastAsia="Helvetica Neue" w:hAnsi="Times New Roman" w:cs="Times New Roman"/>
          <w:color w:val="262626"/>
          <w:sz w:val="24"/>
          <w:szCs w:val="24"/>
          <w:shd w:val="clear" w:color="auto" w:fill="FEFEFE"/>
          <w:lang w:val="en-US"/>
        </w:rPr>
        <w:tab/>
      </w:r>
    </w:p>
    <w:p w14:paraId="7E7A4F3C" w14:textId="3EAF1A7A" w:rsidR="00B20AEE" w:rsidRDefault="00B20AEE">
      <w:pPr>
        <w:rPr>
          <w:rFonts w:ascii="Times New Roman" w:eastAsia="Helvetica Neue" w:hAnsi="Times New Roman" w:cs="Times New Roman"/>
          <w:color w:val="262626"/>
          <w:sz w:val="24"/>
          <w:szCs w:val="24"/>
          <w:shd w:val="clear" w:color="auto" w:fill="FEFEFE"/>
          <w:lang w:val="en-US"/>
        </w:rPr>
      </w:pPr>
      <w:r>
        <w:rPr>
          <w:rFonts w:ascii="Times New Roman" w:eastAsia="Helvetica Neue" w:hAnsi="Times New Roman" w:cs="Times New Roman"/>
          <w:color w:val="262626"/>
          <w:sz w:val="24"/>
          <w:szCs w:val="24"/>
          <w:shd w:val="clear" w:color="auto" w:fill="FEFEFE"/>
          <w:lang w:val="en-US"/>
        </w:rPr>
        <w:tab/>
      </w:r>
    </w:p>
    <w:p w14:paraId="765E0072" w14:textId="77777777" w:rsidR="00E12E25" w:rsidRPr="00187CC7" w:rsidRDefault="00E12E25">
      <w:pPr>
        <w:rPr>
          <w:rFonts w:ascii="Times New Roman" w:eastAsia="Helvetica Neue" w:hAnsi="Times New Roman" w:cs="Times New Roman"/>
          <w:color w:val="262626"/>
          <w:sz w:val="24"/>
          <w:szCs w:val="24"/>
          <w:shd w:val="clear" w:color="auto" w:fill="FEFEFE"/>
          <w:lang w:val="en-US"/>
        </w:rPr>
      </w:pPr>
    </w:p>
    <w:sectPr w:rsidR="00E12E25" w:rsidRPr="00187CC7" w:rsidSect="00DB0158">
      <w:footerReference w:type="default" r:id="rId28"/>
      <w:pgSz w:w="12240" w:h="15840"/>
      <w:pgMar w:top="1296" w:right="1440" w:bottom="1152"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4417F" w14:textId="77777777" w:rsidR="00D464EA" w:rsidRDefault="00D464EA">
      <w:pPr>
        <w:spacing w:line="240" w:lineRule="auto"/>
      </w:pPr>
      <w:r>
        <w:separator/>
      </w:r>
    </w:p>
  </w:endnote>
  <w:endnote w:type="continuationSeparator" w:id="0">
    <w:p w14:paraId="026630C0" w14:textId="77777777" w:rsidR="00D464EA" w:rsidRDefault="00D464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D8EB3" w14:textId="77777777" w:rsidR="00E12E25" w:rsidRDefault="00E12E25"/>
  <w:p w14:paraId="5A4852C0" w14:textId="77777777" w:rsidR="00E12E25" w:rsidRDefault="00E12E25"/>
  <w:p w14:paraId="239B74E8" w14:textId="77777777" w:rsidR="00E12E25" w:rsidRDefault="00E12E2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2A7E5" w14:textId="77777777" w:rsidR="00D464EA" w:rsidRDefault="00D464EA">
      <w:pPr>
        <w:spacing w:line="240" w:lineRule="auto"/>
      </w:pPr>
      <w:r>
        <w:separator/>
      </w:r>
    </w:p>
  </w:footnote>
  <w:footnote w:type="continuationSeparator" w:id="0">
    <w:p w14:paraId="113CB1F9" w14:textId="77777777" w:rsidR="00D464EA" w:rsidRDefault="00D464E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7A6823E"/>
    <w:multiLevelType w:val="multilevel"/>
    <w:tmpl w:val="166A2A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8BB9206"/>
    <w:multiLevelType w:val="multilevel"/>
    <w:tmpl w:val="ABCC31D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A0F"/>
    <w:rsid w:val="000026E9"/>
    <w:rsid w:val="00016E50"/>
    <w:rsid w:val="00037F5B"/>
    <w:rsid w:val="000405BC"/>
    <w:rsid w:val="00065F5D"/>
    <w:rsid w:val="00082AF7"/>
    <w:rsid w:val="0008608C"/>
    <w:rsid w:val="00096187"/>
    <w:rsid w:val="000A6048"/>
    <w:rsid w:val="000B3B06"/>
    <w:rsid w:val="000B656C"/>
    <w:rsid w:val="000D39DA"/>
    <w:rsid w:val="000E1C69"/>
    <w:rsid w:val="000E1E07"/>
    <w:rsid w:val="000E42CF"/>
    <w:rsid w:val="000F22AF"/>
    <w:rsid w:val="000F7C3C"/>
    <w:rsid w:val="0010171F"/>
    <w:rsid w:val="00107A15"/>
    <w:rsid w:val="0011131B"/>
    <w:rsid w:val="00112A29"/>
    <w:rsid w:val="001243A4"/>
    <w:rsid w:val="001263C5"/>
    <w:rsid w:val="00126C7B"/>
    <w:rsid w:val="00155662"/>
    <w:rsid w:val="00156B9C"/>
    <w:rsid w:val="00157620"/>
    <w:rsid w:val="00157986"/>
    <w:rsid w:val="00157E9E"/>
    <w:rsid w:val="00167E49"/>
    <w:rsid w:val="00176D31"/>
    <w:rsid w:val="00177DB5"/>
    <w:rsid w:val="00187743"/>
    <w:rsid w:val="00187CC7"/>
    <w:rsid w:val="0019198B"/>
    <w:rsid w:val="00197940"/>
    <w:rsid w:val="001B4554"/>
    <w:rsid w:val="001C14CB"/>
    <w:rsid w:val="00204458"/>
    <w:rsid w:val="002053FE"/>
    <w:rsid w:val="0021281A"/>
    <w:rsid w:val="002164D4"/>
    <w:rsid w:val="00220110"/>
    <w:rsid w:val="00253A61"/>
    <w:rsid w:val="002841BE"/>
    <w:rsid w:val="00285322"/>
    <w:rsid w:val="00292A25"/>
    <w:rsid w:val="002949F2"/>
    <w:rsid w:val="002A05D3"/>
    <w:rsid w:val="002C2688"/>
    <w:rsid w:val="002D048B"/>
    <w:rsid w:val="002D2CF0"/>
    <w:rsid w:val="002E02B9"/>
    <w:rsid w:val="00300951"/>
    <w:rsid w:val="003219F1"/>
    <w:rsid w:val="00324395"/>
    <w:rsid w:val="00331EEE"/>
    <w:rsid w:val="00337265"/>
    <w:rsid w:val="0034251C"/>
    <w:rsid w:val="00351010"/>
    <w:rsid w:val="00355FCF"/>
    <w:rsid w:val="003675CA"/>
    <w:rsid w:val="00391D10"/>
    <w:rsid w:val="003A5C6B"/>
    <w:rsid w:val="003B26FD"/>
    <w:rsid w:val="003B3E61"/>
    <w:rsid w:val="003F3F94"/>
    <w:rsid w:val="003F4236"/>
    <w:rsid w:val="003F4925"/>
    <w:rsid w:val="004017E0"/>
    <w:rsid w:val="004150D5"/>
    <w:rsid w:val="0043433C"/>
    <w:rsid w:val="00444289"/>
    <w:rsid w:val="004519AE"/>
    <w:rsid w:val="004635F3"/>
    <w:rsid w:val="00477EE8"/>
    <w:rsid w:val="00484277"/>
    <w:rsid w:val="004910AD"/>
    <w:rsid w:val="004974D9"/>
    <w:rsid w:val="00497A42"/>
    <w:rsid w:val="004A153A"/>
    <w:rsid w:val="004A484F"/>
    <w:rsid w:val="004B3BCB"/>
    <w:rsid w:val="004C47AC"/>
    <w:rsid w:val="004E0631"/>
    <w:rsid w:val="004E3026"/>
    <w:rsid w:val="004E6324"/>
    <w:rsid w:val="004F7F8B"/>
    <w:rsid w:val="00531B4F"/>
    <w:rsid w:val="005356AA"/>
    <w:rsid w:val="0056220D"/>
    <w:rsid w:val="00562EBC"/>
    <w:rsid w:val="00566209"/>
    <w:rsid w:val="00573657"/>
    <w:rsid w:val="00576845"/>
    <w:rsid w:val="005900DE"/>
    <w:rsid w:val="00591597"/>
    <w:rsid w:val="00596145"/>
    <w:rsid w:val="00596D03"/>
    <w:rsid w:val="005A51A1"/>
    <w:rsid w:val="005D0916"/>
    <w:rsid w:val="005E41C9"/>
    <w:rsid w:val="005F7827"/>
    <w:rsid w:val="006104B1"/>
    <w:rsid w:val="006169B7"/>
    <w:rsid w:val="00634718"/>
    <w:rsid w:val="006358A9"/>
    <w:rsid w:val="00651CD9"/>
    <w:rsid w:val="0065649C"/>
    <w:rsid w:val="00661E05"/>
    <w:rsid w:val="00672645"/>
    <w:rsid w:val="006827CA"/>
    <w:rsid w:val="00685B51"/>
    <w:rsid w:val="006936CB"/>
    <w:rsid w:val="00693765"/>
    <w:rsid w:val="00696B22"/>
    <w:rsid w:val="006A35ED"/>
    <w:rsid w:val="006A65A0"/>
    <w:rsid w:val="006A7D96"/>
    <w:rsid w:val="006B16E1"/>
    <w:rsid w:val="006B24E7"/>
    <w:rsid w:val="006C3DFC"/>
    <w:rsid w:val="006D0BD4"/>
    <w:rsid w:val="006D4ED0"/>
    <w:rsid w:val="006D78FD"/>
    <w:rsid w:val="006D7943"/>
    <w:rsid w:val="006F075C"/>
    <w:rsid w:val="006F356D"/>
    <w:rsid w:val="006F75EF"/>
    <w:rsid w:val="0070149B"/>
    <w:rsid w:val="007142CF"/>
    <w:rsid w:val="00736FBC"/>
    <w:rsid w:val="007723DD"/>
    <w:rsid w:val="00777322"/>
    <w:rsid w:val="007774ED"/>
    <w:rsid w:val="007828FA"/>
    <w:rsid w:val="0078355B"/>
    <w:rsid w:val="007A187E"/>
    <w:rsid w:val="007A456C"/>
    <w:rsid w:val="007D74CF"/>
    <w:rsid w:val="007E4812"/>
    <w:rsid w:val="007E6101"/>
    <w:rsid w:val="007F04EC"/>
    <w:rsid w:val="00802E35"/>
    <w:rsid w:val="00812514"/>
    <w:rsid w:val="00833612"/>
    <w:rsid w:val="00840F78"/>
    <w:rsid w:val="00847483"/>
    <w:rsid w:val="00851141"/>
    <w:rsid w:val="00857E7E"/>
    <w:rsid w:val="0087073F"/>
    <w:rsid w:val="00892B39"/>
    <w:rsid w:val="008A2B58"/>
    <w:rsid w:val="008B039D"/>
    <w:rsid w:val="008B7488"/>
    <w:rsid w:val="008C0EA2"/>
    <w:rsid w:val="008D6203"/>
    <w:rsid w:val="008D692C"/>
    <w:rsid w:val="008E08F6"/>
    <w:rsid w:val="008E5FD2"/>
    <w:rsid w:val="008F1A99"/>
    <w:rsid w:val="008F5F2E"/>
    <w:rsid w:val="00901EA4"/>
    <w:rsid w:val="00906FAD"/>
    <w:rsid w:val="00907358"/>
    <w:rsid w:val="00925511"/>
    <w:rsid w:val="00934D92"/>
    <w:rsid w:val="009417B9"/>
    <w:rsid w:val="00943451"/>
    <w:rsid w:val="00947CF4"/>
    <w:rsid w:val="0095752E"/>
    <w:rsid w:val="00961A0F"/>
    <w:rsid w:val="00962A73"/>
    <w:rsid w:val="00977C1B"/>
    <w:rsid w:val="009806C5"/>
    <w:rsid w:val="00992C0E"/>
    <w:rsid w:val="009C197A"/>
    <w:rsid w:val="00A04D1F"/>
    <w:rsid w:val="00A06C31"/>
    <w:rsid w:val="00A24B9E"/>
    <w:rsid w:val="00A3582D"/>
    <w:rsid w:val="00A54FA4"/>
    <w:rsid w:val="00A73E9C"/>
    <w:rsid w:val="00A76059"/>
    <w:rsid w:val="00A86268"/>
    <w:rsid w:val="00A9383F"/>
    <w:rsid w:val="00AB75AB"/>
    <w:rsid w:val="00AC1453"/>
    <w:rsid w:val="00AC4A2D"/>
    <w:rsid w:val="00AD4C71"/>
    <w:rsid w:val="00AF63A3"/>
    <w:rsid w:val="00AF728E"/>
    <w:rsid w:val="00B024B5"/>
    <w:rsid w:val="00B12950"/>
    <w:rsid w:val="00B1397A"/>
    <w:rsid w:val="00B20AEE"/>
    <w:rsid w:val="00B351A6"/>
    <w:rsid w:val="00B630AF"/>
    <w:rsid w:val="00B65A0D"/>
    <w:rsid w:val="00B65BEF"/>
    <w:rsid w:val="00B82DC8"/>
    <w:rsid w:val="00BA076C"/>
    <w:rsid w:val="00BA31F9"/>
    <w:rsid w:val="00BA7FCA"/>
    <w:rsid w:val="00BC0572"/>
    <w:rsid w:val="00BC3DF4"/>
    <w:rsid w:val="00BD5D97"/>
    <w:rsid w:val="00BE4368"/>
    <w:rsid w:val="00C0675A"/>
    <w:rsid w:val="00C1191B"/>
    <w:rsid w:val="00C26361"/>
    <w:rsid w:val="00C4130C"/>
    <w:rsid w:val="00C43C33"/>
    <w:rsid w:val="00C57203"/>
    <w:rsid w:val="00C63D73"/>
    <w:rsid w:val="00C87747"/>
    <w:rsid w:val="00C90165"/>
    <w:rsid w:val="00C9516F"/>
    <w:rsid w:val="00CB3200"/>
    <w:rsid w:val="00CB7779"/>
    <w:rsid w:val="00CD3933"/>
    <w:rsid w:val="00CE7851"/>
    <w:rsid w:val="00CE7D19"/>
    <w:rsid w:val="00D0324B"/>
    <w:rsid w:val="00D1651D"/>
    <w:rsid w:val="00D20249"/>
    <w:rsid w:val="00D230F0"/>
    <w:rsid w:val="00D233A2"/>
    <w:rsid w:val="00D25E5B"/>
    <w:rsid w:val="00D27825"/>
    <w:rsid w:val="00D35A64"/>
    <w:rsid w:val="00D379B1"/>
    <w:rsid w:val="00D464EA"/>
    <w:rsid w:val="00D80D46"/>
    <w:rsid w:val="00D87891"/>
    <w:rsid w:val="00D917A6"/>
    <w:rsid w:val="00DA42C3"/>
    <w:rsid w:val="00DB0158"/>
    <w:rsid w:val="00DB18C2"/>
    <w:rsid w:val="00DB586C"/>
    <w:rsid w:val="00DB634A"/>
    <w:rsid w:val="00DC5DBA"/>
    <w:rsid w:val="00DD5881"/>
    <w:rsid w:val="00E01ADD"/>
    <w:rsid w:val="00E12E25"/>
    <w:rsid w:val="00E17142"/>
    <w:rsid w:val="00E30D7A"/>
    <w:rsid w:val="00E35BEC"/>
    <w:rsid w:val="00E70109"/>
    <w:rsid w:val="00E9478F"/>
    <w:rsid w:val="00EB5C2C"/>
    <w:rsid w:val="00EB79D7"/>
    <w:rsid w:val="00EC307C"/>
    <w:rsid w:val="00EC48B6"/>
    <w:rsid w:val="00EC6F45"/>
    <w:rsid w:val="00EE083E"/>
    <w:rsid w:val="00EF6740"/>
    <w:rsid w:val="00F06C51"/>
    <w:rsid w:val="00F103F9"/>
    <w:rsid w:val="00F10970"/>
    <w:rsid w:val="00F15627"/>
    <w:rsid w:val="00F15C6B"/>
    <w:rsid w:val="00F16B16"/>
    <w:rsid w:val="00F2078B"/>
    <w:rsid w:val="00F520C4"/>
    <w:rsid w:val="00F71D36"/>
    <w:rsid w:val="00FA3E2E"/>
    <w:rsid w:val="00FC38B3"/>
    <w:rsid w:val="00FC78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4CB1"/>
  <w15:docId w15:val="{7390DF52-2DBC-4C07-B9F7-9444D677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59"/>
    <w:rsid w:val="000D39DA"/>
    <w:pPr>
      <w:spacing w:line="240" w:lineRule="auto"/>
    </w:pPr>
    <w:rPr>
      <w:rFonts w:asciiTheme="minorHAnsi" w:hAnsiTheme="minorHAnsi" w:cstheme="minorBidi"/>
      <w:kern w:val="2"/>
      <w:sz w:val="21"/>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qFormat/>
    <w:rsid w:val="009417B9"/>
    <w:pPr>
      <w:spacing w:before="180" w:after="180" w:line="240" w:lineRule="auto"/>
    </w:pPr>
    <w:rPr>
      <w:rFonts w:asciiTheme="minorHAnsi" w:hAnsiTheme="minorHAnsi" w:cstheme="minorBidi"/>
      <w:sz w:val="24"/>
      <w:szCs w:val="24"/>
      <w:lang w:val="en-US"/>
    </w:rPr>
  </w:style>
  <w:style w:type="character" w:customStyle="1" w:styleId="BodyTextChar">
    <w:name w:val="Body Text Char"/>
    <w:basedOn w:val="DefaultParagraphFont"/>
    <w:link w:val="BodyText"/>
    <w:rsid w:val="009417B9"/>
    <w:rPr>
      <w:rFonts w:asciiTheme="minorHAnsi" w:hAnsiTheme="minorHAnsi" w:cstheme="minorBidi"/>
      <w:sz w:val="24"/>
      <w:szCs w:val="24"/>
      <w:lang w:val="en-US"/>
    </w:rPr>
  </w:style>
  <w:style w:type="paragraph" w:customStyle="1" w:styleId="FirstParagraph">
    <w:name w:val="First Paragraph"/>
    <w:basedOn w:val="BodyText"/>
    <w:next w:val="BodyText"/>
    <w:qFormat/>
    <w:rsid w:val="009417B9"/>
  </w:style>
  <w:style w:type="character" w:customStyle="1" w:styleId="VerbatimChar">
    <w:name w:val="Verbatim Char"/>
    <w:basedOn w:val="DefaultParagraphFont"/>
    <w:link w:val="SourceCode"/>
    <w:rsid w:val="009417B9"/>
    <w:rPr>
      <w:rFonts w:ascii="Consolas" w:hAnsi="Consolas"/>
      <w:shd w:val="clear" w:color="auto" w:fill="F8F8F8"/>
    </w:rPr>
  </w:style>
  <w:style w:type="paragraph" w:customStyle="1" w:styleId="SourceCode">
    <w:name w:val="Source Code"/>
    <w:basedOn w:val="Normal"/>
    <w:link w:val="VerbatimChar"/>
    <w:rsid w:val="009417B9"/>
    <w:pPr>
      <w:shd w:val="clear" w:color="auto" w:fill="F8F8F8"/>
      <w:wordWrap w:val="0"/>
      <w:spacing w:after="200" w:line="240" w:lineRule="auto"/>
    </w:pPr>
    <w:rPr>
      <w:rFonts w:ascii="Consolas" w:hAnsi="Consolas"/>
    </w:rPr>
  </w:style>
  <w:style w:type="character" w:customStyle="1" w:styleId="KeywordTok">
    <w:name w:val="KeywordTok"/>
    <w:basedOn w:val="VerbatimChar"/>
    <w:rsid w:val="006C3DFC"/>
    <w:rPr>
      <w:rFonts w:ascii="Consolas" w:hAnsi="Consolas"/>
      <w:b/>
      <w:color w:val="204A87"/>
      <w:sz w:val="22"/>
      <w:shd w:val="clear" w:color="auto" w:fill="F8F8F8"/>
    </w:rPr>
  </w:style>
  <w:style w:type="character" w:customStyle="1" w:styleId="DataTypeTok">
    <w:name w:val="DataTypeTok"/>
    <w:basedOn w:val="VerbatimChar"/>
    <w:rsid w:val="006C3DFC"/>
    <w:rPr>
      <w:rFonts w:ascii="Consolas" w:hAnsi="Consolas"/>
      <w:color w:val="204A87"/>
      <w:sz w:val="22"/>
      <w:shd w:val="clear" w:color="auto" w:fill="F8F8F8"/>
    </w:rPr>
  </w:style>
  <w:style w:type="character" w:customStyle="1" w:styleId="DecValTok">
    <w:name w:val="DecValTok"/>
    <w:basedOn w:val="VerbatimChar"/>
    <w:rsid w:val="006C3DFC"/>
    <w:rPr>
      <w:rFonts w:ascii="Consolas" w:hAnsi="Consolas"/>
      <w:color w:val="0000CF"/>
      <w:sz w:val="22"/>
      <w:shd w:val="clear" w:color="auto" w:fill="F8F8F8"/>
    </w:rPr>
  </w:style>
  <w:style w:type="character" w:customStyle="1" w:styleId="StringTok">
    <w:name w:val="StringTok"/>
    <w:basedOn w:val="VerbatimChar"/>
    <w:rsid w:val="006C3DFC"/>
    <w:rPr>
      <w:rFonts w:ascii="Consolas" w:hAnsi="Consolas"/>
      <w:color w:val="4E9A06"/>
      <w:sz w:val="22"/>
      <w:shd w:val="clear" w:color="auto" w:fill="F8F8F8"/>
    </w:rPr>
  </w:style>
  <w:style w:type="character" w:customStyle="1" w:styleId="NormalTok">
    <w:name w:val="NormalTok"/>
    <w:basedOn w:val="VerbatimChar"/>
    <w:rsid w:val="006C3DFC"/>
    <w:rPr>
      <w:rFonts w:ascii="Consolas" w:hAnsi="Consolas"/>
      <w:sz w:val="22"/>
      <w:shd w:val="clear" w:color="auto" w:fill="F8F8F8"/>
    </w:rPr>
  </w:style>
  <w:style w:type="character" w:customStyle="1" w:styleId="OperatorTok">
    <w:name w:val="OperatorTok"/>
    <w:basedOn w:val="VerbatimChar"/>
    <w:rsid w:val="00107A15"/>
    <w:rPr>
      <w:rFonts w:ascii="Consolas" w:hAnsi="Consolas"/>
      <w:b/>
      <w:color w:val="CE5C00"/>
      <w:sz w:val="22"/>
      <w:shd w:val="clear" w:color="auto" w:fill="F8F8F8"/>
    </w:rPr>
  </w:style>
  <w:style w:type="character" w:styleId="Hyperlink">
    <w:name w:val="Hyperlink"/>
    <w:basedOn w:val="DefaultParagraphFont"/>
    <w:uiPriority w:val="99"/>
    <w:semiHidden/>
    <w:unhideWhenUsed/>
    <w:rsid w:val="00B20AEE"/>
    <w:rPr>
      <w:color w:val="0000FF"/>
      <w:u w:val="single"/>
    </w:rPr>
  </w:style>
  <w:style w:type="paragraph" w:styleId="ListParagraph">
    <w:name w:val="List Paragraph"/>
    <w:basedOn w:val="Normal"/>
    <w:uiPriority w:val="34"/>
    <w:qFormat/>
    <w:rsid w:val="00661E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668474">
      <w:bodyDiv w:val="1"/>
      <w:marLeft w:val="0"/>
      <w:marRight w:val="0"/>
      <w:marTop w:val="0"/>
      <w:marBottom w:val="0"/>
      <w:divBdr>
        <w:top w:val="none" w:sz="0" w:space="0" w:color="auto"/>
        <w:left w:val="none" w:sz="0" w:space="0" w:color="auto"/>
        <w:bottom w:val="none" w:sz="0" w:space="0" w:color="auto"/>
        <w:right w:val="none" w:sz="0" w:space="0" w:color="auto"/>
      </w:divBdr>
    </w:div>
    <w:div w:id="659965825">
      <w:bodyDiv w:val="1"/>
      <w:marLeft w:val="0"/>
      <w:marRight w:val="0"/>
      <w:marTop w:val="0"/>
      <w:marBottom w:val="0"/>
      <w:divBdr>
        <w:top w:val="none" w:sz="0" w:space="0" w:color="auto"/>
        <w:left w:val="none" w:sz="0" w:space="0" w:color="auto"/>
        <w:bottom w:val="none" w:sz="0" w:space="0" w:color="auto"/>
        <w:right w:val="none" w:sz="0" w:space="0" w:color="auto"/>
      </w:divBdr>
    </w:div>
    <w:div w:id="1362122395">
      <w:bodyDiv w:val="1"/>
      <w:marLeft w:val="0"/>
      <w:marRight w:val="0"/>
      <w:marTop w:val="0"/>
      <w:marBottom w:val="0"/>
      <w:divBdr>
        <w:top w:val="none" w:sz="0" w:space="0" w:color="auto"/>
        <w:left w:val="none" w:sz="0" w:space="0" w:color="auto"/>
        <w:bottom w:val="none" w:sz="0" w:space="0" w:color="auto"/>
        <w:right w:val="none" w:sz="0" w:space="0" w:color="auto"/>
      </w:divBdr>
    </w:div>
    <w:div w:id="1476684234">
      <w:bodyDiv w:val="1"/>
      <w:marLeft w:val="0"/>
      <w:marRight w:val="0"/>
      <w:marTop w:val="0"/>
      <w:marBottom w:val="0"/>
      <w:divBdr>
        <w:top w:val="none" w:sz="0" w:space="0" w:color="auto"/>
        <w:left w:val="none" w:sz="0" w:space="0" w:color="auto"/>
        <w:bottom w:val="none" w:sz="0" w:space="0" w:color="auto"/>
        <w:right w:val="none" w:sz="0" w:space="0" w:color="auto"/>
      </w:divBdr>
    </w:div>
    <w:div w:id="1610551559">
      <w:bodyDiv w:val="1"/>
      <w:marLeft w:val="0"/>
      <w:marRight w:val="0"/>
      <w:marTop w:val="0"/>
      <w:marBottom w:val="0"/>
      <w:divBdr>
        <w:top w:val="none" w:sz="0" w:space="0" w:color="auto"/>
        <w:left w:val="none" w:sz="0" w:space="0" w:color="auto"/>
        <w:bottom w:val="none" w:sz="0" w:space="0" w:color="auto"/>
        <w:right w:val="none" w:sz="0" w:space="0" w:color="auto"/>
      </w:divBdr>
    </w:div>
    <w:div w:id="17993770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archive.ics.uci.edu/ml/datasets/Beijing+PM2.5+Data" TargetMode="External"/><Relationship Id="rId26" Type="http://schemas.openxmlformats.org/officeDocument/2006/relationships/hyperlink" Target="https://en.wikipedia.org/wiki/Akaike_information_criterion" TargetMode="External"/><Relationship Id="rId27" Type="http://schemas.openxmlformats.org/officeDocument/2006/relationships/hyperlink" Target="https://www.cnn.com/2017/05/04/asia/beijing-sand-storm-pollution-beyond-index/index.html"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en.wikipedia.org/wiki/Akaike_information_criterion"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1A764-98F4-BD42-9B1B-9F13B2889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Pages>
  <Words>3452</Words>
  <Characters>19682</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Xinyi Hu</cp:lastModifiedBy>
  <cp:revision>239</cp:revision>
  <dcterms:created xsi:type="dcterms:W3CDTF">2019-04-29T14:12:00Z</dcterms:created>
  <dcterms:modified xsi:type="dcterms:W3CDTF">2019-04-30T00:14:00Z</dcterms:modified>
</cp:coreProperties>
</file>