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rFonts w:ascii="Arial" w:cs="Arial" w:eastAsia="Arial" w:hAnsi="Arial"/>
          <w:i w:val="0"/>
          <w:color w:val="000000"/>
          <w:sz w:val="40"/>
          <w:szCs w:val="40"/>
        </w:rPr>
      </w:pPr>
      <w:bookmarkStart w:colFirst="0" w:colLast="0" w:name="_5rf9wr4r3no2" w:id="0"/>
      <w:bookmarkEnd w:id="0"/>
      <w:r w:rsidDel="00000000" w:rsidR="00000000" w:rsidRPr="00000000">
        <w:rPr>
          <w:rFonts w:ascii="Arial" w:cs="Arial" w:eastAsia="Arial" w:hAnsi="Arial"/>
          <w:color w:val="cccccc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周鑫瑩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(86) 186-7620-3492 ·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chloez0607@gmail.com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·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作品展示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color w:val="000000"/>
        </w:rPr>
      </w:pPr>
      <w:bookmarkStart w:colFirst="0" w:colLast="0" w:name="_g9yqj7ingc8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</w:rPr>
      </w:pPr>
      <w:bookmarkStart w:colFirst="0" w:colLast="0" w:name="_enpl67a5ebv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个人优势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拥有超过2年大型项目经验的前端开发人员，参与了一个完整应用程序的开发，并在多个 Salesforce 系统中负责前端页面的设计与实现，提升了用户界面的功能性和交互体验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精通HTML5、CSS3、JavaScript、TypeScript、React和RESTful API等技术，能够高效开发和维护复杂的前端功能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擅长模块化、组件化和工程化开发，确保项目的可维护性和可扩展性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熟悉Salesforce CRM系统，开发定制化前端界面，增强了系统的用户操作体验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熟练运用CI/CD工具（Azure DevOps），优化了自动化部署流程，提升了开发和发布效率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熟悉敏捷开发模式，积极参与Sprint 计划和项目优化，提升了团队的工作效率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具备出色的沟通和问题解决能力，能够有效协调跨职能团队，推动项目顺利进行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使用英语作为主要工作语言，能够流畅进行国际项目沟通和文档编写</w:t>
      </w:r>
    </w:p>
    <w:p w:rsidR="00000000" w:rsidDel="00000000" w:rsidP="00000000" w:rsidRDefault="00000000" w:rsidRPr="00000000" w14:paraId="0000000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Arial" w:cs="Arial" w:eastAsia="Arial" w:hAnsi="Arial"/>
          <w:color w:val="000000"/>
        </w:rPr>
      </w:pPr>
      <w:bookmarkStart w:colFirst="0" w:colLast="0" w:name="_628phil8unj9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专业技能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语言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JavaScript, TypeScript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网页技术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HTML5, CSS3, 响应式网页设计, 无障碍应用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前端技术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RESTful API, React, React Native, Lightning Web Components (LWC)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工具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Git, Azure DevOps, Salesforce DX, Postman, Jira, Figma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bookmarkStart w:colFirst="0" w:colLast="0" w:name="_ch3olw3w7q2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bookmarkStart w:colFirst="0" w:colLast="0" w:name="_k8ysck8q9mg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工作经历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2qski0q5uq10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上海凯业必达信息技术有限公司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4"/>
          <w:szCs w:val="24"/>
          <w:rtl w:val="0"/>
        </w:rPr>
        <w:t xml:space="preserve">软件工程师 ||</w:t>
      </w:r>
    </w:p>
    <w:p w:rsidR="00000000" w:rsidDel="00000000" w:rsidP="00000000" w:rsidRDefault="00000000" w:rsidRPr="00000000" w14:paraId="00000018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fu7271msdyy8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2024.09 - 至今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/>
        <w:ind w:left="720" w:right="-3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参与了现有移动应用的维护和修复工作, 确保用户的持续功能体验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/>
        <w:ind w:left="720" w:right="-3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加入了新的移动应用升级项目团队, 专注于提升 iOS 和 Android 平台的用户体验和功能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/>
        <w:ind w:left="720" w:right="-3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配置了 Eslint 和 Prettier, 并实现了 Husky hooks 以自动执行代码检查, 建立了统一的代码质量标准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/>
        <w:ind w:left="720" w:right="-3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与团队负责人合作, 定义了编码标准、命名约定和目录结构, 并将这些决策记录在 README 文件中, 以确保团队的一致性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/>
        <w:ind w:left="720" w:right="-3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积极参与了 Sprint 和项目规划, 协助估算 MVP 版本的功能交付, 并制定了应对项目限制的开发计划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before="0" w:beforeAutospacing="0"/>
        <w:ind w:left="720" w:right="-3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与团队负责人合作, 采用 Zustand 作为状态管理工具, 并迅速适应了 Swagger 和 SWR 等新工具, 用于 API 集成和数据获取</w:t>
      </w:r>
    </w:p>
    <w:p w:rsidR="00000000" w:rsidDel="00000000" w:rsidP="00000000" w:rsidRDefault="00000000" w:rsidRPr="00000000" w14:paraId="0000001F">
      <w:pPr>
        <w:ind w:left="0" w:right="-3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bookmarkStart w:colFirst="0" w:colLast="0" w:name="_u1mj8fq8vfd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mofu6vopi18q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上海普华永道信息技术有限公司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4"/>
          <w:szCs w:val="24"/>
          <w:rtl w:val="0"/>
        </w:rPr>
        <w:t xml:space="preserve">软件开发工程师</w:t>
      </w:r>
    </w:p>
    <w:p w:rsidR="00000000" w:rsidDel="00000000" w:rsidP="00000000" w:rsidRDefault="00000000" w:rsidRPr="00000000" w14:paraId="00000022">
      <w:pPr>
        <w:pStyle w:val="Heading2"/>
        <w:rPr>
          <w:rFonts w:ascii="Arial" w:cs="Arial" w:eastAsia="Arial" w:hAnsi="Arial"/>
          <w:sz w:val="16"/>
          <w:szCs w:val="16"/>
        </w:rPr>
      </w:pPr>
      <w:bookmarkStart w:colFirst="0" w:colLast="0" w:name="_kq1c4a8oeho6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2021.08 - 2024.04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/>
        <w:ind w:left="720" w:right="-30" w:hanging="360"/>
        <w:jc w:val="both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负责前端开发，运用 HTML5、CSS3、JavaScript、React、React Native和 Lightning Web Components (LWC)，高效完成网页和移动端应用的开发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/>
        <w:ind w:left="720" w:right="-30" w:hanging="360"/>
        <w:jc w:val="both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设计并开发用户友好的网页和移动应用界面，优化页面性能，提升用户体验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/>
        <w:ind w:left="720" w:right="-30" w:hanging="360"/>
        <w:jc w:val="both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集成 RESTful API，增强应用功能，确保数据流畅对接，优化响应式设计和跨浏览器兼容性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/>
        <w:ind w:left="720" w:right="-30" w:hanging="360"/>
        <w:jc w:val="both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与跨职能团队紧密合作，包括项目经理、产品负责人、设计师、后端开发人员和 QA 工程师，共同交付高质量的解决方案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/>
        <w:ind w:left="720" w:right="-30" w:hanging="360"/>
        <w:jc w:val="both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 Scrum 会议和工作电话中与客户代表合作，确保 Salesforce 解决方案的成功实施和交付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/>
        <w:ind w:left="720" w:right="-30" w:hanging="360"/>
        <w:jc w:val="both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进行单元测试和代码审查，确保代码的质量、可维护性和高性能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/>
        <w:ind w:left="720" w:right="-30" w:hanging="360"/>
        <w:jc w:val="both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解决前端开发中的问题和挑战，提升产品的稳定性和用户满意度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before="0" w:beforeAutospacing="0"/>
        <w:ind w:left="720" w:right="-30" w:hanging="360"/>
        <w:jc w:val="both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主要项目包括 My CHOC，一款专为儿童患者设计的移动应用程序，展示了在实际项目中应用技术和解决问题的能力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Arial" w:cs="Arial" w:eastAsia="Arial" w:hAnsi="Arial"/>
          <w:color w:val="000000"/>
        </w:rPr>
      </w:pPr>
      <w:bookmarkStart w:colFirst="0" w:colLast="0" w:name="_zctugyo9ytm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Arial" w:cs="Arial" w:eastAsia="Arial" w:hAnsi="Arial"/>
          <w:i w:val="1"/>
          <w:color w:val="b7b7b7"/>
          <w:sz w:val="22"/>
          <w:szCs w:val="22"/>
        </w:rPr>
      </w:pPr>
      <w:bookmarkStart w:colFirst="0" w:colLast="0" w:name="_h51xe5bfd5m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项目经历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My CHOC</w:t>
      </w:r>
    </w:p>
    <w:p w:rsidR="00000000" w:rsidDel="00000000" w:rsidP="00000000" w:rsidRDefault="00000000" w:rsidRPr="00000000" w14:paraId="0000002E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x37lm1vp78jf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上海普华永道信息技术有限公司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2023.01 - 2024.04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概述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移动应用程序旨在简化和优化儿童医院儿童患者的医疗体验。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技术栈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React Native, JavaScript, RESTful API, Redux, Redux-Saga, GraphQL, Axios, i18next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职责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 React Native 和 JavaScript 参与 iOS 和 Android 平台的移动应用开发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实施 Axios 和 RESTful API 技术，实现与 Cerner 和 Salesforce 系统的无缝集成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利用 Redux 和 Redux-Saga 进行状态管理，优化应用性能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负责应用国际化，支持英语和西班牙语等多语言环境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参与UI设计修改，确保用户界面的友好性和一致性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实现切换患者功能，使用 Redux 管理账户数据和患者信息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自定义 My Health 部分，根据选择的儿童患者显示医疗记录类别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成果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应用成功在 App Store 和 Play Store 内测，下载量超过300次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截至2023年8月，App Store 上获得了5星满分评价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App Store下载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PwC 员工门户网站</w:t>
      </w:r>
    </w:p>
    <w:p w:rsidR="00000000" w:rsidDel="00000000" w:rsidP="00000000" w:rsidRDefault="00000000" w:rsidRPr="00000000" w14:paraId="0000003F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vp16dgt8gi46" w:id="14"/>
      <w:bookmarkEnd w:id="1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上海普华永道信息技术有限公司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2022.08 - 2022.12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概述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设计和开发使用 Experience Cloud 的PwC员工门户网站，采用 LWR 技术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技术栈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Experience Cloud, LWR, Apex, Salesforce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职责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协助设计数据模型，使用对象、字段和页面布局进行实施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实施门户功能，包括导航、筛选、搜索和详细页面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协助编写 Apex 代码以实现门户逻辑，并进行单元测试，确保代码覆盖率达到90%以上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管理 CI/CD 流程，确保项目的持续集成和交付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协助实现门户的单点登录（SSO）功能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参与项目的各个阶段，负责从设计到实施的各个方面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成果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成功于2022年12月发布了门户网站的 beta 版本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供应商管理系统迁移</w:t>
      </w:r>
    </w:p>
    <w:p w:rsidR="00000000" w:rsidDel="00000000" w:rsidP="00000000" w:rsidRDefault="00000000" w:rsidRPr="00000000" w14:paraId="00000050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llb74ppmz58w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上海普华永道信息技术有限公司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2022.04 - 2022.08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概述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将供应商管理系统从 Aura 框架迁移到 Experience Cloud 的 Lightning Web Components (LWC)，以提高系统性能和用户体验。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技术栈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Aura, Lightning Web Components (LWC), Experience Cloud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职责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迁移所有 Aura 功能到 LWC，在不影响功能和性能要求的情况下进行系统构建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实现 RFP 功能、采购订单、案例和常用组件，确保高质量和高效率的交付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与测试团队紧密合作，确保迁移过程无缝，对最终用户影响最小，及时解决出现的问题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成果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显著提升了供应商和采购方的用户体验，简化了业务流程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跨国食品、零食和饮料公司内部员工工作流UI实施</w:t>
      </w:r>
    </w:p>
    <w:p w:rsidR="00000000" w:rsidDel="00000000" w:rsidP="00000000" w:rsidRDefault="00000000" w:rsidRPr="00000000" w14:paraId="0000005C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brkvhztnnzi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上海普华永道信息技术有限公司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2021.08 - 2022.04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概述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主导使用 Lightning Web Components (LWC) 框架实施内部员工工作流的用户界面，优化了跨国食品、零食和饮料公司的业务流程并提升了用户体验。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技术栈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Lightning Web Components (LWC), Salesforce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职责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设计并实施内部员工工作流的用户界面，利用 LWC 框架提高流程效率和用户体验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与测试团队合作，迅速解决错误和性能问题，确保顺利过渡到 Salesforce移动应用程序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每日与客户代表进行 Scrum 会议，了解需求、分析反馈并提供改进建议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成果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在紧迫的时间框架内成功交付解决方案，显著改善了1,000多名来自不同国家的员工的工作流程和体验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rFonts w:ascii="Arial" w:cs="Arial" w:eastAsia="Arial" w:hAnsi="Arial"/>
          <w:sz w:val="24"/>
          <w:szCs w:val="24"/>
        </w:rPr>
      </w:pPr>
      <w:bookmarkStart w:colFirst="0" w:colLast="0" w:name="_ucxi4bw4fvc5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业余项目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wg3vqwllg1ii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Game Hub</w:t>
      </w:r>
    </w:p>
    <w:p w:rsidR="00000000" w:rsidDel="00000000" w:rsidP="00000000" w:rsidRDefault="00000000" w:rsidRPr="00000000" w14:paraId="00000068">
      <w:pPr>
        <w:pStyle w:val="Heading1"/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mtaluah8uotz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4"/>
          <w:szCs w:val="24"/>
          <w:rtl w:val="0"/>
        </w:rPr>
        <w:t xml:space="preserve">概述: 用于搜索和筛选视频游戏的网页应用程序。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技术栈: React, TypeScript, React Query, React Router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在线演示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bookmarkStart w:colFirst="0" w:colLast="0" w:name="_np6opi554wd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6oztx7omgpqo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教育经历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2018.02 - 2019.12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墨尔本大学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                                                                                            发展研究学 硕士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2013.09 - 2017.07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对外经济贸易大学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英语 (财经新闻方向) 本科                                                        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Arial" w:cs="Arial" w:eastAsia="Arial" w:hAnsi="Arial"/>
          <w:color w:val="000000"/>
        </w:rPr>
      </w:pPr>
      <w:bookmarkStart w:colFirst="0" w:colLast="0" w:name="_z1vehcutcoe8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证书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Salesforce Certified Administrator 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Salesforce Certified JavaScript Developer I 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Salesforce Certified Platform Developer I 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Salesforce Certified Platform Builder</w:t>
      </w:r>
    </w:p>
    <w:sectPr>
      <w:headerReference r:id="rId11" w:type="first"/>
      <w:headerReference r:id="rId12" w:type="default"/>
      <w:footerReference r:id="rId13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Arial Unicode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Int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xinying-projects-game-hub.vercel.app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xinying-projects/game-hub" TargetMode="External"/><Relationship Id="rId5" Type="http://schemas.openxmlformats.org/officeDocument/2006/relationships/styles" Target="styles.xml"/><Relationship Id="rId6" Type="http://schemas.openxmlformats.org/officeDocument/2006/relationships/hyperlink" Target="mailto:chloez0607@gmail.com" TargetMode="External"/><Relationship Id="rId7" Type="http://schemas.openxmlformats.org/officeDocument/2006/relationships/hyperlink" Target="https://xinyingzhou.framer.website/" TargetMode="External"/><Relationship Id="rId8" Type="http://schemas.openxmlformats.org/officeDocument/2006/relationships/hyperlink" Target="https://apps.apple.com/us/app/mychoc/id645774095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Inter-italic.ttf"/><Relationship Id="rId10" Type="http://schemas.openxmlformats.org/officeDocument/2006/relationships/font" Target="fonts/Inter-bold.ttf"/><Relationship Id="rId12" Type="http://schemas.openxmlformats.org/officeDocument/2006/relationships/font" Target="fonts/Inter-boldItalic.ttf"/><Relationship Id="rId9" Type="http://schemas.openxmlformats.org/officeDocument/2006/relationships/font" Target="fonts/Inte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