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tif" ContentType="image/tiff"/>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2FFAB" w14:textId="0510D89B" w:rsidR="00AE2568" w:rsidRPr="00EF72EB" w:rsidRDefault="00ED5F27" w:rsidP="0054523F">
      <w:pPr>
        <w:ind w:firstLineChars="0" w:firstLine="0"/>
        <w:jc w:val="center"/>
        <w:rPr>
          <w:rFonts w:cs="Times New Roman"/>
          <w:szCs w:val="24"/>
        </w:rPr>
      </w:pPr>
      <w:bookmarkStart w:id="0" w:name="OLE_LINK25"/>
      <w:bookmarkStart w:id="1" w:name="_Hlk226186804"/>
      <w:proofErr w:type="spellStart"/>
      <w:r w:rsidRPr="00EF72EB">
        <w:rPr>
          <w:b/>
          <w:bCs/>
          <w:sz w:val="32"/>
          <w:szCs w:val="32"/>
        </w:rPr>
        <w:t>NeuroPpred</w:t>
      </w:r>
      <w:proofErr w:type="spellEnd"/>
      <w:r w:rsidRPr="00EF72EB">
        <w:rPr>
          <w:b/>
          <w:bCs/>
          <w:sz w:val="32"/>
          <w:szCs w:val="32"/>
        </w:rPr>
        <w:t xml:space="preserve">-PSCG: A multimodal framework </w:t>
      </w:r>
      <w:r w:rsidR="00EF72EB" w:rsidRPr="00EF72EB">
        <w:rPr>
          <w:b/>
          <w:bCs/>
          <w:sz w:val="32"/>
          <w:szCs w:val="32"/>
        </w:rPr>
        <w:t xml:space="preserve">using ProtT5 and structural features </w:t>
      </w:r>
      <w:r w:rsidRPr="00EF72EB">
        <w:rPr>
          <w:b/>
          <w:bCs/>
          <w:sz w:val="32"/>
          <w:szCs w:val="32"/>
        </w:rPr>
        <w:t>for neuropeptide prediction based on gated cross-attention mechanism and multi-scale gated convolution</w:t>
      </w:r>
    </w:p>
    <w:bookmarkEnd w:id="0"/>
    <w:p w14:paraId="3F7708A8" w14:textId="77777777" w:rsidR="00C914F7" w:rsidRPr="00EF72EB" w:rsidRDefault="00ED5F27" w:rsidP="00C914F7">
      <w:pPr>
        <w:ind w:firstLineChars="0" w:firstLine="0"/>
        <w:jc w:val="center"/>
        <w:rPr>
          <w:rFonts w:ascii="Calibri" w:hAnsi="Calibri" w:cs="Arial"/>
          <w:noProof/>
        </w:rPr>
      </w:pPr>
      <w:proofErr w:type="spellStart"/>
      <w:r w:rsidRPr="00EF72EB">
        <w:rPr>
          <w:rFonts w:cs="Times New Roman"/>
          <w:szCs w:val="24"/>
        </w:rPr>
        <w:t>Shengli</w:t>
      </w:r>
      <w:proofErr w:type="spellEnd"/>
      <w:r w:rsidRPr="00EF72EB">
        <w:rPr>
          <w:rFonts w:cs="Times New Roman"/>
          <w:szCs w:val="24"/>
        </w:rPr>
        <w:t xml:space="preserve"> Zhang</w:t>
      </w:r>
      <w:r>
        <w:rPr>
          <w:rFonts w:ascii="Calibri" w:hAnsi="Calibri" w:cs="Times New Roman"/>
          <w:noProof/>
          <w:position w:val="-4"/>
        </w:rPr>
        <w:object w:dxaOrig="256" w:dyaOrig="329" w14:anchorId="3BD08B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5pt;height:16.3pt;mso-width-percent:0;mso-height-percent:0;mso-width-percent:0;mso-height-percent:0" o:ole="">
            <v:imagedata r:id="rId8" o:title=""/>
          </v:shape>
          <o:OLEObject Type="Embed" ProgID="Equation.DSMT4" ShapeID="_x0000_i1025" DrawAspect="Content" ObjectID="_1842175635" r:id="rId9"/>
        </w:object>
      </w:r>
      <w:r w:rsidRPr="00EF72EB">
        <w:rPr>
          <w:rFonts w:cs="Times New Roman"/>
          <w:szCs w:val="32"/>
        </w:rPr>
        <w:t>, Xinyi Zhang</w:t>
      </w:r>
      <w:r>
        <w:rPr>
          <w:rFonts w:ascii="Calibri" w:hAnsi="Calibri" w:cs="Arial"/>
          <w:noProof/>
          <w:position w:val="-4"/>
        </w:rPr>
        <w:object w:dxaOrig="159" w:dyaOrig="329" w14:anchorId="4A7617E0">
          <v:shape id="_x0000_i1026" type="#_x0000_t75" style="width:8.15pt;height:16.3pt;mso-width-percent:0;mso-height-percent:0;mso-width-percent:0;mso-height-percent:0" o:ole="">
            <v:imagedata r:id="rId10" o:title=""/>
          </v:shape>
          <o:OLEObject Type="Embed" ProgID="Equation.DSMT4" ShapeID="_x0000_i1026" DrawAspect="Content" ObjectID="_1842175636" r:id="rId11"/>
        </w:object>
      </w:r>
    </w:p>
    <w:bookmarkStart w:id="2" w:name="_Hlk226188287"/>
    <w:bookmarkEnd w:id="1"/>
    <w:p w14:paraId="5493DE16" w14:textId="77777777" w:rsidR="003727DB" w:rsidRPr="00EF72EB" w:rsidRDefault="00ED5F27" w:rsidP="00E56941">
      <w:pPr>
        <w:autoSpaceDE w:val="0"/>
        <w:autoSpaceDN w:val="0"/>
        <w:adjustRightInd w:val="0"/>
        <w:snapToGrid w:val="0"/>
        <w:ind w:firstLineChars="0" w:firstLine="0"/>
        <w:jc w:val="left"/>
        <w:rPr>
          <w:rFonts w:cs="Times New Roman"/>
          <w:szCs w:val="24"/>
        </w:rPr>
      </w:pPr>
      <w:r>
        <w:rPr>
          <w:rFonts w:ascii="宋体" w:hAnsi="宋体" w:cs="Arial"/>
          <w:noProof/>
          <w:position w:val="-4"/>
        </w:rPr>
        <w:object w:dxaOrig="159" w:dyaOrig="305" w14:anchorId="2F7ED0A1">
          <v:shape id="_x0000_i1027" type="#_x0000_t75" style="width:8.15pt;height:15.6pt;mso-width-percent:0;mso-height-percent:0;mso-width-percent:0;mso-height-percent:0" o:ole="">
            <v:imagedata r:id="rId10" o:title=""/>
          </v:shape>
          <o:OLEObject Type="Embed" ProgID="Equation.DSMT4" ShapeID="_x0000_i1027" DrawAspect="Content" ObjectID="_1842175637" r:id="rId12"/>
        </w:object>
      </w:r>
      <w:r w:rsidRPr="00EF72EB">
        <w:rPr>
          <w:rFonts w:cs="Times New Roman"/>
          <w:szCs w:val="24"/>
        </w:rPr>
        <w:t xml:space="preserve">School of Mathematics and Statistics, </w:t>
      </w:r>
      <w:proofErr w:type="spellStart"/>
      <w:r w:rsidRPr="00EF72EB">
        <w:rPr>
          <w:rFonts w:cs="Times New Roman"/>
          <w:szCs w:val="24"/>
        </w:rPr>
        <w:t>Xidian</w:t>
      </w:r>
      <w:proofErr w:type="spellEnd"/>
      <w:r w:rsidRPr="00EF72EB">
        <w:rPr>
          <w:rFonts w:cs="Times New Roman"/>
          <w:szCs w:val="24"/>
        </w:rPr>
        <w:t xml:space="preserve"> University, Xi’an 710071, P. R. China</w:t>
      </w:r>
    </w:p>
    <w:p w14:paraId="47BBCFA7" w14:textId="77777777" w:rsidR="003727DB" w:rsidRPr="00EF72EB" w:rsidRDefault="00ED5F27" w:rsidP="00E56941">
      <w:pPr>
        <w:autoSpaceDE w:val="0"/>
        <w:autoSpaceDN w:val="0"/>
        <w:adjustRightInd w:val="0"/>
        <w:snapToGrid w:val="0"/>
        <w:ind w:firstLineChars="0" w:firstLine="0"/>
        <w:jc w:val="left"/>
        <w:rPr>
          <w:rFonts w:cs="Times New Roman"/>
          <w:szCs w:val="24"/>
        </w:rPr>
      </w:pPr>
      <w:r>
        <w:rPr>
          <w:rFonts w:cs="Times New Roman"/>
          <w:noProof/>
          <w:position w:val="-4"/>
        </w:rPr>
        <w:object w:dxaOrig="159" w:dyaOrig="305" w14:anchorId="2F168BAD">
          <v:shape id="_x0000_i1028" type="#_x0000_t75" style="width:8.15pt;height:15.6pt" o:ole="">
            <v:imagedata r:id="rId13" o:title=""/>
          </v:shape>
          <o:OLEObject Type="Embed" ProgID="Equation.DSMT4" ShapeID="_x0000_i1028" DrawAspect="Content" ObjectID="_1842175638" r:id="rId14"/>
        </w:object>
      </w:r>
      <w:r w:rsidRPr="00EF72EB">
        <w:rPr>
          <w:rFonts w:cs="Times New Roman"/>
          <w:szCs w:val="24"/>
        </w:rPr>
        <w:t xml:space="preserve">Corresponding author. Email: </w:t>
      </w:r>
      <w:hyperlink r:id="rId15" w:history="1">
        <w:r w:rsidRPr="00EF72EB">
          <w:rPr>
            <w:rStyle w:val="a4"/>
            <w:rFonts w:cs="Times New Roman"/>
            <w:color w:val="auto"/>
            <w:szCs w:val="24"/>
            <w:u w:val="none"/>
          </w:rPr>
          <w:t xml:space="preserve">shengli0201@163.com </w:t>
        </w:r>
      </w:hyperlink>
    </w:p>
    <w:p w14:paraId="0B1A1575" w14:textId="77777777" w:rsidR="003727DB" w:rsidRPr="00EF72EB" w:rsidRDefault="003727DB" w:rsidP="009372C0">
      <w:pPr>
        <w:autoSpaceDE w:val="0"/>
        <w:autoSpaceDN w:val="0"/>
        <w:adjustRightInd w:val="0"/>
        <w:ind w:firstLineChars="0" w:firstLine="0"/>
        <w:jc w:val="left"/>
        <w:rPr>
          <w:rFonts w:cs="Times New Roman"/>
          <w:szCs w:val="24"/>
        </w:rPr>
      </w:pPr>
    </w:p>
    <w:bookmarkEnd w:id="2"/>
    <w:p w14:paraId="02B5F08A" w14:textId="1FAEC3B7" w:rsidR="00332366" w:rsidRPr="00EF72EB" w:rsidRDefault="00ED5F27" w:rsidP="00C545F7">
      <w:pPr>
        <w:ind w:firstLineChars="0" w:firstLine="0"/>
      </w:pPr>
      <w:r w:rsidRPr="00EF72EB">
        <w:rPr>
          <w:rFonts w:hint="eastAsia"/>
          <w:b/>
          <w:bCs/>
        </w:rPr>
        <w:t>Ab</w:t>
      </w:r>
      <w:r w:rsidR="00C04E85" w:rsidRPr="00EF72EB">
        <w:rPr>
          <w:rFonts w:hint="eastAsia"/>
          <w:b/>
          <w:bCs/>
        </w:rPr>
        <w:t>s</w:t>
      </w:r>
      <w:r w:rsidRPr="00EF72EB">
        <w:rPr>
          <w:b/>
          <w:bCs/>
        </w:rPr>
        <w:t>tract</w:t>
      </w:r>
      <w:bookmarkStart w:id="3" w:name="OLE_LINK9"/>
      <w:bookmarkStart w:id="4" w:name="OLE_LINK27"/>
      <w:r w:rsidR="00F32304" w:rsidRPr="00EF72EB">
        <w:rPr>
          <w:b/>
          <w:bCs/>
        </w:rPr>
        <w:t xml:space="preserve">. </w:t>
      </w:r>
      <w:r w:rsidR="004D183E" w:rsidRPr="00EF72EB">
        <w:t>As fundamental signaling molecules, neuropeptides are involved in diverse physiological regulat</w:t>
      </w:r>
      <w:r w:rsidR="00D45932">
        <w:t>ory</w:t>
      </w:r>
      <w:r w:rsidR="004D183E" w:rsidRPr="00EF72EB">
        <w:t xml:space="preserve"> activities</w:t>
      </w:r>
      <w:r w:rsidR="00B43BDA" w:rsidRPr="00EF72EB">
        <w:t>.</w:t>
      </w:r>
      <w:r w:rsidR="00B43BDA" w:rsidRPr="00EF72EB">
        <w:rPr>
          <w:rFonts w:hint="eastAsia"/>
        </w:rPr>
        <w:t xml:space="preserve"> </w:t>
      </w:r>
      <w:r w:rsidR="004D183E" w:rsidRPr="00EF72EB">
        <w:t>Abnormal expression patterns have been closely linked to neurological and metabolic disorders, which underscores the urgent need for precise and rapid identification methods.</w:t>
      </w:r>
      <w:r w:rsidR="00DF1E10">
        <w:t xml:space="preserve"> Here</w:t>
      </w:r>
      <w:r w:rsidR="00B43BDA" w:rsidRPr="00EF72EB">
        <w:t>, we develop</w:t>
      </w:r>
      <w:r w:rsidR="004D183E" w:rsidRPr="00EF72EB">
        <w:rPr>
          <w:rFonts w:hint="eastAsia"/>
        </w:rPr>
        <w:t xml:space="preserve"> </w:t>
      </w:r>
      <w:proofErr w:type="spellStart"/>
      <w:r w:rsidR="004D183E" w:rsidRPr="00EF72EB">
        <w:t>NeuroPpred</w:t>
      </w:r>
      <w:proofErr w:type="spellEnd"/>
      <w:r w:rsidR="004D183E" w:rsidRPr="00EF72EB">
        <w:t>-PSCG, a n</w:t>
      </w:r>
      <w:r w:rsidR="004D183E" w:rsidRPr="00EF72EB">
        <w:rPr>
          <w:rFonts w:hint="eastAsia"/>
        </w:rPr>
        <w:t>ovel</w:t>
      </w:r>
      <w:r w:rsidR="004D183E" w:rsidRPr="00EF72EB">
        <w:t xml:space="preserve"> multimodal deep learning framework</w:t>
      </w:r>
      <w:r w:rsidR="00F32304" w:rsidRPr="00EF72EB">
        <w:t>.</w:t>
      </w:r>
      <w:r w:rsidR="00F32304" w:rsidRPr="00EF72EB">
        <w:rPr>
          <w:rFonts w:hint="eastAsia"/>
        </w:rPr>
        <w:t xml:space="preserve"> </w:t>
      </w:r>
      <w:r w:rsidR="004D183E" w:rsidRPr="00EF72EB">
        <w:t xml:space="preserve">At its core, the framework employs both a bidirectional cross-attention mechanism and a gated fusion module to </w:t>
      </w:r>
      <w:r w:rsidR="00DF1E10" w:rsidRPr="00DF1E10">
        <w:t xml:space="preserve">integrate </w:t>
      </w:r>
      <w:r w:rsidR="004D183E" w:rsidRPr="00EF72EB">
        <w:t xml:space="preserve">global semantic insights from the protein language model (ProtT5) with local conformational data </w:t>
      </w:r>
      <w:r w:rsidR="00DF1E10" w:rsidRPr="00DF1E10">
        <w:t>derived</w:t>
      </w:r>
      <w:r w:rsidR="004D183E" w:rsidRPr="00EF72EB">
        <w:t xml:space="preserve"> from secondary structure. </w:t>
      </w:r>
      <w:r w:rsidR="00C545F7" w:rsidRPr="00EF72EB">
        <w:t xml:space="preserve">Furthermore, </w:t>
      </w:r>
      <w:r w:rsidR="00C545F7" w:rsidRPr="005A6246">
        <w:t xml:space="preserve">it utilizes a </w:t>
      </w:r>
      <w:r w:rsidR="00F61719" w:rsidRPr="005A6246">
        <w:t>multi-scale</w:t>
      </w:r>
      <w:r w:rsidR="00C545F7" w:rsidRPr="005A6246">
        <w:t xml:space="preserve"> gated convolutional network to enhance </w:t>
      </w:r>
      <w:r w:rsidR="005A6246" w:rsidRPr="005A6246">
        <w:t>hierarchical</w:t>
      </w:r>
      <w:r w:rsidR="00C545F7" w:rsidRPr="005A6246">
        <w:t xml:space="preserve"> contextual information</w:t>
      </w:r>
      <w:r w:rsidR="00C545F7" w:rsidRPr="00EF72EB">
        <w:t xml:space="preserve">. </w:t>
      </w:r>
      <w:bookmarkStart w:id="5" w:name="OLE_LINK3"/>
      <w:r w:rsidR="003B0C0E" w:rsidRPr="00EF72EB">
        <w:t xml:space="preserve">On </w:t>
      </w:r>
      <w:r w:rsidR="003B0C0E" w:rsidRPr="00EF72EB">
        <w:rPr>
          <w:rFonts w:hint="eastAsia"/>
        </w:rPr>
        <w:t>the</w:t>
      </w:r>
      <w:r w:rsidR="003B0C0E" w:rsidRPr="00EF72EB">
        <w:t xml:space="preserve"> independent test set</w:t>
      </w:r>
      <w:r w:rsidR="00F32304" w:rsidRPr="00EF72EB">
        <w:t xml:space="preserve">, </w:t>
      </w:r>
      <w:proofErr w:type="spellStart"/>
      <w:r w:rsidR="00F32304" w:rsidRPr="00EF72EB">
        <w:t>NeuroPpred</w:t>
      </w:r>
      <w:proofErr w:type="spellEnd"/>
      <w:r w:rsidR="00F32304" w:rsidRPr="00EF72EB">
        <w:t xml:space="preserve">-PSCG surpasses </w:t>
      </w:r>
      <w:r w:rsidR="003B0C0E" w:rsidRPr="00EF72EB">
        <w:t xml:space="preserve">current leading methods </w:t>
      </w:r>
      <w:r w:rsidR="00F32304" w:rsidRPr="00EF72EB">
        <w:t>on most metrics, achieving ACC of 94.8%, SN of</w:t>
      </w:r>
      <w:r w:rsidR="0055741B" w:rsidRPr="00EF72EB">
        <w:t xml:space="preserve"> </w:t>
      </w:r>
      <w:r w:rsidR="00F32304" w:rsidRPr="00EF72EB">
        <w:t>95.1%, F1</w:t>
      </w:r>
      <w:r w:rsidR="00B34684" w:rsidRPr="00EF72EB">
        <w:t>-score</w:t>
      </w:r>
      <w:r w:rsidR="00F32304" w:rsidRPr="00EF72EB">
        <w:t xml:space="preserve"> of 94.8%, and MCC of 0.896, reflecting robust overall discriminative capability.</w:t>
      </w:r>
      <w:bookmarkEnd w:id="5"/>
      <w:r w:rsidR="00F32304" w:rsidRPr="00EF72EB">
        <w:rPr>
          <w:rFonts w:hint="eastAsia"/>
        </w:rPr>
        <w:t xml:space="preserve"> </w:t>
      </w:r>
      <w:r w:rsidR="00C545F7" w:rsidRPr="00EF72EB">
        <w:t xml:space="preserve">Compared to the previous best-performing model, </w:t>
      </w:r>
      <w:proofErr w:type="spellStart"/>
      <w:r w:rsidR="00C545F7" w:rsidRPr="00EF72EB">
        <w:t>NeuroP</w:t>
      </w:r>
      <w:r w:rsidR="00F32304" w:rsidRPr="00EF72EB">
        <w:t>p</w:t>
      </w:r>
      <w:r w:rsidR="00C545F7" w:rsidRPr="00EF72EB">
        <w:t>red</w:t>
      </w:r>
      <w:proofErr w:type="spellEnd"/>
      <w:r w:rsidR="00C545F7" w:rsidRPr="00EF72EB">
        <w:t>-MSN, our method shows improvements of 1.2% and 0.024 in ACC and MCC, respectively, and most notably, a significant 2.8% gain in SN. Ablation studies, robustness analysis, and</w:t>
      </w:r>
      <w:r w:rsidR="00B34684" w:rsidRPr="00EF72EB">
        <w:t xml:space="preserve"> </w:t>
      </w:r>
      <w:bookmarkStart w:id="6" w:name="_Hlk226725186"/>
      <w:r w:rsidR="00B34684" w:rsidRPr="00EF72EB">
        <w:t>interpretability analysis</w:t>
      </w:r>
      <w:r w:rsidR="00C545F7" w:rsidRPr="00EF72EB">
        <w:t xml:space="preserve"> </w:t>
      </w:r>
      <w:bookmarkEnd w:id="6"/>
      <w:r w:rsidR="00C545F7" w:rsidRPr="00EF72EB">
        <w:t xml:space="preserve">further substantiate the effectiveness of each component, as well as the overall stability and interpretability of </w:t>
      </w:r>
      <w:proofErr w:type="spellStart"/>
      <w:r w:rsidR="00C545F7" w:rsidRPr="00EF72EB">
        <w:t>NeuroPpred</w:t>
      </w:r>
      <w:proofErr w:type="spellEnd"/>
      <w:r w:rsidR="00C545F7" w:rsidRPr="00EF72EB">
        <w:t>-PSCG.</w:t>
      </w:r>
      <w:bookmarkEnd w:id="3"/>
      <w:r w:rsidR="00C545F7" w:rsidRPr="00EF72EB">
        <w:rPr>
          <w:rFonts w:hint="eastAsia"/>
        </w:rPr>
        <w:t xml:space="preserve"> </w:t>
      </w:r>
      <w:r w:rsidR="00B43BDA" w:rsidRPr="00EF72EB">
        <w:t>The source code and datasets have been made publicly accessible at</w:t>
      </w:r>
      <w:bookmarkStart w:id="7" w:name="OLE_LINK31"/>
      <w:r w:rsidR="00B43BDA" w:rsidRPr="00EF72EB">
        <w:t xml:space="preserve"> </w:t>
      </w:r>
      <w:bookmarkStart w:id="8" w:name="OLE_LINK121"/>
      <w:r w:rsidR="00035936" w:rsidRPr="00EF72EB">
        <w:t>https://github.com/xinyizhang186/NeuroPpred-PSCG</w:t>
      </w:r>
      <w:bookmarkEnd w:id="7"/>
      <w:bookmarkEnd w:id="8"/>
      <w:r w:rsidR="00035936" w:rsidRPr="00EF72EB">
        <w:t>.</w:t>
      </w:r>
    </w:p>
    <w:bookmarkEnd w:id="4"/>
    <w:p w14:paraId="18D9991B" w14:textId="5903D996" w:rsidR="008C7CC3" w:rsidRPr="00EF72EB" w:rsidRDefault="00ED5F27" w:rsidP="0094742B">
      <w:pPr>
        <w:ind w:firstLineChars="0" w:firstLine="0"/>
      </w:pPr>
      <w:r w:rsidRPr="00EF72EB">
        <w:rPr>
          <w:b/>
          <w:bCs/>
        </w:rPr>
        <w:t xml:space="preserve">Keywords: </w:t>
      </w:r>
      <w:r w:rsidRPr="00EF72EB">
        <w:t>Neuropeptide; Protein language model</w:t>
      </w:r>
      <w:r w:rsidR="00792F4D" w:rsidRPr="00EF72EB">
        <w:rPr>
          <w:rFonts w:hint="eastAsia"/>
        </w:rPr>
        <w:t>;</w:t>
      </w:r>
      <w:r w:rsidR="00792F4D" w:rsidRPr="00EF72EB">
        <w:t xml:space="preserve"> </w:t>
      </w:r>
      <w:r w:rsidRPr="00EF72EB">
        <w:t xml:space="preserve">Gated cross-attention mechanism; Multi-scale gated convolution </w:t>
      </w:r>
      <w:bookmarkStart w:id="9" w:name="OLE_LINK16"/>
      <w:r w:rsidRPr="00EF72EB">
        <w:t>network</w:t>
      </w:r>
      <w:bookmarkEnd w:id="9"/>
      <w:r w:rsidR="00030F29" w:rsidRPr="00EF72EB">
        <w:t>; Interpretability</w:t>
      </w:r>
      <w:r w:rsidR="00CA5873">
        <w:t xml:space="preserve"> </w:t>
      </w:r>
      <w:r w:rsidR="00CA5873" w:rsidRPr="00CA5873">
        <w:t>analysis</w:t>
      </w:r>
    </w:p>
    <w:p w14:paraId="6ED35269" w14:textId="77777777" w:rsidR="00F32304" w:rsidRPr="00EF72EB" w:rsidRDefault="00F32304" w:rsidP="0094742B">
      <w:pPr>
        <w:ind w:firstLineChars="0" w:firstLine="0"/>
      </w:pPr>
    </w:p>
    <w:p w14:paraId="3C0D806E" w14:textId="77777777" w:rsidR="00EC3981" w:rsidRPr="00EF72EB" w:rsidRDefault="00EC3981" w:rsidP="0094742B">
      <w:pPr>
        <w:ind w:firstLineChars="0" w:firstLine="0"/>
      </w:pPr>
    </w:p>
    <w:p w14:paraId="6D04C038" w14:textId="77777777" w:rsidR="00EC3981" w:rsidRPr="00EF72EB" w:rsidRDefault="00EC3981" w:rsidP="0094742B">
      <w:pPr>
        <w:ind w:firstLineChars="0" w:firstLine="0"/>
      </w:pPr>
    </w:p>
    <w:p w14:paraId="6A4F1063" w14:textId="69FDB5A4" w:rsidR="00D4045C" w:rsidRPr="00EF72EB" w:rsidRDefault="00786DB7" w:rsidP="00831FFD">
      <w:pPr>
        <w:pStyle w:val="1"/>
      </w:pPr>
      <w:bookmarkStart w:id="10" w:name="_Hlk230454852"/>
      <w:r w:rsidRPr="00EF72EB">
        <w:lastRenderedPageBreak/>
        <w:t>INTRODUCTION</w:t>
      </w:r>
      <w:bookmarkStart w:id="11" w:name="OLE_LINK1"/>
    </w:p>
    <w:p w14:paraId="7634A377" w14:textId="10FA8C01" w:rsidR="005C085C" w:rsidRPr="00EF72EB" w:rsidRDefault="00ED5F27" w:rsidP="00F162A8">
      <w:pPr>
        <w:ind w:firstLine="240"/>
      </w:pPr>
      <w:bookmarkStart w:id="12" w:name="OLE_LINK55"/>
      <w:bookmarkStart w:id="13" w:name="OLE_LINK5"/>
      <w:r w:rsidRPr="00EF72EB">
        <w:t xml:space="preserve">Neuropeptides are small, bioactive molecules </w:t>
      </w:r>
      <w:r w:rsidR="00C545F7" w:rsidRPr="00EF72EB">
        <w:t>secreted by the nervous system, typically ranging from 3 to 100 amino acids in length</w:t>
      </w:r>
      <w:r w:rsidR="00A71B50">
        <w:t xml:space="preserve"> [1, 2]</w:t>
      </w:r>
      <w:r w:rsidR="00C545F7" w:rsidRPr="00EF72EB">
        <w:t xml:space="preserve">. </w:t>
      </w:r>
      <w:r w:rsidR="00EC3981" w:rsidRPr="00EF72EB">
        <w:t>As critical signaling</w:t>
      </w:r>
      <w:r w:rsidRPr="00EF72EB">
        <w:t xml:space="preserve"> mediators</w:t>
      </w:r>
      <w:r w:rsidR="00EC3981" w:rsidRPr="00EF72EB">
        <w:t>, neuropeptides are involved in a wide array of physiological processes, including learning and memory, mood regulation, sleep-wake cycles, and energy metabolism</w:t>
      </w:r>
      <w:r w:rsidR="00A71B50">
        <w:t xml:space="preserve"> [3, 4]</w:t>
      </w:r>
      <w:r w:rsidR="00C545F7" w:rsidRPr="00EF72EB">
        <w:t>.</w:t>
      </w:r>
      <w:r w:rsidR="000509CF" w:rsidRPr="00EF72EB">
        <w:t xml:space="preserve"> </w:t>
      </w:r>
      <w:r w:rsidR="00EC3981" w:rsidRPr="00EF72EB">
        <w:t>Neuropeptide dysregulation is impl</w:t>
      </w:r>
      <w:r w:rsidR="00EC3981" w:rsidRPr="00E84FE4">
        <w:t>icated in a spectrum of neurological and metabolic disorders, such as Alzheimer’s disease, Parkinson’s disease, depression</w:t>
      </w:r>
      <w:r w:rsidRPr="00E84FE4">
        <w:t>, and</w:t>
      </w:r>
      <w:r w:rsidR="00EC3981" w:rsidRPr="00E84FE4">
        <w:t xml:space="preserve"> obesity</w:t>
      </w:r>
      <w:r w:rsidR="00A71B50" w:rsidRPr="00E84FE4">
        <w:t xml:space="preserve"> [5-7]</w:t>
      </w:r>
      <w:r w:rsidR="00EC3981" w:rsidRPr="00E84FE4">
        <w:t xml:space="preserve">. </w:t>
      </w:r>
      <w:r w:rsidR="00F162A8" w:rsidRPr="00E84FE4">
        <w:t>However, traditional homology-based methods and deep learning models designed for other generic bioactive peptides</w:t>
      </w:r>
      <w:r w:rsidR="004079E9" w:rsidRPr="00E84FE4">
        <w:t xml:space="preserve"> may not generalize well to</w:t>
      </w:r>
      <w:r w:rsidR="00EC3981" w:rsidRPr="00E84FE4">
        <w:t xml:space="preserve"> neuropeptide identification due to their high sequence heterogeneity, variable length, and complex post-translational modifications</w:t>
      </w:r>
      <w:r w:rsidR="0054473A" w:rsidRPr="00E84FE4">
        <w:t xml:space="preserve"> [8-10]</w:t>
      </w:r>
      <w:r w:rsidR="00EC3981" w:rsidRPr="00E84FE4">
        <w:t>.</w:t>
      </w:r>
      <w:r w:rsidR="0088427F" w:rsidRPr="00E84FE4">
        <w:t xml:space="preserve"> </w:t>
      </w:r>
      <w:r w:rsidRPr="00E84FE4">
        <w:t>Therefore, developing reliable computational methods for efficient, large-scale discovery of n</w:t>
      </w:r>
      <w:r w:rsidRPr="00EF72EB">
        <w:t>europeptides is imperative.</w:t>
      </w:r>
    </w:p>
    <w:p w14:paraId="7D77ECAA" w14:textId="53033E3F" w:rsidR="004079E9" w:rsidRDefault="00ED5F27" w:rsidP="00B37D0B">
      <w:pPr>
        <w:ind w:firstLine="240"/>
      </w:pPr>
      <w:r w:rsidRPr="00EF72EB">
        <w:t xml:space="preserve">A cornerstone of neuropeptide prediction has been the use of traditional machine learning. This approach centers on pairing classical classifiers with </w:t>
      </w:r>
      <w:r w:rsidR="00DF1E10" w:rsidRPr="00DF1E10">
        <w:t>manually engineered features</w:t>
      </w:r>
      <w:r w:rsidRPr="00EF72EB">
        <w:t xml:space="preserve">. </w:t>
      </w:r>
      <w:r w:rsidR="000509CF" w:rsidRPr="00EF72EB">
        <w:t xml:space="preserve">For instance, an early predictor, </w:t>
      </w:r>
      <w:proofErr w:type="spellStart"/>
      <w:r w:rsidR="000509CF" w:rsidRPr="00EF72EB">
        <w:t>NeuroPIpred</w:t>
      </w:r>
      <w:proofErr w:type="spellEnd"/>
      <w:r w:rsidR="000509CF" w:rsidRPr="00EF72EB">
        <w:t>, utilized a support vector machine based on four classes of physicochemical features</w:t>
      </w:r>
      <w:r w:rsidR="00A71B50">
        <w:t xml:space="preserve"> [11]</w:t>
      </w:r>
      <w:r w:rsidR="000509CF" w:rsidRPr="00EF72EB">
        <w:t xml:space="preserve">. </w:t>
      </w:r>
      <w:r w:rsidR="001212A1" w:rsidRPr="00EF72EB">
        <w:t xml:space="preserve">Subsequent work has </w:t>
      </w:r>
      <w:r w:rsidR="00DF1E10" w:rsidRPr="00DF1E10">
        <w:t>developed along</w:t>
      </w:r>
      <w:r w:rsidR="001212A1" w:rsidRPr="00EF72EB">
        <w:t xml:space="preserve"> two principal directions.</w:t>
      </w:r>
      <w:r w:rsidR="000509CF" w:rsidRPr="00EF72EB">
        <w:t xml:space="preserve"> </w:t>
      </w:r>
      <w:r w:rsidR="001212A1" w:rsidRPr="00EF72EB">
        <w:t xml:space="preserve">One path aims to construct more sophisticated models through strategies such as stacking and ensemble learning, as illustrated by </w:t>
      </w:r>
      <w:proofErr w:type="spellStart"/>
      <w:r w:rsidR="001212A1" w:rsidRPr="00EF72EB">
        <w:t>PredNeuroP’s</w:t>
      </w:r>
      <w:proofErr w:type="spellEnd"/>
      <w:r w:rsidR="001212A1" w:rsidRPr="00EF72EB">
        <w:t xml:space="preserve"> dual-layer framework</w:t>
      </w:r>
      <w:r w:rsidR="00A71B50">
        <w:t xml:space="preserve"> [12]</w:t>
      </w:r>
      <w:r w:rsidR="001212A1" w:rsidRPr="00EF72EB">
        <w:t>. The other path focuses on optimizing the input data via feature selection</w:t>
      </w:r>
      <w:r w:rsidR="000509CF" w:rsidRPr="00EF72EB">
        <w:t xml:space="preserve">, </w:t>
      </w:r>
      <w:r w:rsidR="001212A1" w:rsidRPr="00EF72EB">
        <w:t xml:space="preserve">a technique utilized by </w:t>
      </w:r>
      <w:proofErr w:type="spellStart"/>
      <w:r w:rsidR="001212A1" w:rsidRPr="00EF72EB">
        <w:t>NeuroPpred</w:t>
      </w:r>
      <w:proofErr w:type="spellEnd"/>
      <w:r w:rsidR="001212A1" w:rsidRPr="00EF72EB">
        <w:t xml:space="preserve">-Fuse and </w:t>
      </w:r>
      <w:proofErr w:type="spellStart"/>
      <w:r w:rsidR="001212A1" w:rsidRPr="00EF72EB">
        <w:t>NeuroPred</w:t>
      </w:r>
      <w:proofErr w:type="spellEnd"/>
      <w:r w:rsidR="001212A1" w:rsidRPr="00EF72EB">
        <w:t>-FRL with their single-step and two-step strategies, respectively</w:t>
      </w:r>
      <w:r w:rsidR="00A71B50">
        <w:t xml:space="preserve"> [13, 14]</w:t>
      </w:r>
      <w:r w:rsidR="001212A1" w:rsidRPr="00EF72EB">
        <w:t>.</w:t>
      </w:r>
      <w:r w:rsidR="000509CF" w:rsidRPr="00EF72EB">
        <w:rPr>
          <w:rFonts w:hint="eastAsia"/>
        </w:rPr>
        <w:t xml:space="preserve"> </w:t>
      </w:r>
      <w:r w:rsidRPr="00B37D0B">
        <w:t xml:space="preserve">Despite their straightforward nature, these features can only produce shallow sequence representations, thereby </w:t>
      </w:r>
      <w:r w:rsidR="004079E9" w:rsidRPr="004079E9">
        <w:t xml:space="preserve">failing to capture the deep </w:t>
      </w:r>
      <w:r w:rsidRPr="00B37D0B">
        <w:t xml:space="preserve">contextual information </w:t>
      </w:r>
      <w:bookmarkStart w:id="14" w:name="OLE_LINK64"/>
      <w:r w:rsidR="004079E9" w:rsidRPr="004079E9">
        <w:t>required for accurate prediction.</w:t>
      </w:r>
    </w:p>
    <w:p w14:paraId="5306DFB8" w14:textId="696BE81D" w:rsidR="00B37D0B" w:rsidRPr="00E84FE4" w:rsidRDefault="00ED5F27" w:rsidP="00B37D0B">
      <w:pPr>
        <w:ind w:firstLine="240"/>
      </w:pPr>
      <w:r w:rsidRPr="00EF72EB">
        <w:t xml:space="preserve">The paradigm for neuropeptide prediction has recently shifted towards deep learning. Liu et al. spearheaded this transition with an early breakthrough, </w:t>
      </w:r>
      <w:proofErr w:type="spellStart"/>
      <w:r w:rsidRPr="00EF72EB">
        <w:t>NeuroCNN_GNB</w:t>
      </w:r>
      <w:proofErr w:type="spellEnd"/>
      <w:r w:rsidRPr="00EF72EB">
        <w:t>. Their model, which integrated a convolutional neural network with Gaussian Naive Bayes, was significant for proving the viability of automatic feature extraction</w:t>
      </w:r>
      <w:bookmarkStart w:id="15" w:name="OLE_LINK18"/>
      <w:r w:rsidR="00A71B50">
        <w:t xml:space="preserve"> [15]</w:t>
      </w:r>
      <w:r w:rsidR="00A425BB" w:rsidRPr="00EF72EB">
        <w:t>.</w:t>
      </w:r>
      <w:r w:rsidR="00A425BB" w:rsidRPr="00EF72EB">
        <w:rPr>
          <w:rFonts w:hint="eastAsia"/>
        </w:rPr>
        <w:t xml:space="preserve"> </w:t>
      </w:r>
      <w:bookmarkStart w:id="16" w:name="OLE_LINK53"/>
      <w:r w:rsidR="00B27973" w:rsidRPr="00EF72EB">
        <w:t>With the rise of pre-trained protein language m</w:t>
      </w:r>
      <w:r w:rsidR="00B27973" w:rsidRPr="00E84FE4">
        <w:t xml:space="preserve">odels (PLMs), including ESM, BERT, and </w:t>
      </w:r>
      <w:proofErr w:type="spellStart"/>
      <w:r w:rsidR="00B27973" w:rsidRPr="00E84FE4">
        <w:t>ProtTrans</w:t>
      </w:r>
      <w:proofErr w:type="spellEnd"/>
      <w:r w:rsidR="00B27973" w:rsidRPr="00E84FE4">
        <w:t>, further progress has been achieved in this field.</w:t>
      </w:r>
      <w:r w:rsidR="00A425BB" w:rsidRPr="00E84FE4">
        <w:t xml:space="preserve"> </w:t>
      </w:r>
      <w:r w:rsidR="00347BB2" w:rsidRPr="00E84FE4">
        <w:t>These approaches extract in</w:t>
      </w:r>
      <w:r w:rsidR="00347BB2" w:rsidRPr="00E84FE4">
        <w:rPr>
          <w:rFonts w:hint="eastAsia"/>
        </w:rPr>
        <w:t xml:space="preserve">formative latent features from protein and peptide sequences and </w:t>
      </w:r>
      <w:r w:rsidR="008301A8" w:rsidRPr="00E84FE4">
        <w:t xml:space="preserve">have been </w:t>
      </w:r>
      <w:r w:rsidR="00347BB2" w:rsidRPr="00E84FE4">
        <w:rPr>
          <w:rFonts w:hint="eastAsia"/>
        </w:rPr>
        <w:t>successfully applied to diverse proteomics and peptide-related prediction tasks</w:t>
      </w:r>
      <w:r w:rsidR="00A71B50" w:rsidRPr="00E84FE4">
        <w:t xml:space="preserve"> [16, 17]</w:t>
      </w:r>
      <w:r w:rsidR="00347BB2" w:rsidRPr="00E84FE4">
        <w:rPr>
          <w:rFonts w:hint="eastAsia"/>
        </w:rPr>
        <w:t>.</w:t>
      </w:r>
      <w:bookmarkEnd w:id="16"/>
    </w:p>
    <w:p w14:paraId="49C18AE2" w14:textId="05694AE6" w:rsidR="00B37D0B" w:rsidRPr="00E84FE4" w:rsidRDefault="00ED5F27" w:rsidP="00B37D0B">
      <w:pPr>
        <w:ind w:firstLineChars="0" w:firstLine="0"/>
      </w:pPr>
      <w:r w:rsidRPr="00E84FE4">
        <w:t xml:space="preserve">Specifically, although </w:t>
      </w:r>
      <w:proofErr w:type="spellStart"/>
      <w:r w:rsidRPr="00E84FE4">
        <w:t>NeuroPred</w:t>
      </w:r>
      <w:proofErr w:type="spellEnd"/>
      <w:r w:rsidRPr="00E84FE4">
        <w:t xml:space="preserve">-PLM </w:t>
      </w:r>
      <w:r w:rsidR="00A71B50" w:rsidRPr="00E84FE4">
        <w:t>[18]</w:t>
      </w:r>
      <w:r w:rsidRPr="00E84FE4">
        <w:t xml:space="preserve"> combine</w:t>
      </w:r>
      <w:r w:rsidR="00284DE4" w:rsidRPr="00E84FE4">
        <w:t>d</w:t>
      </w:r>
      <w:r w:rsidRPr="00E84FE4">
        <w:t xml:space="preserve"> ESM embeddings with a multi-</w:t>
      </w:r>
      <w:r w:rsidRPr="00E84FE4">
        <w:lastRenderedPageBreak/>
        <w:t>scale convolutional network, its simplistic feature aggregation scheme limit</w:t>
      </w:r>
      <w:r w:rsidR="00541480" w:rsidRPr="00E84FE4">
        <w:t>ed</w:t>
      </w:r>
      <w:r w:rsidRPr="00E84FE4">
        <w:t xml:space="preserve"> its ability to capture deep sequential dependencies.</w:t>
      </w:r>
      <w:r w:rsidRPr="00E84FE4">
        <w:rPr>
          <w:rFonts w:hint="eastAsia"/>
        </w:rPr>
        <w:t xml:space="preserve"> </w:t>
      </w:r>
      <w:r w:rsidRPr="00E84FE4">
        <w:t xml:space="preserve">Likewise, </w:t>
      </w:r>
      <w:proofErr w:type="spellStart"/>
      <w:r w:rsidRPr="00E84FE4">
        <w:t>NeuroPred</w:t>
      </w:r>
      <w:proofErr w:type="spellEnd"/>
      <w:r w:rsidRPr="00E84FE4">
        <w:t xml:space="preserve">-SVM </w:t>
      </w:r>
      <w:r w:rsidR="00A71B50" w:rsidRPr="00E84FE4">
        <w:t>[19]</w:t>
      </w:r>
      <w:r w:rsidRPr="00E84FE4">
        <w:t xml:space="preserve"> employ</w:t>
      </w:r>
      <w:r w:rsidR="00284DE4" w:rsidRPr="00E84FE4">
        <w:t>ed</w:t>
      </w:r>
      <w:r w:rsidRPr="00E84FE4">
        <w:t xml:space="preserve"> a shallow classifier that struggle</w:t>
      </w:r>
      <w:r w:rsidR="00541480" w:rsidRPr="00E84FE4">
        <w:t>d</w:t>
      </w:r>
      <w:r w:rsidRPr="00E84FE4">
        <w:t xml:space="preserve"> to fully exploit hierarchical interactions from BERT embeddings. To enrich representations, fusion strategies like </w:t>
      </w:r>
      <w:proofErr w:type="spellStart"/>
      <w:r w:rsidRPr="00E84FE4">
        <w:t>NeuroPred</w:t>
      </w:r>
      <w:proofErr w:type="spellEnd"/>
      <w:r w:rsidRPr="00E84FE4">
        <w:t xml:space="preserve">-AIMP </w:t>
      </w:r>
      <w:r w:rsidR="00A71B50" w:rsidRPr="00E84FE4">
        <w:t>[20]</w:t>
      </w:r>
      <w:r w:rsidR="00C02707" w:rsidRPr="00E84FE4">
        <w:t xml:space="preserve"> </w:t>
      </w:r>
      <w:r w:rsidRPr="00E84FE4">
        <w:t xml:space="preserve">and </w:t>
      </w:r>
      <w:proofErr w:type="spellStart"/>
      <w:r w:rsidRPr="00E84FE4">
        <w:t>NeuroPpred</w:t>
      </w:r>
      <w:proofErr w:type="spellEnd"/>
      <w:r w:rsidRPr="00E84FE4">
        <w:t xml:space="preserve">-SHE </w:t>
      </w:r>
      <w:r w:rsidR="00A71B50" w:rsidRPr="00E84FE4">
        <w:t>[21]</w:t>
      </w:r>
      <w:r w:rsidRPr="00E84FE4">
        <w:t xml:space="preserve"> integrate</w:t>
      </w:r>
      <w:r w:rsidR="00284DE4" w:rsidRPr="00E84FE4">
        <w:t>d</w:t>
      </w:r>
      <w:r w:rsidRPr="00E84FE4">
        <w:t xml:space="preserve"> heterogeneous descriptors; however, they remain</w:t>
      </w:r>
      <w:r w:rsidR="00541480" w:rsidRPr="00E84FE4">
        <w:t>ed</w:t>
      </w:r>
      <w:r w:rsidRPr="00E84FE4">
        <w:t xml:space="preserve"> limited by simple feature concatenation, which often introduce</w:t>
      </w:r>
      <w:r w:rsidR="00284DE4" w:rsidRPr="00E84FE4">
        <w:t>d</w:t>
      </w:r>
      <w:r w:rsidRPr="00E84FE4">
        <w:t xml:space="preserve"> redundancy and noise without adaptively selecting optimal signals. Furthermore, even the recent state-of-the-art framework, </w:t>
      </w:r>
      <w:proofErr w:type="spellStart"/>
      <w:r w:rsidRPr="00E84FE4">
        <w:t>NeuroPpred</w:t>
      </w:r>
      <w:proofErr w:type="spellEnd"/>
      <w:r w:rsidRPr="00E84FE4">
        <w:t>-MSN</w:t>
      </w:r>
      <w:r w:rsidR="00A71B50" w:rsidRPr="00E84FE4">
        <w:t xml:space="preserve"> [22]</w:t>
      </w:r>
      <w:r w:rsidRPr="00E84FE4">
        <w:t>, which align</w:t>
      </w:r>
      <w:r w:rsidR="00284DE4" w:rsidRPr="00E84FE4">
        <w:t>ed</w:t>
      </w:r>
      <w:r w:rsidRPr="00E84FE4">
        <w:t xml:space="preserve"> diverse representations via a </w:t>
      </w:r>
      <w:r w:rsidR="00820A4B" w:rsidRPr="00E84FE4">
        <w:t>S</w:t>
      </w:r>
      <w:r w:rsidRPr="00E84FE4">
        <w:t>iamese network and contrastive learning,</w:t>
      </w:r>
      <w:r w:rsidR="008301A8" w:rsidRPr="00E84FE4">
        <w:t xml:space="preserve"> still lacked an explicit gated filtering mechanism</w:t>
      </w:r>
      <w:r w:rsidRPr="00E84FE4">
        <w:t>. Collectively, these architectural bottlenecks underscore the necessity for a framework that synergize</w:t>
      </w:r>
      <w:r w:rsidR="008301A8" w:rsidRPr="00E84FE4">
        <w:t>s</w:t>
      </w:r>
      <w:r w:rsidRPr="00E84FE4">
        <w:t xml:space="preserve"> deep multi-scale context extraction with adaptive feature purification.</w:t>
      </w:r>
    </w:p>
    <w:bookmarkEnd w:id="14"/>
    <w:bookmarkEnd w:id="15"/>
    <w:p w14:paraId="20F9CF4E" w14:textId="4692DB1F" w:rsidR="00BD4318" w:rsidRPr="00EF72EB" w:rsidRDefault="00ED5F27" w:rsidP="00BD4318">
      <w:pPr>
        <w:ind w:firstLine="240"/>
      </w:pPr>
      <w:r w:rsidRPr="00E84FE4">
        <w:t xml:space="preserve">To overcome the reliance of existing methods on unimodal feature representations and to mitigate the issue of information redundancy in multi-feature fusion, we propose </w:t>
      </w:r>
      <w:proofErr w:type="spellStart"/>
      <w:r w:rsidRPr="00E84FE4">
        <w:t>NeuroPpred</w:t>
      </w:r>
      <w:proofErr w:type="spellEnd"/>
      <w:r w:rsidRPr="00E84FE4">
        <w:t>-PSCG, a novel multimodal deep learning</w:t>
      </w:r>
      <w:r w:rsidRPr="00EF72EB">
        <w:t xml:space="preserve"> framework. The core of this framework is the sophisticated integration of two complementary feature types: </w:t>
      </w:r>
      <w:r w:rsidR="00140D6A">
        <w:t>(</w:t>
      </w:r>
      <w:r w:rsidRPr="00EF72EB">
        <w:t xml:space="preserve">1) Global semantic information, which </w:t>
      </w:r>
      <w:r w:rsidR="002A69E2" w:rsidRPr="00EF72EB">
        <w:t>encodes relationships between distant amino acids and</w:t>
      </w:r>
      <w:r w:rsidRPr="00EF72EB">
        <w:t xml:space="preserve"> evolutionary context using a pre-trained protein language model (ProtT5); </w:t>
      </w:r>
      <w:r w:rsidR="00140D6A">
        <w:t>(</w:t>
      </w:r>
      <w:r w:rsidRPr="00EF72EB">
        <w:t xml:space="preserve">2) Local conformational features, which represent the local spatial arrangement of the sequence via predicted secondary structure information. To ensure the effective fusion of this heterogeneous information, we design a two-stage integration module. First, a bidirectional cross-attention mechanism facilitates deep interaction and alignment between the two feature modalities. Subsequently, a gated fusion </w:t>
      </w:r>
      <w:r w:rsidR="002046A3" w:rsidRPr="00EF72EB">
        <w:t>mechanism</w:t>
      </w:r>
      <w:r w:rsidRPr="00EF72EB">
        <w:t xml:space="preserve"> adaptively </w:t>
      </w:r>
      <w:r w:rsidR="002046A3" w:rsidRPr="00EF72EB">
        <w:t>assigns weights to the features</w:t>
      </w:r>
      <w:r w:rsidRPr="00EF72EB">
        <w:t xml:space="preserve">, </w:t>
      </w:r>
      <w:r w:rsidR="002046A3" w:rsidRPr="00EF72EB">
        <w:t>which allows for the dynamic prioritization of information most crucial for prediction</w:t>
      </w:r>
      <w:r w:rsidRPr="00EF72EB">
        <w:t xml:space="preserve">. On this basis, a </w:t>
      </w:r>
      <w:r w:rsidR="00F61719">
        <w:t>multi-scale</w:t>
      </w:r>
      <w:r w:rsidRPr="00EF72EB">
        <w:t xml:space="preserve"> gated convolutional network is applied to extract contextual patterns from the fused features, thereby boosting their expressive capacity. Finally, </w:t>
      </w:r>
      <w:r w:rsidR="004079E9" w:rsidRPr="004079E9">
        <w:t>an attention pooling layer aggregates r</w:t>
      </w:r>
      <w:r w:rsidR="004079E9" w:rsidRPr="00E84FE4">
        <w:t>esidue-level features into a sequence-level representation for classification.</w:t>
      </w:r>
      <w:r w:rsidRPr="00E84FE4">
        <w:rPr>
          <w:rFonts w:hint="eastAsia"/>
        </w:rPr>
        <w:t xml:space="preserve"> </w:t>
      </w:r>
      <w:proofErr w:type="spellStart"/>
      <w:r w:rsidRPr="00E84FE4">
        <w:t>NeuroPpred</w:t>
      </w:r>
      <w:proofErr w:type="spellEnd"/>
      <w:r w:rsidRPr="00E84FE4">
        <w:t xml:space="preserve">-PSCG achieves </w:t>
      </w:r>
      <w:r w:rsidR="004079E9" w:rsidRPr="00E84FE4">
        <w:t>competitive</w:t>
      </w:r>
      <w:r w:rsidRPr="00E84FE4">
        <w:t xml:space="preserve"> performance on the independent test set. Furthermore, extensive ablation studies, robustness analyses, and </w:t>
      </w:r>
      <w:r w:rsidR="000A4F48" w:rsidRPr="00E84FE4">
        <w:t>interpretability analyses</w:t>
      </w:r>
      <w:r w:rsidRPr="00E84FE4">
        <w:t xml:space="preserve"> confirm the model’s effective discriminative ability and its potential for practical applications.</w:t>
      </w:r>
    </w:p>
    <w:p w14:paraId="2A929697" w14:textId="70BC49D9" w:rsidR="00832B5B" w:rsidRPr="00EF72EB" w:rsidRDefault="00786DB7" w:rsidP="001A2E2E">
      <w:pPr>
        <w:pStyle w:val="1"/>
      </w:pPr>
      <w:bookmarkStart w:id="17" w:name="OLE_LINK7"/>
      <w:bookmarkEnd w:id="10"/>
      <w:bookmarkEnd w:id="11"/>
      <w:bookmarkEnd w:id="12"/>
      <w:bookmarkEnd w:id="13"/>
      <w:r w:rsidRPr="00EF72EB">
        <w:lastRenderedPageBreak/>
        <w:t xml:space="preserve">MATERIALS </w:t>
      </w:r>
      <w:r>
        <w:t>A</w:t>
      </w:r>
      <w:r w:rsidRPr="00EF72EB">
        <w:t>ND METHODS</w:t>
      </w:r>
    </w:p>
    <w:p w14:paraId="54A7DB9F" w14:textId="77777777" w:rsidR="004052D5" w:rsidRPr="00EF72EB" w:rsidRDefault="00ED5F27" w:rsidP="00832B5B">
      <w:pPr>
        <w:pStyle w:val="2"/>
      </w:pPr>
      <w:bookmarkStart w:id="18" w:name="OLE_LINK47"/>
      <w:bookmarkStart w:id="19" w:name="OLE_LINK12"/>
      <w:r w:rsidRPr="00EF72EB">
        <w:t>Datasets</w:t>
      </w:r>
    </w:p>
    <w:bookmarkEnd w:id="18"/>
    <w:p w14:paraId="46A14884" w14:textId="2D1CCA70" w:rsidR="00000B9B" w:rsidRPr="00E84FE4" w:rsidRDefault="00ED5F27" w:rsidP="009E0E91">
      <w:pPr>
        <w:ind w:firstLine="240"/>
      </w:pPr>
      <w:r w:rsidRPr="00EF72EB">
        <w:t>The study emp</w:t>
      </w:r>
      <w:r w:rsidR="00B06BBD" w:rsidRPr="00EF72EB">
        <w:t>l</w:t>
      </w:r>
      <w:r w:rsidR="00B06BBD" w:rsidRPr="00EF72EB">
        <w:rPr>
          <w:rFonts w:hint="eastAsia"/>
        </w:rPr>
        <w:t>o</w:t>
      </w:r>
      <w:r w:rsidRPr="00EF72EB">
        <w:t>y</w:t>
      </w:r>
      <w:r w:rsidR="000A4F48" w:rsidRPr="00EF72EB">
        <w:t>s</w:t>
      </w:r>
      <w:r w:rsidRPr="00EF72EB">
        <w:t xml:space="preserve"> the public</w:t>
      </w:r>
      <w:r w:rsidR="009E0E91">
        <w:t xml:space="preserve"> </w:t>
      </w:r>
      <w:r w:rsidRPr="00EF72EB">
        <w:t>bench</w:t>
      </w:r>
      <w:r w:rsidRPr="00E84FE4">
        <w:t xml:space="preserve">mark dataset previously established by Wang et al. to </w:t>
      </w:r>
      <w:r w:rsidR="005B06F9" w:rsidRPr="00E84FE4">
        <w:t>ensure</w:t>
      </w:r>
      <w:r w:rsidRPr="00E84FE4">
        <w:t xml:space="preserve"> a fair and comparable assessment</w:t>
      </w:r>
      <w:r w:rsidR="00A71B50" w:rsidRPr="00E84FE4">
        <w:t xml:space="preserve"> [18]</w:t>
      </w:r>
      <w:r w:rsidRPr="00E84FE4">
        <w:t xml:space="preserve">. </w:t>
      </w:r>
      <w:r w:rsidR="009E0E91" w:rsidRPr="00E84FE4">
        <w:t>In their data construction pipeline</w:t>
      </w:r>
      <w:r w:rsidR="009E0E91" w:rsidRPr="00E84FE4">
        <w:rPr>
          <w:rFonts w:hint="eastAsia"/>
        </w:rPr>
        <w:t>,</w:t>
      </w:r>
      <w:r w:rsidR="009E0E91" w:rsidRPr="00E84FE4">
        <w:t xml:space="preserve"> t</w:t>
      </w:r>
      <w:r w:rsidR="00DC31D3" w:rsidRPr="00E84FE4">
        <w:t xml:space="preserve">he positive samples consisted of 11,282 experimentally confirmed neuropeptides collected from the </w:t>
      </w:r>
      <w:proofErr w:type="spellStart"/>
      <w:r w:rsidR="00DC31D3" w:rsidRPr="00E84FE4">
        <w:t>NeuroPep</w:t>
      </w:r>
      <w:proofErr w:type="spellEnd"/>
      <w:r w:rsidR="00DC31D3" w:rsidRPr="00E84FE4">
        <w:t xml:space="preserve"> 2.0 database</w:t>
      </w:r>
      <w:r w:rsidR="00A71B50" w:rsidRPr="00E84FE4">
        <w:t xml:space="preserve"> [23]</w:t>
      </w:r>
      <w:r w:rsidR="00DC31D3" w:rsidRPr="00E84FE4">
        <w:rPr>
          <w:rFonts w:hint="eastAsia"/>
        </w:rPr>
        <w:t>.</w:t>
      </w:r>
      <w:r w:rsidR="00DC31D3" w:rsidRPr="00E84FE4">
        <w:t xml:space="preserve"> These sequences underwent a two-stage filtering process</w:t>
      </w:r>
      <w:r w:rsidR="005051CA" w:rsidRPr="00E84FE4">
        <w:t xml:space="preserve">: first, </w:t>
      </w:r>
      <w:r w:rsidRPr="00E84FE4">
        <w:t>sequences of length 5 to 100 amino acids were</w:t>
      </w:r>
      <w:r w:rsidR="005051CA" w:rsidRPr="00E84FE4">
        <w:t xml:space="preserve"> </w:t>
      </w:r>
      <w:r w:rsidR="00DC31D3" w:rsidRPr="00E84FE4">
        <w:t>retained</w:t>
      </w:r>
      <w:r w:rsidR="00683AFA" w:rsidRPr="00E84FE4">
        <w:rPr>
          <w:rFonts w:hint="eastAsia"/>
        </w:rPr>
        <w:t>;</w:t>
      </w:r>
      <w:r w:rsidR="00683AFA" w:rsidRPr="00E84FE4">
        <w:t xml:space="preserve"> s</w:t>
      </w:r>
      <w:r w:rsidR="005051CA" w:rsidRPr="00E84FE4">
        <w:t>ubsequently, the CD-HIT tool</w:t>
      </w:r>
      <w:r w:rsidRPr="00E84FE4">
        <w:t xml:space="preserve"> (version 4.8.1)</w:t>
      </w:r>
      <w:r w:rsidR="005051CA" w:rsidRPr="00E84FE4">
        <w:t xml:space="preserve"> was utilized to </w:t>
      </w:r>
      <w:r w:rsidRPr="00E84FE4">
        <w:t>eliminate</w:t>
      </w:r>
      <w:r w:rsidR="005051CA" w:rsidRPr="00E84FE4">
        <w:t xml:space="preserve"> redundancy at a 90% sequence </w:t>
      </w:r>
      <w:r w:rsidRPr="00E84FE4">
        <w:t>identity</w:t>
      </w:r>
      <w:r w:rsidR="005051CA" w:rsidRPr="00E84FE4">
        <w:t xml:space="preserve"> </w:t>
      </w:r>
      <w:r w:rsidRPr="00E84FE4">
        <w:t>cutoff</w:t>
      </w:r>
      <w:r w:rsidR="00A71B50" w:rsidRPr="00E84FE4">
        <w:t xml:space="preserve"> [24]</w:t>
      </w:r>
      <w:r w:rsidR="005051CA" w:rsidRPr="00E84FE4">
        <w:t xml:space="preserve">, </w:t>
      </w:r>
      <w:r w:rsidR="00DC31D3" w:rsidRPr="00E84FE4">
        <w:t>resulting in</w:t>
      </w:r>
      <w:r w:rsidR="005051CA" w:rsidRPr="00E84FE4">
        <w:t xml:space="preserve"> 4463 non-redundant neuropeptide sequences. </w:t>
      </w:r>
      <w:r w:rsidRPr="00E84FE4">
        <w:t>For dataset balancing</w:t>
      </w:r>
      <w:r w:rsidR="005051CA" w:rsidRPr="00E84FE4">
        <w:t xml:space="preserve">, </w:t>
      </w:r>
      <w:r w:rsidRPr="00E84FE4">
        <w:t>negative samples were randomly</w:t>
      </w:r>
      <w:r w:rsidR="005051CA" w:rsidRPr="00E84FE4">
        <w:t xml:space="preserve"> extracted</w:t>
      </w:r>
      <w:r w:rsidR="009E0E91" w:rsidRPr="00E84FE4">
        <w:t xml:space="preserve"> by</w:t>
      </w:r>
      <w:r w:rsidR="005051CA" w:rsidRPr="00E84FE4">
        <w:t xml:space="preserve"> </w:t>
      </w:r>
      <w:r w:rsidR="009E0E91" w:rsidRPr="00E84FE4">
        <w:t>Wang et al.</w:t>
      </w:r>
      <w:r w:rsidR="00C02707" w:rsidRPr="00E84FE4">
        <w:t xml:space="preserve"> </w:t>
      </w:r>
      <w:r w:rsidR="005051CA" w:rsidRPr="00E84FE4">
        <w:t xml:space="preserve">from the </w:t>
      </w:r>
      <w:proofErr w:type="spellStart"/>
      <w:r w:rsidR="005051CA" w:rsidRPr="00E84FE4">
        <w:t>UniProt</w:t>
      </w:r>
      <w:proofErr w:type="spellEnd"/>
      <w:r w:rsidR="005051CA" w:rsidRPr="00E84FE4">
        <w:t xml:space="preserve"> database </w:t>
      </w:r>
      <w:r w:rsidRPr="00E84FE4">
        <w:t>and then</w:t>
      </w:r>
      <w:r w:rsidR="005051CA" w:rsidRPr="00E84FE4">
        <w:t xml:space="preserve"> processed using the identical procedure to ensure matching length distributions and redundancy removal. </w:t>
      </w:r>
      <w:r w:rsidR="00DC31D3" w:rsidRPr="00E84FE4">
        <w:t>In total, the dataset contains 8926 sequences</w:t>
      </w:r>
      <w:r w:rsidR="009E0E91" w:rsidRPr="00E84FE4">
        <w:t xml:space="preserve"> and</w:t>
      </w:r>
      <w:r w:rsidRPr="00E84FE4">
        <w:t xml:space="preserve"> was divided into training and independent testing subsets at a 9:1 split</w:t>
      </w:r>
      <w:r w:rsidR="009E0E91" w:rsidRPr="00E84FE4">
        <w:t>, which we strictly adhere to in our evaluation to ensure a</w:t>
      </w:r>
      <w:r w:rsidR="005B06F9" w:rsidRPr="00E84FE4">
        <w:t>n</w:t>
      </w:r>
      <w:r w:rsidR="009E0E91" w:rsidRPr="00E84FE4">
        <w:t xml:space="preserve"> unbiased and standard comparison.</w:t>
      </w:r>
    </w:p>
    <w:p w14:paraId="3467BD0E" w14:textId="0F9E9739" w:rsidR="00643547" w:rsidRDefault="00ED5F27" w:rsidP="009E0E91">
      <w:pPr>
        <w:ind w:firstLine="240"/>
      </w:pPr>
      <w:r w:rsidRPr="00E84FE4">
        <w:t xml:space="preserve">Additionally, to </w:t>
      </w:r>
      <w:r w:rsidR="00D84FAF" w:rsidRPr="00E84FE4">
        <w:t>evaluate</w:t>
      </w:r>
      <w:r w:rsidRPr="00E84FE4">
        <w:t xml:space="preserve"> the model’s </w:t>
      </w:r>
      <w:r w:rsidR="00D84FAF" w:rsidRPr="00E84FE4">
        <w:t>generalization</w:t>
      </w:r>
      <w:r w:rsidRPr="00E84FE4">
        <w:t xml:space="preserve"> </w:t>
      </w:r>
      <w:r w:rsidR="002736ED" w:rsidRPr="00E84FE4">
        <w:t>under</w:t>
      </w:r>
      <w:r w:rsidRPr="00E84FE4">
        <w:t xml:space="preserve"> class-imbalanced </w:t>
      </w:r>
      <w:r w:rsidR="00D84FAF" w:rsidRPr="00E84FE4">
        <w:t>conditions</w:t>
      </w:r>
      <w:r w:rsidRPr="00E84FE4">
        <w:t xml:space="preserve">, we </w:t>
      </w:r>
      <w:r w:rsidR="00D84FAF" w:rsidRPr="00E84FE4">
        <w:t>employ</w:t>
      </w:r>
      <w:r w:rsidRPr="00E84FE4">
        <w:t xml:space="preserve"> two imbalanced datasets from Wen et al.</w:t>
      </w:r>
      <w:r w:rsidR="00A71B50" w:rsidRPr="00E84FE4">
        <w:t xml:space="preserve"> [21]</w:t>
      </w:r>
      <w:r w:rsidRPr="00E84FE4">
        <w:t xml:space="preserve">. </w:t>
      </w:r>
      <w:r w:rsidR="009E0E91" w:rsidRPr="00E84FE4">
        <w:t>These datasets originate from the same source as the benchmark data but were constructed by the original authors using a more stringent 0.3 similarity cutoff for deduplication, yielding 454 positive samples and 2,542 negative samples (a ratio of approximately 1:5.6).</w:t>
      </w:r>
      <w:r w:rsidR="009E0E91" w:rsidRPr="00E84FE4">
        <w:rPr>
          <w:rFonts w:hint="eastAsia"/>
        </w:rPr>
        <w:t xml:space="preserve"> </w:t>
      </w:r>
      <w:r w:rsidR="00000B9B" w:rsidRPr="00E84FE4">
        <w:t>This collection was then partitioned at a 9:1 ratio to form a training dataset and an imbalanced testing dataset.</w:t>
      </w:r>
      <w:r w:rsidR="00000B9B" w:rsidRPr="00E84FE4">
        <w:rPr>
          <w:rFonts w:hint="eastAsia"/>
        </w:rPr>
        <w:t xml:space="preserve"> The</w:t>
      </w:r>
      <w:r w:rsidR="00000B9B" w:rsidRPr="00E84FE4">
        <w:t xml:space="preserve"> </w:t>
      </w:r>
      <w:r w:rsidR="00683AFA" w:rsidRPr="00E84FE4">
        <w:t xml:space="preserve">external </w:t>
      </w:r>
      <w:r w:rsidRPr="00E84FE4">
        <w:t>independent test set was specifically compiled from neuropeptides published after 2023 in the NC</w:t>
      </w:r>
      <w:r w:rsidRPr="00EF72EB">
        <w:t xml:space="preserve">BI and PDB databases. Processed via the same pipeline, it </w:t>
      </w:r>
      <w:r w:rsidR="002736ED">
        <w:t>contains</w:t>
      </w:r>
      <w:r w:rsidRPr="00EF72EB">
        <w:t xml:space="preserve"> 115 positive and 644 negative samples. Models </w:t>
      </w:r>
      <w:r w:rsidR="00FB0B31" w:rsidRPr="00EF72EB">
        <w:t>a</w:t>
      </w:r>
      <w:r w:rsidRPr="00EF72EB">
        <w:t xml:space="preserve">re trained on the imbalanced training set and </w:t>
      </w:r>
      <w:r w:rsidR="002736ED">
        <w:t xml:space="preserve">evaluated on </w:t>
      </w:r>
      <w:r w:rsidRPr="00EF72EB">
        <w:t xml:space="preserve">both independent test sets. </w:t>
      </w:r>
      <w:r w:rsidR="00000B9B" w:rsidRPr="00EF72EB">
        <w:t xml:space="preserve">All </w:t>
      </w:r>
      <w:r w:rsidR="00205229" w:rsidRPr="00EF72EB">
        <w:t>datasets are summarized in</w:t>
      </w:r>
      <w:r w:rsidR="00D91844">
        <w:t xml:space="preserve"> </w:t>
      </w:r>
      <w:r w:rsidR="00D91844" w:rsidRPr="00D91844">
        <w:t>Table 1</w:t>
      </w:r>
      <w:r w:rsidRPr="00EF72EB">
        <w:t>.</w:t>
      </w:r>
    </w:p>
    <w:bookmarkEnd w:id="19"/>
    <w:p w14:paraId="0ACC9868" w14:textId="63B4A909" w:rsidR="008416A2" w:rsidRPr="00EF72EB" w:rsidRDefault="00ED5F27" w:rsidP="00831FFD">
      <w:pPr>
        <w:pStyle w:val="2"/>
      </w:pPr>
      <w:r w:rsidRPr="00EF72EB">
        <w:t xml:space="preserve">Overview of </w:t>
      </w:r>
      <w:bookmarkEnd w:id="17"/>
      <w:r w:rsidR="00831FFD" w:rsidRPr="00EF72EB">
        <w:t xml:space="preserve">the </w:t>
      </w:r>
      <w:r w:rsidR="00DE5A22" w:rsidRPr="00EF72EB">
        <w:t>Model</w:t>
      </w:r>
    </w:p>
    <w:p w14:paraId="65FF8AD9" w14:textId="4BD8E9D1" w:rsidR="00085FE2" w:rsidRPr="00EF72EB" w:rsidRDefault="00ED5F27" w:rsidP="00643547">
      <w:pPr>
        <w:ind w:firstLine="240"/>
        <w:rPr>
          <w:noProof/>
        </w:rPr>
      </w:pPr>
      <w:r w:rsidRPr="00EF72EB">
        <w:t>As illustrated in</w:t>
      </w:r>
      <w:r w:rsidR="00D91844">
        <w:t xml:space="preserve"> </w:t>
      </w:r>
      <w:r w:rsidR="00D91844" w:rsidRPr="00D91844">
        <w:t>Figure 1</w:t>
      </w:r>
      <w:r w:rsidRPr="00EF72EB">
        <w:t xml:space="preserve">, </w:t>
      </w:r>
      <w:proofErr w:type="spellStart"/>
      <w:r w:rsidRPr="00EF72EB">
        <w:t>NeuroPpred</w:t>
      </w:r>
      <w:proofErr w:type="spellEnd"/>
      <w:r w:rsidRPr="00EF72EB">
        <w:t xml:space="preserve">-PSCG employs a multimodal deep learning framework to achieve accurate neuropeptide identification. The model’s input layer processes two heterogeneous feature modalities in parallel. The first modality utilizes the pre-trained protein language model ProtT5 to capture global semantic </w:t>
      </w:r>
      <w:r w:rsidR="00EE5F88" w:rsidRPr="00EF72EB">
        <w:t>representations</w:t>
      </w:r>
      <w:r w:rsidRPr="00EF72EB">
        <w:t xml:space="preserve"> and latent evolutionary patterns from the sequence</w:t>
      </w:r>
      <w:r w:rsidR="00A71B50">
        <w:t xml:space="preserve"> [25]</w:t>
      </w:r>
      <w:r w:rsidRPr="00EF72EB">
        <w:t xml:space="preserve">. The second </w:t>
      </w:r>
      <w:r w:rsidRPr="00EF72EB">
        <w:lastRenderedPageBreak/>
        <w:t>integrates local conformational features derived from the secondary structure, as predicted by the PH</w:t>
      </w:r>
      <w:r w:rsidR="004079E9">
        <w:t>AT</w:t>
      </w:r>
      <w:r w:rsidRPr="00EF72EB">
        <w:t xml:space="preserve"> </w:t>
      </w:r>
      <w:r w:rsidR="00DF1E10">
        <w:t xml:space="preserve">web </w:t>
      </w:r>
      <w:r w:rsidRPr="00EF72EB">
        <w:t>server</w:t>
      </w:r>
      <w:r w:rsidR="00A71B50">
        <w:t xml:space="preserve"> [26]</w:t>
      </w:r>
      <w:r w:rsidRPr="00EF72EB">
        <w:t xml:space="preserve">. Subsequently, these two modalities undergo deep interaction and alignment through a bidirectional cross-attention mechanism. This is followed by a linear gated fusion unit that performs adaptive weighting to emphasize the most discriminative information. </w:t>
      </w:r>
      <w:r w:rsidR="005B3214" w:rsidRPr="00EF72EB">
        <w:t>Based on the</w:t>
      </w:r>
      <w:r w:rsidRPr="00EF72EB">
        <w:t xml:space="preserve"> fused features, a </w:t>
      </w:r>
      <w:r w:rsidR="00F61719">
        <w:t>multi-scale</w:t>
      </w:r>
      <w:r w:rsidRPr="00EF72EB">
        <w:t xml:space="preserve"> gated convolutional network is introduced to model </w:t>
      </w:r>
      <w:r w:rsidR="008418E7" w:rsidRPr="008418E7">
        <w:t>hierarchical</w:t>
      </w:r>
      <w:r w:rsidRPr="00EF72EB">
        <w:t xml:space="preserve"> contextual dependencies, </w:t>
      </w:r>
      <w:r w:rsidR="005B3214" w:rsidRPr="00EF72EB">
        <w:t>thereby</w:t>
      </w:r>
      <w:r w:rsidRPr="00EF72EB">
        <w:t xml:space="preserve"> enhancing </w:t>
      </w:r>
      <w:r w:rsidR="005B3214" w:rsidRPr="00EF72EB">
        <w:t>their expressive capacity</w:t>
      </w:r>
      <w:r w:rsidRPr="00EF72EB">
        <w:t xml:space="preserve">. Finally, an attention pooling layer aggregates </w:t>
      </w:r>
      <w:r w:rsidR="005B3214" w:rsidRPr="00EF72EB">
        <w:t>sequence-level features</w:t>
      </w:r>
      <w:r w:rsidRPr="00EF72EB">
        <w:t xml:space="preserve"> </w:t>
      </w:r>
      <w:r w:rsidR="005B3214" w:rsidRPr="00EF72EB">
        <w:t>for</w:t>
      </w:r>
      <w:r w:rsidRPr="00EF72EB">
        <w:t xml:space="preserve"> the final prediction.</w:t>
      </w:r>
    </w:p>
    <w:p w14:paraId="177E8219" w14:textId="77777777" w:rsidR="001E6205" w:rsidRPr="00EF72EB" w:rsidRDefault="00ED5F27" w:rsidP="006715B5">
      <w:pPr>
        <w:pStyle w:val="3"/>
      </w:pPr>
      <w:r w:rsidRPr="00EF72EB">
        <w:t>P</w:t>
      </w:r>
      <w:r w:rsidRPr="00EF72EB">
        <w:rPr>
          <w:rFonts w:hint="eastAsia"/>
        </w:rPr>
        <w:t>ro</w:t>
      </w:r>
      <w:r w:rsidRPr="00EF72EB">
        <w:t>tT5 Semantic Embedding</w:t>
      </w:r>
    </w:p>
    <w:p w14:paraId="6B51B5B2" w14:textId="4BAFA5E4" w:rsidR="00643547" w:rsidRPr="00E84FE4" w:rsidRDefault="00ED5F27" w:rsidP="001D652D">
      <w:pPr>
        <w:ind w:firstLine="240"/>
      </w:pPr>
      <w:r w:rsidRPr="00EF72EB">
        <w:t xml:space="preserve">To </w:t>
      </w:r>
      <w:r w:rsidR="002527DF" w:rsidRPr="00EF72EB">
        <w:t>capture</w:t>
      </w:r>
      <w:r w:rsidRPr="00EF72EB">
        <w:t xml:space="preserve"> context-aware features from neuropeptide sequences, we </w:t>
      </w:r>
      <w:r w:rsidR="002527DF" w:rsidRPr="00EF72EB">
        <w:t>utilize</w:t>
      </w:r>
      <w:r w:rsidRPr="00EF72EB">
        <w:t xml:space="preserve"> the pre-trained protein language model ProtT5-XL-UniRef50 (</w:t>
      </w:r>
      <w:bookmarkStart w:id="20" w:name="OLE_LINK49"/>
      <w:r w:rsidRPr="00EF72EB">
        <w:t>ProtT5</w:t>
      </w:r>
      <w:bookmarkEnd w:id="20"/>
      <w:r w:rsidRPr="00EF72EB">
        <w:t>)</w:t>
      </w:r>
      <w:r w:rsidR="00A71B50">
        <w:t xml:space="preserve"> [25]</w:t>
      </w:r>
      <w:r w:rsidRPr="00EF72EB">
        <w:t xml:space="preserve">. </w:t>
      </w:r>
      <w:r w:rsidR="002527DF" w:rsidRPr="00EF72EB">
        <w:t>The model contains 33 Transformer layers and is pre-trained on 650 million UniRef50 protein sequences via a masked language modeling objective.</w:t>
      </w:r>
      <w:r w:rsidR="002527DF" w:rsidRPr="00EF72EB">
        <w:rPr>
          <w:rFonts w:hint="eastAsia"/>
        </w:rPr>
        <w:t xml:space="preserve"> </w:t>
      </w:r>
      <w:r w:rsidR="00DA21B6" w:rsidRPr="00EF72EB">
        <w:t>Through this pre-training, the mode</w:t>
      </w:r>
      <w:r w:rsidR="00DA21B6" w:rsidRPr="00E84FE4">
        <w:t>l can</w:t>
      </w:r>
      <w:r w:rsidRPr="00E84FE4">
        <w:t xml:space="preserve"> implicitly learn evolutionary information and the relationships between sequence, structure, and function. In practice, for any given amino acid sequence </w:t>
      </w:r>
      <w:r w:rsidRPr="00E84FE4">
        <w:rPr>
          <w:i/>
          <w:iCs/>
        </w:rPr>
        <w:t>S</w:t>
      </w:r>
      <w:r w:rsidRPr="00E84FE4">
        <w:t xml:space="preserve">, ProtT5 generates a 1024-dimensional embedding for each residue. </w:t>
      </w:r>
      <w:r w:rsidR="001D652D" w:rsidRPr="00E84FE4">
        <w:t xml:space="preserve">To align these raw embeddings for the cross-modal interaction module, we employ a linear layer to map them into a shared 320-dimensional latent space, </w:t>
      </w:r>
      <w:r w:rsidR="004079E9" w:rsidRPr="00E84FE4">
        <w:t>based on the hyperparameter optimization described below</w:t>
      </w:r>
      <w:r w:rsidR="001D652D" w:rsidRPr="00E84FE4">
        <w:t>.</w:t>
      </w:r>
      <w:r w:rsidR="001D652D" w:rsidRPr="00E84FE4">
        <w:rPr>
          <w:rFonts w:hint="eastAsia"/>
        </w:rPr>
        <w:t xml:space="preserve"> </w:t>
      </w:r>
      <w:r w:rsidRPr="00E84FE4">
        <w:t xml:space="preserve">This </w:t>
      </w:r>
      <w:r w:rsidR="00DA21B6" w:rsidRPr="00E84FE4">
        <w:t>procedure</w:t>
      </w:r>
      <w:r w:rsidRPr="00E84FE4">
        <w:t xml:space="preserve"> significantly reduces computational costs while accentuating the semantic information pertinent to our prediction task.</w:t>
      </w:r>
    </w:p>
    <w:p w14:paraId="38B46BD8" w14:textId="77777777" w:rsidR="001E6205" w:rsidRPr="00EF72EB" w:rsidRDefault="00ED5F27" w:rsidP="00643547">
      <w:pPr>
        <w:pStyle w:val="3"/>
      </w:pPr>
      <w:r w:rsidRPr="00E84FE4">
        <w:t>Secondary Structure Embed</w:t>
      </w:r>
      <w:r w:rsidRPr="00EF72EB">
        <w:t>ding</w:t>
      </w:r>
    </w:p>
    <w:p w14:paraId="4C6E0060" w14:textId="4EA57993" w:rsidR="00FF17AE" w:rsidRPr="001D0746" w:rsidRDefault="00ED5F27" w:rsidP="009F0C91">
      <w:pPr>
        <w:ind w:firstLine="240"/>
      </w:pPr>
      <w:bookmarkStart w:id="21" w:name="OLE_LINK11"/>
      <w:r w:rsidRPr="009F0C91">
        <w:t>For this work, we employ the PHAT web server to predict the secondary structure of neuropeptide sequences</w:t>
      </w:r>
      <w:r w:rsidR="00C02707" w:rsidRPr="009F0C91">
        <w:t xml:space="preserve"> </w:t>
      </w:r>
      <w:r w:rsidR="009F0C91" w:rsidRPr="009F0C91">
        <w:t>[26]</w:t>
      </w:r>
      <w:r w:rsidRPr="009F0C91">
        <w:t xml:space="preserve">. The PHAT model integrates a </w:t>
      </w:r>
      <w:r w:rsidR="004079E9" w:rsidRPr="009F0C91">
        <w:t xml:space="preserve">powerful </w:t>
      </w:r>
      <w:r w:rsidRPr="009F0C91">
        <w:t>pre-trained protein language model with a hypergraph-based multi-head attention architecture, which effectively transfers semantic information from large proteins to peptide sequences. It can generate predictions in both three-state (H: alpha-helix, E: extended beta-strand, C: coil/others) and eight-state (H: alpha-helix, G: 310-helix, I: π-helix, E: extended beta-strand, B: isolated beta-strand, T: turn, S: bend, C: coil/others) formats</w:t>
      </w:r>
      <w:r w:rsidR="00184590" w:rsidRPr="009F0C91">
        <w:t xml:space="preserve"> [27, 28]</w:t>
      </w:r>
      <w:r w:rsidRPr="009F0C91">
        <w:t xml:space="preserve">. For each generated secondary structure sequence, we first convert it into an initial structural vector using token and positional embedding techniques. Subsequently, a linear projection layer maps this structural vector to a dimensional space consistent with that of the reduced-dimension ProtT5 embeddings. </w:t>
      </w:r>
      <w:r w:rsidR="001D0746" w:rsidRPr="009F0C91">
        <w:t>This step performs feature-dimension alignment before cross-modal fusion and yields</w:t>
      </w:r>
      <w:r w:rsidR="001D0746" w:rsidRPr="00E84FE4">
        <w:t xml:space="preserve"> the final secondary</w:t>
      </w:r>
      <w:r w:rsidR="00CE049E" w:rsidRPr="00E84FE4">
        <w:t xml:space="preserve"> </w:t>
      </w:r>
      <w:r w:rsidR="001D0746" w:rsidRPr="00E84FE4">
        <w:t>structure representation used by the gated cross-attention module.</w:t>
      </w:r>
    </w:p>
    <w:p w14:paraId="3DD08B22" w14:textId="77777777" w:rsidR="009731A6" w:rsidRPr="00EF72EB" w:rsidRDefault="00ED5F27" w:rsidP="00FF003C">
      <w:pPr>
        <w:pStyle w:val="3"/>
      </w:pPr>
      <w:bookmarkStart w:id="22" w:name="OLE_LINK65"/>
      <w:r w:rsidRPr="00EF72EB">
        <w:lastRenderedPageBreak/>
        <w:t xml:space="preserve">Gated </w:t>
      </w:r>
      <w:bookmarkStart w:id="23" w:name="OLE_LINK58"/>
      <w:r w:rsidRPr="00EF72EB">
        <w:t>Cross-Attention Mechanism</w:t>
      </w:r>
      <w:bookmarkEnd w:id="21"/>
    </w:p>
    <w:p w14:paraId="04765B9D" w14:textId="158ADA08" w:rsidR="00643547" w:rsidRDefault="00ED5F27" w:rsidP="008376EB">
      <w:pPr>
        <w:ind w:firstLine="240"/>
      </w:pPr>
      <w:bookmarkStart w:id="24" w:name="OLE_LINK41"/>
      <w:bookmarkEnd w:id="23"/>
      <w:proofErr w:type="spellStart"/>
      <w:r w:rsidRPr="00EF72EB">
        <w:t>NeuroPpred</w:t>
      </w:r>
      <w:proofErr w:type="spellEnd"/>
      <w:r w:rsidRPr="00EF72EB">
        <w:t>-PSCG introduces a gated cross-attention mechanism (</w:t>
      </w:r>
      <w:r w:rsidR="00D91844" w:rsidRPr="00D91844">
        <w:t>Figure 1</w:t>
      </w:r>
      <w:r w:rsidRPr="00EF72EB">
        <w:t>) to foster deep integration between ProtT5 semantic embeddings and secondary structure features</w:t>
      </w:r>
      <w:r w:rsidR="00A71B50">
        <w:t xml:space="preserve"> [29]</w:t>
      </w:r>
      <w:r w:rsidRPr="00EF72EB">
        <w:t xml:space="preserve">. Unlike </w:t>
      </w:r>
      <w:r w:rsidR="004079E9" w:rsidRPr="004079E9">
        <w:t>simple feature addition or concatenation</w:t>
      </w:r>
      <w:r w:rsidRPr="00EF72EB">
        <w:t>, this mechanism leverages both bidirectional cross-attention and a linear gate to enable reciprocal enhancement. Specifically, deep semantic information from ProtT5 embeddings strengthens the secondary structure characterization, while local conformational details from the secondary structure, in turn, provide the embeddings with rich structural information. The features are then passed through the linear gating unit, which dynamically adjusts and combines the information flow from the two modalities for efficient and adaptable fusion.</w:t>
      </w:r>
    </w:p>
    <w:bookmarkEnd w:id="22"/>
    <w:bookmarkEnd w:id="24"/>
    <w:p w14:paraId="4BA55BB8" w14:textId="77777777" w:rsidR="00FF3317" w:rsidRPr="00EF72EB" w:rsidRDefault="00ED5F27" w:rsidP="005B75D6">
      <w:pPr>
        <w:pStyle w:val="a3"/>
        <w:ind w:firstLineChars="0" w:firstLine="0"/>
        <w:rPr>
          <w:b/>
          <w:bCs/>
        </w:rPr>
      </w:pPr>
      <w:r w:rsidRPr="00EF72EB">
        <w:rPr>
          <w:rFonts w:hint="eastAsia"/>
          <w:b/>
          <w:bCs/>
        </w:rPr>
        <w:t>(</w:t>
      </w:r>
      <w:r w:rsidRPr="00EF72EB">
        <w:rPr>
          <w:b/>
          <w:bCs/>
        </w:rPr>
        <w:t>1) Cross-Attention Mechanism</w:t>
      </w:r>
    </w:p>
    <w:p w14:paraId="21BC78D6" w14:textId="3D46F9CE" w:rsidR="004E77B5" w:rsidRPr="001B2484" w:rsidRDefault="00ED5F27" w:rsidP="001B2484">
      <w:pPr>
        <w:ind w:firstLine="240"/>
      </w:pPr>
      <w:r w:rsidRPr="00EF72EB">
        <w:t xml:space="preserve">Cross-attention </w:t>
      </w:r>
      <w:r w:rsidR="006A7172" w:rsidRPr="00EF72EB">
        <w:t>extends</w:t>
      </w:r>
      <w:r w:rsidRPr="00EF72EB">
        <w:t xml:space="preserve"> the standard attention mechanism, specifically designed to model the interdependencies between two heterogeneous feature sequences</w:t>
      </w:r>
      <w:r w:rsidR="00A71B50">
        <w:t xml:space="preserve"> [30]</w:t>
      </w:r>
      <w:r w:rsidR="00B205F1" w:rsidRPr="00EF72EB">
        <w:t>.</w:t>
      </w:r>
      <w:r w:rsidRPr="00EF72EB">
        <w:t xml:space="preserve"> It enables one feature sequence, acting as the Query, to dynamically aggregate relevant information from another sequence, which serves as the Key and Value, thereby facilitating cross-modal alig</w:t>
      </w:r>
      <w:r w:rsidRPr="00E84FE4">
        <w:t xml:space="preserve">nment. </w:t>
      </w:r>
      <w:bookmarkStart w:id="25" w:name="OLE_LINK84"/>
      <w:r w:rsidR="001B2484" w:rsidRPr="00E84FE4">
        <w:t>Specifically, the bidirectional interaction is driven by two explicit information flows. In the ProtT5-to-ss8 flow, ss8 features act as the Query, and ProtT5 embeddings serve as the Key and Value, enabling structural features to integrate global semantic context. Conversely, in the ss8-to-ProtT5 flow, ProtT5 embeddings query ss8 features to incorporate local structural cues. These dual pathways facilitate effective alignment between semantic and structural representations.</w:t>
      </w:r>
      <w:r w:rsidR="001B2484" w:rsidRPr="00E84FE4">
        <w:rPr>
          <w:rFonts w:hint="eastAsia"/>
        </w:rPr>
        <w:t xml:space="preserve"> </w:t>
      </w:r>
      <w:r w:rsidR="006464A9" w:rsidRPr="00E84FE4">
        <w:t>The cross-attention operation follows Equations (1) and (2).</w:t>
      </w:r>
      <w:bookmarkEnd w:id="25"/>
      <w:r w:rsidR="00FF17AE">
        <w:t xml:space="preserve"> </w:t>
      </w:r>
    </w:p>
    <w:p w14:paraId="56747F29" w14:textId="0955D1CB" w:rsidR="00D20B5D" w:rsidRPr="00EF72EB" w:rsidRDefault="00ED5F27" w:rsidP="006634A5">
      <w:pPr>
        <w:pStyle w:val="MTDisplayEquation"/>
        <w:snapToGrid w:val="0"/>
        <w:ind w:firstLine="240"/>
      </w:pPr>
      <w:r w:rsidRPr="00EF72EB">
        <w:tab/>
      </w:r>
      <w:r w:rsidR="00DC6C22">
        <w:rPr>
          <w:position w:val="-58"/>
        </w:rPr>
        <w:object w:dxaOrig="3400" w:dyaOrig="1280" w14:anchorId="0EF947DD">
          <v:shape id="_x0000_i1029" type="#_x0000_t75" style="width:169.8pt;height:63.85pt" o:ole="">
            <v:imagedata r:id="rId16" o:title=""/>
          </v:shape>
          <o:OLEObject Type="Embed" ProgID="Equation.DSMT4" ShapeID="_x0000_i1029" DrawAspect="Content" ObjectID="_1842175639" r:id="rId17"/>
        </w:object>
      </w:r>
      <w:r w:rsidRPr="00EF72EB">
        <w:tab/>
      </w:r>
      <w:r w:rsidR="00816EAA" w:rsidRPr="00EF72EB">
        <w:fldChar w:fldCharType="begin"/>
      </w:r>
      <w:r w:rsidR="00816EAA" w:rsidRPr="00EF72EB">
        <w:instrText xml:space="preserve"> MACROBUTTON MTPlaceRef \* MERGEFORMAT </w:instrText>
      </w:r>
      <w:r w:rsidR="00816EAA" w:rsidRPr="00EF72EB">
        <w:fldChar w:fldCharType="begin"/>
      </w:r>
      <w:r w:rsidR="00816EAA" w:rsidRPr="00EF72EB">
        <w:instrText xml:space="preserve"> SEQ MTEqn \h \* MERGEFORMAT </w:instrText>
      </w:r>
      <w:r w:rsidR="00816EAA" w:rsidRPr="00EF72EB">
        <w:fldChar w:fldCharType="end"/>
      </w:r>
      <w:r w:rsidR="00816EAA"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1</w:instrText>
      </w:r>
      <w:r w:rsidR="00B226AF" w:rsidRPr="00EF72EB">
        <w:rPr>
          <w:noProof/>
        </w:rPr>
        <w:fldChar w:fldCharType="end"/>
      </w:r>
      <w:r w:rsidR="00816EAA" w:rsidRPr="00EF72EB">
        <w:instrText>)</w:instrText>
      </w:r>
      <w:r w:rsidR="00816EAA" w:rsidRPr="00EF72EB">
        <w:fldChar w:fldCharType="end"/>
      </w:r>
    </w:p>
    <w:p w14:paraId="4E3F246E" w14:textId="6E9B7EFB" w:rsidR="00E0199C" w:rsidRPr="00EF72EB" w:rsidRDefault="00ED5F27" w:rsidP="006634A5">
      <w:pPr>
        <w:pStyle w:val="MTDisplayEquation"/>
        <w:snapToGrid w:val="0"/>
        <w:ind w:firstLine="240"/>
      </w:pPr>
      <w:r w:rsidRPr="00EF72EB">
        <w:tab/>
      </w:r>
      <w:r w:rsidR="0054473A">
        <w:rPr>
          <w:position w:val="-16"/>
        </w:rPr>
        <w:object w:dxaOrig="4239" w:dyaOrig="440" w14:anchorId="0C469EDD">
          <v:shape id="_x0000_i1030" type="#_x0000_t75" style="width:211.9pt;height:23.1pt" o:ole="">
            <v:imagedata r:id="rId18" o:title=""/>
          </v:shape>
          <o:OLEObject Type="Embed" ProgID="Equation.DSMT4" ShapeID="_x0000_i1030" DrawAspect="Content" ObjectID="_1842175640" r:id="rId19"/>
        </w:object>
      </w:r>
      <w:r w:rsidRPr="00EF72EB">
        <w:tab/>
      </w:r>
      <w:r w:rsidR="00816EAA" w:rsidRPr="00EF72EB">
        <w:fldChar w:fldCharType="begin"/>
      </w:r>
      <w:r w:rsidR="00816EAA" w:rsidRPr="00EF72EB">
        <w:instrText xml:space="preserve"> MACROBUTTON MTPlaceRef \* MERGEFORMAT </w:instrText>
      </w:r>
      <w:r w:rsidR="00816EAA" w:rsidRPr="00EF72EB">
        <w:fldChar w:fldCharType="begin"/>
      </w:r>
      <w:r w:rsidR="00816EAA" w:rsidRPr="00EF72EB">
        <w:instrText xml:space="preserve"> SEQ MTEqn \h \* MERGEFORMAT </w:instrText>
      </w:r>
      <w:r w:rsidR="00816EAA" w:rsidRPr="00EF72EB">
        <w:fldChar w:fldCharType="end"/>
      </w:r>
      <w:r w:rsidR="00816EAA"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2</w:instrText>
      </w:r>
      <w:r w:rsidR="00B226AF" w:rsidRPr="00EF72EB">
        <w:rPr>
          <w:noProof/>
        </w:rPr>
        <w:fldChar w:fldCharType="end"/>
      </w:r>
      <w:r w:rsidR="00816EAA" w:rsidRPr="00EF72EB">
        <w:instrText>)</w:instrText>
      </w:r>
      <w:r w:rsidR="00816EAA" w:rsidRPr="00EF72EB">
        <w:fldChar w:fldCharType="end"/>
      </w:r>
    </w:p>
    <w:p w14:paraId="67657650" w14:textId="53D428C2" w:rsidR="00643547" w:rsidRPr="00EF72EB" w:rsidRDefault="00ED5F27" w:rsidP="00F928E9">
      <w:pPr>
        <w:snapToGrid w:val="0"/>
        <w:ind w:firstLineChars="0" w:firstLine="0"/>
      </w:pPr>
      <w:bookmarkStart w:id="26" w:name="OLE_LINK34"/>
      <w:r>
        <w:t>where t</w:t>
      </w:r>
      <w:r w:rsidRPr="00EF72EB">
        <w:t>he</w:t>
      </w:r>
      <w:r w:rsidR="006A7172" w:rsidRPr="00EF72EB">
        <w:t xml:space="preserve"> </w:t>
      </w:r>
      <w:r w:rsidR="006A7172" w:rsidRPr="00EF72EB">
        <w:rPr>
          <w:i/>
          <w:iCs/>
        </w:rPr>
        <w:t>Q</w:t>
      </w:r>
      <w:r w:rsidRPr="00EF72EB">
        <w:t xml:space="preserve">, </w:t>
      </w:r>
      <w:r w:rsidR="006A7172" w:rsidRPr="00EF72EB">
        <w:rPr>
          <w:i/>
          <w:iCs/>
        </w:rPr>
        <w:t>K</w:t>
      </w:r>
      <w:r w:rsidRPr="00EF72EB">
        <w:t xml:space="preserve">, and </w:t>
      </w:r>
      <w:r w:rsidR="006A7172" w:rsidRPr="00EF72EB">
        <w:rPr>
          <w:i/>
          <w:iCs/>
        </w:rPr>
        <w:t>V</w:t>
      </w:r>
      <w:r w:rsidRPr="00EF72EB">
        <w:t xml:space="preserve"> matrices are generated from the ProtT5 </w:t>
      </w:r>
      <w:r w:rsidR="006A7172" w:rsidRPr="00EF72EB">
        <w:t xml:space="preserve">embeddings </w:t>
      </w:r>
      <w:r w:rsidRPr="00EF72EB">
        <w:t xml:space="preserve">and secondary structure features, respectively. </w:t>
      </w:r>
      <w:r w:rsidR="004E77B5" w:rsidRPr="00EF72EB">
        <w:t xml:space="preserve">The </w:t>
      </w:r>
      <w:r w:rsidR="00E71412" w:rsidRPr="00EF72EB">
        <w:t xml:space="preserve">term </w:t>
      </w:r>
      <w:r>
        <w:rPr>
          <w:position w:val="-12"/>
        </w:rPr>
        <w:object w:dxaOrig="329" w:dyaOrig="366" w14:anchorId="0C4932E5">
          <v:shape id="_x0000_i1031" type="#_x0000_t75" style="width:16.3pt;height:17.65pt" o:ole="">
            <v:imagedata r:id="rId20" o:title=""/>
          </v:shape>
          <o:OLEObject Type="Embed" ProgID="Equation.DSMT4" ShapeID="_x0000_i1031" DrawAspect="Content" ObjectID="_1842175641" r:id="rId21"/>
        </w:object>
      </w:r>
      <w:r w:rsidR="00B36C4E">
        <w:t xml:space="preserve"> </w:t>
      </w:r>
      <w:r w:rsidR="004E77B5" w:rsidRPr="00EF72EB">
        <w:t>is</w:t>
      </w:r>
      <w:r w:rsidRPr="00EF72EB">
        <w:t xml:space="preserve"> </w:t>
      </w:r>
      <w:r w:rsidR="00DF1E10">
        <w:t xml:space="preserve">a </w:t>
      </w:r>
      <w:r w:rsidRPr="00EF72EB">
        <w:t>learnable weight</w:t>
      </w:r>
      <w:r w:rsidR="00DF1E10">
        <w:t xml:space="preserve"> </w:t>
      </w:r>
      <w:r w:rsidR="00DF1E10" w:rsidRPr="00DF1E10">
        <w:t>matrix</w:t>
      </w:r>
      <w:r w:rsidR="00DF1E10">
        <w:t>.</w:t>
      </w:r>
      <w:r w:rsidR="004E77B5" w:rsidRPr="00EF72EB">
        <w:t xml:space="preserve"> The</w:t>
      </w:r>
      <w:r w:rsidRPr="00EF72EB">
        <w:t xml:space="preserve"> </w:t>
      </w:r>
      <w:r w:rsidR="00E71412" w:rsidRPr="00EF72EB">
        <w:t>term</w:t>
      </w:r>
      <w:r w:rsidR="00B36C4E">
        <w:t xml:space="preserve"> </w:t>
      </w:r>
      <w:r>
        <w:rPr>
          <w:position w:val="-12"/>
        </w:rPr>
        <w:object w:dxaOrig="329" w:dyaOrig="366" w14:anchorId="6F322DEA">
          <v:shape id="_x0000_i1032" type="#_x0000_t75" style="width:16.3pt;height:17.65pt" o:ole="">
            <v:imagedata r:id="rId22" o:title=""/>
          </v:shape>
          <o:OLEObject Type="Embed" ProgID="Equation.DSMT4" ShapeID="_x0000_i1032" DrawAspect="Content" ObjectID="_1842175642" r:id="rId23"/>
        </w:object>
      </w:r>
      <w:r w:rsidRPr="00EF72EB">
        <w:t xml:space="preserve"> </w:t>
      </w:r>
      <w:r w:rsidR="006A7172" w:rsidRPr="00EF72EB">
        <w:t>corresponds to the key dimension</w:t>
      </w:r>
      <w:r w:rsidRPr="00EF72EB">
        <w:t xml:space="preserve">, </w:t>
      </w:r>
      <w:r w:rsidR="006A7172" w:rsidRPr="00EF72EB">
        <w:t>whereas</w:t>
      </w:r>
      <w:r w:rsidRPr="00EF72EB">
        <w:t xml:space="preserve"> </w:t>
      </w:r>
      <w:r w:rsidRPr="00EF72EB">
        <w:rPr>
          <w:i/>
          <w:iCs/>
        </w:rPr>
        <w:t>h</w:t>
      </w:r>
      <w:r w:rsidRPr="00EF72EB">
        <w:t xml:space="preserve"> </w:t>
      </w:r>
      <w:r w:rsidR="006A7172" w:rsidRPr="00EF72EB">
        <w:t>denotes</w:t>
      </w:r>
      <w:r w:rsidRPr="00EF72EB">
        <w:t xml:space="preserve"> the number of attention heads.</w:t>
      </w:r>
    </w:p>
    <w:bookmarkEnd w:id="26"/>
    <w:p w14:paraId="3A78B98C" w14:textId="77777777" w:rsidR="009731A6" w:rsidRPr="00EF72EB" w:rsidRDefault="00ED5F27" w:rsidP="005B75D6">
      <w:pPr>
        <w:pStyle w:val="a3"/>
        <w:ind w:firstLineChars="0" w:firstLine="0"/>
        <w:rPr>
          <w:b/>
          <w:bCs/>
        </w:rPr>
      </w:pPr>
      <w:r w:rsidRPr="00EF72EB">
        <w:rPr>
          <w:b/>
          <w:bCs/>
        </w:rPr>
        <w:t xml:space="preserve">(2) </w:t>
      </w:r>
      <w:r w:rsidR="00FF3317" w:rsidRPr="00EF72EB">
        <w:rPr>
          <w:b/>
          <w:bCs/>
        </w:rPr>
        <w:t>Linear Gating Fusion Mechanism</w:t>
      </w:r>
    </w:p>
    <w:p w14:paraId="44730B92" w14:textId="1984636B" w:rsidR="002D1098" w:rsidRPr="00EF72EB" w:rsidRDefault="00ED5F27" w:rsidP="006634A5">
      <w:pPr>
        <w:snapToGrid w:val="0"/>
        <w:ind w:firstLine="240"/>
      </w:pPr>
      <w:r w:rsidRPr="00EF72EB">
        <w:t>A linear gating unit is employed to fuse the bidirectional cross-attention-enhanced features</w:t>
      </w:r>
      <w:r w:rsidR="000E441D">
        <w:t xml:space="preserve"> </w:t>
      </w:r>
      <w:r w:rsidR="000E441D">
        <w:rPr>
          <w:position w:val="-12"/>
        </w:rPr>
        <w:object w:dxaOrig="680" w:dyaOrig="360" w14:anchorId="73186915">
          <v:shape id="_x0000_i1033" type="#_x0000_t75" style="width:34.65pt;height:17.65pt" o:ole="">
            <v:imagedata r:id="rId24" o:title=""/>
          </v:shape>
          <o:OLEObject Type="Embed" ProgID="Equation.DSMT4" ShapeID="_x0000_i1033" DrawAspect="Content" ObjectID="_1842175643" r:id="rId25"/>
        </w:object>
      </w:r>
      <w:r>
        <w:rPr>
          <w:position w:val="-12"/>
        </w:rPr>
        <w:object w:dxaOrig="391" w:dyaOrig="366" w14:anchorId="0A844D3C">
          <v:shape id="_x0000_i1034" type="#_x0000_t75" style="width:19pt;height:17.65pt" o:ole="">
            <v:imagedata r:id="rId26" o:title=""/>
          </v:shape>
          <o:OLEObject Type="Embed" ProgID="Equation.DSMT4" ShapeID="_x0000_i1034" DrawAspect="Content" ObjectID="_1842175644" r:id="rId27"/>
        </w:object>
      </w:r>
      <w:r w:rsidRPr="00EF72EB">
        <w:t xml:space="preserve">. This unit consists of a linear transformation and a </w:t>
      </w:r>
      <w:proofErr w:type="spellStart"/>
      <w:r w:rsidRPr="00EF72EB">
        <w:t>Softmax</w:t>
      </w:r>
      <w:proofErr w:type="spellEnd"/>
      <w:r w:rsidRPr="00EF72EB">
        <w:rPr>
          <w:i/>
          <w:iCs/>
        </w:rPr>
        <w:t xml:space="preserve"> </w:t>
      </w:r>
      <w:r w:rsidRPr="00EF72EB">
        <w:lastRenderedPageBreak/>
        <w:t xml:space="preserve">function, which dynamically compute a set of complementary gates. </w:t>
      </w:r>
      <w:bookmarkStart w:id="27" w:name="OLE_LINK45"/>
      <w:r w:rsidRPr="00EF72EB">
        <w:t>These gates then m</w:t>
      </w:r>
      <w:r w:rsidRPr="00E84FE4">
        <w:t>odulate the input features in a weighted sum to yield the final fused representation</w:t>
      </w:r>
      <w:r w:rsidRPr="00E84FE4">
        <w:rPr>
          <w:position w:val="-14"/>
        </w:rPr>
        <w:object w:dxaOrig="452" w:dyaOrig="391" w14:anchorId="10939AFE">
          <v:shape id="_x0000_i1035" type="#_x0000_t75" style="width:23.1pt;height:19pt" o:ole="">
            <v:imagedata r:id="rId28" o:title=""/>
          </v:shape>
          <o:OLEObject Type="Embed" ProgID="Equation.DSMT4" ShapeID="_x0000_i1035" DrawAspect="Content" ObjectID="_1842175645" r:id="rId29"/>
        </w:object>
      </w:r>
      <w:r w:rsidRPr="00E84FE4">
        <w:t xml:space="preserve">, </w:t>
      </w:r>
      <w:r w:rsidR="00CE5206" w:rsidRPr="00E84FE4">
        <w:t>as defined in Equations (3) and (4).</w:t>
      </w:r>
    </w:p>
    <w:bookmarkEnd w:id="27"/>
    <w:p w14:paraId="0C8FC678" w14:textId="75221D88" w:rsidR="00E0199C" w:rsidRPr="00EF72EB" w:rsidRDefault="00ED5F27" w:rsidP="006634A5">
      <w:pPr>
        <w:pStyle w:val="MTDisplayEquation"/>
        <w:snapToGrid w:val="0"/>
        <w:ind w:firstLine="240"/>
      </w:pPr>
      <w:r w:rsidRPr="00EF72EB">
        <w:tab/>
      </w:r>
      <w:r>
        <w:rPr>
          <w:position w:val="-14"/>
        </w:rPr>
        <w:object w:dxaOrig="3515" w:dyaOrig="391" w14:anchorId="09ADAB7D">
          <v:shape id="_x0000_i1036" type="#_x0000_t75" style="width:176.6pt;height:19pt" o:ole="">
            <v:imagedata r:id="rId30" o:title=""/>
          </v:shape>
          <o:OLEObject Type="Embed" ProgID="Equation.DSMT4" ShapeID="_x0000_i1036" DrawAspect="Content" ObjectID="_1842175646" r:id="rId31"/>
        </w:object>
      </w:r>
      <w:r w:rsidRPr="00EF72EB">
        <w:tab/>
      </w:r>
      <w:r w:rsidR="00816EAA" w:rsidRPr="00EF72EB">
        <w:fldChar w:fldCharType="begin"/>
      </w:r>
      <w:r w:rsidR="00816EAA" w:rsidRPr="00EF72EB">
        <w:instrText xml:space="preserve"> MACROBUTTON MTPlaceRef \* MERGEFORMAT </w:instrText>
      </w:r>
      <w:r w:rsidR="00816EAA" w:rsidRPr="00EF72EB">
        <w:fldChar w:fldCharType="begin"/>
      </w:r>
      <w:r w:rsidR="00816EAA" w:rsidRPr="00EF72EB">
        <w:instrText xml:space="preserve"> SEQ MTEqn \h \* MERGEFORMAT </w:instrText>
      </w:r>
      <w:r w:rsidR="00816EAA" w:rsidRPr="00EF72EB">
        <w:fldChar w:fldCharType="end"/>
      </w:r>
      <w:r w:rsidR="00816EAA"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3</w:instrText>
      </w:r>
      <w:r w:rsidR="00B226AF" w:rsidRPr="00EF72EB">
        <w:rPr>
          <w:noProof/>
        </w:rPr>
        <w:fldChar w:fldCharType="end"/>
      </w:r>
      <w:r w:rsidR="00816EAA" w:rsidRPr="00EF72EB">
        <w:instrText>)</w:instrText>
      </w:r>
      <w:r w:rsidR="00816EAA" w:rsidRPr="00EF72EB">
        <w:fldChar w:fldCharType="end"/>
      </w:r>
    </w:p>
    <w:p w14:paraId="02BDA8B0" w14:textId="7C45125B" w:rsidR="00E0199C" w:rsidRPr="00EF72EB" w:rsidRDefault="00ED5F27" w:rsidP="006634A5">
      <w:pPr>
        <w:pStyle w:val="MTDisplayEquation"/>
        <w:snapToGrid w:val="0"/>
        <w:ind w:firstLine="240"/>
      </w:pPr>
      <w:r w:rsidRPr="00EF72EB">
        <w:tab/>
      </w:r>
      <w:r w:rsidR="001A353E">
        <w:rPr>
          <w:position w:val="-14"/>
        </w:rPr>
        <w:object w:dxaOrig="2480" w:dyaOrig="380" w14:anchorId="66988A23">
          <v:shape id="_x0000_i1037" type="#_x0000_t75" style="width:124.3pt;height:19pt" o:ole="">
            <v:imagedata r:id="rId32" o:title=""/>
          </v:shape>
          <o:OLEObject Type="Embed" ProgID="Equation.DSMT4" ShapeID="_x0000_i1037" DrawAspect="Content" ObjectID="_1842175647" r:id="rId33"/>
        </w:object>
      </w:r>
      <w:r w:rsidRPr="00EF72EB">
        <w:tab/>
      </w:r>
      <w:r w:rsidR="00816EAA" w:rsidRPr="00EF72EB">
        <w:fldChar w:fldCharType="begin"/>
      </w:r>
      <w:r w:rsidR="00816EAA" w:rsidRPr="00EF72EB">
        <w:instrText xml:space="preserve"> MACROBUTTON MTPlaceRef \* MERGEFORMAT </w:instrText>
      </w:r>
      <w:r w:rsidR="00816EAA" w:rsidRPr="00EF72EB">
        <w:fldChar w:fldCharType="begin"/>
      </w:r>
      <w:r w:rsidR="00816EAA" w:rsidRPr="00EF72EB">
        <w:instrText xml:space="preserve"> SEQ MTEqn \h \* MERGEFORMAT </w:instrText>
      </w:r>
      <w:r w:rsidR="00816EAA" w:rsidRPr="00EF72EB">
        <w:fldChar w:fldCharType="end"/>
      </w:r>
      <w:r w:rsidR="00816EAA"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4</w:instrText>
      </w:r>
      <w:r w:rsidR="00B226AF" w:rsidRPr="00EF72EB">
        <w:rPr>
          <w:noProof/>
        </w:rPr>
        <w:fldChar w:fldCharType="end"/>
      </w:r>
      <w:r w:rsidR="00816EAA" w:rsidRPr="00EF72EB">
        <w:instrText>)</w:instrText>
      </w:r>
      <w:r w:rsidR="00816EAA" w:rsidRPr="00EF72EB">
        <w:fldChar w:fldCharType="end"/>
      </w:r>
    </w:p>
    <w:p w14:paraId="40FD192A" w14:textId="77777777" w:rsidR="009E363F" w:rsidRPr="00EF72EB" w:rsidRDefault="00ED5F27" w:rsidP="006634A5">
      <w:pPr>
        <w:snapToGrid w:val="0"/>
        <w:ind w:firstLineChars="0" w:firstLine="0"/>
      </w:pPr>
      <w:r w:rsidRPr="00EF72EB">
        <w:t xml:space="preserve">where </w:t>
      </w:r>
      <w:r>
        <w:rPr>
          <w:position w:val="-12"/>
        </w:rPr>
        <w:object w:dxaOrig="268" w:dyaOrig="366" w14:anchorId="04F8559B">
          <v:shape id="_x0000_i1038" type="#_x0000_t75" style="width:12.25pt;height:17.65pt" o:ole="">
            <v:imagedata r:id="rId34" o:title=""/>
          </v:shape>
          <o:OLEObject Type="Embed" ProgID="Equation.DSMT4" ShapeID="_x0000_i1038" DrawAspect="Content" ObjectID="_1842175648" r:id="rId35"/>
        </w:object>
      </w:r>
      <w:r w:rsidRPr="00EF72EB">
        <w:t xml:space="preserve"> and</w:t>
      </w:r>
      <w:r>
        <w:rPr>
          <w:position w:val="-12"/>
        </w:rPr>
        <w:object w:dxaOrig="329" w:dyaOrig="366" w14:anchorId="45F8DC92">
          <v:shape id="_x0000_i1039" type="#_x0000_t75" style="width:16.3pt;height:17.65pt" o:ole="">
            <v:imagedata r:id="rId36" o:title=""/>
          </v:shape>
          <o:OLEObject Type="Embed" ProgID="Equation.DSMT4" ShapeID="_x0000_i1039" DrawAspect="Content" ObjectID="_1842175649" r:id="rId37"/>
        </w:object>
      </w:r>
      <w:r w:rsidRPr="00EF72EB">
        <w:t xml:space="preserve"> represent the gating weights for the ProtT5 features and the secondary structure features, respectively.</w:t>
      </w:r>
    </w:p>
    <w:p w14:paraId="48BB4710" w14:textId="5BEE29D4" w:rsidR="008C7CC3" w:rsidRPr="00EF72EB" w:rsidRDefault="00ED5F27" w:rsidP="00FA175B">
      <w:pPr>
        <w:pStyle w:val="3"/>
      </w:pPr>
      <w:bookmarkStart w:id="28" w:name="OLE_LINK59"/>
      <w:r w:rsidRPr="00EF72EB">
        <w:rPr>
          <w:rFonts w:hint="eastAsia"/>
        </w:rPr>
        <w:t>Multi-</w:t>
      </w:r>
      <w:r w:rsidR="000E441D" w:rsidRPr="00EF72EB">
        <w:t>S</w:t>
      </w:r>
      <w:r w:rsidRPr="00EF72EB">
        <w:rPr>
          <w:rFonts w:hint="eastAsia"/>
        </w:rPr>
        <w:t xml:space="preserve">cale Gated Convolution </w:t>
      </w:r>
      <w:bookmarkEnd w:id="28"/>
      <w:r w:rsidRPr="00EF72EB">
        <w:t>Network</w:t>
      </w:r>
    </w:p>
    <w:p w14:paraId="53A20362" w14:textId="78DB44A9" w:rsidR="009E363F" w:rsidRPr="00EF72EB" w:rsidRDefault="00ED5F27" w:rsidP="006343EE">
      <w:pPr>
        <w:ind w:firstLine="240"/>
      </w:pPr>
      <w:r w:rsidRPr="00EF72EB">
        <w:t xml:space="preserve">To further model </w:t>
      </w:r>
      <w:r w:rsidR="00CB6472" w:rsidRPr="00CB6472">
        <w:t xml:space="preserve">hierarchical </w:t>
      </w:r>
      <w:r w:rsidRPr="00EF72EB">
        <w:t xml:space="preserve">contextual relationships in the fused features, we devise a </w:t>
      </w:r>
      <w:r w:rsidR="00FB0B31" w:rsidRPr="00EF72EB">
        <w:t>m</w:t>
      </w:r>
      <w:r w:rsidRPr="00EF72EB">
        <w:t>ulti-scale</w:t>
      </w:r>
      <w:r w:rsidR="00FB0B31" w:rsidRPr="00EF72EB">
        <w:t xml:space="preserve"> gated convolutional m</w:t>
      </w:r>
      <w:r w:rsidRPr="00EF72EB">
        <w:t>odule</w:t>
      </w:r>
      <w:r w:rsidR="00A71B50">
        <w:t xml:space="preserve"> [31]</w:t>
      </w:r>
      <w:r w:rsidRPr="00EF72EB">
        <w:t>. This module comprises a set of parallel gated convolutional units, with every unit utilizing a distinct kernel size to cover a distinct receptive fiel</w:t>
      </w:r>
      <w:r w:rsidRPr="00E84FE4">
        <w:t xml:space="preserve">d. Specifically, an input feature </w:t>
      </w:r>
      <w:r w:rsidRPr="00E84FE4">
        <w:rPr>
          <w:i/>
          <w:iCs/>
        </w:rPr>
        <w:t>X</w:t>
      </w:r>
      <w:r w:rsidRPr="00E84FE4">
        <w:t xml:space="preserve"> is processed by each unit through two independent convolutional paths to generate the candidate features </w:t>
      </w:r>
      <w:r w:rsidRPr="00E84FE4">
        <w:rPr>
          <w:i/>
          <w:iCs/>
        </w:rPr>
        <w:t>C</w:t>
      </w:r>
      <w:r w:rsidRPr="00E84FE4">
        <w:t xml:space="preserve"> and the gating signal </w:t>
      </w:r>
      <w:r w:rsidRPr="00E84FE4">
        <w:rPr>
          <w:i/>
          <w:iCs/>
        </w:rPr>
        <w:t>G</w:t>
      </w:r>
      <w:r w:rsidRPr="00E84FE4">
        <w:t xml:space="preserve">, respectively. </w:t>
      </w:r>
      <w:r w:rsidR="006464A9" w:rsidRPr="00E84FE4">
        <w:t>Equation (5) gives the candidate feature and gating signal for each gated convolutional unit.</w:t>
      </w:r>
    </w:p>
    <w:p w14:paraId="0968A6E3" w14:textId="7B1CB08D" w:rsidR="00816EAA" w:rsidRPr="00EF72EB" w:rsidRDefault="00ED5F27" w:rsidP="006634A5">
      <w:pPr>
        <w:pStyle w:val="MTDisplayEquation"/>
        <w:snapToGrid w:val="0"/>
        <w:ind w:firstLine="240"/>
      </w:pPr>
      <w:r w:rsidRPr="00EF72EB">
        <w:tab/>
      </w:r>
      <w:r>
        <w:rPr>
          <w:position w:val="-34"/>
        </w:rPr>
        <w:object w:dxaOrig="3039" w:dyaOrig="805" w14:anchorId="7732AEE4">
          <v:shape id="_x0000_i1040" type="#_x0000_t75" style="width:152.15pt;height:40.1pt" o:ole="">
            <v:imagedata r:id="rId38" o:title=""/>
          </v:shape>
          <o:OLEObject Type="Embed" ProgID="Equation.DSMT4" ShapeID="_x0000_i1040" DrawAspect="Content" ObjectID="_1842175650" r:id="rId39"/>
        </w:object>
      </w:r>
      <w:r w:rsidRPr="00EF72EB">
        <w:tab/>
      </w:r>
      <w:r w:rsidRPr="00EF72EB">
        <w:fldChar w:fldCharType="begin"/>
      </w:r>
      <w:r w:rsidRPr="00EF72EB">
        <w:instrText xml:space="preserve"> MACROBUTTON MTPlaceRef \* MERGEFORMAT </w:instrText>
      </w:r>
      <w:r w:rsidRPr="00EF72EB">
        <w:fldChar w:fldCharType="begin"/>
      </w:r>
      <w:r w:rsidRPr="00EF72EB">
        <w:instrText xml:space="preserve"> SEQ MTEqn \h \* MERGEFORMAT </w:instrText>
      </w:r>
      <w:r w:rsidRPr="00EF72EB">
        <w:fldChar w:fldCharType="end"/>
      </w:r>
      <w:r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5</w:instrText>
      </w:r>
      <w:r w:rsidR="00B226AF" w:rsidRPr="00EF72EB">
        <w:rPr>
          <w:noProof/>
        </w:rPr>
        <w:fldChar w:fldCharType="end"/>
      </w:r>
      <w:r w:rsidRPr="00EF72EB">
        <w:instrText>)</w:instrText>
      </w:r>
      <w:r w:rsidRPr="00EF72EB">
        <w:fldChar w:fldCharType="end"/>
      </w:r>
    </w:p>
    <w:p w14:paraId="0ED7159B" w14:textId="77777777" w:rsidR="00010604" w:rsidRPr="00EF72EB" w:rsidRDefault="00ED5F27" w:rsidP="006634A5">
      <w:pPr>
        <w:snapToGrid w:val="0"/>
        <w:ind w:firstLineChars="0" w:firstLine="0"/>
      </w:pPr>
      <w:r w:rsidRPr="00EF72EB">
        <w:t xml:space="preserve">where </w:t>
      </w:r>
      <w:r>
        <w:rPr>
          <w:position w:val="-14"/>
        </w:rPr>
        <w:object w:dxaOrig="659" w:dyaOrig="391" w14:anchorId="6E6C6992">
          <v:shape id="_x0000_i1041" type="#_x0000_t75" style="width:33.95pt;height:19pt" o:ole="">
            <v:imagedata r:id="rId40" o:title=""/>
          </v:shape>
          <o:OLEObject Type="Embed" ProgID="Equation.DSMT4" ShapeID="_x0000_i1041" DrawAspect="Content" ObjectID="_1842175651" r:id="rId41"/>
        </w:object>
      </w:r>
      <w:r w:rsidRPr="00EF72EB">
        <w:t xml:space="preserve"> and </w:t>
      </w:r>
      <w:r>
        <w:rPr>
          <w:position w:val="-14"/>
        </w:rPr>
        <w:object w:dxaOrig="513" w:dyaOrig="391" w14:anchorId="501AF2E9">
          <v:shape id="_x0000_i1042" type="#_x0000_t75" style="width:25.8pt;height:19pt" o:ole="">
            <v:imagedata r:id="rId42" o:title=""/>
          </v:shape>
          <o:OLEObject Type="Embed" ProgID="Equation.DSMT4" ShapeID="_x0000_i1042" DrawAspect="Content" ObjectID="_1842175652" r:id="rId43"/>
        </w:object>
      </w:r>
      <w:r w:rsidRPr="00EF72EB">
        <w:t xml:space="preserve"> denote the weight and bias matrices </w:t>
      </w:r>
      <w:r w:rsidR="006343EE" w:rsidRPr="00EF72EB">
        <w:t>associated with the</w:t>
      </w:r>
      <w:r w:rsidRPr="00EF72EB">
        <w:t xml:space="preserve"> one-dimensional convolution, respectively.</w:t>
      </w:r>
    </w:p>
    <w:p w14:paraId="6C648531" w14:textId="59FF17AA" w:rsidR="005B6017" w:rsidRPr="00EF72EB" w:rsidRDefault="00ED5F27" w:rsidP="005B6017">
      <w:pPr>
        <w:ind w:firstLine="240"/>
      </w:pPr>
      <w:r w:rsidRPr="00EF72EB">
        <w:t xml:space="preserve">Subsequently, the gating signal </w:t>
      </w:r>
      <w:r w:rsidRPr="00EF72EB">
        <w:rPr>
          <w:i/>
          <w:iCs/>
        </w:rPr>
        <w:t>G</w:t>
      </w:r>
      <w:r w:rsidRPr="00EF72EB">
        <w:t xml:space="preserve"> is </w:t>
      </w:r>
      <w:r w:rsidR="006D0710" w:rsidRPr="00EF72EB">
        <w:t xml:space="preserve">passed through a Sigmoid activation function, which scales its values to the </w:t>
      </w:r>
      <w:r w:rsidR="00DF1E10" w:rsidRPr="00DF1E10">
        <w:t xml:space="preserve">range </w:t>
      </w:r>
      <w:r w:rsidR="006D0710" w:rsidRPr="00EF72EB">
        <w:t>[0, 1], thereby generating</w:t>
      </w:r>
      <w:r w:rsidR="006D0710" w:rsidRPr="00EF72EB">
        <w:rPr>
          <w:rFonts w:hint="eastAsia"/>
        </w:rPr>
        <w:t xml:space="preserve"> </w:t>
      </w:r>
      <w:r w:rsidRPr="00EF72EB">
        <w:t xml:space="preserve">gating weights that </w:t>
      </w:r>
      <w:r w:rsidR="00153E91" w:rsidRPr="00EF72EB">
        <w:t>are applied element-wise to the candidate features</w:t>
      </w:r>
      <w:r w:rsidRPr="00EF72EB">
        <w:t xml:space="preserve"> </w:t>
      </w:r>
      <w:r w:rsidRPr="00EF72EB">
        <w:rPr>
          <w:i/>
          <w:iCs/>
        </w:rPr>
        <w:t>C</w:t>
      </w:r>
      <w:r w:rsidRPr="00EF72EB">
        <w:t>. This mechanism enables the model to regulate information flow by selecting context-relevant features while attenuating less informative ones.</w:t>
      </w:r>
      <w:r w:rsidRPr="00EF72EB">
        <w:rPr>
          <w:rFonts w:hint="eastAsia"/>
        </w:rPr>
        <w:t xml:space="preserve"> </w:t>
      </w:r>
      <w:r w:rsidRPr="00EF72EB">
        <w:t xml:space="preserve">The result is then sequentially processed by </w:t>
      </w:r>
      <w:r w:rsidR="006D0710" w:rsidRPr="00EF72EB">
        <w:t xml:space="preserve">a </w:t>
      </w:r>
      <w:proofErr w:type="spellStart"/>
      <w:r w:rsidR="006D0710" w:rsidRPr="00EF72EB">
        <w:t>ReLU</w:t>
      </w:r>
      <w:proofErr w:type="spellEnd"/>
      <w:r w:rsidR="006D0710" w:rsidRPr="00EF72EB">
        <w:t xml:space="preserve"> activation function follo</w:t>
      </w:r>
      <w:r w:rsidR="006D0710" w:rsidRPr="00E84FE4">
        <w:t xml:space="preserve">wed by a dropout layer, </w:t>
      </w:r>
      <w:r w:rsidR="00DF1E10" w:rsidRPr="00E84FE4">
        <w:t>to introduce nonlinearity</w:t>
      </w:r>
      <w:r w:rsidR="006D0710" w:rsidRPr="00E84FE4">
        <w:t xml:space="preserve"> and enhance the model’s generalization.</w:t>
      </w:r>
      <w:r w:rsidR="006D0710" w:rsidRPr="00E84FE4">
        <w:rPr>
          <w:rFonts w:hint="eastAsia"/>
        </w:rPr>
        <w:t xml:space="preserve"> </w:t>
      </w:r>
      <w:r w:rsidR="00CE5206" w:rsidRPr="00E84FE4">
        <w:t xml:space="preserve">The gated convolutional output is </w:t>
      </w:r>
      <w:r w:rsidR="006464A9" w:rsidRPr="00E84FE4">
        <w:t xml:space="preserve">expressed </w:t>
      </w:r>
      <w:r w:rsidR="00CE5206" w:rsidRPr="00E84FE4">
        <w:t>in Equation (6).</w:t>
      </w:r>
    </w:p>
    <w:p w14:paraId="6756973E" w14:textId="1823A871" w:rsidR="00E0199C" w:rsidRPr="00EF72EB" w:rsidRDefault="00ED5F27" w:rsidP="00E0199C">
      <w:pPr>
        <w:pStyle w:val="MTDisplayEquation"/>
        <w:ind w:firstLine="240"/>
      </w:pPr>
      <w:r w:rsidRPr="00EF72EB">
        <w:tab/>
      </w:r>
      <w:r w:rsidR="005E354F">
        <w:rPr>
          <w:position w:val="-18"/>
        </w:rPr>
        <w:object w:dxaOrig="3980" w:dyaOrig="480" w14:anchorId="34E5ABA3">
          <v:shape id="_x0000_i1043" type="#_x0000_t75" style="width:199.7pt;height:23.75pt" o:ole="">
            <v:imagedata r:id="rId44" o:title=""/>
          </v:shape>
          <o:OLEObject Type="Embed" ProgID="Equation.DSMT4" ShapeID="_x0000_i1043" DrawAspect="Content" ObjectID="_1842175653" r:id="rId45"/>
        </w:object>
      </w:r>
      <w:r w:rsidRPr="00EF72EB">
        <w:tab/>
      </w:r>
      <w:r w:rsidR="00816EAA" w:rsidRPr="00EF72EB">
        <w:fldChar w:fldCharType="begin"/>
      </w:r>
      <w:r w:rsidR="00816EAA" w:rsidRPr="00EF72EB">
        <w:instrText xml:space="preserve"> MACROBUTTON MTPlaceRef \* MERGEFORMAT </w:instrText>
      </w:r>
      <w:r w:rsidR="00816EAA" w:rsidRPr="00EF72EB">
        <w:fldChar w:fldCharType="begin"/>
      </w:r>
      <w:r w:rsidR="00816EAA" w:rsidRPr="00EF72EB">
        <w:instrText xml:space="preserve"> SEQ MTEqn \h \* MERGEFORMAT </w:instrText>
      </w:r>
      <w:r w:rsidR="00816EAA" w:rsidRPr="00EF72EB">
        <w:fldChar w:fldCharType="end"/>
      </w:r>
      <w:bookmarkStart w:id="29" w:name="OLE_LINK20"/>
      <w:r w:rsidR="00816EAA"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6</w:instrText>
      </w:r>
      <w:r w:rsidR="00B226AF" w:rsidRPr="00EF72EB">
        <w:rPr>
          <w:noProof/>
        </w:rPr>
        <w:fldChar w:fldCharType="end"/>
      </w:r>
      <w:r w:rsidR="00816EAA" w:rsidRPr="00EF72EB">
        <w:instrText>)</w:instrText>
      </w:r>
      <w:bookmarkEnd w:id="29"/>
      <w:r w:rsidR="00816EAA" w:rsidRPr="00EF72EB">
        <w:fldChar w:fldCharType="end"/>
      </w:r>
    </w:p>
    <w:p w14:paraId="7FF51BD5" w14:textId="77777777" w:rsidR="001E6205" w:rsidRPr="00EF72EB" w:rsidRDefault="00ED5F27" w:rsidP="001E6205">
      <w:pPr>
        <w:pStyle w:val="3"/>
      </w:pPr>
      <w:r w:rsidRPr="00EF72EB">
        <w:rPr>
          <w:rFonts w:hint="eastAsia"/>
        </w:rPr>
        <w:t>Ou</w:t>
      </w:r>
      <w:r w:rsidRPr="00EF72EB">
        <w:t xml:space="preserve">tput </w:t>
      </w:r>
      <w:r w:rsidR="000E3560" w:rsidRPr="00EF72EB">
        <w:rPr>
          <w:rFonts w:hint="eastAsia"/>
        </w:rPr>
        <w:t>la</w:t>
      </w:r>
      <w:r w:rsidR="000E3560" w:rsidRPr="00EF72EB">
        <w:t>yer</w:t>
      </w:r>
    </w:p>
    <w:p w14:paraId="7939B34F" w14:textId="31F4D9F1" w:rsidR="003901BA" w:rsidRPr="00EF72EB" w:rsidRDefault="00ED5F27" w:rsidP="008369B2">
      <w:pPr>
        <w:ind w:firstLine="240"/>
      </w:pPr>
      <w:r w:rsidRPr="00EF72EB">
        <w:t xml:space="preserve">The feature matrix </w:t>
      </w:r>
      <w:r w:rsidRPr="00EF72EB">
        <w:rPr>
          <w:i/>
          <w:iCs/>
        </w:rPr>
        <w:t>Z</w:t>
      </w:r>
      <w:r w:rsidRPr="00EF72EB">
        <w:t xml:space="preserve">, </w:t>
      </w:r>
      <w:r w:rsidR="00A366A0" w:rsidRPr="00EF72EB">
        <w:t>produced</w:t>
      </w:r>
      <w:r w:rsidRPr="00EF72EB">
        <w:t xml:space="preserve"> by the gated convolutional module, </w:t>
      </w:r>
      <w:r w:rsidR="00A366A0" w:rsidRPr="00EF72EB">
        <w:t>captures</w:t>
      </w:r>
      <w:r w:rsidRPr="00EF72EB">
        <w:t xml:space="preserve"> both local and </w:t>
      </w:r>
      <w:r w:rsidR="003261DA" w:rsidRPr="00EF72EB">
        <w:t xml:space="preserve">long-distance </w:t>
      </w:r>
      <w:r w:rsidR="00A366A0" w:rsidRPr="00EF72EB">
        <w:t xml:space="preserve">sequential </w:t>
      </w:r>
      <w:r w:rsidR="003261DA" w:rsidRPr="00EF72EB">
        <w:t>relationships</w:t>
      </w:r>
      <w:r w:rsidRPr="00EF72EB">
        <w:t>. We employ</w:t>
      </w:r>
      <w:r w:rsidR="00DE002A" w:rsidRPr="00EF72EB">
        <w:t xml:space="preserve"> an</w:t>
      </w:r>
      <w:r w:rsidRPr="00EF72EB">
        <w:t xml:space="preserve"> attention pooling </w:t>
      </w:r>
      <w:r w:rsidR="00A366A0" w:rsidRPr="00EF72EB">
        <w:t xml:space="preserve">strategy </w:t>
      </w:r>
      <w:r w:rsidRPr="00EF72EB">
        <w:t xml:space="preserve">to </w:t>
      </w:r>
      <w:r w:rsidR="00A366A0" w:rsidRPr="00EF72EB">
        <w:t>compress</w:t>
      </w:r>
      <w:r w:rsidRPr="00EF72EB">
        <w:t xml:space="preserve"> this high-dimensional feature matrix into a</w:t>
      </w:r>
      <w:r w:rsidR="00A366A0" w:rsidRPr="00EF72EB">
        <w:t xml:space="preserve"> </w:t>
      </w:r>
      <w:r w:rsidRPr="00EF72EB">
        <w:t xml:space="preserve">sequence-level vector </w:t>
      </w:r>
      <w:r w:rsidRPr="00EF72EB">
        <w:rPr>
          <w:i/>
          <w:iCs/>
        </w:rPr>
        <w:t>z</w:t>
      </w:r>
      <w:r w:rsidR="00A71B50">
        <w:t xml:space="preserve"> [32]</w:t>
      </w:r>
      <w:r w:rsidRPr="00C02707">
        <w:t>.</w:t>
      </w:r>
      <w:r w:rsidRPr="00EF72EB">
        <w:t xml:space="preserve"> </w:t>
      </w:r>
      <w:r w:rsidR="00A366A0" w:rsidRPr="00EF72EB">
        <w:t xml:space="preserve">This approach not only lowers computational complexity but also enables the model to assign different importance to positions within the sequence. Consequently, </w:t>
      </w:r>
      <w:r w:rsidR="00A366A0" w:rsidRPr="00EF72EB">
        <w:lastRenderedPageBreak/>
        <w:t>feature</w:t>
      </w:r>
      <w:r w:rsidR="00A366A0" w:rsidRPr="00E84FE4">
        <w:t>s that are more relevant to classification receive greater emphasis.</w:t>
      </w:r>
      <w:r w:rsidR="00CE5206" w:rsidRPr="00E84FE4">
        <w:t xml:space="preserve"> </w:t>
      </w:r>
      <w:r w:rsidR="006464A9" w:rsidRPr="00E84FE4">
        <w:t>Equations (7) and (8) describe the calculation of attention weights and the sequence-level representation, respectively.</w:t>
      </w:r>
    </w:p>
    <w:p w14:paraId="35A0E47F" w14:textId="33ECFB11" w:rsidR="00E0199C" w:rsidRPr="00EF72EB" w:rsidRDefault="00ED5F27" w:rsidP="006634A5">
      <w:pPr>
        <w:pStyle w:val="MTDisplayEquation"/>
        <w:snapToGrid w:val="0"/>
        <w:ind w:firstLine="240"/>
      </w:pPr>
      <w:r w:rsidRPr="00EF72EB">
        <w:tab/>
      </w:r>
      <w:r w:rsidR="0054473A">
        <w:rPr>
          <w:position w:val="-40"/>
        </w:rPr>
        <w:object w:dxaOrig="3840" w:dyaOrig="880" w14:anchorId="69F661A2">
          <v:shape id="_x0000_i1044" type="#_x0000_t75" style="width:193.6pt;height:43.45pt" o:ole="">
            <v:imagedata r:id="rId46" o:title=""/>
          </v:shape>
          <o:OLEObject Type="Embed" ProgID="Equation.DSMT4" ShapeID="_x0000_i1044" DrawAspect="Content" ObjectID="_1842175654" r:id="rId47"/>
        </w:object>
      </w:r>
      <w:r w:rsidRPr="00EF72EB">
        <w:tab/>
      </w:r>
      <w:r w:rsidR="00816EAA" w:rsidRPr="00EF72EB">
        <w:fldChar w:fldCharType="begin"/>
      </w:r>
      <w:r w:rsidR="00816EAA" w:rsidRPr="00EF72EB">
        <w:instrText xml:space="preserve"> MACROBUTTON MTPlaceRef \* MERGEFORMAT </w:instrText>
      </w:r>
      <w:r w:rsidR="00816EAA" w:rsidRPr="00EF72EB">
        <w:fldChar w:fldCharType="begin"/>
      </w:r>
      <w:r w:rsidR="00816EAA" w:rsidRPr="00EF72EB">
        <w:instrText xml:space="preserve"> SEQ MTEqn \h \* MERGEFORMAT </w:instrText>
      </w:r>
      <w:r w:rsidR="00816EAA" w:rsidRPr="00EF72EB">
        <w:fldChar w:fldCharType="end"/>
      </w:r>
      <w:r w:rsidR="00816EAA"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7</w:instrText>
      </w:r>
      <w:r w:rsidR="00B226AF" w:rsidRPr="00EF72EB">
        <w:rPr>
          <w:noProof/>
        </w:rPr>
        <w:fldChar w:fldCharType="end"/>
      </w:r>
      <w:r w:rsidR="00816EAA" w:rsidRPr="00EF72EB">
        <w:instrText>)</w:instrText>
      </w:r>
      <w:r w:rsidR="00816EAA" w:rsidRPr="00EF72EB">
        <w:fldChar w:fldCharType="end"/>
      </w:r>
    </w:p>
    <w:p w14:paraId="786AAD48" w14:textId="4BBA6B25" w:rsidR="00E0199C" w:rsidRPr="00EF72EB" w:rsidRDefault="00ED5F27" w:rsidP="006634A5">
      <w:pPr>
        <w:pStyle w:val="MTDisplayEquation"/>
        <w:snapToGrid w:val="0"/>
        <w:ind w:firstLine="240"/>
      </w:pPr>
      <w:r w:rsidRPr="00EF72EB">
        <w:tab/>
      </w:r>
      <w:r>
        <w:rPr>
          <w:position w:val="-28"/>
        </w:rPr>
        <w:object w:dxaOrig="1111" w:dyaOrig="683" w14:anchorId="2C0C6064">
          <v:shape id="_x0000_i1045" type="#_x0000_t75" style="width:55pt;height:33.95pt" o:ole="">
            <v:imagedata r:id="rId48" o:title=""/>
          </v:shape>
          <o:OLEObject Type="Embed" ProgID="Equation.DSMT4" ShapeID="_x0000_i1045" DrawAspect="Content" ObjectID="_1842175655" r:id="rId49"/>
        </w:object>
      </w:r>
      <w:r w:rsidRPr="00EF72EB">
        <w:tab/>
      </w:r>
      <w:r w:rsidR="00816EAA" w:rsidRPr="00EF72EB">
        <w:fldChar w:fldCharType="begin"/>
      </w:r>
      <w:r w:rsidR="00816EAA" w:rsidRPr="00EF72EB">
        <w:instrText xml:space="preserve"> MACROBUTTON MTPlaceRef \* MERGEFORMAT </w:instrText>
      </w:r>
      <w:r w:rsidR="00816EAA" w:rsidRPr="00EF72EB">
        <w:fldChar w:fldCharType="begin"/>
      </w:r>
      <w:r w:rsidR="00816EAA" w:rsidRPr="00EF72EB">
        <w:instrText xml:space="preserve"> SEQ MTEqn \h \* MERGEFORMAT </w:instrText>
      </w:r>
      <w:r w:rsidR="00816EAA" w:rsidRPr="00EF72EB">
        <w:fldChar w:fldCharType="end"/>
      </w:r>
      <w:r w:rsidR="00816EAA"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8</w:instrText>
      </w:r>
      <w:r w:rsidR="00B226AF" w:rsidRPr="00EF72EB">
        <w:rPr>
          <w:noProof/>
        </w:rPr>
        <w:fldChar w:fldCharType="end"/>
      </w:r>
      <w:r w:rsidR="00816EAA" w:rsidRPr="00EF72EB">
        <w:instrText>)</w:instrText>
      </w:r>
      <w:r w:rsidR="00816EAA" w:rsidRPr="00EF72EB">
        <w:fldChar w:fldCharType="end"/>
      </w:r>
    </w:p>
    <w:p w14:paraId="2F86987F" w14:textId="6DE8BB09" w:rsidR="00F0256C" w:rsidRPr="00EF72EB" w:rsidRDefault="00ED5F27" w:rsidP="006634A5">
      <w:pPr>
        <w:snapToGrid w:val="0"/>
        <w:ind w:firstLineChars="0" w:firstLine="0"/>
      </w:pPr>
      <w:r w:rsidRPr="00EF72EB">
        <w:t xml:space="preserve">where </w:t>
      </w:r>
      <w:r w:rsidR="0054473A">
        <w:rPr>
          <w:position w:val="-14"/>
        </w:rPr>
        <w:object w:dxaOrig="2420" w:dyaOrig="440" w14:anchorId="71DA9C50">
          <v:shape id="_x0000_i1046" type="#_x0000_t75" style="width:121.6pt;height:23.1pt" o:ole="">
            <v:imagedata r:id="rId50" o:title=""/>
          </v:shape>
          <o:OLEObject Type="Embed" ProgID="Equation.DSMT4" ShapeID="_x0000_i1046" DrawAspect="Content" ObjectID="_1842175656" r:id="rId51"/>
        </w:object>
      </w:r>
      <w:r w:rsidRPr="00EF72EB">
        <w:t xml:space="preserve">, </w:t>
      </w:r>
      <w:r w:rsidRPr="00EF72EB">
        <w:rPr>
          <w:i/>
          <w:iCs/>
        </w:rPr>
        <w:t>L</w:t>
      </w:r>
      <w:r w:rsidRPr="00EF72EB">
        <w:t xml:space="preserve"> </w:t>
      </w:r>
      <w:r w:rsidR="003261DA" w:rsidRPr="00EF72EB">
        <w:t>represents the sequence length.</w:t>
      </w:r>
    </w:p>
    <w:p w14:paraId="599504FF" w14:textId="11B44E8F" w:rsidR="00F0256C" w:rsidRPr="00EF72EB" w:rsidRDefault="00ED5F27" w:rsidP="00A366A0">
      <w:pPr>
        <w:ind w:firstLine="240"/>
      </w:pPr>
      <w:r w:rsidRPr="00EF72EB">
        <w:t>Finally, the vector</w:t>
      </w:r>
      <w:r w:rsidRPr="00EF72EB">
        <w:rPr>
          <w:i/>
          <w:iCs/>
        </w:rPr>
        <w:t xml:space="preserve"> z</w:t>
      </w:r>
      <w:r w:rsidRPr="00EF72EB">
        <w:t xml:space="preserve"> </w:t>
      </w:r>
      <w:r w:rsidR="00A366A0" w:rsidRPr="00EF72EB">
        <w:t>is passed through a two-layer fully connected classification head to obtain the predictio</w:t>
      </w:r>
      <w:r w:rsidR="00A366A0" w:rsidRPr="00E84FE4">
        <w:t xml:space="preserve">n. </w:t>
      </w:r>
      <w:r w:rsidR="00CE5206" w:rsidRPr="00E84FE4">
        <w:t xml:space="preserve">The </w:t>
      </w:r>
      <w:r w:rsidR="00DF1E10" w:rsidRPr="00E84FE4">
        <w:t>classification output</w:t>
      </w:r>
      <w:r w:rsidR="00CE5206" w:rsidRPr="00E84FE4">
        <w:t xml:space="preserve"> is obtained using Equation (9).</w:t>
      </w:r>
    </w:p>
    <w:p w14:paraId="44ED81B4" w14:textId="0350D0E9" w:rsidR="00E0199C" w:rsidRPr="00EF72EB" w:rsidRDefault="00ED5F27" w:rsidP="00E0199C">
      <w:pPr>
        <w:pStyle w:val="MTDisplayEquation"/>
        <w:ind w:firstLine="240"/>
      </w:pPr>
      <w:r w:rsidRPr="00EF72EB">
        <w:tab/>
      </w:r>
      <w:r w:rsidR="00CF3F53">
        <w:rPr>
          <w:position w:val="-14"/>
        </w:rPr>
        <w:object w:dxaOrig="3840" w:dyaOrig="400" w14:anchorId="6AABADE8">
          <v:shape id="_x0000_i1047" type="#_x0000_t75" style="width:190.85pt;height:20.4pt" o:ole="">
            <v:imagedata r:id="rId52" o:title=""/>
          </v:shape>
          <o:OLEObject Type="Embed" ProgID="Equation.DSMT4" ShapeID="_x0000_i1047" DrawAspect="Content" ObjectID="_1842175657" r:id="rId53"/>
        </w:object>
      </w:r>
      <w:r w:rsidRPr="00EF72EB">
        <w:tab/>
      </w:r>
      <w:r w:rsidR="00816EAA" w:rsidRPr="00EF72EB">
        <w:fldChar w:fldCharType="begin"/>
      </w:r>
      <w:r w:rsidR="00816EAA" w:rsidRPr="00EF72EB">
        <w:instrText xml:space="preserve"> MACROBUTTON MTPlaceRef \* MERGEFORMAT </w:instrText>
      </w:r>
      <w:r w:rsidR="00816EAA" w:rsidRPr="00EF72EB">
        <w:fldChar w:fldCharType="begin"/>
      </w:r>
      <w:r w:rsidR="00816EAA" w:rsidRPr="00EF72EB">
        <w:instrText xml:space="preserve"> SEQ MTEqn \h \* MERGEFORMAT </w:instrText>
      </w:r>
      <w:r w:rsidR="00816EAA" w:rsidRPr="00EF72EB">
        <w:fldChar w:fldCharType="end"/>
      </w:r>
      <w:r w:rsidR="00816EAA"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9</w:instrText>
      </w:r>
      <w:r w:rsidR="00B226AF" w:rsidRPr="00EF72EB">
        <w:rPr>
          <w:noProof/>
        </w:rPr>
        <w:fldChar w:fldCharType="end"/>
      </w:r>
      <w:r w:rsidR="00816EAA" w:rsidRPr="00EF72EB">
        <w:instrText>)</w:instrText>
      </w:r>
      <w:r w:rsidR="00816EAA" w:rsidRPr="00EF72EB">
        <w:fldChar w:fldCharType="end"/>
      </w:r>
    </w:p>
    <w:p w14:paraId="6695B2C6" w14:textId="32CC1AC6" w:rsidR="007464BD" w:rsidRPr="00EF72EB" w:rsidRDefault="00ED5F27" w:rsidP="001E6205">
      <w:pPr>
        <w:pStyle w:val="2"/>
      </w:pPr>
      <w:r w:rsidRPr="00EF72EB">
        <w:t xml:space="preserve">Fast </w:t>
      </w:r>
      <w:r w:rsidR="00CF3F53" w:rsidRPr="00EF72EB">
        <w:t>Gradient Method (</w:t>
      </w:r>
      <w:r w:rsidRPr="00EF72EB">
        <w:t>FGM</w:t>
      </w:r>
      <w:r w:rsidR="00CF3F53" w:rsidRPr="00EF72EB">
        <w:t xml:space="preserve">) </w:t>
      </w:r>
      <w:r w:rsidR="00CF3F53">
        <w:t>f</w:t>
      </w:r>
      <w:r w:rsidR="00CF3F53" w:rsidRPr="00EF72EB">
        <w:t xml:space="preserve">or Robustness </w:t>
      </w:r>
      <w:r w:rsidR="004079E9" w:rsidRPr="004079E9">
        <w:t>Evaluation</w:t>
      </w:r>
    </w:p>
    <w:p w14:paraId="17F854B6" w14:textId="7BB8329E" w:rsidR="007969A6" w:rsidRPr="00EF72EB" w:rsidRDefault="00ED5F27" w:rsidP="009639C7">
      <w:pPr>
        <w:ind w:firstLine="240"/>
      </w:pPr>
      <w:bookmarkStart w:id="30" w:name="OLE_LINK8"/>
      <w:r w:rsidRPr="00EF72EB">
        <w:t xml:space="preserve">During neuropeptide sequencing, experimental noise and sequencing errors </w:t>
      </w:r>
      <w:r w:rsidR="009639C7" w:rsidRPr="00EF72EB">
        <w:t>may perturb the input sequence</w:t>
      </w:r>
      <w:r w:rsidRPr="00EF72EB">
        <w:t xml:space="preserve">, </w:t>
      </w:r>
      <w:r w:rsidR="009639C7" w:rsidRPr="00EF72EB">
        <w:t>potentially degrading</w:t>
      </w:r>
      <w:r w:rsidRPr="00EF72EB">
        <w:t xml:space="preserve"> the model’s stability and generalizability. </w:t>
      </w:r>
      <w:bookmarkEnd w:id="30"/>
      <w:r w:rsidR="009639C7" w:rsidRPr="00EF72EB">
        <w:t>To investigate this issue</w:t>
      </w:r>
      <w:r w:rsidRPr="00EF72EB">
        <w:t xml:space="preserve">, we </w:t>
      </w:r>
      <w:r w:rsidR="009639C7" w:rsidRPr="00EF72EB">
        <w:t>adopt</w:t>
      </w:r>
      <w:r w:rsidRPr="00EF72EB">
        <w:t xml:space="preserve"> the </w:t>
      </w:r>
      <w:r w:rsidR="00166A2C" w:rsidRPr="00EF72EB">
        <w:t>f</w:t>
      </w:r>
      <w:r w:rsidRPr="00EF72EB">
        <w:t xml:space="preserve">ast </w:t>
      </w:r>
      <w:r w:rsidR="00166A2C" w:rsidRPr="00EF72EB">
        <w:t>g</w:t>
      </w:r>
      <w:r w:rsidRPr="00EF72EB">
        <w:t xml:space="preserve">radient </w:t>
      </w:r>
      <w:r w:rsidR="00166A2C" w:rsidRPr="00EF72EB">
        <w:t>m</w:t>
      </w:r>
      <w:r w:rsidRPr="00EF72EB">
        <w:t>ethod (FGM)</w:t>
      </w:r>
      <w:r w:rsidR="00A71B50">
        <w:t xml:space="preserve"> [33, 34]</w:t>
      </w:r>
      <w:r w:rsidRPr="00EF72EB">
        <w:t xml:space="preserve">. This </w:t>
      </w:r>
      <w:r w:rsidR="009639C7" w:rsidRPr="00EF72EB">
        <w:t>approach</w:t>
      </w:r>
      <w:r w:rsidRPr="00EF72EB">
        <w:t xml:space="preserve"> generates adversarial </w:t>
      </w:r>
      <w:r w:rsidR="009639C7" w:rsidRPr="00EF72EB">
        <w:t>samples</w:t>
      </w:r>
      <w:r w:rsidRPr="00EF72EB">
        <w:t xml:space="preserve"> by </w:t>
      </w:r>
      <w:r w:rsidR="009639C7" w:rsidRPr="00EF72EB">
        <w:t>adding small perturbations along the gradient direction of the loss function</w:t>
      </w:r>
      <w:r w:rsidRPr="00EF72EB">
        <w:t xml:space="preserve">, which serve to </w:t>
      </w:r>
      <w:r w:rsidR="009639C7" w:rsidRPr="00EF72EB">
        <w:t>examine</w:t>
      </w:r>
      <w:r w:rsidRPr="00EF72EB">
        <w:t xml:space="preserve"> the model’s sensitivity to minor input alterations.</w:t>
      </w:r>
    </w:p>
    <w:p w14:paraId="2CD68A7B" w14:textId="77777777" w:rsidR="00BF3CB3" w:rsidRPr="00EF72EB" w:rsidRDefault="00ED5F27" w:rsidP="009639C7">
      <w:pPr>
        <w:ind w:firstLine="240"/>
      </w:pPr>
      <w:r w:rsidRPr="00EF72EB">
        <w:t xml:space="preserve">In practice, we apply FGM directly to the embedding space by perturbing the projection layer of ProtT5-derived features. Given an input </w:t>
      </w:r>
      <w:r w:rsidRPr="00EF72EB">
        <w:rPr>
          <w:rFonts w:hint="eastAsia"/>
          <w:i/>
          <w:iCs/>
        </w:rPr>
        <w:t>x</w:t>
      </w:r>
      <w:r w:rsidRPr="00EF72EB">
        <w:t xml:space="preserve"> with label </w:t>
      </w:r>
      <w:r w:rsidRPr="00EF72EB">
        <w:rPr>
          <w:rFonts w:hint="eastAsia"/>
          <w:i/>
          <w:iCs/>
        </w:rPr>
        <w:t>y</w:t>
      </w:r>
      <w:r w:rsidRPr="00EF72EB">
        <w:t xml:space="preserve">, and the loss function </w:t>
      </w:r>
      <w:r>
        <w:rPr>
          <w:position w:val="-14"/>
        </w:rPr>
        <w:object w:dxaOrig="781" w:dyaOrig="391" w14:anchorId="573B9F6E">
          <v:shape id="_x0000_i1048" type="#_x0000_t75" style="width:39.4pt;height:19pt" o:ole="">
            <v:imagedata r:id="rId54" o:title=""/>
          </v:shape>
          <o:OLEObject Type="Embed" ProgID="Equation.DSMT4" ShapeID="_x0000_i1048" DrawAspect="Content" ObjectID="_1842175658" r:id="rId55"/>
        </w:object>
      </w:r>
      <w:r w:rsidRPr="00EF72EB">
        <w:t>, the perturba</w:t>
      </w:r>
      <w:r w:rsidRPr="00E84FE4">
        <w:t xml:space="preserve">tion is computed </w:t>
      </w:r>
      <w:r w:rsidR="006464A9" w:rsidRPr="00E84FE4">
        <w:t>by</w:t>
      </w:r>
      <w:r w:rsidR="00CE5206" w:rsidRPr="00E84FE4">
        <w:t xml:space="preserve"> Equations (10) and (11).</w:t>
      </w:r>
    </w:p>
    <w:p w14:paraId="3D8B6BA6" w14:textId="4D9C71DF" w:rsidR="00E0199C" w:rsidRPr="00EF72EB" w:rsidRDefault="00ED5F27" w:rsidP="006634A5">
      <w:pPr>
        <w:pStyle w:val="MTDisplayEquation"/>
        <w:snapToGrid w:val="0"/>
        <w:ind w:firstLine="240"/>
      </w:pPr>
      <w:r w:rsidRPr="00EF72EB">
        <w:tab/>
      </w:r>
      <w:r>
        <w:rPr>
          <w:position w:val="-14"/>
        </w:rPr>
        <w:object w:dxaOrig="2526" w:dyaOrig="391" w14:anchorId="25602C5C">
          <v:shape id="_x0000_i1049" type="#_x0000_t75" style="width:127pt;height:19pt" o:ole="">
            <v:imagedata r:id="rId56" o:title=""/>
          </v:shape>
          <o:OLEObject Type="Embed" ProgID="Equation.DSMT4" ShapeID="_x0000_i1049" DrawAspect="Content" ObjectID="_1842175659" r:id="rId57"/>
        </w:object>
      </w:r>
      <w:r w:rsidRPr="00EF72EB">
        <w:tab/>
      </w:r>
      <w:r w:rsidR="00816EAA" w:rsidRPr="00EF72EB">
        <w:fldChar w:fldCharType="begin"/>
      </w:r>
      <w:r w:rsidR="00816EAA" w:rsidRPr="00EF72EB">
        <w:instrText xml:space="preserve"> MACROBUTTON MTPlaceRef \* MERGEFORMAT </w:instrText>
      </w:r>
      <w:r w:rsidR="00816EAA" w:rsidRPr="00EF72EB">
        <w:fldChar w:fldCharType="begin"/>
      </w:r>
      <w:r w:rsidR="00816EAA" w:rsidRPr="00EF72EB">
        <w:instrText xml:space="preserve"> SEQ MTEqn \h \* MERGEFORMAT </w:instrText>
      </w:r>
      <w:r w:rsidR="00816EAA" w:rsidRPr="00EF72EB">
        <w:fldChar w:fldCharType="end"/>
      </w:r>
      <w:r w:rsidR="00816EAA"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10</w:instrText>
      </w:r>
      <w:r w:rsidR="00B226AF" w:rsidRPr="00EF72EB">
        <w:rPr>
          <w:noProof/>
        </w:rPr>
        <w:fldChar w:fldCharType="end"/>
      </w:r>
      <w:r w:rsidR="00816EAA" w:rsidRPr="00EF72EB">
        <w:instrText>)</w:instrText>
      </w:r>
      <w:r w:rsidR="00816EAA" w:rsidRPr="00EF72EB">
        <w:fldChar w:fldCharType="end"/>
      </w:r>
    </w:p>
    <w:p w14:paraId="28AD866A" w14:textId="2E9DDF87" w:rsidR="00E0199C" w:rsidRPr="00EF72EB" w:rsidRDefault="00ED5F27" w:rsidP="006634A5">
      <w:pPr>
        <w:pStyle w:val="MTDisplayEquation"/>
        <w:snapToGrid w:val="0"/>
        <w:ind w:firstLineChars="0" w:firstLine="0"/>
      </w:pPr>
      <w:r w:rsidRPr="00EF72EB">
        <w:tab/>
      </w:r>
      <w:r>
        <w:rPr>
          <w:position w:val="-12"/>
        </w:rPr>
        <w:object w:dxaOrig="1281" w:dyaOrig="366" w14:anchorId="75928063">
          <v:shape id="_x0000_i1050" type="#_x0000_t75" style="width:63.85pt;height:17.65pt" o:ole="">
            <v:imagedata r:id="rId58" o:title=""/>
          </v:shape>
          <o:OLEObject Type="Embed" ProgID="Equation.DSMT4" ShapeID="_x0000_i1050" DrawAspect="Content" ObjectID="_1842175660" r:id="rId59"/>
        </w:object>
      </w:r>
      <w:r w:rsidRPr="00EF72EB">
        <w:tab/>
      </w:r>
      <w:r w:rsidR="00816EAA" w:rsidRPr="00EF72EB">
        <w:fldChar w:fldCharType="begin"/>
      </w:r>
      <w:r w:rsidR="00816EAA" w:rsidRPr="00EF72EB">
        <w:instrText xml:space="preserve"> MACROBUTTON MTPlaceRef \* MERGEFORMAT </w:instrText>
      </w:r>
      <w:r w:rsidR="00816EAA" w:rsidRPr="00EF72EB">
        <w:fldChar w:fldCharType="begin"/>
      </w:r>
      <w:r w:rsidR="00816EAA" w:rsidRPr="00EF72EB">
        <w:instrText xml:space="preserve"> SEQ MTEqn \h \* MERGEFORMAT </w:instrText>
      </w:r>
      <w:r w:rsidR="00816EAA" w:rsidRPr="00EF72EB">
        <w:fldChar w:fldCharType="end"/>
      </w:r>
      <w:r w:rsidR="00816EAA"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11</w:instrText>
      </w:r>
      <w:r w:rsidR="00B226AF" w:rsidRPr="00EF72EB">
        <w:rPr>
          <w:noProof/>
        </w:rPr>
        <w:fldChar w:fldCharType="end"/>
      </w:r>
      <w:r w:rsidR="00816EAA" w:rsidRPr="00EF72EB">
        <w:instrText>)</w:instrText>
      </w:r>
      <w:r w:rsidR="00816EAA" w:rsidRPr="00EF72EB">
        <w:fldChar w:fldCharType="end"/>
      </w:r>
    </w:p>
    <w:p w14:paraId="240A5272" w14:textId="77777777" w:rsidR="00BF3CB3" w:rsidRPr="00EF72EB" w:rsidRDefault="00ED5F27" w:rsidP="006634A5">
      <w:pPr>
        <w:snapToGrid w:val="0"/>
        <w:ind w:firstLineChars="0" w:firstLine="0"/>
      </w:pPr>
      <w:r w:rsidRPr="00EF72EB">
        <w:t xml:space="preserve">where </w:t>
      </w:r>
      <w:r>
        <w:rPr>
          <w:position w:val="-6"/>
        </w:rPr>
        <w:object w:dxaOrig="207" w:dyaOrig="207" w14:anchorId="1054544C">
          <v:shape id="_x0000_i1051" type="#_x0000_t75" style="width:10.2pt;height:10.2pt" o:ole="">
            <v:imagedata r:id="rId60" o:title=""/>
          </v:shape>
          <o:OLEObject Type="Embed" ProgID="Equation.DSMT4" ShapeID="_x0000_i1051" DrawAspect="Content" ObjectID="_1842175661" r:id="rId61"/>
        </w:object>
      </w:r>
      <w:r w:rsidRPr="00EF72EB">
        <w:t xml:space="preserve"> </w:t>
      </w:r>
      <w:r w:rsidR="007969A6" w:rsidRPr="00EF72EB">
        <w:t>represents a hyperparameter governing the perturbation’s size</w:t>
      </w:r>
      <w:r w:rsidRPr="00EF72EB">
        <w:t xml:space="preserve">, and </w:t>
      </w:r>
      <w:r>
        <w:rPr>
          <w:position w:val="-14"/>
        </w:rPr>
        <w:object w:dxaOrig="757" w:dyaOrig="391" w14:anchorId="0E32A4AE">
          <v:shape id="_x0000_i1052" type="#_x0000_t75" style="width:38.05pt;height:19pt" o:ole="">
            <v:imagedata r:id="rId62" o:title=""/>
          </v:shape>
          <o:OLEObject Type="Embed" ProgID="Equation.DSMT4" ShapeID="_x0000_i1052" DrawAspect="Content" ObjectID="_1842175662" r:id="rId63"/>
        </w:object>
      </w:r>
      <w:r w:rsidRPr="00EF72EB">
        <w:t xml:space="preserve"> </w:t>
      </w:r>
      <w:r w:rsidR="007969A6" w:rsidRPr="00EF72EB">
        <w:t>refers to</w:t>
      </w:r>
      <w:r w:rsidRPr="00EF72EB">
        <w:t xml:space="preserve"> the sign function, which is used to extract the gradient direction in order to generate adversarial examples with maximal perturbation effect.</w:t>
      </w:r>
    </w:p>
    <w:p w14:paraId="3B09B342" w14:textId="2BA2C7F2" w:rsidR="00021E40" w:rsidRPr="00EF72EB" w:rsidRDefault="00ED5F27" w:rsidP="00625C2B">
      <w:pPr>
        <w:pStyle w:val="2"/>
      </w:pPr>
      <w:bookmarkStart w:id="31" w:name="OLE_LINK23"/>
      <w:r w:rsidRPr="00EF72EB">
        <w:t xml:space="preserve">Evaluation </w:t>
      </w:r>
      <w:r w:rsidR="00E84D97" w:rsidRPr="00EF72EB">
        <w:t>Criteria</w:t>
      </w:r>
    </w:p>
    <w:bookmarkEnd w:id="31"/>
    <w:p w14:paraId="7E2ECEA1" w14:textId="1EB6E97A" w:rsidR="0028193F" w:rsidRPr="00EF72EB" w:rsidRDefault="00ED5F27" w:rsidP="0061243B">
      <w:pPr>
        <w:pStyle w:val="MTDisplayEquation"/>
        <w:ind w:firstLine="240"/>
      </w:pPr>
      <w:r w:rsidRPr="00EF72EB">
        <w:t xml:space="preserve">Following </w:t>
      </w:r>
      <w:r w:rsidR="0061243B" w:rsidRPr="00EF72EB">
        <w:t>previous studies</w:t>
      </w:r>
      <w:r w:rsidRPr="00EF72EB">
        <w:t>, we employ eight performance indicators:</w:t>
      </w:r>
      <w:r w:rsidR="004A37DD" w:rsidRPr="00EF72EB">
        <w:t xml:space="preserve"> accuracy (ACC), specificity (SP), sensitivity (SN), precision (Pre), F1-score (F1), Matthews correlation coefficient (MCC), area under the ROC curve (AUROC), and area under the PR curve </w:t>
      </w:r>
      <w:r w:rsidRPr="00EF72EB">
        <w:t xml:space="preserve">(AUPRC). Among these, SN and Pre </w:t>
      </w:r>
      <w:r w:rsidR="0061243B" w:rsidRPr="00EF72EB">
        <w:t>quantify</w:t>
      </w:r>
      <w:r w:rsidRPr="00EF72EB">
        <w:t xml:space="preserve"> the completeness and </w:t>
      </w:r>
      <w:r w:rsidR="0061243B" w:rsidRPr="00EF72EB">
        <w:lastRenderedPageBreak/>
        <w:t xml:space="preserve">correctness </w:t>
      </w:r>
      <w:r w:rsidRPr="00EF72EB">
        <w:t xml:space="preserve">of positive predictions, respectively, while their harmonic mean, the F1-score, serves as a </w:t>
      </w:r>
      <w:r w:rsidR="0061243B" w:rsidRPr="00EF72EB">
        <w:t>unified</w:t>
      </w:r>
      <w:r w:rsidRPr="00EF72EB">
        <w:t xml:space="preserve"> indicator for the positive class. </w:t>
      </w:r>
      <w:r w:rsidR="0061243B" w:rsidRPr="00EF72EB">
        <w:t>In contrast</w:t>
      </w:r>
      <w:r w:rsidRPr="00EF72EB">
        <w:t xml:space="preserve">, SP </w:t>
      </w:r>
      <w:r w:rsidR="0061243B" w:rsidRPr="00EF72EB">
        <w:t>reflects</w:t>
      </w:r>
      <w:r w:rsidRPr="00EF72EB">
        <w:t xml:space="preserve"> performance on the negative</w:t>
      </w:r>
      <w:r w:rsidR="0061243B" w:rsidRPr="00EF72EB">
        <w:t xml:space="preserve"> samples</w:t>
      </w:r>
      <w:r w:rsidRPr="00EF72EB">
        <w:t xml:space="preserve">. MCC is </w:t>
      </w:r>
      <w:r w:rsidR="0061243B" w:rsidRPr="00EF72EB">
        <w:t>reported</w:t>
      </w:r>
      <w:r w:rsidRPr="00EF72EB">
        <w:t xml:space="preserve"> for its </w:t>
      </w:r>
      <w:r w:rsidR="0061243B" w:rsidRPr="00EF72EB">
        <w:t>stability under</w:t>
      </w:r>
      <w:r w:rsidRPr="00EF72EB">
        <w:t xml:space="preserve"> class imbalance, and AUROC and AUPRC </w:t>
      </w:r>
      <w:r w:rsidR="00DF1E10" w:rsidRPr="00EF72EB">
        <w:t xml:space="preserve">together </w:t>
      </w:r>
      <w:r w:rsidR="0061243B" w:rsidRPr="00EF72EB">
        <w:t>provide threshold-free measures of</w:t>
      </w:r>
      <w:r w:rsidR="0061243B" w:rsidRPr="00EF72EB">
        <w:rPr>
          <w:rFonts w:hint="eastAsia"/>
        </w:rPr>
        <w:t xml:space="preserve"> </w:t>
      </w:r>
      <w:r w:rsidRPr="00EF72EB">
        <w:t>the model’s overall classification capabilit</w:t>
      </w:r>
      <w:r w:rsidRPr="00E84FE4">
        <w:t xml:space="preserve">y. </w:t>
      </w:r>
      <w:bookmarkStart w:id="32" w:name="OLE_LINK46"/>
      <w:r w:rsidR="00CE5206" w:rsidRPr="00E84FE4">
        <w:t>These metrics are defined in Equation (12).</w:t>
      </w:r>
    </w:p>
    <w:bookmarkEnd w:id="32"/>
    <w:p w14:paraId="64B9E6A7" w14:textId="68F48B7C" w:rsidR="00E0199C" w:rsidRPr="00EF72EB" w:rsidRDefault="00ED5F27" w:rsidP="0028193F">
      <w:pPr>
        <w:pStyle w:val="MTDisplayEquation"/>
        <w:ind w:firstLineChars="0" w:firstLine="0"/>
      </w:pPr>
      <w:r w:rsidRPr="00EF72EB">
        <w:tab/>
      </w:r>
      <w:r>
        <w:rPr>
          <w:position w:val="-194"/>
        </w:rPr>
        <w:object w:dxaOrig="5260" w:dyaOrig="3991" w14:anchorId="47E45C1C">
          <v:shape id="_x0000_i1053" type="#_x0000_t75" style="width:263.55pt;height:200.4pt" o:ole="">
            <v:imagedata r:id="rId64" o:title=""/>
          </v:shape>
          <o:OLEObject Type="Embed" ProgID="Equation.DSMT4" ShapeID="_x0000_i1053" DrawAspect="Content" ObjectID="_1842175663" r:id="rId65"/>
        </w:object>
      </w:r>
      <w:r w:rsidRPr="00EF72EB">
        <w:tab/>
      </w:r>
      <w:r w:rsidR="00816EAA" w:rsidRPr="00EF72EB">
        <w:fldChar w:fldCharType="begin"/>
      </w:r>
      <w:r w:rsidR="00816EAA" w:rsidRPr="00EF72EB">
        <w:instrText xml:space="preserve"> MACROBUTTON MTPlaceRef \* MERGEFORMAT </w:instrText>
      </w:r>
      <w:r w:rsidR="00816EAA" w:rsidRPr="00EF72EB">
        <w:fldChar w:fldCharType="begin"/>
      </w:r>
      <w:r w:rsidR="00816EAA" w:rsidRPr="00EF72EB">
        <w:instrText xml:space="preserve"> SEQ MTEqn \h \* MERGEFORMAT </w:instrText>
      </w:r>
      <w:r w:rsidR="00816EAA" w:rsidRPr="00EF72EB">
        <w:fldChar w:fldCharType="end"/>
      </w:r>
      <w:bookmarkStart w:id="33" w:name="OLE_LINK10"/>
      <w:r w:rsidR="00816EAA" w:rsidRPr="00EF72EB">
        <w:instrText>(</w:instrText>
      </w:r>
      <w:r w:rsidR="00B226AF" w:rsidRPr="00EF72EB">
        <w:fldChar w:fldCharType="begin"/>
      </w:r>
      <w:r>
        <w:instrText xml:space="preserve"> SEQ MTEqn \c \* Arabic \* MERGEFORMAT </w:instrText>
      </w:r>
      <w:r w:rsidR="00B226AF" w:rsidRPr="00EF72EB">
        <w:fldChar w:fldCharType="separate"/>
      </w:r>
      <w:r w:rsidR="00E93986">
        <w:rPr>
          <w:noProof/>
        </w:rPr>
        <w:instrText>12</w:instrText>
      </w:r>
      <w:r w:rsidR="00B226AF" w:rsidRPr="00EF72EB">
        <w:rPr>
          <w:noProof/>
        </w:rPr>
        <w:fldChar w:fldCharType="end"/>
      </w:r>
      <w:r w:rsidR="00816EAA" w:rsidRPr="00EF72EB">
        <w:instrText>)</w:instrText>
      </w:r>
      <w:bookmarkEnd w:id="33"/>
      <w:r w:rsidR="00816EAA" w:rsidRPr="00EF72EB">
        <w:fldChar w:fldCharType="end"/>
      </w:r>
    </w:p>
    <w:p w14:paraId="4AD291B9" w14:textId="69FC1E48" w:rsidR="00EC30CC" w:rsidRPr="00EF72EB" w:rsidRDefault="00786DB7" w:rsidP="00EC30CC">
      <w:pPr>
        <w:pStyle w:val="1"/>
      </w:pPr>
      <w:r w:rsidRPr="00EF72EB">
        <w:t>RESULTS AND DISCUSSION</w:t>
      </w:r>
    </w:p>
    <w:p w14:paraId="0B2D461E" w14:textId="6DBAFABB" w:rsidR="00695274" w:rsidRPr="00EF72EB" w:rsidRDefault="00ED5F27" w:rsidP="00695274">
      <w:pPr>
        <w:pStyle w:val="2"/>
      </w:pPr>
      <w:bookmarkStart w:id="34" w:name="OLE_LINK29"/>
      <w:r w:rsidRPr="00EF72EB">
        <w:t>Performance</w:t>
      </w:r>
      <w:r w:rsidR="009C7130" w:rsidRPr="00EF72EB">
        <w:t xml:space="preserve"> Comparison </w:t>
      </w:r>
      <w:r w:rsidR="009C7130">
        <w:t>w</w:t>
      </w:r>
      <w:r w:rsidR="009C7130" w:rsidRPr="00EF72EB">
        <w:t>ith Existing Models</w:t>
      </w:r>
    </w:p>
    <w:bookmarkEnd w:id="34"/>
    <w:p w14:paraId="43DF3F0C" w14:textId="170A16C7" w:rsidR="00A44460" w:rsidRPr="00E84FE4" w:rsidRDefault="00ED5F27" w:rsidP="00385620">
      <w:pPr>
        <w:ind w:firstLine="240"/>
      </w:pPr>
      <w:r w:rsidRPr="00EF72EB">
        <w:t xml:space="preserve">This study compares </w:t>
      </w:r>
      <w:proofErr w:type="spellStart"/>
      <w:r w:rsidRPr="00EF72EB">
        <w:t>NeuroPpred</w:t>
      </w:r>
      <w:proofErr w:type="spellEnd"/>
      <w:r w:rsidRPr="00EF72EB">
        <w:t>-PSCG with eight representative neuropeptide predi</w:t>
      </w:r>
      <w:r w:rsidRPr="00E84FE4">
        <w:t xml:space="preserve">ction methods </w:t>
      </w:r>
      <w:r w:rsidR="00BB0E3F" w:rsidRPr="00E84FE4">
        <w:t>using</w:t>
      </w:r>
      <w:r w:rsidRPr="00E84FE4">
        <w:t xml:space="preserve"> </w:t>
      </w:r>
      <w:r w:rsidR="00BD4C3A" w:rsidRPr="00E84FE4">
        <w:rPr>
          <w:rFonts w:hint="eastAsia"/>
        </w:rPr>
        <w:t>the</w:t>
      </w:r>
      <w:r w:rsidRPr="00E84FE4">
        <w:t xml:space="preserve"> unified independent test set. </w:t>
      </w:r>
      <w:r w:rsidR="00385620" w:rsidRPr="00E84FE4">
        <w:t xml:space="preserve">For consistency and transparency, the baseline results </w:t>
      </w:r>
      <w:r w:rsidR="00564714" w:rsidRPr="00E84FE4">
        <w:t>a</w:t>
      </w:r>
      <w:r w:rsidR="00385620" w:rsidRPr="00E84FE4">
        <w:t>re taken directly from the original publications, which used the same benchmark datasets and train/test partitions</w:t>
      </w:r>
      <w:r w:rsidR="00A71B50" w:rsidRPr="00E84FE4">
        <w:t xml:space="preserve"> [18, 21]</w:t>
      </w:r>
      <w:r w:rsidR="00385620" w:rsidRPr="00E84FE4">
        <w:t xml:space="preserve">. This avoids potential bias from unofficial </w:t>
      </w:r>
      <w:proofErr w:type="spellStart"/>
      <w:r w:rsidR="00385620" w:rsidRPr="00E84FE4">
        <w:t>reimplementations</w:t>
      </w:r>
      <w:proofErr w:type="spellEnd"/>
      <w:r w:rsidR="00385620" w:rsidRPr="00E84FE4">
        <w:t xml:space="preserve"> or suboptimal hyperparameter tuning. </w:t>
      </w:r>
      <w:r w:rsidRPr="00E84FE4">
        <w:t xml:space="preserve">As </w:t>
      </w:r>
      <w:r w:rsidR="00BB0E3F" w:rsidRPr="00E84FE4">
        <w:t>shown</w:t>
      </w:r>
      <w:r w:rsidRPr="00E84FE4">
        <w:t xml:space="preserve"> in</w:t>
      </w:r>
      <w:r w:rsidR="00D91844" w:rsidRPr="00E84FE4">
        <w:t xml:space="preserve"> Table 2</w:t>
      </w:r>
      <w:r w:rsidRPr="00E84FE4">
        <w:t xml:space="preserve">, </w:t>
      </w:r>
      <w:proofErr w:type="spellStart"/>
      <w:r w:rsidRPr="00E84FE4">
        <w:t>NeuroPpred</w:t>
      </w:r>
      <w:proofErr w:type="spellEnd"/>
      <w:r w:rsidRPr="00E84FE4">
        <w:t xml:space="preserve">-PSCG </w:t>
      </w:r>
      <w:r w:rsidR="00F70378" w:rsidRPr="00E84FE4">
        <w:t xml:space="preserve">outperforms competing methods </w:t>
      </w:r>
      <w:r w:rsidRPr="00E84FE4">
        <w:t>across multiple metrics. Specifically, it achiev</w:t>
      </w:r>
      <w:r w:rsidRPr="00EF72EB">
        <w:t xml:space="preserve">es </w:t>
      </w:r>
      <w:r w:rsidR="00F70378" w:rsidRPr="00EF72EB">
        <w:t xml:space="preserve">the highest scores </w:t>
      </w:r>
      <w:r w:rsidRPr="00EF72EB">
        <w:t xml:space="preserve">in ACC, SN, </w:t>
      </w:r>
      <w:bookmarkStart w:id="35" w:name="OLE_LINK92"/>
      <w:r w:rsidRPr="00EF72EB">
        <w:t>F1-score</w:t>
      </w:r>
      <w:bookmarkEnd w:id="35"/>
      <w:r w:rsidRPr="00EF72EB">
        <w:t xml:space="preserve">, and MCC, reaching 94.8%, 95.1%, 94.8%, and 0.896, respectively. </w:t>
      </w:r>
      <w:r w:rsidR="00F70378" w:rsidRPr="00EF72EB">
        <w:t>Relative to</w:t>
      </w:r>
      <w:r w:rsidRPr="00EF72EB">
        <w:t xml:space="preserve"> the current state-of-the-art model </w:t>
      </w:r>
      <w:proofErr w:type="spellStart"/>
      <w:r w:rsidRPr="00EF72EB">
        <w:t>NeuroP</w:t>
      </w:r>
      <w:r w:rsidR="007E4F68">
        <w:t>p</w:t>
      </w:r>
      <w:r w:rsidRPr="00EF72EB">
        <w:t>red</w:t>
      </w:r>
      <w:proofErr w:type="spellEnd"/>
      <w:r w:rsidRPr="00EF72EB">
        <w:t xml:space="preserve">-MSN, </w:t>
      </w:r>
      <w:proofErr w:type="spellStart"/>
      <w:r w:rsidRPr="00EF72EB">
        <w:t>NeuroPpred</w:t>
      </w:r>
      <w:proofErr w:type="spellEnd"/>
      <w:r w:rsidRPr="00EF72EB">
        <w:t xml:space="preserve">-PSCG improves ACC and MCC by 1.2% and 0.024, respectively, </w:t>
      </w:r>
      <w:r w:rsidR="00BB0E3F" w:rsidRPr="00EF72EB">
        <w:t>reflecting stronger</w:t>
      </w:r>
      <w:r w:rsidRPr="00EF72EB">
        <w:t xml:space="preserve"> discriminative capability.</w:t>
      </w:r>
      <w:r w:rsidRPr="00EF72EB">
        <w:rPr>
          <w:rFonts w:hint="eastAsia"/>
        </w:rPr>
        <w:t xml:space="preserve"> </w:t>
      </w:r>
      <w:r w:rsidR="00BB0E3F" w:rsidRPr="00EF72EB">
        <w:t xml:space="preserve">It is worth noting that </w:t>
      </w:r>
      <w:proofErr w:type="spellStart"/>
      <w:r w:rsidR="00BB0E3F" w:rsidRPr="00EF72EB">
        <w:t>NeuroPred</w:t>
      </w:r>
      <w:proofErr w:type="spellEnd"/>
      <w:r w:rsidR="00BB0E3F" w:rsidRPr="00EF72EB">
        <w:t>-FRL reports the highest precision (96.0%), but its sensitivity remains limited (75.7%), implying a higher rate of missed positives</w:t>
      </w:r>
      <w:r w:rsidRPr="00EF72EB">
        <w:t xml:space="preserve">. In contrast, </w:t>
      </w:r>
      <w:proofErr w:type="spellStart"/>
      <w:r w:rsidRPr="00EF72EB">
        <w:t>NeuroPpred</w:t>
      </w:r>
      <w:proofErr w:type="spellEnd"/>
      <w:r w:rsidRPr="00EF72EB">
        <w:t>-PSCG achieves the highest sensitivity (95.1%) while maintaining a competitive precision (94.6%),</w:t>
      </w:r>
      <w:r w:rsidR="00BB0E3F" w:rsidRPr="00EF72EB">
        <w:t xml:space="preserve"> resulting in a more balanced trade-off between detecting positive samples and controlling false positives.</w:t>
      </w:r>
      <w:r w:rsidRPr="00EF72EB">
        <w:rPr>
          <w:rFonts w:hint="eastAsia"/>
        </w:rPr>
        <w:t xml:space="preserve"> </w:t>
      </w:r>
      <w:r w:rsidRPr="00EF72EB">
        <w:t xml:space="preserve">Furthermore, </w:t>
      </w:r>
      <w:proofErr w:type="spellStart"/>
      <w:r w:rsidRPr="00EF72EB">
        <w:t>NeuroPpred</w:t>
      </w:r>
      <w:proofErr w:type="spellEnd"/>
      <w:r w:rsidRPr="00EF72EB">
        <w:t xml:space="preserve">-PSCG attains an AUROC of 0.980, which is comparable to the </w:t>
      </w:r>
      <w:r w:rsidR="00BB0E3F" w:rsidRPr="00EF72EB">
        <w:t>best</w:t>
      </w:r>
      <w:r w:rsidRPr="00EF72EB">
        <w:t xml:space="preserve"> value reported by </w:t>
      </w:r>
      <w:proofErr w:type="spellStart"/>
      <w:r w:rsidRPr="00EF72EB">
        <w:lastRenderedPageBreak/>
        <w:t>NeuroPred</w:t>
      </w:r>
      <w:proofErr w:type="spellEnd"/>
      <w:r w:rsidRPr="00EF72EB">
        <w:t xml:space="preserve">-MSN (0.983). This </w:t>
      </w:r>
      <w:r w:rsidR="00BB0E3F" w:rsidRPr="00EF72EB">
        <w:t>suggests that the model maintains consistent performance across</w:t>
      </w:r>
      <w:r w:rsidRPr="00EF72EB">
        <w:t xml:space="preserve"> varying classification t</w:t>
      </w:r>
      <w:r w:rsidRPr="00E84FE4">
        <w:t>hresholds.</w:t>
      </w:r>
      <w:r w:rsidR="00A44460" w:rsidRPr="00E84FE4">
        <w:t xml:space="preserve"> To validate the performance differences, we apply the Friedman test and pairwise Wilcoxon signed</w:t>
      </w:r>
      <w:r w:rsidR="00DB490D" w:rsidRPr="00E84FE4">
        <w:t>-</w:t>
      </w:r>
      <w:r w:rsidR="00A44460" w:rsidRPr="00E84FE4">
        <w:t xml:space="preserve">rank tests. The Friedman test reveals significant overall differences among the models (p &lt; 0.001). Subsequent pairwise analysis demonstrates that </w:t>
      </w:r>
      <w:proofErr w:type="spellStart"/>
      <w:r w:rsidR="00A44460" w:rsidRPr="00E84FE4">
        <w:t>NeuroPpred</w:t>
      </w:r>
      <w:proofErr w:type="spellEnd"/>
      <w:r w:rsidR="00A44460" w:rsidRPr="00E84FE4">
        <w:t xml:space="preserve">-PSCG significantly outperforms </w:t>
      </w:r>
      <w:proofErr w:type="spellStart"/>
      <w:r w:rsidR="00A44460" w:rsidRPr="00E84FE4">
        <w:t>NeuroPred</w:t>
      </w:r>
      <w:proofErr w:type="spellEnd"/>
      <w:r w:rsidR="00A44460" w:rsidRPr="00E84FE4">
        <w:t xml:space="preserve">-FRL (p = 0.0313) and </w:t>
      </w:r>
      <w:r w:rsidR="004079E9" w:rsidRPr="00E84FE4">
        <w:t xml:space="preserve">shows a marginally significant improvement over </w:t>
      </w:r>
      <w:proofErr w:type="spellStart"/>
      <w:r w:rsidR="004079E9" w:rsidRPr="00E84FE4">
        <w:t>NeuroPpred</w:t>
      </w:r>
      <w:proofErr w:type="spellEnd"/>
      <w:r w:rsidR="004079E9" w:rsidRPr="00E84FE4">
        <w:t>-MSN at the 0.10 level (p = 0.0781)</w:t>
      </w:r>
      <w:r w:rsidR="00A44460" w:rsidRPr="00E84FE4">
        <w:t xml:space="preserve">. For the remaining six methods, our model demonstrates significant superiority (all p = 0.0156). Together, these results provide statistical support for the superior performance of </w:t>
      </w:r>
      <w:r w:rsidR="00641477" w:rsidRPr="00E84FE4">
        <w:t>our model</w:t>
      </w:r>
      <w:r w:rsidR="00A44460" w:rsidRPr="00E84FE4">
        <w:t>.</w:t>
      </w:r>
    </w:p>
    <w:p w14:paraId="4D223C42" w14:textId="63A6A092" w:rsidR="00241E2F" w:rsidRPr="00E84FE4" w:rsidRDefault="00ED5F27" w:rsidP="00241E2F">
      <w:pPr>
        <w:pStyle w:val="2"/>
      </w:pPr>
      <w:bookmarkStart w:id="36" w:name="OLE_LINK51"/>
      <w:bookmarkStart w:id="37" w:name="OLE_LINK13"/>
      <w:bookmarkStart w:id="38" w:name="OLE_LINK15"/>
      <w:r w:rsidRPr="00E84FE4">
        <w:t xml:space="preserve">Exploration of the </w:t>
      </w:r>
      <w:proofErr w:type="spellStart"/>
      <w:r w:rsidRPr="00E84FE4">
        <w:t>NeuroPpred</w:t>
      </w:r>
      <w:proofErr w:type="spellEnd"/>
      <w:r w:rsidRPr="00E84FE4">
        <w:t xml:space="preserve">-PSCG </w:t>
      </w:r>
      <w:r w:rsidR="00FA17EA" w:rsidRPr="00E84FE4">
        <w:t>Archite</w:t>
      </w:r>
      <w:r w:rsidRPr="00E84FE4">
        <w:t>cture</w:t>
      </w:r>
    </w:p>
    <w:bookmarkEnd w:id="36"/>
    <w:p w14:paraId="356E9176" w14:textId="1FC87571" w:rsidR="00271677" w:rsidRPr="00EF72EB" w:rsidRDefault="00ED5F27" w:rsidP="009F0C91">
      <w:pPr>
        <w:ind w:firstLine="240"/>
      </w:pPr>
      <w:r w:rsidRPr="00EF72EB">
        <w:t xml:space="preserve">To refine the architecture of </w:t>
      </w:r>
      <w:proofErr w:type="spellStart"/>
      <w:r w:rsidRPr="00EF72EB">
        <w:t>NeuroPpred</w:t>
      </w:r>
      <w:proofErr w:type="spellEnd"/>
      <w:r w:rsidRPr="00EF72EB">
        <w:t>-PSCG, we perform a systematic hyperparameter analysis covering both the choice of pre-trained backbone and key architectural settings. The initial investigation focus</w:t>
      </w:r>
      <w:r w:rsidR="00711B85" w:rsidRPr="00EF72EB">
        <w:t>es</w:t>
      </w:r>
      <w:r w:rsidRPr="00EF72EB">
        <w:t xml:space="preserve"> on four prominent protein language models: ESM-2, ProtT5, </w:t>
      </w:r>
      <w:proofErr w:type="spellStart"/>
      <w:r w:rsidRPr="00EF72EB">
        <w:t>ProtBERT</w:t>
      </w:r>
      <w:proofErr w:type="spellEnd"/>
      <w:r w:rsidRPr="00EF72EB">
        <w:t xml:space="preserve">, and </w:t>
      </w:r>
      <w:proofErr w:type="spellStart"/>
      <w:r w:rsidRPr="00EF72EB">
        <w:t>ProtALBERT</w:t>
      </w:r>
      <w:proofErr w:type="spellEnd"/>
      <w:r w:rsidR="009F0C91">
        <w:t xml:space="preserve"> [25, 35]</w:t>
      </w:r>
      <w:r w:rsidR="00D8356D" w:rsidRPr="005C7912">
        <w:rPr>
          <w:rFonts w:hint="eastAsia"/>
        </w:rPr>
        <w:t>.</w:t>
      </w:r>
      <w:r w:rsidR="00D8356D" w:rsidRPr="005C7912">
        <w:t xml:space="preserve"> </w:t>
      </w:r>
      <w:r w:rsidRPr="00EF72EB">
        <w:t>As illustrated in</w:t>
      </w:r>
      <w:r w:rsidR="00D91844">
        <w:t xml:space="preserve"> </w:t>
      </w:r>
      <w:r w:rsidR="00D91844" w:rsidRPr="00D91844">
        <w:t>Figure 2</w:t>
      </w:r>
      <w:r w:rsidRPr="00EF72EB">
        <w:t>, ProtT5 consistently achieves the best performance across all metrics, indicating its strong capability in capturing informative sequence representations. ESM-2 ranks second, with ACC of 93.9% and MCC of 0.878.</w:t>
      </w:r>
      <w:r w:rsidRPr="00EF72EB">
        <w:rPr>
          <w:rFonts w:hint="eastAsia"/>
        </w:rPr>
        <w:t xml:space="preserve"> </w:t>
      </w:r>
      <w:r w:rsidRPr="00EF72EB">
        <w:t xml:space="preserve">In contrast, </w:t>
      </w:r>
      <w:proofErr w:type="spellStart"/>
      <w:r w:rsidRPr="00EF72EB">
        <w:t>ProtBERT</w:t>
      </w:r>
      <w:proofErr w:type="spellEnd"/>
      <w:r w:rsidRPr="00EF72EB">
        <w:t xml:space="preserve"> and </w:t>
      </w:r>
      <w:proofErr w:type="spellStart"/>
      <w:r w:rsidRPr="00EF72EB">
        <w:t>ProtALBERT</w:t>
      </w:r>
      <w:proofErr w:type="spellEnd"/>
      <w:r w:rsidRPr="00EF72EB">
        <w:t xml:space="preserve"> show inferior performance, with </w:t>
      </w:r>
      <w:proofErr w:type="spellStart"/>
      <w:r w:rsidRPr="00EF72EB">
        <w:t>ProtBERT</w:t>
      </w:r>
      <w:proofErr w:type="spellEnd"/>
      <w:r w:rsidRPr="00EF72EB">
        <w:t xml:space="preserve"> exhibiting the most noticeable decline (a reduction of 3.5% in ACC and 0.069 in MCC relative to ProtT5). These results underscore the importance of ProtT5 for downstream prediction tasks.</w:t>
      </w:r>
    </w:p>
    <w:p w14:paraId="7092D436" w14:textId="1B9B0D21" w:rsidR="00EC2DD6" w:rsidRPr="004C5A06" w:rsidRDefault="00ED5F27" w:rsidP="009F0C91">
      <w:pPr>
        <w:ind w:firstLine="240"/>
      </w:pPr>
      <w:r w:rsidRPr="00EF72EB">
        <w:t>Using ProtT5 as the backbone, we</w:t>
      </w:r>
      <w:r w:rsidR="00EC2DD6">
        <w:t xml:space="preserve"> </w:t>
      </w:r>
      <w:r w:rsidR="00EC2DD6" w:rsidRPr="00EC2DD6">
        <w:t>further tune key architectural hyperparameters</w:t>
      </w:r>
      <w:r w:rsidRPr="00273CA4">
        <w:t xml:space="preserve">. </w:t>
      </w:r>
      <w:r w:rsidR="00D91844" w:rsidRPr="00D91844">
        <w:t>Table 3</w:t>
      </w:r>
      <w:r w:rsidR="00D91844">
        <w:t xml:space="preserve"> </w:t>
      </w:r>
      <w:r w:rsidRPr="00273CA4">
        <w:t>sho</w:t>
      </w:r>
      <w:r w:rsidRPr="00EF72EB">
        <w:t xml:space="preserve">ws that the projection dimension of 320 </w:t>
      </w:r>
      <w:r w:rsidR="00EC2DD6" w:rsidRPr="00EC2DD6">
        <w:t>achieves</w:t>
      </w:r>
      <w:r w:rsidR="00EC2DD6">
        <w:t xml:space="preserve"> </w:t>
      </w:r>
      <w:r w:rsidR="00FF5B1C" w:rsidRPr="00EF72EB">
        <w:t>the strongest overall performance</w:t>
      </w:r>
      <w:r w:rsidRPr="00EF72EB">
        <w:t xml:space="preserve"> (ACC: 94.8%, </w:t>
      </w:r>
      <w:r w:rsidR="00443C3D" w:rsidRPr="00443C3D">
        <w:t>F1-score</w:t>
      </w:r>
      <w:r w:rsidRPr="00EF72EB">
        <w:t>: 94.8%, MCC: 0.896). Increasing the dimension to 384 slightly improves sensitivity (95.7%) but negatively affects overall performance, while a larger di</w:t>
      </w:r>
      <w:r w:rsidRPr="00E84FE4">
        <w:t>mension (512) leads to an additional drop. This suggests that moderate dimensionality better balances representation capacity and redundancy.</w:t>
      </w:r>
      <w:r w:rsidRPr="00E84FE4">
        <w:rPr>
          <w:rFonts w:hint="eastAsia"/>
        </w:rPr>
        <w:t xml:space="preserve"> </w:t>
      </w:r>
      <w:r w:rsidRPr="00E84FE4">
        <w:t xml:space="preserve">For the </w:t>
      </w:r>
      <w:r w:rsidR="00F61719" w:rsidRPr="00E84FE4">
        <w:t>multi-scale</w:t>
      </w:r>
      <w:r w:rsidRPr="00E84FE4">
        <w:t xml:space="preserve"> gated CNN, the kernel configuration (3, 5) yields optimal results</w:t>
      </w:r>
      <w:r w:rsidR="00EC2DD6" w:rsidRPr="00E84FE4">
        <w:t>, while larger combinations, including (5, 7) and (7, 9), reduce overall performance. We also examine the number of attention heads h in the gated cross-attention module</w:t>
      </w:r>
      <w:r w:rsidR="004C5A06" w:rsidRPr="00E84FE4">
        <w:t xml:space="preserve">. Among h = 2, 4, 8, and 16, h = 8 achieves the best overall performance. </w:t>
      </w:r>
      <w:r w:rsidR="003C06BC" w:rsidRPr="00E84FE4">
        <w:t>R</w:t>
      </w:r>
      <w:r w:rsidR="004C5A06" w:rsidRPr="00E84FE4">
        <w:t xml:space="preserve">educing h to 2 decreases ACC and MCC to 93.6% and 0.872, respectively, whereas increasing h to 16 reduces these values to 94.0% and 0.881. </w:t>
      </w:r>
      <w:r w:rsidR="00EC2DD6" w:rsidRPr="00E84FE4">
        <w:t>Overall, backbone choice and architectural tuning jointly dictate performance.</w:t>
      </w:r>
    </w:p>
    <w:bookmarkEnd w:id="37"/>
    <w:bookmarkEnd w:id="38"/>
    <w:p w14:paraId="3D5B3FD2" w14:textId="6D1763C6" w:rsidR="007A7B02" w:rsidRPr="00EF72EB" w:rsidRDefault="00ED5F27" w:rsidP="00BE3A57">
      <w:pPr>
        <w:pStyle w:val="2"/>
      </w:pPr>
      <w:r w:rsidRPr="00EF72EB">
        <w:lastRenderedPageBreak/>
        <w:t xml:space="preserve">Ablation </w:t>
      </w:r>
      <w:r w:rsidR="00230762">
        <w:t>E</w:t>
      </w:r>
      <w:r w:rsidR="00230762" w:rsidRPr="00EF72EB">
        <w:t>xper</w:t>
      </w:r>
      <w:r w:rsidRPr="00EF72EB">
        <w:t>iments</w:t>
      </w:r>
    </w:p>
    <w:p w14:paraId="70AC2970" w14:textId="561D566E" w:rsidR="00792A8D" w:rsidRPr="00EF72EB" w:rsidRDefault="00ED5F27" w:rsidP="00792A8D">
      <w:pPr>
        <w:ind w:firstLine="240"/>
        <w:rPr>
          <w:b/>
          <w:bCs/>
          <w:szCs w:val="32"/>
        </w:rPr>
      </w:pPr>
      <w:bookmarkStart w:id="39" w:name="OLE_LINK22"/>
      <w:r w:rsidRPr="00EF72EB">
        <w:t xml:space="preserve">A series of ablation studies is </w:t>
      </w:r>
      <w:r w:rsidR="004E3D60" w:rsidRPr="00EF72EB">
        <w:t>performed</w:t>
      </w:r>
      <w:r w:rsidRPr="00EF72EB">
        <w:t xml:space="preserve"> </w:t>
      </w:r>
      <w:bookmarkEnd w:id="39"/>
      <w:r w:rsidRPr="00EF72EB">
        <w:t xml:space="preserve">to systematically assess the contributions of the key modules within </w:t>
      </w:r>
      <w:proofErr w:type="spellStart"/>
      <w:r w:rsidRPr="00EF72EB">
        <w:t>NeuroPpred</w:t>
      </w:r>
      <w:proofErr w:type="spellEnd"/>
      <w:r w:rsidRPr="00EF72EB">
        <w:t xml:space="preserve">-PSCG. </w:t>
      </w:r>
      <w:r w:rsidR="004E3D60" w:rsidRPr="00EF72EB">
        <w:t>W</w:t>
      </w:r>
      <w:r w:rsidRPr="00EF72EB">
        <w:t>e benchmark the performance of multiple model variants against the complete model (our baseline)</w:t>
      </w:r>
      <w:r w:rsidR="004E3D60" w:rsidRPr="00EF72EB">
        <w:t xml:space="preserve"> on the independent test set,</w:t>
      </w:r>
      <w:r w:rsidRPr="00EF72EB">
        <w:t xml:space="preserve"> which allow</w:t>
      </w:r>
      <w:r w:rsidR="004079E9">
        <w:t>s</w:t>
      </w:r>
      <w:r w:rsidRPr="00EF72EB">
        <w:t xml:space="preserve"> us to verify the efficacy of the multimodal features and the cross-modal fusion mechanism.</w:t>
      </w:r>
    </w:p>
    <w:p w14:paraId="17BE98D6" w14:textId="28A70395" w:rsidR="00E420C9" w:rsidRPr="00EF72EB" w:rsidRDefault="00ED5F27" w:rsidP="007A7B02">
      <w:pPr>
        <w:pStyle w:val="3"/>
      </w:pPr>
      <w:bookmarkStart w:id="40" w:name="OLE_LINK62"/>
      <w:r w:rsidRPr="00EF72EB">
        <w:t xml:space="preserve">Analysis of the </w:t>
      </w:r>
      <w:r w:rsidR="00CF1736" w:rsidRPr="00EF72EB">
        <w:t xml:space="preserve">Effectiveness </w:t>
      </w:r>
      <w:r w:rsidR="00D02CCA" w:rsidRPr="00EF72EB">
        <w:t xml:space="preserve">of </w:t>
      </w:r>
      <w:r w:rsidR="00CF1736" w:rsidRPr="00EF72EB">
        <w:t>Multimodal Features</w:t>
      </w:r>
    </w:p>
    <w:bookmarkEnd w:id="40"/>
    <w:p w14:paraId="05FA19FF" w14:textId="4F0CC95D" w:rsidR="00EA7624" w:rsidRPr="00E84FE4" w:rsidRDefault="00ED5F27" w:rsidP="00650FC4">
      <w:pPr>
        <w:ind w:firstLine="240"/>
      </w:pPr>
      <w:r w:rsidRPr="00EF72EB">
        <w:t xml:space="preserve">To </w:t>
      </w:r>
      <w:r w:rsidR="004E3D60" w:rsidRPr="00EF72EB">
        <w:t>investigate</w:t>
      </w:r>
      <w:r w:rsidRPr="00EF72EB">
        <w:t xml:space="preserve"> the contributions of </w:t>
      </w:r>
      <w:r w:rsidR="004E3D60" w:rsidRPr="00EF72EB">
        <w:t>each</w:t>
      </w:r>
      <w:r w:rsidRPr="00EF72EB">
        <w:t xml:space="preserve"> feature modalit</w:t>
      </w:r>
      <w:r w:rsidR="001C08D3">
        <w:t>y</w:t>
      </w:r>
      <w:r w:rsidRPr="00EF72EB">
        <w:t>, we design three model variants: (</w:t>
      </w:r>
      <w:proofErr w:type="spellStart"/>
      <w:r w:rsidRPr="00EF72EB">
        <w:t>i</w:t>
      </w:r>
      <w:proofErr w:type="spellEnd"/>
      <w:r w:rsidRPr="00EF72EB">
        <w:t>) one using only 3-state secondary structure information (designated as w/o ProtT5, w/ss3); (ii) one using only 8-state secondary structure information (w/o ProtT5, w/ss8); and (iii) one using only ProtT5 semantic features (w/o ss8, w/</w:t>
      </w:r>
      <w:r w:rsidR="004079E9">
        <w:t>P</w:t>
      </w:r>
      <w:r w:rsidRPr="00EF72EB">
        <w:t xml:space="preserve">rotT5). As </w:t>
      </w:r>
      <w:r w:rsidR="004E3D60" w:rsidRPr="00EF72EB">
        <w:t>illustrated</w:t>
      </w:r>
      <w:r w:rsidRPr="00EF72EB">
        <w:t xml:space="preserve"> in </w:t>
      </w:r>
      <w:bookmarkStart w:id="41" w:name="OLE_LINK42"/>
      <w:r w:rsidR="00D91844" w:rsidRPr="00D91844">
        <w:t>Figur</w:t>
      </w:r>
      <w:r w:rsidR="00D91844" w:rsidRPr="00E84FE4">
        <w:t>e 3</w:t>
      </w:r>
      <w:r w:rsidR="007F6270" w:rsidRPr="00E84FE4">
        <w:t>A</w:t>
      </w:r>
      <w:bookmarkEnd w:id="41"/>
      <w:r w:rsidR="00B07C7C" w:rsidRPr="00E84FE4">
        <w:t xml:space="preserve"> </w:t>
      </w:r>
      <w:r w:rsidR="00B07C7C" w:rsidRPr="00E84FE4">
        <w:rPr>
          <w:rFonts w:hint="eastAsia"/>
        </w:rPr>
        <w:t>and</w:t>
      </w:r>
      <w:r w:rsidR="00B07C7C" w:rsidRPr="00E84FE4">
        <w:t xml:space="preserve"> </w:t>
      </w:r>
      <w:r w:rsidR="00D91844" w:rsidRPr="00E84FE4">
        <w:t>Figure 3</w:t>
      </w:r>
      <w:r w:rsidR="00D46A5E" w:rsidRPr="00E84FE4">
        <w:t>C</w:t>
      </w:r>
      <w:r w:rsidRPr="00E84FE4">
        <w:t>, the model’s performance degrad</w:t>
      </w:r>
      <w:r w:rsidR="00876FEE" w:rsidRPr="00E84FE4">
        <w:t>e</w:t>
      </w:r>
      <w:r w:rsidR="00EC3F57" w:rsidRPr="00E84FE4">
        <w:t>s</w:t>
      </w:r>
      <w:r w:rsidRPr="00E84FE4">
        <w:t xml:space="preserve"> substantially upon the removal of ProtT5 features when relying solely on either ss3 or ss8 information. Specifically, the ACC drop</w:t>
      </w:r>
      <w:r w:rsidR="00EC3F57" w:rsidRPr="00E84FE4">
        <w:t>s</w:t>
      </w:r>
      <w:r w:rsidRPr="00E84FE4">
        <w:t xml:space="preserve"> to 72.3% an</w:t>
      </w:r>
      <w:r w:rsidRPr="00EF72EB">
        <w:t>d 72.6%, the MCC to 0.449 and 0.453, and the AUROC to 0.756 and 0.791, respectively. This indicates that structural information alone is insufficient to adequately capture the high-level semantic context of neuropeptide sequences. Conversely, when retaining only the ProtT5 semantic features, the model’s performance recover</w:t>
      </w:r>
      <w:r w:rsidR="00EC3F57" w:rsidRPr="00EF72EB">
        <w:t>s</w:t>
      </w:r>
      <w:r w:rsidRPr="00EF72EB">
        <w:t xml:space="preserve"> markedly, achieving an ACC of 94.3% and an MCC of 0.885. </w:t>
      </w:r>
      <w:r w:rsidR="004079E9" w:rsidRPr="004079E9">
        <w:t>This finding highlights the importance of the pre-trained protein language model in capturing informative sequence patterns.</w:t>
      </w:r>
      <w:r w:rsidRPr="00EF72EB">
        <w:t xml:space="preserve"> Finally, the full model</w:t>
      </w:r>
      <w:r w:rsidR="00EC3F57" w:rsidRPr="00EF72EB">
        <w:t xml:space="preserve"> </w:t>
      </w:r>
      <w:r w:rsidR="00D9772E" w:rsidRPr="00E84FE4">
        <w:t>demonstrates superior performance for all indicators</w:t>
      </w:r>
      <w:r w:rsidRPr="00E84FE4">
        <w:t>, providing strong evidence for the significant complementarity and synergy between semantic and structural information.</w:t>
      </w:r>
    </w:p>
    <w:p w14:paraId="655BE87B" w14:textId="57AF98CE" w:rsidR="00BB6C91" w:rsidRPr="00F0068D" w:rsidRDefault="00844A9D" w:rsidP="00F0068D">
      <w:pPr>
        <w:ind w:firstLine="240"/>
      </w:pPr>
      <w:bookmarkStart w:id="42" w:name="OLE_LINK80"/>
      <w:r w:rsidRPr="00E84FE4">
        <w:t xml:space="preserve">To further evaluate the cost-effectiveness of introducing ss8-derived structural information, we analyze model size and computational cost. Model size </w:t>
      </w:r>
      <w:r w:rsidRPr="00E84FE4">
        <w:rPr>
          <w:rFonts w:hint="eastAsia"/>
        </w:rPr>
        <w:t>i</w:t>
      </w:r>
      <w:r w:rsidRPr="00E84FE4">
        <w:t xml:space="preserve">s </w:t>
      </w:r>
      <w:r w:rsidRPr="00E84FE4">
        <w:rPr>
          <w:kern w:val="0"/>
        </w:rPr>
        <w:t>characterized</w:t>
      </w:r>
      <w:r w:rsidRPr="00E84FE4">
        <w:t xml:space="preserve"> by trainable parameters and FP32 memory footprint, while computational cost is </w:t>
      </w:r>
      <w:r w:rsidRPr="00E84FE4">
        <w:rPr>
          <w:kern w:val="0"/>
        </w:rPr>
        <w:t>measured by</w:t>
      </w:r>
      <w:r w:rsidRPr="00E84FE4">
        <w:t xml:space="preserve"> MACs and FLOPs per sample.</w:t>
      </w:r>
      <w:r w:rsidR="00BB6C91" w:rsidRPr="00E84FE4">
        <w:rPr>
          <w:rFonts w:hint="eastAsia"/>
        </w:rPr>
        <w:t xml:space="preserve"> </w:t>
      </w:r>
      <w:r w:rsidRPr="00E84FE4">
        <w:t>As shown in</w:t>
      </w:r>
      <w:r w:rsidR="00D91844" w:rsidRPr="00E84FE4">
        <w:t xml:space="preserve"> Table 4</w:t>
      </w:r>
      <w:r w:rsidRPr="00E84FE4">
        <w:t xml:space="preserve">, compared to the </w:t>
      </w:r>
      <w:r w:rsidRPr="00E84FE4">
        <w:rPr>
          <w:kern w:val="0"/>
        </w:rPr>
        <w:t>ProtT5-only</w:t>
      </w:r>
      <w:r w:rsidRPr="00E84FE4">
        <w:t xml:space="preserve"> variant (w/o ss8), the full </w:t>
      </w:r>
      <w:proofErr w:type="spellStart"/>
      <w:r w:rsidRPr="00E84FE4">
        <w:t>NeuroPpred</w:t>
      </w:r>
      <w:proofErr w:type="spellEnd"/>
      <w:r w:rsidRPr="00E84FE4">
        <w:t xml:space="preserve">-PSCG model introduces a moderate increase in parameters (from 1.189 M to 1.827 M) and computational cost (from 0.249 G to 0.388 G FLOPs/sample). Importantly, this bounded overhead yields consistent performance gains, improving ACC from 94.3% to 94.8% and MCC from 0.885 to 0.896. </w:t>
      </w:r>
      <w:r w:rsidR="00BB6C91" w:rsidRPr="00E84FE4">
        <w:t>As detailed in</w:t>
      </w:r>
      <w:r w:rsidR="00D91844" w:rsidRPr="00E84FE4">
        <w:t xml:space="preserve"> Table 5</w:t>
      </w:r>
      <w:r w:rsidR="00BB6C91" w:rsidRPr="00E84FE4">
        <w:t xml:space="preserve">, the total overhead of integrating the ss8 modality includes 0.639 M parameters, 2.555 MB of FP32 storage, and 0.140 G FLOPs/sample. This additional cost stems primarily from the cross-attention and gated fusion modules. In contrast, the ss8 embedding itself is remarkably lightweight, requiring only 0.022 M </w:t>
      </w:r>
      <w:r w:rsidR="00BB6C91" w:rsidRPr="00E84FE4">
        <w:lastRenderedPageBreak/>
        <w:t xml:space="preserve">parameters and 0.004 G FLOPs/sample. </w:t>
      </w:r>
      <w:bookmarkStart w:id="43" w:name="OLE_LINK79"/>
      <w:r w:rsidR="00BB6C91" w:rsidRPr="00E84FE4">
        <w:t>Although ProtT5 remains the primary predictive source, the performance gains from structural cues justify this marginal complexity, confirming the efficiency of our multimodal architecture.</w:t>
      </w:r>
      <w:bookmarkEnd w:id="43"/>
    </w:p>
    <w:bookmarkEnd w:id="42"/>
    <w:p w14:paraId="66C3ED5A" w14:textId="20AA0064" w:rsidR="00E420C9" w:rsidRPr="00EF72EB" w:rsidRDefault="00ED5F27" w:rsidP="00E117CE">
      <w:pPr>
        <w:pStyle w:val="3"/>
      </w:pPr>
      <w:r w:rsidRPr="00EF72EB">
        <w:t>Contribution</w:t>
      </w:r>
      <w:r w:rsidR="00CF1736" w:rsidRPr="00EF72EB">
        <w:t xml:space="preserve"> Analysis</w:t>
      </w:r>
      <w:r w:rsidR="00F86458" w:rsidRPr="00EF72EB">
        <w:t xml:space="preserve"> of the </w:t>
      </w:r>
      <w:r w:rsidR="00CF1736" w:rsidRPr="00EF72EB">
        <w:t>Cross-Modal Fusion Mechanism</w:t>
      </w:r>
    </w:p>
    <w:p w14:paraId="103EDE82" w14:textId="0645268E" w:rsidR="00FF17AE" w:rsidRDefault="00ED5F27" w:rsidP="00D56B19">
      <w:pPr>
        <w:ind w:firstLine="240"/>
      </w:pPr>
      <w:r w:rsidRPr="00EF72EB">
        <w:t>To investigate the necessity of the cross-modal fusion mechanism, we construct the following variants: (</w:t>
      </w:r>
      <w:proofErr w:type="spellStart"/>
      <w:r w:rsidRPr="00EF72EB">
        <w:t>i</w:t>
      </w:r>
      <w:proofErr w:type="spellEnd"/>
      <w:r w:rsidRPr="00EF72EB">
        <w:t xml:space="preserve">) a model with both the cross-attention and the </w:t>
      </w:r>
      <w:bookmarkStart w:id="44" w:name="OLE_LINK39"/>
      <w:r w:rsidRPr="00EF72EB">
        <w:t>gated convolutional</w:t>
      </w:r>
      <w:bookmarkEnd w:id="44"/>
      <w:r w:rsidRPr="00EF72EB">
        <w:t xml:space="preserve"> network removed (designated as w/o </w:t>
      </w:r>
      <w:proofErr w:type="spellStart"/>
      <w:r w:rsidRPr="00EF72EB">
        <w:t>crossatt</w:t>
      </w:r>
      <w:proofErr w:type="spellEnd"/>
      <w:r w:rsidRPr="00EF72EB">
        <w:t xml:space="preserve">, w/o </w:t>
      </w:r>
      <w:proofErr w:type="spellStart"/>
      <w:r w:rsidRPr="00EF72EB">
        <w:t>gatecnn</w:t>
      </w:r>
      <w:proofErr w:type="spellEnd"/>
      <w:r w:rsidRPr="00EF72EB">
        <w:t xml:space="preserve">); (ii) one retaining only the cross-attention module (w/o </w:t>
      </w:r>
      <w:proofErr w:type="spellStart"/>
      <w:r w:rsidRPr="00EF72EB">
        <w:t>gatecnn</w:t>
      </w:r>
      <w:proofErr w:type="spellEnd"/>
      <w:r w:rsidRPr="00EF72EB">
        <w:t xml:space="preserve">, w/ </w:t>
      </w:r>
      <w:proofErr w:type="spellStart"/>
      <w:r w:rsidRPr="00EF72EB">
        <w:t>crossatt</w:t>
      </w:r>
      <w:proofErr w:type="spellEnd"/>
      <w:r w:rsidRPr="00EF72EB">
        <w:t xml:space="preserve">); and (iii) one retaining only the </w:t>
      </w:r>
      <w:r w:rsidR="00876FEE" w:rsidRPr="00EF72EB">
        <w:t>gated convolutional network</w:t>
      </w:r>
      <w:r w:rsidRPr="00EF72EB">
        <w:t xml:space="preserve"> (w/o </w:t>
      </w:r>
      <w:proofErr w:type="spellStart"/>
      <w:r w:rsidRPr="00EF72EB">
        <w:t>crossatt</w:t>
      </w:r>
      <w:proofErr w:type="spellEnd"/>
      <w:r w:rsidRPr="00EF72EB">
        <w:t xml:space="preserve">, w/ </w:t>
      </w:r>
      <w:proofErr w:type="spellStart"/>
      <w:r w:rsidRPr="00EF72EB">
        <w:t>gatecnn</w:t>
      </w:r>
      <w:proofErr w:type="spellEnd"/>
      <w:r w:rsidRPr="00EF72EB">
        <w:t xml:space="preserve">). As shown in </w:t>
      </w:r>
      <w:r w:rsidR="00D91844" w:rsidRPr="00D91844">
        <w:t>Figure 3</w:t>
      </w:r>
      <w:r w:rsidR="00FF003C" w:rsidRPr="00EF72EB">
        <w:t>B</w:t>
      </w:r>
      <w:r w:rsidRPr="00EF72EB">
        <w:t>, completely removing the fusion module le</w:t>
      </w:r>
      <w:r w:rsidR="007A624B" w:rsidRPr="00EF72EB">
        <w:t>a</w:t>
      </w:r>
      <w:r w:rsidRPr="00EF72EB">
        <w:t>d</w:t>
      </w:r>
      <w:r w:rsidR="007A624B" w:rsidRPr="00EF72EB">
        <w:t>s</w:t>
      </w:r>
      <w:r w:rsidRPr="00EF72EB">
        <w:t xml:space="preserve"> to a significant performance drop, with the ACC decreasing from 94.8% to 93.2% and the MCC from 0.896 to 0.865. Further comparison reveal</w:t>
      </w:r>
      <w:r w:rsidR="00CF1736">
        <w:t>s</w:t>
      </w:r>
      <w:r w:rsidRPr="00EF72EB">
        <w:t xml:space="preserve"> that the model with only cross-attention (ACC: 94.4%, MCC: 0.888) slightly outperform</w:t>
      </w:r>
      <w:r w:rsidR="00DF1E10">
        <w:t>s</w:t>
      </w:r>
      <w:r w:rsidRPr="00EF72EB">
        <w:t xml:space="preserve"> the one with only the </w:t>
      </w:r>
      <w:r w:rsidR="00876FEE" w:rsidRPr="00EF72EB">
        <w:t>gated convolutional</w:t>
      </w:r>
      <w:r w:rsidRPr="00EF72EB">
        <w:t xml:space="preserve"> (ACC: 94.3%, MCC: 0.885), although both </w:t>
      </w:r>
      <w:r w:rsidR="00DA719C">
        <w:t>a</w:t>
      </w:r>
      <w:r w:rsidRPr="00EF72EB">
        <w:t xml:space="preserve">re inferior to the full </w:t>
      </w:r>
      <w:proofErr w:type="spellStart"/>
      <w:r w:rsidRPr="00EF72EB">
        <w:t>NeuroPpred</w:t>
      </w:r>
      <w:proofErr w:type="spellEnd"/>
      <w:r w:rsidRPr="00EF72EB">
        <w:t xml:space="preserve">-PSCG model. This highlights the necessity of the </w:t>
      </w:r>
      <w:r w:rsidR="00876FEE" w:rsidRPr="00EF72EB">
        <w:t>gated convolutional</w:t>
      </w:r>
      <w:r w:rsidRPr="00EF72EB">
        <w:t xml:space="preserve">, whose adaptive filtering mechanism effectively suppresses noise and refines the fused features, complementing the cross-modal interactions established by the attention module. The coordinated interaction of these two modules is essential for improving feature fusion, which in turn supports the underlying design of the </w:t>
      </w:r>
      <w:proofErr w:type="spellStart"/>
      <w:r w:rsidRPr="00EF72EB">
        <w:t>NeuroPpred</w:t>
      </w:r>
      <w:proofErr w:type="spellEnd"/>
      <w:r w:rsidRPr="00EF72EB">
        <w:t>-PSCG architecture.</w:t>
      </w:r>
    </w:p>
    <w:p w14:paraId="09833B8F" w14:textId="1FAAE011" w:rsidR="000A579B" w:rsidRPr="00EF72EB" w:rsidRDefault="00ED5F27" w:rsidP="006D4F10">
      <w:pPr>
        <w:pStyle w:val="2"/>
      </w:pPr>
      <w:r w:rsidRPr="00EF72EB">
        <w:t xml:space="preserve">Evaluation of </w:t>
      </w:r>
      <w:r w:rsidR="00BF3F88" w:rsidRPr="00EF72EB">
        <w:t>Model Robustness</w:t>
      </w:r>
      <w:r w:rsidR="00896544" w:rsidRPr="00EF72EB">
        <w:t xml:space="preserve"> and</w:t>
      </w:r>
      <w:r w:rsidR="00BF3F88" w:rsidRPr="00EF72EB">
        <w:t xml:space="preserve"> Generalizatio</w:t>
      </w:r>
      <w:r w:rsidR="00896544" w:rsidRPr="00EF72EB">
        <w:t>n</w:t>
      </w:r>
    </w:p>
    <w:p w14:paraId="0A909F1D" w14:textId="4848225E" w:rsidR="00B52C33" w:rsidRPr="00E84FE4" w:rsidRDefault="00D6184D" w:rsidP="00E117CE">
      <w:pPr>
        <w:pStyle w:val="3"/>
      </w:pPr>
      <w:bookmarkStart w:id="45" w:name="OLE_LINK32"/>
      <w:r w:rsidRPr="00E84FE4">
        <w:t xml:space="preserve">Robustness </w:t>
      </w:r>
      <w:r w:rsidR="00BF3F88" w:rsidRPr="00E84FE4">
        <w:t xml:space="preserve">Analysis Under Embedding </w:t>
      </w:r>
      <w:r w:rsidRPr="00E84FE4">
        <w:t xml:space="preserve">and </w:t>
      </w:r>
      <w:r w:rsidR="00BF3F88" w:rsidRPr="00E84FE4">
        <w:t>Sequence-Level Pertu</w:t>
      </w:r>
      <w:r w:rsidRPr="00E84FE4">
        <w:t>rbations</w:t>
      </w:r>
    </w:p>
    <w:bookmarkEnd w:id="45"/>
    <w:p w14:paraId="535F6EC9" w14:textId="7387DFFA" w:rsidR="00E36EC8" w:rsidRPr="00E84FE4" w:rsidRDefault="00ED5F27" w:rsidP="00F0068D">
      <w:pPr>
        <w:ind w:firstLine="240"/>
      </w:pPr>
      <w:r w:rsidRPr="00E84FE4">
        <w:t xml:space="preserve">We analyze the robustness of </w:t>
      </w:r>
      <w:proofErr w:type="spellStart"/>
      <w:r w:rsidRPr="00E84FE4">
        <w:t>NeuroPpred</w:t>
      </w:r>
      <w:proofErr w:type="spellEnd"/>
      <w:r w:rsidRPr="00E84FE4">
        <w:t xml:space="preserve">-PSCG using </w:t>
      </w:r>
      <w:r w:rsidR="0090512E" w:rsidRPr="00E84FE4">
        <w:rPr>
          <w:kern w:val="0"/>
        </w:rPr>
        <w:t>three</w:t>
      </w:r>
      <w:r w:rsidR="0090512E" w:rsidRPr="00E84FE4">
        <w:t xml:space="preserve"> </w:t>
      </w:r>
      <w:r w:rsidRPr="00E84FE4">
        <w:t>rigorous tests: 10-fold cross-validation</w:t>
      </w:r>
      <w:r w:rsidR="0090512E" w:rsidRPr="00E84FE4">
        <w:rPr>
          <w:rFonts w:hint="eastAsia"/>
        </w:rPr>
        <w:t>,</w:t>
      </w:r>
      <w:r w:rsidRPr="00E84FE4">
        <w:t xml:space="preserve"> FGM-based adversarial testing</w:t>
      </w:r>
      <w:r w:rsidR="00DF1E10" w:rsidRPr="00E84FE4">
        <w:t>,</w:t>
      </w:r>
      <w:r w:rsidR="0090512E" w:rsidRPr="00E84FE4">
        <w:t xml:space="preserve"> and BLOSUM62-guided conservative substitutions.</w:t>
      </w:r>
      <w:r w:rsidRPr="00E84FE4">
        <w:t xml:space="preserve"> The cross-validation results (</w:t>
      </w:r>
      <w:r w:rsidR="00D91844" w:rsidRPr="00E84FE4">
        <w:t>Table 6</w:t>
      </w:r>
      <w:r w:rsidRPr="00E84FE4">
        <w:t>) indicate stable performance across different data splits, with ACC ranging from 93.4% to 94.9%. The average scores are 93.89%</w:t>
      </w:r>
      <w:r w:rsidR="00B503E2" w:rsidRPr="00E84FE4">
        <w:t xml:space="preserve"> </w:t>
      </w:r>
      <w:r w:rsidRPr="00E84FE4">
        <w:t>±</w:t>
      </w:r>
      <w:r w:rsidR="00B503E2" w:rsidRPr="00E84FE4">
        <w:t xml:space="preserve"> </w:t>
      </w:r>
      <w:r w:rsidRPr="00E84FE4">
        <w:t>0.44 for ACC, 93.90%</w:t>
      </w:r>
      <w:r w:rsidR="00B503E2" w:rsidRPr="00E84FE4">
        <w:t xml:space="preserve"> </w:t>
      </w:r>
      <w:r w:rsidRPr="00E84FE4">
        <w:t>±</w:t>
      </w:r>
      <w:r w:rsidR="00B503E2" w:rsidRPr="00E84FE4">
        <w:t xml:space="preserve"> </w:t>
      </w:r>
      <w:r w:rsidRPr="00E84FE4">
        <w:t>0.43 for F1-score, and 0.879</w:t>
      </w:r>
      <w:r w:rsidR="00B503E2" w:rsidRPr="00E84FE4">
        <w:t xml:space="preserve"> </w:t>
      </w:r>
      <w:r w:rsidRPr="00E84FE4">
        <w:t>±</w:t>
      </w:r>
      <w:r w:rsidR="00B503E2" w:rsidRPr="00E84FE4">
        <w:t xml:space="preserve"> </w:t>
      </w:r>
      <w:r w:rsidRPr="00E84FE4">
        <w:t>0.009 for MCC. A high AUROC of 0.971</w:t>
      </w:r>
      <w:r w:rsidR="00B503E2" w:rsidRPr="00E84FE4">
        <w:t xml:space="preserve"> </w:t>
      </w:r>
      <w:r w:rsidRPr="00E84FE4">
        <w:t>±</w:t>
      </w:r>
      <w:r w:rsidR="00B503E2" w:rsidRPr="00E84FE4">
        <w:t xml:space="preserve"> </w:t>
      </w:r>
      <w:r w:rsidRPr="00E84FE4">
        <w:t>0.015, together with small standard deviations, further indicates that the model is not sensitive</w:t>
      </w:r>
      <w:r w:rsidRPr="00EF72EB">
        <w:t xml:space="preserve"> to data partitioning. Under FGM perturbations </w:t>
      </w:r>
      <w:r w:rsidRPr="00CF4EF0">
        <w:t>(</w:t>
      </w:r>
      <w:r w:rsidR="00D91844" w:rsidRPr="00D91844">
        <w:t>Table 7</w:t>
      </w:r>
      <w:r w:rsidRPr="00CF4EF0">
        <w:t>)</w:t>
      </w:r>
      <w:r w:rsidRPr="00CF4EF0">
        <w:rPr>
          <w:rFonts w:hint="eastAsia"/>
        </w:rPr>
        <w:t>,</w:t>
      </w:r>
      <w:r w:rsidRPr="00CF4EF0">
        <w:t xml:space="preserve"> </w:t>
      </w:r>
      <w:r w:rsidR="001C08D3" w:rsidRPr="00CF4EF0">
        <w:t>t</w:t>
      </w:r>
      <w:r w:rsidRPr="00EF72EB">
        <w:t xml:space="preserve">he model performance remains largely unaffected. </w:t>
      </w:r>
      <w:r w:rsidRPr="00EF72EB">
        <w:rPr>
          <w:rFonts w:hint="eastAsia"/>
        </w:rPr>
        <w:t xml:space="preserve">Only minor reductions are observed in ACC (94.8% </w:t>
      </w:r>
      <w:r w:rsidRPr="00EF72EB">
        <w:t xml:space="preserve">to </w:t>
      </w:r>
      <w:r w:rsidRPr="00EF72EB">
        <w:rPr>
          <w:rFonts w:hint="eastAsia"/>
        </w:rPr>
        <w:t xml:space="preserve">94.5%), MCC (0.896 </w:t>
      </w:r>
      <w:r w:rsidRPr="00EF72EB">
        <w:t xml:space="preserve">to </w:t>
      </w:r>
      <w:r w:rsidRPr="00EF72EB">
        <w:rPr>
          <w:rFonts w:hint="eastAsia"/>
        </w:rPr>
        <w:t>0.890), and AUROC (0.980</w:t>
      </w:r>
      <w:r w:rsidRPr="00EF72EB">
        <w:t xml:space="preserve"> </w:t>
      </w:r>
      <w:r w:rsidRPr="00EF72EB">
        <w:rPr>
          <w:rFonts w:hint="eastAsia"/>
        </w:rPr>
        <w:t>t</w:t>
      </w:r>
      <w:r w:rsidRPr="00EF72EB">
        <w:t xml:space="preserve">o </w:t>
      </w:r>
      <w:r w:rsidRPr="00EF72EB">
        <w:rPr>
          <w:rFonts w:hint="eastAsia"/>
        </w:rPr>
        <w:t>0.</w:t>
      </w:r>
      <w:r w:rsidRPr="00E84FE4">
        <w:rPr>
          <w:rFonts w:hint="eastAsia"/>
        </w:rPr>
        <w:t>973), confirming the model</w:t>
      </w:r>
      <w:r w:rsidRPr="00E84FE4">
        <w:t>’</w:t>
      </w:r>
      <w:r w:rsidRPr="00E84FE4">
        <w:rPr>
          <w:rFonts w:hint="eastAsia"/>
        </w:rPr>
        <w:t>s robustness against adversarial noise.</w:t>
      </w:r>
      <w:r w:rsidR="00457A10" w:rsidRPr="00E84FE4">
        <w:t xml:space="preserve"> This indicates </w:t>
      </w:r>
      <w:r w:rsidR="00DF1E10" w:rsidRPr="00E84FE4">
        <w:t xml:space="preserve">that </w:t>
      </w:r>
      <w:proofErr w:type="spellStart"/>
      <w:r w:rsidR="00457A10" w:rsidRPr="00E84FE4">
        <w:t>NeuroPpred</w:t>
      </w:r>
      <w:proofErr w:type="spellEnd"/>
      <w:r w:rsidR="00457A10" w:rsidRPr="00E84FE4">
        <w:t>-PSCG remains stable under data variability and input perturbations.</w:t>
      </w:r>
    </w:p>
    <w:p w14:paraId="3187DE86" w14:textId="15C24CCE" w:rsidR="00150678" w:rsidRPr="00E84FE4" w:rsidRDefault="00150678" w:rsidP="00150678">
      <w:pPr>
        <w:ind w:firstLine="240"/>
      </w:pPr>
      <w:r w:rsidRPr="00E84FE4">
        <w:t>Subsequently, we evaluate sequence-level robustness on the independent test set using BLOSUM62-guided conservative amino acid substitutions.</w:t>
      </w:r>
      <w:r w:rsidRPr="00E84FE4">
        <w:rPr>
          <w:rFonts w:hint="eastAsia"/>
        </w:rPr>
        <w:t xml:space="preserve"> </w:t>
      </w:r>
      <w:bookmarkStart w:id="46" w:name="OLE_LINK61"/>
      <w:r w:rsidRPr="00E84FE4">
        <w:t xml:space="preserve">Specifically, 1%, 5%, </w:t>
      </w:r>
      <w:r w:rsidRPr="00E84FE4">
        <w:lastRenderedPageBreak/>
        <w:t xml:space="preserve">and 10% of residues </w:t>
      </w:r>
      <w:r w:rsidRPr="00E84FE4">
        <w:rPr>
          <w:rFonts w:hint="eastAsia"/>
        </w:rPr>
        <w:t>are</w:t>
      </w:r>
      <w:r w:rsidRPr="00E84FE4">
        <w:t xml:space="preserve"> randomly replaced with bi</w:t>
      </w:r>
      <w:r w:rsidRPr="00E84FE4">
        <w:rPr>
          <w:rFonts w:hint="eastAsia"/>
        </w:rPr>
        <w:t xml:space="preserve">ochemically similar amino acids </w:t>
      </w:r>
      <w:r w:rsidRPr="00E84FE4">
        <w:t>(</w:t>
      </w:r>
      <w:r w:rsidRPr="00E84FE4">
        <w:rPr>
          <w:rFonts w:hint="eastAsia"/>
        </w:rPr>
        <w:t xml:space="preserve">BLOSUM62 scores </w:t>
      </w:r>
      <w:r w:rsidRPr="00E84FE4">
        <w:rPr>
          <w:rFonts w:hint="eastAsia"/>
        </w:rPr>
        <w:t>≥</w:t>
      </w:r>
      <w:r w:rsidRPr="00E84FE4">
        <w:rPr>
          <w:rFonts w:hint="eastAsia"/>
        </w:rPr>
        <w:t xml:space="preserve"> 0</w:t>
      </w:r>
      <w:r w:rsidRPr="00E84FE4">
        <w:t>)</w:t>
      </w:r>
      <w:r w:rsidRPr="00E84FE4">
        <w:rPr>
          <w:rFonts w:hint="eastAsia"/>
        </w:rPr>
        <w:t xml:space="preserve">, and each setting </w:t>
      </w:r>
      <w:r w:rsidRPr="00E84FE4">
        <w:t>is</w:t>
      </w:r>
      <w:r w:rsidRPr="00E84FE4">
        <w:rPr>
          <w:rFonts w:hint="eastAsia"/>
        </w:rPr>
        <w:t xml:space="preserve"> repeated five times using fixed random seeds. </w:t>
      </w:r>
      <w:bookmarkEnd w:id="46"/>
      <w:r w:rsidRPr="00E84FE4">
        <w:rPr>
          <w:rFonts w:hint="eastAsia"/>
        </w:rPr>
        <w:t xml:space="preserve">For each mutated sequence set, ProtT5 and ss8 features </w:t>
      </w:r>
      <w:r w:rsidR="00E36EC8" w:rsidRPr="00E84FE4">
        <w:rPr>
          <w:rFonts w:hint="eastAsia"/>
        </w:rPr>
        <w:t>are</w:t>
      </w:r>
      <w:r w:rsidR="00E36EC8" w:rsidRPr="00E84FE4">
        <w:t xml:space="preserve"> </w:t>
      </w:r>
      <w:r w:rsidRPr="00E84FE4">
        <w:rPr>
          <w:rFonts w:hint="eastAsia"/>
        </w:rPr>
        <w:t xml:space="preserve">regenerated before prediction. Conservative substitutions </w:t>
      </w:r>
      <w:r w:rsidRPr="00E84FE4">
        <w:t xml:space="preserve">are used because they are more likely to preserve the biochemical properties of short neuropeptides than insertions or deletions, which may alter peptide length, sequence motifs, and biological activity. </w:t>
      </w:r>
      <w:r w:rsidR="00E36EC8" w:rsidRPr="00E84FE4">
        <w:t>As shown in</w:t>
      </w:r>
      <w:r w:rsidR="00D91844" w:rsidRPr="00E84FE4">
        <w:t xml:space="preserve"> Table 8</w:t>
      </w:r>
      <w:r w:rsidR="00E36EC8" w:rsidRPr="00E84FE4">
        <w:t>,</w:t>
      </w:r>
      <w:r w:rsidR="00273CA4" w:rsidRPr="00E84FE4">
        <w:t xml:space="preserve"> </w:t>
      </w:r>
      <w:proofErr w:type="spellStart"/>
      <w:r w:rsidR="00E36EC8" w:rsidRPr="00E84FE4">
        <w:rPr>
          <w:kern w:val="0"/>
        </w:rPr>
        <w:t>NeuroPpred</w:t>
      </w:r>
      <w:proofErr w:type="spellEnd"/>
      <w:r w:rsidR="00E36EC8" w:rsidRPr="00E84FE4">
        <w:rPr>
          <w:kern w:val="0"/>
        </w:rPr>
        <w:t>-PSCG maintains stable performance under 1%, 5%, and 10% conservative substitutions, with ACC values of 92.06%, 92.34%, and 91.22%, respectively, AUROC values above 0.967, and prediction consistency above 94.28%.</w:t>
      </w:r>
      <w:r w:rsidRPr="00E84FE4">
        <w:rPr>
          <w:rFonts w:hint="eastAsia"/>
        </w:rPr>
        <w:t xml:space="preserve"> </w:t>
      </w:r>
      <w:r w:rsidR="00D91844" w:rsidRPr="00E84FE4">
        <w:t xml:space="preserve">Table 9 </w:t>
      </w:r>
      <w:r w:rsidR="00E36EC8" w:rsidRPr="00E84FE4">
        <w:t>further</w:t>
      </w:r>
      <w:r w:rsidR="00273CA4" w:rsidRPr="00E84FE4">
        <w:t xml:space="preserve"> </w:t>
      </w:r>
      <w:r w:rsidRPr="00E84FE4">
        <w:t>shows that mutation sensitivity analysis yield</w:t>
      </w:r>
      <w:r w:rsidRPr="00E84FE4">
        <w:rPr>
          <w:rFonts w:hint="eastAsia"/>
        </w:rPr>
        <w:t>s</w:t>
      </w:r>
      <w:r w:rsidRPr="00E84FE4">
        <w:t xml:space="preserve"> small mean absolute probability shifts (0.041–0.053) and limited </w:t>
      </w:r>
      <w:r w:rsidR="00E36EC8" w:rsidRPr="00E84FE4">
        <w:t xml:space="preserve">mean </w:t>
      </w:r>
      <w:r w:rsidRPr="00E84FE4">
        <w:t xml:space="preserve">confidence drops (&lt;0.046), suggesting that </w:t>
      </w:r>
      <w:proofErr w:type="spellStart"/>
      <w:r w:rsidRPr="00E84FE4">
        <w:t>NeuroPpred</w:t>
      </w:r>
      <w:proofErr w:type="spellEnd"/>
      <w:r w:rsidRPr="00E84FE4">
        <w:t xml:space="preserve">-PSCG is reasonably stable </w:t>
      </w:r>
      <w:r w:rsidR="00E36EC8" w:rsidRPr="00E84FE4">
        <w:rPr>
          <w:kern w:val="0"/>
        </w:rPr>
        <w:t>under</w:t>
      </w:r>
      <w:r w:rsidR="00E36EC8" w:rsidRPr="00E84FE4">
        <w:t xml:space="preserve"> </w:t>
      </w:r>
      <w:r w:rsidRPr="00E84FE4">
        <w:t>mild, biochemically constrained sequence-level variations.</w:t>
      </w:r>
    </w:p>
    <w:p w14:paraId="215DA47C" w14:textId="384B85FE" w:rsidR="00A5087F" w:rsidRPr="00E84FE4" w:rsidRDefault="00ED5F27" w:rsidP="00A5087F">
      <w:pPr>
        <w:pStyle w:val="3"/>
      </w:pPr>
      <w:bookmarkStart w:id="47" w:name="OLE_LINK21"/>
      <w:bookmarkStart w:id="48" w:name="OLE_LINK97"/>
      <w:r w:rsidRPr="00E84FE4">
        <w:t xml:space="preserve">Analysis of the </w:t>
      </w:r>
      <w:r w:rsidR="0089290F" w:rsidRPr="00E84FE4">
        <w:t>Model's Generalization Ability</w:t>
      </w:r>
      <w:r w:rsidRPr="00E84FE4">
        <w:t xml:space="preserve"> on </w:t>
      </w:r>
      <w:r w:rsidR="00257373" w:rsidRPr="00E84FE4">
        <w:t>the</w:t>
      </w:r>
      <w:r w:rsidR="0089290F" w:rsidRPr="00E84FE4">
        <w:t xml:space="preserve"> Imbalanced Test Sets</w:t>
      </w:r>
      <w:bookmarkStart w:id="49" w:name="OLE_LINK54"/>
      <w:bookmarkStart w:id="50" w:name="OLE_LINK26"/>
      <w:bookmarkEnd w:id="47"/>
    </w:p>
    <w:p w14:paraId="0DA6D86F" w14:textId="25876D76" w:rsidR="002C7E6A" w:rsidRPr="00E84FE4" w:rsidRDefault="00ED5F27" w:rsidP="00CF4EF0">
      <w:pPr>
        <w:ind w:firstLine="240"/>
      </w:pPr>
      <w:bookmarkStart w:id="51" w:name="OLE_LINK67"/>
      <w:bookmarkEnd w:id="48"/>
      <w:r w:rsidRPr="00E84FE4">
        <w:t xml:space="preserve">To </w:t>
      </w:r>
      <w:r w:rsidR="00B44405" w:rsidRPr="00E84FE4">
        <w:t>assess</w:t>
      </w:r>
      <w:r w:rsidRPr="00E84FE4">
        <w:t xml:space="preserve"> the generalization </w:t>
      </w:r>
      <w:r w:rsidR="00B44405" w:rsidRPr="00E84FE4">
        <w:t>capability</w:t>
      </w:r>
      <w:r w:rsidRPr="00E84FE4">
        <w:t xml:space="preserve"> of </w:t>
      </w:r>
      <w:proofErr w:type="spellStart"/>
      <w:r w:rsidRPr="00E84FE4">
        <w:t>NeuroPpred</w:t>
      </w:r>
      <w:proofErr w:type="spellEnd"/>
      <w:r w:rsidRPr="00E84FE4">
        <w:t>-PSCG on imbalanced data</w:t>
      </w:r>
      <w:r w:rsidR="00DF1E10" w:rsidRPr="00E84FE4">
        <w:t>sets</w:t>
      </w:r>
      <w:r w:rsidRPr="00E84FE4">
        <w:t>, we train and test our model on the dataset constructed by Wen et al.</w:t>
      </w:r>
      <w:r w:rsidR="00A71B50" w:rsidRPr="00E84FE4">
        <w:t xml:space="preserve"> [21]</w:t>
      </w:r>
      <w:r w:rsidRPr="00E84FE4">
        <w:t>.</w:t>
      </w:r>
      <w:bookmarkStart w:id="52" w:name="OLE_LINK72"/>
      <w:r w:rsidRPr="00E84FE4">
        <w:t xml:space="preserve"> </w:t>
      </w:r>
      <w:r w:rsidR="00B44405" w:rsidRPr="00E84FE4">
        <w:t xml:space="preserve">As detailed in </w:t>
      </w:r>
      <w:r w:rsidR="00D91844" w:rsidRPr="00E84FE4">
        <w:t xml:space="preserve">Table 10 </w:t>
      </w:r>
      <w:r w:rsidR="00897DFC" w:rsidRPr="00E84FE4">
        <w:t>a</w:t>
      </w:r>
      <w:r w:rsidRPr="00E84FE4">
        <w:t>nd</w:t>
      </w:r>
      <w:r w:rsidR="00D91844" w:rsidRPr="00E84FE4">
        <w:t xml:space="preserve"> Table 11</w:t>
      </w:r>
      <w:r w:rsidR="00FF0869" w:rsidRPr="00E84FE4">
        <w:t>,</w:t>
      </w:r>
      <w:bookmarkEnd w:id="52"/>
      <w:r w:rsidR="00FF0869" w:rsidRPr="00E84FE4">
        <w:t xml:space="preserve"> </w:t>
      </w:r>
      <w:r w:rsidR="00A410CC" w:rsidRPr="00E84FE4">
        <w:t xml:space="preserve">baseline metrics </w:t>
      </w:r>
      <w:r w:rsidR="003B32E7" w:rsidRPr="00E84FE4">
        <w:t xml:space="preserve">are </w:t>
      </w:r>
      <w:r w:rsidR="00A410CC" w:rsidRPr="00E84FE4">
        <w:t>directly adopted from their original publications.</w:t>
      </w:r>
      <w:bookmarkEnd w:id="49"/>
      <w:r w:rsidR="00FF0869" w:rsidRPr="00E84FE4">
        <w:rPr>
          <w:rFonts w:hint="eastAsia"/>
        </w:rPr>
        <w:t xml:space="preserve"> </w:t>
      </w:r>
      <w:r w:rsidR="00FF0869" w:rsidRPr="00E84FE4">
        <w:t xml:space="preserve">On the imbalanced independent test set, </w:t>
      </w:r>
      <w:proofErr w:type="spellStart"/>
      <w:r w:rsidR="00FF0869" w:rsidRPr="00E84FE4">
        <w:t>NeuroPpred</w:t>
      </w:r>
      <w:proofErr w:type="spellEnd"/>
      <w:r w:rsidR="00FF0869" w:rsidRPr="00E84FE4">
        <w:t>-PSCG achieve</w:t>
      </w:r>
      <w:r w:rsidR="00527D22" w:rsidRPr="00E84FE4">
        <w:t>s</w:t>
      </w:r>
      <w:r w:rsidR="00FF0869" w:rsidRPr="00E84FE4">
        <w:t xml:space="preserve"> strong overall performa</w:t>
      </w:r>
      <w:r w:rsidR="00FF0869" w:rsidRPr="00E84FE4">
        <w:rPr>
          <w:kern w:val="0"/>
        </w:rPr>
        <w:t>nce in terms of ACC (96.0%), F1-score (87.0%), and MCC (0.846).</w:t>
      </w:r>
      <w:r w:rsidR="00FF0869" w:rsidRPr="00E84FE4">
        <w:rPr>
          <w:rFonts w:hint="eastAsia"/>
        </w:rPr>
        <w:t xml:space="preserve"> </w:t>
      </w:r>
      <w:r w:rsidR="00FF0869" w:rsidRPr="00E84FE4">
        <w:t xml:space="preserve">Although </w:t>
      </w:r>
      <w:proofErr w:type="spellStart"/>
      <w:r w:rsidR="00FF0869" w:rsidRPr="00E84FE4">
        <w:t>PredNeuroP</w:t>
      </w:r>
      <w:proofErr w:type="spellEnd"/>
      <w:r w:rsidR="00FF0869" w:rsidRPr="00E84FE4">
        <w:t xml:space="preserve"> achieved the highest ACC (99.0%), its much lower SN (64.4%) indicates a bias toward the majority class. </w:t>
      </w:r>
      <w:r w:rsidR="003F5365" w:rsidRPr="00E84FE4">
        <w:t xml:space="preserve">However, </w:t>
      </w:r>
      <w:proofErr w:type="spellStart"/>
      <w:r w:rsidRPr="00E84FE4">
        <w:t>NeuroPpred</w:t>
      </w:r>
      <w:proofErr w:type="spellEnd"/>
      <w:r w:rsidRPr="00E84FE4">
        <w:t xml:space="preserve">-PSCG </w:t>
      </w:r>
      <w:r w:rsidR="001A0CD2" w:rsidRPr="00E84FE4">
        <w:t>strikes</w:t>
      </w:r>
      <w:r w:rsidRPr="00E84FE4">
        <w:t xml:space="preserve"> a superior balance between</w:t>
      </w:r>
      <w:r w:rsidR="001A0CD2" w:rsidRPr="00E84FE4">
        <w:t xml:space="preserve"> </w:t>
      </w:r>
      <w:r w:rsidRPr="00E84FE4">
        <w:t>SN</w:t>
      </w:r>
      <w:r w:rsidR="00BD4C3A" w:rsidRPr="00E84FE4">
        <w:t xml:space="preserve"> </w:t>
      </w:r>
      <w:r w:rsidR="001A0CD2" w:rsidRPr="00E84FE4">
        <w:t>(</w:t>
      </w:r>
      <w:r w:rsidRPr="00E84FE4">
        <w:t>88.9%) and SP</w:t>
      </w:r>
      <w:r w:rsidR="001A0CD2" w:rsidRPr="00E84FE4">
        <w:t xml:space="preserve"> (</w:t>
      </w:r>
      <w:r w:rsidRPr="00E84FE4">
        <w:t xml:space="preserve">97.2%). </w:t>
      </w:r>
      <w:r w:rsidR="003F5365" w:rsidRPr="00E84FE4">
        <w:t>A</w:t>
      </w:r>
      <w:r w:rsidRPr="00E84FE4">
        <w:t xml:space="preserve">lthough </w:t>
      </w:r>
      <w:proofErr w:type="spellStart"/>
      <w:r w:rsidRPr="00E84FE4">
        <w:t>NeuroP</w:t>
      </w:r>
      <w:r w:rsidR="00323C32" w:rsidRPr="00E84FE4">
        <w:t>p</w:t>
      </w:r>
      <w:r w:rsidRPr="00E84FE4">
        <w:t>red</w:t>
      </w:r>
      <w:proofErr w:type="spellEnd"/>
      <w:r w:rsidRPr="00E84FE4">
        <w:t xml:space="preserve">-MSN reported a slightly higher AUROC (0.974), its lower MCC and F1-score suggest that its overall discriminative power and stability are inferior to our model. </w:t>
      </w:r>
      <w:bookmarkEnd w:id="51"/>
      <w:r w:rsidR="002C7E6A" w:rsidRPr="00E84FE4">
        <w:t xml:space="preserve">The Friedman test </w:t>
      </w:r>
      <w:r w:rsidR="003B32E7" w:rsidRPr="00E84FE4">
        <w:t>further confirm</w:t>
      </w:r>
      <w:r w:rsidR="002C7E6A" w:rsidRPr="00E84FE4">
        <w:t xml:space="preserve">s a significant overall difference among models (p = 0.0015). At a significance level of 0.1, Wilcoxon tests indicate that </w:t>
      </w:r>
      <w:proofErr w:type="spellStart"/>
      <w:r w:rsidR="002C7E6A" w:rsidRPr="00E84FE4">
        <w:t>NeuroPpred</w:t>
      </w:r>
      <w:proofErr w:type="spellEnd"/>
      <w:r w:rsidR="002C7E6A" w:rsidRPr="00E84FE4">
        <w:t xml:space="preserve">-PSCG significantly outperforms </w:t>
      </w:r>
      <w:proofErr w:type="spellStart"/>
      <w:r w:rsidR="002C7E6A" w:rsidRPr="00E84FE4">
        <w:t>NeuroP</w:t>
      </w:r>
      <w:r w:rsidR="00323C32" w:rsidRPr="00E84FE4">
        <w:t>p</w:t>
      </w:r>
      <w:r w:rsidR="002C7E6A" w:rsidRPr="00E84FE4">
        <w:t>red</w:t>
      </w:r>
      <w:proofErr w:type="spellEnd"/>
      <w:r w:rsidR="002C7E6A" w:rsidRPr="00E84FE4">
        <w:t>-</w:t>
      </w:r>
      <w:r w:rsidR="003B32E7" w:rsidRPr="00E84FE4">
        <w:t>SHE</w:t>
      </w:r>
      <w:r w:rsidR="002C7E6A" w:rsidRPr="00E84FE4">
        <w:t xml:space="preserve">, </w:t>
      </w:r>
      <w:proofErr w:type="spellStart"/>
      <w:r w:rsidR="002C7E6A" w:rsidRPr="00E84FE4">
        <w:t>NeuroP</w:t>
      </w:r>
      <w:r w:rsidR="00323C32" w:rsidRPr="00E84FE4">
        <w:t>p</w:t>
      </w:r>
      <w:r w:rsidR="002C7E6A" w:rsidRPr="00E84FE4">
        <w:t>red</w:t>
      </w:r>
      <w:proofErr w:type="spellEnd"/>
      <w:r w:rsidR="002C7E6A" w:rsidRPr="00E84FE4">
        <w:t xml:space="preserve">-Fuse, </w:t>
      </w:r>
      <w:proofErr w:type="spellStart"/>
      <w:r w:rsidR="002C7E6A" w:rsidRPr="00E84FE4">
        <w:t>NeuroPred</w:t>
      </w:r>
      <w:proofErr w:type="spellEnd"/>
      <w:r w:rsidR="002C7E6A" w:rsidRPr="00E84FE4">
        <w:t xml:space="preserve">-FRL, and </w:t>
      </w:r>
      <w:proofErr w:type="spellStart"/>
      <w:r w:rsidR="002C7E6A" w:rsidRPr="00E84FE4">
        <w:t>PredNeuroP</w:t>
      </w:r>
      <w:proofErr w:type="spellEnd"/>
      <w:r w:rsidR="002C7E6A" w:rsidRPr="00E84FE4">
        <w:t xml:space="preserve">, with p-values of 0.0547, 0.0234, 0.0156, and 0.0391, respectively. The comparisons with </w:t>
      </w:r>
      <w:proofErr w:type="spellStart"/>
      <w:r w:rsidR="002C7E6A" w:rsidRPr="00E84FE4">
        <w:t>NeuroPpred</w:t>
      </w:r>
      <w:proofErr w:type="spellEnd"/>
      <w:r w:rsidR="002C7E6A" w:rsidRPr="00E84FE4">
        <w:t xml:space="preserve">-MSN and </w:t>
      </w:r>
      <w:proofErr w:type="spellStart"/>
      <w:r w:rsidR="002C7E6A" w:rsidRPr="00E84FE4">
        <w:t>NeuroPred</w:t>
      </w:r>
      <w:proofErr w:type="spellEnd"/>
      <w:r w:rsidR="002C7E6A" w:rsidRPr="00E84FE4">
        <w:t>-</w:t>
      </w:r>
      <w:r w:rsidR="003B32E7" w:rsidRPr="00E84FE4">
        <w:t>PLM</w:t>
      </w:r>
      <w:r w:rsidR="002C7E6A" w:rsidRPr="00E84FE4">
        <w:t xml:space="preserve"> are not statistically significant (both p = 0.1484); however, the metric-level results indicate that </w:t>
      </w:r>
      <w:proofErr w:type="spellStart"/>
      <w:r w:rsidR="002C7E6A" w:rsidRPr="00E84FE4">
        <w:t>NeuroPpred</w:t>
      </w:r>
      <w:proofErr w:type="spellEnd"/>
      <w:r w:rsidR="002C7E6A" w:rsidRPr="00E84FE4">
        <w:t xml:space="preserve">-PSCG achieves a </w:t>
      </w:r>
      <w:r w:rsidR="00323C32" w:rsidRPr="00E84FE4">
        <w:t xml:space="preserve">better </w:t>
      </w:r>
      <w:r w:rsidR="002C7E6A" w:rsidRPr="00E84FE4">
        <w:t>trade-off between positive-sample detection and negative-sample discrimination.</w:t>
      </w:r>
    </w:p>
    <w:p w14:paraId="15D51537" w14:textId="1E6E901F" w:rsidR="003B32E7" w:rsidRPr="00E84FE4" w:rsidRDefault="00ED5F27" w:rsidP="008D2CE2">
      <w:pPr>
        <w:ind w:firstLine="240"/>
      </w:pPr>
      <w:r w:rsidRPr="00E84FE4">
        <w:t xml:space="preserve">On </w:t>
      </w:r>
      <w:r w:rsidR="001A0CD2" w:rsidRPr="00E84FE4">
        <w:t>the</w:t>
      </w:r>
      <w:r w:rsidRPr="00E84FE4">
        <w:t xml:space="preserve"> </w:t>
      </w:r>
      <w:r w:rsidR="00F445B0" w:rsidRPr="00E84FE4">
        <w:t>external</w:t>
      </w:r>
      <w:r w:rsidRPr="00E84FE4">
        <w:t xml:space="preserve"> imbalanced test set, </w:t>
      </w:r>
      <w:proofErr w:type="spellStart"/>
      <w:r w:rsidRPr="00E84FE4">
        <w:t>NeuroPpred</w:t>
      </w:r>
      <w:proofErr w:type="spellEnd"/>
      <w:r w:rsidRPr="00E84FE4">
        <w:t>-PSCG also achieve</w:t>
      </w:r>
      <w:r w:rsidR="00C018E2" w:rsidRPr="00E84FE4">
        <w:t>s</w:t>
      </w:r>
      <w:r w:rsidRPr="00E84FE4">
        <w:t xml:space="preserve"> the highest ACC (88.8%) and MCC (0.493), showcasing its robust, comprehensive discriminative ability. Although its F1-score </w:t>
      </w:r>
      <w:r w:rsidR="001A0CD2" w:rsidRPr="00E84FE4">
        <w:t>is</w:t>
      </w:r>
      <w:r w:rsidRPr="00E84FE4">
        <w:t xml:space="preserve"> marginally lower than that of </w:t>
      </w:r>
      <w:proofErr w:type="spellStart"/>
      <w:r w:rsidRPr="00E84FE4">
        <w:t>NeuroP</w:t>
      </w:r>
      <w:r w:rsidR="005A1EA5" w:rsidRPr="00E84FE4">
        <w:t>p</w:t>
      </w:r>
      <w:r w:rsidRPr="00E84FE4">
        <w:t>red</w:t>
      </w:r>
      <w:proofErr w:type="spellEnd"/>
      <w:r w:rsidRPr="00E84FE4">
        <w:t xml:space="preserve">-SHE (55.0%), </w:t>
      </w:r>
      <w:proofErr w:type="spellStart"/>
      <w:r w:rsidRPr="00E84FE4">
        <w:t>NeuroPpred</w:t>
      </w:r>
      <w:proofErr w:type="spellEnd"/>
      <w:r w:rsidRPr="00E84FE4">
        <w:t>-PSCG maintain</w:t>
      </w:r>
      <w:r w:rsidR="001A0CD2" w:rsidRPr="00E84FE4">
        <w:t>s</w:t>
      </w:r>
      <w:r w:rsidRPr="00EF72EB">
        <w:t xml:space="preserve"> a lead in precision (73.4%) and specificity (97.4%), </w:t>
      </w:r>
      <w:r w:rsidRPr="00EF72EB">
        <w:lastRenderedPageBreak/>
        <w:t xml:space="preserve">indicating a significant advantage in controlling false positives. Taken together, these results demonstrate that </w:t>
      </w:r>
      <w:proofErr w:type="spellStart"/>
      <w:r w:rsidRPr="00EF72EB">
        <w:t>NeuroPpred</w:t>
      </w:r>
      <w:proofErr w:type="spellEnd"/>
      <w:r w:rsidRPr="00EF72EB">
        <w:t>-PSCG achi</w:t>
      </w:r>
      <w:r w:rsidRPr="00E84FE4">
        <w:t>eves a superior performance trade-off and greater robustness in highly imbalanced data scenarios.</w:t>
      </w:r>
      <w:r w:rsidR="00FF0869" w:rsidRPr="00E84FE4">
        <w:rPr>
          <w:rFonts w:hint="eastAsia"/>
        </w:rPr>
        <w:t xml:space="preserve"> </w:t>
      </w:r>
      <w:r w:rsidR="003B32E7" w:rsidRPr="00E84FE4">
        <w:t xml:space="preserve">Similarly, the Friedman test reveals a significant overall performance difference among the models </w:t>
      </w:r>
      <w:r w:rsidR="003B32E7" w:rsidRPr="00E84FE4">
        <w:rPr>
          <w:kern w:val="0"/>
        </w:rPr>
        <w:t>(p &lt; 0.001)</w:t>
      </w:r>
      <w:r w:rsidR="003B32E7" w:rsidRPr="00E84FE4">
        <w:t>.</w:t>
      </w:r>
      <w:r w:rsidR="003B32E7" w:rsidRPr="00E84FE4">
        <w:rPr>
          <w:rFonts w:hint="eastAsia"/>
        </w:rPr>
        <w:t xml:space="preserve"> </w:t>
      </w:r>
      <w:r w:rsidR="003B32E7" w:rsidRPr="00E84FE4">
        <w:t xml:space="preserve">The post-hoc Wilcoxon tests show that </w:t>
      </w:r>
      <w:proofErr w:type="spellStart"/>
      <w:r w:rsidR="003B32E7" w:rsidRPr="00E84FE4">
        <w:t>NeuroPpred</w:t>
      </w:r>
      <w:proofErr w:type="spellEnd"/>
      <w:r w:rsidR="003B32E7" w:rsidRPr="00E84FE4">
        <w:t xml:space="preserve">-PSCG significantly outperforms </w:t>
      </w:r>
      <w:proofErr w:type="spellStart"/>
      <w:r w:rsidR="003B32E7" w:rsidRPr="00E84FE4">
        <w:t>NeuroPred</w:t>
      </w:r>
      <w:proofErr w:type="spellEnd"/>
      <w:r w:rsidR="003B32E7" w:rsidRPr="00E84FE4">
        <w:t xml:space="preserve">-PLM, </w:t>
      </w:r>
      <w:proofErr w:type="spellStart"/>
      <w:r w:rsidR="003B32E7" w:rsidRPr="00E84FE4">
        <w:t>NeuroP</w:t>
      </w:r>
      <w:r w:rsidR="005A1EA5" w:rsidRPr="00E84FE4">
        <w:t>p</w:t>
      </w:r>
      <w:r w:rsidR="003B32E7" w:rsidRPr="00E84FE4">
        <w:t>red</w:t>
      </w:r>
      <w:proofErr w:type="spellEnd"/>
      <w:r w:rsidR="003B32E7" w:rsidRPr="00E84FE4">
        <w:t xml:space="preserve">-Fuse, </w:t>
      </w:r>
      <w:proofErr w:type="spellStart"/>
      <w:r w:rsidR="003B32E7" w:rsidRPr="00E84FE4">
        <w:t>NeuroPred</w:t>
      </w:r>
      <w:proofErr w:type="spellEnd"/>
      <w:r w:rsidR="003B32E7" w:rsidRPr="00E84FE4">
        <w:t xml:space="preserve">-FRL, and </w:t>
      </w:r>
      <w:proofErr w:type="spellStart"/>
      <w:r w:rsidR="003B32E7" w:rsidRPr="00E84FE4">
        <w:t>PredNeuroP</w:t>
      </w:r>
      <w:proofErr w:type="spellEnd"/>
      <w:r w:rsidR="003B32E7" w:rsidRPr="00E84FE4">
        <w:t xml:space="preserve">, with all comparisons yielding p = 0.0078. The comparisons with </w:t>
      </w:r>
      <w:proofErr w:type="spellStart"/>
      <w:r w:rsidR="003B32E7" w:rsidRPr="00E84FE4">
        <w:t>NeuroPpred</w:t>
      </w:r>
      <w:proofErr w:type="spellEnd"/>
      <w:r w:rsidR="003B32E7" w:rsidRPr="00E84FE4">
        <w:t xml:space="preserve">-MSN and </w:t>
      </w:r>
      <w:proofErr w:type="spellStart"/>
      <w:r w:rsidR="003B32E7" w:rsidRPr="00E84FE4">
        <w:t>NeuroPpred</w:t>
      </w:r>
      <w:proofErr w:type="spellEnd"/>
      <w:r w:rsidR="003B32E7" w:rsidRPr="00E84FE4">
        <w:t xml:space="preserve">-SHE are not statistically significant, with p-values of 0.4688 and 0.3281, respectively. Nevertheless, </w:t>
      </w:r>
      <w:proofErr w:type="spellStart"/>
      <w:r w:rsidR="003B32E7" w:rsidRPr="00E84FE4">
        <w:t>NeuroPpred</w:t>
      </w:r>
      <w:proofErr w:type="spellEnd"/>
      <w:r w:rsidR="003B32E7" w:rsidRPr="00E84FE4">
        <w:t>-PSCG achieves the best ACC, SP, Pre, and MCC, supporting its advantage in overall discrimination and false-positive control.</w:t>
      </w:r>
    </w:p>
    <w:bookmarkEnd w:id="50"/>
    <w:p w14:paraId="79BAF702" w14:textId="10A2BE44" w:rsidR="007D153B" w:rsidRPr="00E84FE4" w:rsidRDefault="00ED5F27" w:rsidP="00DC096A">
      <w:pPr>
        <w:pStyle w:val="2"/>
      </w:pPr>
      <w:r w:rsidRPr="00E84FE4">
        <w:t xml:space="preserve">Visualization of </w:t>
      </w:r>
      <w:r w:rsidR="00EA4FC2" w:rsidRPr="00E84FE4">
        <w:t>Feature Learning Using</w:t>
      </w:r>
      <w:r w:rsidRPr="00E84FE4">
        <w:t xml:space="preserve"> UMAP</w:t>
      </w:r>
    </w:p>
    <w:p w14:paraId="14A2EF95" w14:textId="6982636C" w:rsidR="002713E8" w:rsidRPr="00EF72EB" w:rsidRDefault="00ED5F27" w:rsidP="0088274C">
      <w:pPr>
        <w:ind w:firstLine="240"/>
      </w:pPr>
      <w:bookmarkStart w:id="53" w:name="OLE_LINK36"/>
      <w:r w:rsidRPr="00E84FE4">
        <w:t>W</w:t>
      </w:r>
      <w:r w:rsidR="00E47765" w:rsidRPr="00E84FE4">
        <w:t xml:space="preserve">e employ </w:t>
      </w:r>
      <w:r w:rsidR="00876FEE" w:rsidRPr="00E84FE4">
        <w:t>uniform manifold approximation and projection (</w:t>
      </w:r>
      <w:r w:rsidR="00E47765" w:rsidRPr="00E84FE4">
        <w:t>UMAP</w:t>
      </w:r>
      <w:r w:rsidR="00876FEE" w:rsidRPr="00E84FE4">
        <w:t>)</w:t>
      </w:r>
      <w:r w:rsidR="00E47765" w:rsidRPr="00E84FE4">
        <w:t xml:space="preserve"> </w:t>
      </w:r>
      <w:r w:rsidR="00A71B50" w:rsidRPr="00E84FE4">
        <w:t xml:space="preserve">[36] </w:t>
      </w:r>
      <w:r w:rsidR="00E47765" w:rsidRPr="00E84FE4">
        <w:t>to visualize</w:t>
      </w:r>
      <w:r w:rsidRPr="00E84FE4">
        <w:t xml:space="preserve"> feature representations from different stages of </w:t>
      </w:r>
      <w:proofErr w:type="spellStart"/>
      <w:r w:rsidRPr="00E84FE4">
        <w:t>NeuroPpred</w:t>
      </w:r>
      <w:proofErr w:type="spellEnd"/>
      <w:r w:rsidRPr="00E84FE4">
        <w:t>-PSCG on the independent test set, aiming to examine their discriminative characteristics. This visualization highlights both the distribution of samples and the degree of class separation, while maintaining the intrinsic topology of the data.</w:t>
      </w:r>
      <w:r w:rsidRPr="00E84FE4">
        <w:rPr>
          <w:rFonts w:hint="eastAsia"/>
        </w:rPr>
        <w:t xml:space="preserve"> </w:t>
      </w:r>
      <w:r w:rsidR="00E47765" w:rsidRPr="00E84FE4">
        <w:t>The results reveal that the initial secondary structure features (</w:t>
      </w:r>
      <w:r w:rsidR="00D91844" w:rsidRPr="00E84FE4">
        <w:t>Figure 4</w:t>
      </w:r>
      <w:r w:rsidR="00E47765" w:rsidRPr="00E84FE4">
        <w:t>A) poss</w:t>
      </w:r>
      <w:r w:rsidR="00E47765" w:rsidRPr="00EF72EB">
        <w:t xml:space="preserve">ess limited discriminative power, </w:t>
      </w:r>
      <w:r w:rsidRPr="00EF72EB">
        <w:t>with positive and negative samples largely mixed in the embedding space</w:t>
      </w:r>
      <w:r w:rsidR="00E47765" w:rsidRPr="00EF72EB">
        <w:t xml:space="preserve">. </w:t>
      </w:r>
      <w:r w:rsidRPr="00EF72EB">
        <w:t>Introducing</w:t>
      </w:r>
      <w:r w:rsidR="00E47765" w:rsidRPr="00EF72EB">
        <w:t xml:space="preserve"> ProtT5 semantic features (</w:t>
      </w:r>
      <w:r w:rsidR="00D91844" w:rsidRPr="00D91844">
        <w:t>Figure 4</w:t>
      </w:r>
      <w:r w:rsidR="00E47765" w:rsidRPr="00EF72EB">
        <w:t>B)</w:t>
      </w:r>
      <w:r w:rsidRPr="00EF72EB">
        <w:t xml:space="preserve"> improves class separation to some extent,</w:t>
      </w:r>
      <w:r w:rsidR="00E47765" w:rsidRPr="00EF72EB">
        <w:t xml:space="preserve"> though </w:t>
      </w:r>
      <w:r w:rsidRPr="00EF72EB">
        <w:t>considerable overlap still exists</w:t>
      </w:r>
      <w:r w:rsidR="00E47765" w:rsidRPr="00EF72EB">
        <w:t xml:space="preserve">. </w:t>
      </w:r>
      <w:r w:rsidRPr="00EF72EB">
        <w:t>Further integration</w:t>
      </w:r>
      <w:r w:rsidR="00E47765" w:rsidRPr="00EF72EB">
        <w:t xml:space="preserve"> of these two modalities via bidirectional cross-attention (</w:t>
      </w:r>
      <w:r w:rsidR="00D91844" w:rsidRPr="00D91844">
        <w:t>Figure 4</w:t>
      </w:r>
      <w:r w:rsidR="00E47765" w:rsidRPr="00EF72EB">
        <w:t>C)</w:t>
      </w:r>
      <w:r w:rsidRPr="00EF72EB">
        <w:t xml:space="preserve"> leads to a more organized feature distribution, with clearer separation boundaries</w:t>
      </w:r>
      <w:r w:rsidR="00E47765" w:rsidRPr="00EF72EB">
        <w:t>. Subsequently, the multi-scale gated convolutional network (</w:t>
      </w:r>
      <w:r w:rsidR="00D91844" w:rsidRPr="00D91844">
        <w:t>Figure 4</w:t>
      </w:r>
      <w:r w:rsidR="00E47765" w:rsidRPr="00EF72EB">
        <w:t>D) further refines these features, sharpening the inter-class boundary and promoting the formation of more compact and distinct clusters. Finally, after passing through the global attention pooling layer (</w:t>
      </w:r>
      <w:r w:rsidR="00D91844" w:rsidRPr="00D91844">
        <w:t>Figure 4</w:t>
      </w:r>
      <w:r w:rsidR="00E47765" w:rsidRPr="00EF72EB">
        <w:t xml:space="preserve">E), </w:t>
      </w:r>
      <w:proofErr w:type="spellStart"/>
      <w:r w:rsidR="00E47765" w:rsidRPr="00EF72EB">
        <w:t>NeuroPpred</w:t>
      </w:r>
      <w:proofErr w:type="spellEnd"/>
      <w:r w:rsidR="00E47765" w:rsidRPr="00EF72EB">
        <w:t xml:space="preserve">-PSCG acquires a highly separable feature representation, where the two classes exhibit a clear decision boundary and excellent intra-class cohesion. </w:t>
      </w:r>
      <w:r w:rsidRPr="00EF72EB">
        <w:t xml:space="preserve">These visualizations </w:t>
      </w:r>
      <w:r w:rsidR="00DF1E10" w:rsidRPr="00DF1E10">
        <w:t>show that the model representations evolve</w:t>
      </w:r>
      <w:r w:rsidRPr="00EF72EB">
        <w:t xml:space="preserve"> from a weak, unimodal state to a structured, highly discriminative multimodal form, intuitively validating our framework's effectiveness and design.</w:t>
      </w:r>
    </w:p>
    <w:p w14:paraId="49CDD150" w14:textId="5146AD00" w:rsidR="005C0E4B" w:rsidRPr="00EF72EB" w:rsidRDefault="00ED5F27" w:rsidP="005C0E4B">
      <w:pPr>
        <w:pStyle w:val="2"/>
      </w:pPr>
      <w:bookmarkStart w:id="54" w:name="OLE_LINK24"/>
      <w:bookmarkEnd w:id="53"/>
      <w:r w:rsidRPr="00EF72EB">
        <w:t xml:space="preserve">Interpretability </w:t>
      </w:r>
      <w:r w:rsidR="00EA4FC2" w:rsidRPr="00EF72EB">
        <w:t>Analysis</w:t>
      </w:r>
    </w:p>
    <w:p w14:paraId="77E3CE04" w14:textId="2F0778B0" w:rsidR="005C0E4B" w:rsidRPr="00EF72EB" w:rsidRDefault="00ED5F27" w:rsidP="005C0E4B">
      <w:pPr>
        <w:pStyle w:val="3"/>
      </w:pPr>
      <w:bookmarkStart w:id="55" w:name="OLE_LINK14"/>
      <w:bookmarkEnd w:id="54"/>
      <w:r w:rsidRPr="00EF72EB">
        <w:t xml:space="preserve">Feature </w:t>
      </w:r>
      <w:r w:rsidR="00EA4FC2" w:rsidRPr="00EF72EB">
        <w:t>Importance Analysis</w:t>
      </w:r>
    </w:p>
    <w:p w14:paraId="79635521" w14:textId="19C1B8F4" w:rsidR="004B6355" w:rsidRPr="00EF72EB" w:rsidRDefault="00ED5F27" w:rsidP="004B6355">
      <w:pPr>
        <w:ind w:firstLine="240"/>
      </w:pPr>
      <w:bookmarkStart w:id="56" w:name="OLE_LINK17"/>
      <w:r w:rsidRPr="00EF72EB">
        <w:t>To interpret the model’s predictions, we evaluat</w:t>
      </w:r>
      <w:r w:rsidR="00FC59A3" w:rsidRPr="00EF72EB">
        <w:t>e</w:t>
      </w:r>
      <w:r w:rsidRPr="00EF72EB">
        <w:t xml:space="preserve"> the contributions of ProtT5 and ss8 </w:t>
      </w:r>
      <w:r w:rsidRPr="00EF72EB">
        <w:lastRenderedPageBreak/>
        <w:t xml:space="preserve">features using </w:t>
      </w:r>
      <w:proofErr w:type="spellStart"/>
      <w:r w:rsidRPr="00EF72EB">
        <w:t>SHapley</w:t>
      </w:r>
      <w:proofErr w:type="spellEnd"/>
      <w:r w:rsidRPr="00EF72EB">
        <w:t xml:space="preserve"> </w:t>
      </w:r>
      <w:r w:rsidR="008F0278">
        <w:t>A</w:t>
      </w:r>
      <w:r w:rsidRPr="00EF72EB">
        <w:t xml:space="preserve">dditive </w:t>
      </w:r>
      <w:proofErr w:type="spellStart"/>
      <w:r w:rsidRPr="00EF72EB">
        <w:t>exPlanations</w:t>
      </w:r>
      <w:proofErr w:type="spellEnd"/>
      <w:r w:rsidRPr="00EF72EB">
        <w:t xml:space="preserve"> (SHAP) analysis</w:t>
      </w:r>
      <w:r w:rsidR="00A71B50">
        <w:t xml:space="preserve"> [37]</w:t>
      </w:r>
      <w:r w:rsidRPr="00EF72EB">
        <w:t>. As shown in</w:t>
      </w:r>
      <w:r w:rsidR="00BD4C3A" w:rsidRPr="00EF72EB">
        <w:t xml:space="preserve"> </w:t>
      </w:r>
      <w:r w:rsidR="00D91844" w:rsidRPr="00D91844">
        <w:t>Figure 5</w:t>
      </w:r>
      <w:r w:rsidR="00D91844">
        <w:t xml:space="preserve"> </w:t>
      </w:r>
      <w:r w:rsidR="006D7634" w:rsidRPr="00EF72EB">
        <w:t>and</w:t>
      </w:r>
      <w:r w:rsidR="00D91844">
        <w:t xml:space="preserve"> </w:t>
      </w:r>
      <w:r w:rsidR="00D91844" w:rsidRPr="00D91844">
        <w:t>Figure 6</w:t>
      </w:r>
      <w:r w:rsidRPr="00EF72EB">
        <w:t xml:space="preserve">, the top 10 most influential features all originate from ProtT5 embeddings. The dominance of ProtT5 is further evidenced by its mean absolute SHAP value (0.001412), which is significantly higher than that of the </w:t>
      </w:r>
      <w:r w:rsidR="008879EE" w:rsidRPr="00EF72EB">
        <w:t>ss</w:t>
      </w:r>
      <w:r w:rsidRPr="00EF72EB">
        <w:t>8 features (0.000199), demonstrating its leading role in driving model predictions at the global level. At the feature level, the SHAP distributions also reveal distinct directional effects. For instance, lower values (blue) in ProtT5_144, ProtT5_288, and ProtT5_84 drive positive predictions, whereas higher values (red) in ProtT5_277, ProtT5_54, and ProtT5_69 favor positive outcomes. Furthermore, the asymmetric and scattered distribution of these SHAP values implies that the model relies on non-linear, context-dependent interactions rather than simple monotonic trends. These results validate the strong discriminative capacity of ProtT5 embeddings for neuropeptide identification.</w:t>
      </w:r>
    </w:p>
    <w:bookmarkEnd w:id="55"/>
    <w:bookmarkEnd w:id="56"/>
    <w:p w14:paraId="72C5BF8E" w14:textId="4E58A0BD" w:rsidR="007E02E2" w:rsidRPr="00EF72EB" w:rsidRDefault="00ED5F27" w:rsidP="005C0E4B">
      <w:pPr>
        <w:pStyle w:val="3"/>
      </w:pPr>
      <w:r w:rsidRPr="00EF72EB">
        <w:t>Attention-</w:t>
      </w:r>
      <w:r w:rsidR="00DA719C">
        <w:t>B</w:t>
      </w:r>
      <w:r w:rsidRPr="00EF72EB">
        <w:t xml:space="preserve">ased </w:t>
      </w:r>
      <w:r w:rsidR="005E4EA4" w:rsidRPr="00EF72EB">
        <w:t>Interpretability Analysis</w:t>
      </w:r>
    </w:p>
    <w:p w14:paraId="0F2A76C4" w14:textId="7441D4EA" w:rsidR="001210E2" w:rsidRPr="00E84FE4" w:rsidRDefault="00ED5F27" w:rsidP="001210E2">
      <w:pPr>
        <w:ind w:firstLine="240"/>
      </w:pPr>
      <w:r w:rsidRPr="00EF72EB">
        <w:t xml:space="preserve">To investigate the internal decision-making mechanism of the </w:t>
      </w:r>
      <w:proofErr w:type="spellStart"/>
      <w:r w:rsidRPr="00EF72EB">
        <w:t>NeuroP</w:t>
      </w:r>
      <w:r w:rsidR="005E4EA4">
        <w:t>p</w:t>
      </w:r>
      <w:r w:rsidRPr="00EF72EB">
        <w:t>red</w:t>
      </w:r>
      <w:proofErr w:type="spellEnd"/>
      <w:r w:rsidRPr="00EF72EB">
        <w:t xml:space="preserve">-PSCG model and evaluate its interpretability, we visualize its cross-attention weights and </w:t>
      </w:r>
      <w:r w:rsidR="00DF1E10" w:rsidRPr="00DF1E10">
        <w:t>compare them with conserved motifs identified by MEME</w:t>
      </w:r>
      <w:r w:rsidR="00A71B50">
        <w:t xml:space="preserve"> [38]</w:t>
      </w:r>
      <w:r w:rsidRPr="00EF72EB">
        <w:t>. As illustrated in</w:t>
      </w:r>
      <w:r w:rsidR="00D91844">
        <w:t xml:space="preserve"> </w:t>
      </w:r>
      <w:r w:rsidR="00D91844" w:rsidRPr="00D91844">
        <w:t>Figure 7</w:t>
      </w:r>
      <w:r w:rsidRPr="00EF72EB">
        <w:t>, the attention weights are highly concentrated on the “FQGMR” region</w:t>
      </w:r>
      <w:r w:rsidR="00A340D5" w:rsidRPr="00EF72EB">
        <w:t xml:space="preserve">, and </w:t>
      </w:r>
      <w:r w:rsidRPr="00EF72EB">
        <w:t xml:space="preserve">the high-attention region not only aligns precisely with the “WFGPR” motif identified by MEME but also significantly extends to cover the upstream “PGL” segment. This strong concordance between the key sequences autonomously learned by the model and known conserved motifs provides compelling evidence that </w:t>
      </w:r>
      <w:proofErr w:type="spellStart"/>
      <w:r w:rsidRPr="00EF72EB">
        <w:t>NeuroP</w:t>
      </w:r>
      <w:r w:rsidR="002829EE">
        <w:t>p</w:t>
      </w:r>
      <w:r w:rsidRPr="00EF72EB">
        <w:t>red</w:t>
      </w:r>
      <w:proofErr w:type="spellEnd"/>
      <w:r w:rsidRPr="00EF72EB">
        <w:t xml:space="preserve">-PSCG not only exhibits excellent classification performance but can also accurately identify the critical sequence patterns that drive its decisions. The attention mechanism reveals the </w:t>
      </w:r>
      <w:r w:rsidR="001A105C" w:rsidRPr="00EF72EB">
        <w:t xml:space="preserve">intrinsic </w:t>
      </w:r>
      <w:r w:rsidRPr="00EF72EB">
        <w:t>rationale and biological basis of the model’s predictions by assigning greater w</w:t>
      </w:r>
      <w:r w:rsidRPr="00E84FE4">
        <w:t>eights to the amino acid residues with higher contributions.</w:t>
      </w:r>
    </w:p>
    <w:p w14:paraId="102898EA" w14:textId="50B417CA" w:rsidR="001210E2" w:rsidRPr="00E84FE4" w:rsidRDefault="00B10AFA" w:rsidP="001210E2">
      <w:pPr>
        <w:pStyle w:val="3"/>
      </w:pPr>
      <w:bookmarkStart w:id="57" w:name="OLE_LINK68"/>
      <w:r w:rsidRPr="00E84FE4">
        <w:t>Mutation-</w:t>
      </w:r>
      <w:r w:rsidR="00945DFF" w:rsidRPr="00E84FE4">
        <w:t>Scan Analysis</w:t>
      </w:r>
    </w:p>
    <w:p w14:paraId="2801811E" w14:textId="54EB1E3A" w:rsidR="004C2C04" w:rsidRPr="00E84FE4" w:rsidRDefault="004C2C04" w:rsidP="007F2743">
      <w:pPr>
        <w:ind w:firstLine="240"/>
      </w:pPr>
      <w:bookmarkStart w:id="58" w:name="OLE_LINK73"/>
      <w:r w:rsidRPr="00E84FE4">
        <w:t xml:space="preserve">To investigate residue-level interpretability, we perform in silico mutagenesis (ISM) on the independent test set. </w:t>
      </w:r>
      <w:bookmarkStart w:id="59" w:name="OLE_LINK85"/>
      <w:r w:rsidRPr="00E84FE4">
        <w:t xml:space="preserve">Each residue position is systematically substituted with the 20 standard amino acids, and the resulting mutant sequences are re-predicted. </w:t>
      </w:r>
      <w:bookmarkStart w:id="60" w:name="_Hlk231546536"/>
      <w:bookmarkEnd w:id="59"/>
      <w:r w:rsidRPr="00E84FE4">
        <w:t xml:space="preserve">As shown in </w:t>
      </w:r>
      <w:r w:rsidR="00D91844" w:rsidRPr="00E84FE4">
        <w:t>Figure 8</w:t>
      </w:r>
      <w:r w:rsidRPr="00E84FE4">
        <w:t xml:space="preserve">A and </w:t>
      </w:r>
      <w:r w:rsidR="00D91844" w:rsidRPr="00E84FE4">
        <w:t>Figure 8</w:t>
      </w:r>
      <w:r w:rsidRPr="00E84FE4">
        <w:t xml:space="preserve">B, </w:t>
      </w:r>
      <w:bookmarkStart w:id="61" w:name="_Hlk231550975"/>
      <w:r w:rsidR="007F2743" w:rsidRPr="00E84FE4">
        <w:t xml:space="preserve">the sequence logos are generated using the </w:t>
      </w:r>
      <w:proofErr w:type="spellStart"/>
      <w:r w:rsidR="007F2743" w:rsidRPr="00E84FE4">
        <w:t>kpLogo</w:t>
      </w:r>
      <w:proofErr w:type="spellEnd"/>
      <w:r w:rsidR="007F2743" w:rsidRPr="00E84FE4">
        <w:t xml:space="preserve"> web server</w:t>
      </w:r>
      <w:bookmarkEnd w:id="61"/>
      <w:r w:rsidR="00A71B50" w:rsidRPr="00E84FE4">
        <w:t xml:space="preserve"> [39]</w:t>
      </w:r>
      <w:r w:rsidR="007F2743" w:rsidRPr="00E84FE4">
        <w:t>, revealing distinct residue preferences between neuropeptides and non-neuropeptides</w:t>
      </w:r>
      <w:r w:rsidRPr="00E84FE4">
        <w:t>. Positive samples are enriched with residues such as S, L, R, and G, whereas negative samples show a clear enrichment of methionine (M) at the N-terminal position.</w:t>
      </w:r>
      <w:r w:rsidR="00E27A58" w:rsidRPr="00E84FE4">
        <w:rPr>
          <w:rFonts w:hint="eastAsia"/>
        </w:rPr>
        <w:t xml:space="preserve"> </w:t>
      </w:r>
      <w:bookmarkStart w:id="62" w:name="OLE_LINK88"/>
      <w:r w:rsidRPr="00E84FE4">
        <w:t xml:space="preserve">The ISM heatmaps of three representative neuropeptides further demonstrate </w:t>
      </w:r>
      <w:r w:rsidRPr="00E84FE4">
        <w:lastRenderedPageBreak/>
        <w:t>how these residue preferences influence model predictions (</w:t>
      </w:r>
      <w:r w:rsidR="00D91844" w:rsidRPr="00E84FE4">
        <w:t>Figure 8</w:t>
      </w:r>
      <w:r w:rsidRPr="00E84FE4">
        <w:t>C-E). Substituting the N-terminal residue with M markedly reduces the prediction score, consistent with its enrichment in non-neuropeptides. Similarly, substitutions to cysteine (C), particularly at internal positions, lead to low-score regions, agreeing with the low frequency of C in positive neuropeptide logos.</w:t>
      </w:r>
      <w:bookmarkEnd w:id="62"/>
      <w:r w:rsidRPr="00E84FE4">
        <w:t xml:space="preserve"> To reduce sequence-specific bias, all positive samples are normalized into 10 position-ratio intervals, and a global ISM visualization is generated (</w:t>
      </w:r>
      <w:r w:rsidR="00D91844" w:rsidRPr="00E84FE4">
        <w:t>Figure 8</w:t>
      </w:r>
      <w:r w:rsidRPr="00E84FE4">
        <w:t xml:space="preserve">F). This analysis confirms that M exerts its strongest effect at the first position-ratio interval, while C shows strong effects across multiple internal-to-C-terminal intervals. Together, these results indicate that </w:t>
      </w:r>
      <w:proofErr w:type="spellStart"/>
      <w:r w:rsidRPr="00E84FE4">
        <w:t>NeuroPpred</w:t>
      </w:r>
      <w:proofErr w:type="spellEnd"/>
      <w:r w:rsidRPr="00E84FE4">
        <w:t>-PSCG captures biologically meaningful positional residue preferences rather than relying on simple sequence memorization.</w:t>
      </w:r>
    </w:p>
    <w:bookmarkEnd w:id="57"/>
    <w:bookmarkEnd w:id="58"/>
    <w:bookmarkEnd w:id="60"/>
    <w:p w14:paraId="2A940BF1" w14:textId="77777777" w:rsidR="003D0385" w:rsidRPr="00E84FE4" w:rsidRDefault="00ED5F27" w:rsidP="003D0385">
      <w:pPr>
        <w:pStyle w:val="2"/>
      </w:pPr>
      <w:r w:rsidRPr="00E84FE4">
        <w:t>Limitations and Future Directions</w:t>
      </w:r>
    </w:p>
    <w:p w14:paraId="59850C9B" w14:textId="26F2EBAB" w:rsidR="00C17142" w:rsidRPr="00E84FE4" w:rsidRDefault="00FB3CE4" w:rsidP="00C17142">
      <w:pPr>
        <w:ind w:firstLine="240"/>
      </w:pPr>
      <w:bookmarkStart w:id="63" w:name="OLE_LINK19"/>
      <w:bookmarkStart w:id="64" w:name="OLE_LINK37"/>
      <w:r w:rsidRPr="00E84FE4">
        <w:t xml:space="preserve">Despite </w:t>
      </w:r>
      <w:proofErr w:type="spellStart"/>
      <w:r w:rsidRPr="00E84FE4">
        <w:t>NeuroPpred</w:t>
      </w:r>
      <w:proofErr w:type="spellEnd"/>
      <w:r w:rsidRPr="00E84FE4">
        <w:t>-PSCG</w:t>
      </w:r>
      <w:r w:rsidR="00C17142" w:rsidRPr="00E84FE4">
        <w:t>’s competitive performance</w:t>
      </w:r>
      <w:r w:rsidRPr="00E84FE4">
        <w:t xml:space="preserve">, neuropeptide identification remains </w:t>
      </w:r>
      <w:r w:rsidR="00C17142" w:rsidRPr="00E84FE4">
        <w:t xml:space="preserve">more </w:t>
      </w:r>
      <w:r w:rsidRPr="00E84FE4">
        <w:t xml:space="preserve">challenging </w:t>
      </w:r>
      <w:r w:rsidR="00C17142" w:rsidRPr="00E84FE4">
        <w:t>than</w:t>
      </w:r>
      <w:r w:rsidRPr="00E84FE4">
        <w:t xml:space="preserve"> predictin</w:t>
      </w:r>
      <w:r w:rsidR="00C17142" w:rsidRPr="00E84FE4">
        <w:t>g</w:t>
      </w:r>
      <w:r w:rsidRPr="00E84FE4">
        <w:t xml:space="preserve"> other short bioactive peptides. Although prediction models developed for antiviral peptides (e.g., </w:t>
      </w:r>
      <w:proofErr w:type="spellStart"/>
      <w:r w:rsidRPr="00E84FE4">
        <w:t>TargetAVP-DeepCaps</w:t>
      </w:r>
      <w:proofErr w:type="spellEnd"/>
      <w:r w:rsidR="00A71B50" w:rsidRPr="00E84FE4">
        <w:rPr>
          <w:kern w:val="0"/>
        </w:rPr>
        <w:t xml:space="preserve"> [40]</w:t>
      </w:r>
      <w:r w:rsidRPr="00E84FE4">
        <w:t>), antimicrobial peptides (e.g., deep-</w:t>
      </w:r>
      <w:proofErr w:type="spellStart"/>
      <w:r w:rsidRPr="00E84FE4">
        <w:t>AMPpred</w:t>
      </w:r>
      <w:proofErr w:type="spellEnd"/>
      <w:r w:rsidR="00A71B50" w:rsidRPr="00E84FE4">
        <w:rPr>
          <w:kern w:val="0"/>
        </w:rPr>
        <w:t xml:space="preserve"> [41]</w:t>
      </w:r>
      <w:r w:rsidRPr="00E84FE4">
        <w:t xml:space="preserve">), and anticancer peptides (e.g., </w:t>
      </w:r>
      <w:proofErr w:type="spellStart"/>
      <w:r w:rsidRPr="00E84FE4">
        <w:t>pACP-HybDeep</w:t>
      </w:r>
      <w:proofErr w:type="spellEnd"/>
      <w:r w:rsidR="00A71B50" w:rsidRPr="00E84FE4">
        <w:rPr>
          <w:kern w:val="0"/>
        </w:rPr>
        <w:t xml:space="preserve"> [42]</w:t>
      </w:r>
      <w:r w:rsidRPr="00E84FE4">
        <w:t>) often report higher evaluation metrics, these methods cannot be directly transferred to neuropeptide identification. Neuropeptides typically exhibit high sequence heterogeneity, weak evolutionary conservation, limited shared physicochemical motifs, distinct functional mechanisms, and complex post-translational processing</w:t>
      </w:r>
      <w:r w:rsidR="00C17142" w:rsidRPr="00E84FE4">
        <w:t>. These factors complicate identification and suggest that cross-task performance comparisons should be interpreted cautiously.</w:t>
      </w:r>
      <w:r w:rsidR="00C17142" w:rsidRPr="00E84FE4">
        <w:rPr>
          <w:rFonts w:hint="eastAsia"/>
        </w:rPr>
        <w:t xml:space="preserve"> </w:t>
      </w:r>
      <w:r w:rsidR="00C17142" w:rsidRPr="00E84FE4">
        <w:t xml:space="preserve">Given these challenges, </w:t>
      </w:r>
      <w:proofErr w:type="spellStart"/>
      <w:r w:rsidR="00C17142" w:rsidRPr="00E84FE4">
        <w:t>NeuroPpred</w:t>
      </w:r>
      <w:proofErr w:type="spellEnd"/>
      <w:r w:rsidR="00C17142" w:rsidRPr="00E84FE4">
        <w:t>-PSCG’s balanced performance confirms the effectiveness of integrating ProtT5-derived semantics with structural information via adaptive cross-modal fusion.</w:t>
      </w:r>
    </w:p>
    <w:bookmarkEnd w:id="63"/>
    <w:p w14:paraId="59CB5A80" w14:textId="26458DB1" w:rsidR="002C5009" w:rsidRDefault="00FB3CE4" w:rsidP="00194B9D">
      <w:pPr>
        <w:ind w:firstLine="240"/>
      </w:pPr>
      <w:r w:rsidRPr="00E84FE4">
        <w:t>Nevertheless, several limitations remain and should be addressed in future work. Our future efforts will focus on the following four aspects:</w:t>
      </w:r>
      <w:r w:rsidR="00A673B9" w:rsidRPr="00E84FE4">
        <w:t xml:space="preserve"> </w:t>
      </w:r>
      <w:bookmarkEnd w:id="64"/>
      <w:r w:rsidR="00C61C97" w:rsidRPr="00E84FE4">
        <w:t>(</w:t>
      </w:r>
      <w:r w:rsidR="00A673B9" w:rsidRPr="00E84FE4">
        <w:t xml:space="preserve">1) </w:t>
      </w:r>
      <w:r w:rsidR="00ED5F27" w:rsidRPr="00E84FE4">
        <w:t>Integration</w:t>
      </w:r>
      <w:r w:rsidR="00A673B9" w:rsidRPr="00E84FE4">
        <w:t xml:space="preserve"> </w:t>
      </w:r>
      <w:r w:rsidR="00ED5F27" w:rsidRPr="00E84FE4">
        <w:t xml:space="preserve">of </w:t>
      </w:r>
      <w:r w:rsidR="00A673B9" w:rsidRPr="00E84FE4">
        <w:t xml:space="preserve">3D </w:t>
      </w:r>
      <w:r w:rsidR="004A691B" w:rsidRPr="00E84FE4">
        <w:t>structural inf</w:t>
      </w:r>
      <w:r w:rsidR="00A673B9" w:rsidRPr="00E84FE4">
        <w:t xml:space="preserve">ormation: The current model </w:t>
      </w:r>
      <w:r w:rsidR="00ED5F27" w:rsidRPr="00E84FE4">
        <w:t>is built upon sequence information and secondary structure predictions</w:t>
      </w:r>
      <w:r w:rsidR="00A673B9" w:rsidRPr="00E84FE4">
        <w:t xml:space="preserve">, </w:t>
      </w:r>
      <w:r w:rsidR="00ED5F27" w:rsidRPr="00E84FE4">
        <w:t>without explicitly modeling the 3D conformations that are closely linked to biological function.</w:t>
      </w:r>
      <w:r w:rsidRPr="00E84FE4">
        <w:rPr>
          <w:rFonts w:hint="eastAsia"/>
        </w:rPr>
        <w:t xml:space="preserve"> </w:t>
      </w:r>
      <w:r w:rsidR="00ED5F27" w:rsidRPr="00E84FE4">
        <w:t xml:space="preserve">Introducing structural data predicted by </w:t>
      </w:r>
      <w:r w:rsidR="00A673B9" w:rsidRPr="00E84FE4">
        <w:t>AlphaFold2</w:t>
      </w:r>
      <w:r w:rsidR="00080F18" w:rsidRPr="00E84FE4">
        <w:t xml:space="preserve"> </w:t>
      </w:r>
      <w:r w:rsidR="00A71B50" w:rsidRPr="00E84FE4">
        <w:t>[43]</w:t>
      </w:r>
      <w:r w:rsidR="00A673B9" w:rsidRPr="00E84FE4">
        <w:t xml:space="preserve"> or </w:t>
      </w:r>
      <w:proofErr w:type="spellStart"/>
      <w:r w:rsidR="00A673B9" w:rsidRPr="00E84FE4">
        <w:t>ESMFold</w:t>
      </w:r>
      <w:proofErr w:type="spellEnd"/>
      <w:r w:rsidR="00080F18" w:rsidRPr="00E84FE4">
        <w:t xml:space="preserve"> </w:t>
      </w:r>
      <w:r w:rsidR="00A71B50" w:rsidRPr="00E84FE4">
        <w:t>[44]</w:t>
      </w:r>
      <w:r w:rsidR="00ED5F27" w:rsidRPr="00E84FE4">
        <w:t xml:space="preserve"> may help capture spatial arrangements and functional domains more effectively, which could contribute to improved prediction accuracy.</w:t>
      </w:r>
      <w:r w:rsidR="00ED5F27" w:rsidRPr="00E84FE4">
        <w:rPr>
          <w:rFonts w:hint="eastAsia"/>
        </w:rPr>
        <w:t xml:space="preserve"> </w:t>
      </w:r>
      <w:r w:rsidR="00C61C97" w:rsidRPr="00E84FE4">
        <w:t>(</w:t>
      </w:r>
      <w:r w:rsidR="00A673B9" w:rsidRPr="00E84FE4">
        <w:t xml:space="preserve">2) </w:t>
      </w:r>
      <w:r w:rsidR="00512B4F" w:rsidRPr="00E84FE4">
        <w:t xml:space="preserve">Generalization under external imbalanced conditions: While </w:t>
      </w:r>
      <w:proofErr w:type="spellStart"/>
      <w:r w:rsidR="00512B4F" w:rsidRPr="00E84FE4">
        <w:t>NeuroPpred</w:t>
      </w:r>
      <w:proofErr w:type="spellEnd"/>
      <w:r w:rsidR="00512B4F" w:rsidRPr="00E84FE4">
        <w:t xml:space="preserve">-PSCG maintains competitive overall performance on the external imbalanced test set, its sensitivity drops </w:t>
      </w:r>
      <w:r w:rsidR="00AE0210" w:rsidRPr="00E84FE4">
        <w:t>under external distribution shifts. This suggests that identifying positive neuropeptide</w:t>
      </w:r>
      <w:r w:rsidR="00DA719C" w:rsidRPr="00E84FE4">
        <w:t>s</w:t>
      </w:r>
      <w:r w:rsidR="00AE0210" w:rsidRPr="00E84FE4">
        <w:t xml:space="preserve"> </w:t>
      </w:r>
      <w:r w:rsidR="00AE0210" w:rsidRPr="00E84FE4">
        <w:lastRenderedPageBreak/>
        <w:t xml:space="preserve">remains challenging </w:t>
      </w:r>
      <w:r w:rsidR="00194B9D" w:rsidRPr="00E84FE4">
        <w:rPr>
          <w:kern w:val="0"/>
        </w:rPr>
        <w:t>despite</w:t>
      </w:r>
      <w:r w:rsidR="00AE0210" w:rsidRPr="00E84FE4">
        <w:t xml:space="preserve"> comparable class ratio</w:t>
      </w:r>
      <w:r w:rsidR="00251CC4" w:rsidRPr="00E84FE4">
        <w:t>s</w:t>
      </w:r>
      <w:r w:rsidR="00AE0210" w:rsidRPr="00E84FE4">
        <w:t xml:space="preserve">, possibly due to </w:t>
      </w:r>
      <w:r w:rsidR="00251CC4" w:rsidRPr="00E84FE4">
        <w:t xml:space="preserve">variations </w:t>
      </w:r>
      <w:r w:rsidR="00AE0210" w:rsidRPr="00E84FE4">
        <w:t xml:space="preserve">in sequence composition and data sources. </w:t>
      </w:r>
      <w:r w:rsidR="00251CC4" w:rsidRPr="00E84FE4">
        <w:t>F</w:t>
      </w:r>
      <w:r w:rsidR="00512B4F" w:rsidRPr="00E84FE4">
        <w:t>uture work will explore threshold calibration and cost-sensitive learning to enhance sensitivity and real-world robustness.</w:t>
      </w:r>
      <w:r w:rsidRPr="00E84FE4">
        <w:rPr>
          <w:rFonts w:hint="eastAsia"/>
        </w:rPr>
        <w:t xml:space="preserve"> </w:t>
      </w:r>
      <w:r w:rsidR="00512B4F" w:rsidRPr="00E84FE4">
        <w:rPr>
          <w:kern w:val="0"/>
        </w:rPr>
        <w:t xml:space="preserve">(3) </w:t>
      </w:r>
      <w:r w:rsidR="00A673B9" w:rsidRPr="00E84FE4">
        <w:t>Parameter-</w:t>
      </w:r>
      <w:r w:rsidR="00ED5F27" w:rsidRPr="00E84FE4">
        <w:t>efficient fine-tunin</w:t>
      </w:r>
      <w:r w:rsidR="00A673B9" w:rsidRPr="00E84FE4">
        <w:t xml:space="preserve">g (PEFT): </w:t>
      </w:r>
      <w:r w:rsidR="00ED5F27" w:rsidRPr="00E84FE4">
        <w:t>The present study relies on static ProtT5 embeddings, without further adapting the pre-trained model to the target task. Applying</w:t>
      </w:r>
      <w:r w:rsidR="00A673B9" w:rsidRPr="00E84FE4">
        <w:t xml:space="preserve"> PEFT methods, such as </w:t>
      </w:r>
      <w:proofErr w:type="spellStart"/>
      <w:r w:rsidR="00A673B9" w:rsidRPr="00E84FE4">
        <w:t>LoRA</w:t>
      </w:r>
      <w:proofErr w:type="spellEnd"/>
      <w:r w:rsidR="00A71B50" w:rsidRPr="00E84FE4">
        <w:t xml:space="preserve"> [45]</w:t>
      </w:r>
      <w:r w:rsidR="00A673B9" w:rsidRPr="00E84FE4">
        <w:t xml:space="preserve">, </w:t>
      </w:r>
      <w:r w:rsidR="00ED5F27" w:rsidRPr="00E84FE4">
        <w:t>could enable efficient fine-tuning with a limited number of additional parameters</w:t>
      </w:r>
      <w:r w:rsidR="00A673B9" w:rsidRPr="00E84FE4">
        <w:t xml:space="preserve">. </w:t>
      </w:r>
      <w:r w:rsidR="00ED5F27" w:rsidRPr="00E84FE4">
        <w:t>This could enhance its ability to capture task-relevant patterns in neuropeptide sequences, while preserving efficiency in computation and memory usage.</w:t>
      </w:r>
      <w:bookmarkStart w:id="65" w:name="OLE_LINK38"/>
      <w:r w:rsidR="00C61C97" w:rsidRPr="00E84FE4">
        <w:t xml:space="preserve"> </w:t>
      </w:r>
      <w:bookmarkStart w:id="66" w:name="OLE_LINK43"/>
      <w:r w:rsidR="00C61C97" w:rsidRPr="00E84FE4">
        <w:t>(</w:t>
      </w:r>
      <w:r w:rsidR="00512B4F" w:rsidRPr="00E84FE4">
        <w:t>4</w:t>
      </w:r>
      <w:r w:rsidR="00A673B9" w:rsidRPr="00E84FE4">
        <w:t xml:space="preserve">) </w:t>
      </w:r>
      <w:bookmarkEnd w:id="66"/>
      <w:r w:rsidR="00A673B9" w:rsidRPr="00E84FE4">
        <w:t xml:space="preserve">Generalization to a </w:t>
      </w:r>
      <w:r w:rsidR="00ED5F27" w:rsidRPr="00E84FE4">
        <w:t>wider range of bioactive peptides</w:t>
      </w:r>
      <w:r w:rsidR="00A673B9" w:rsidRPr="00E84FE4">
        <w:t xml:space="preserve">: </w:t>
      </w:r>
      <w:proofErr w:type="spellStart"/>
      <w:r w:rsidR="00A673B9" w:rsidRPr="00E84FE4">
        <w:t>NeuroPpred</w:t>
      </w:r>
      <w:proofErr w:type="spellEnd"/>
      <w:r w:rsidR="00A673B9" w:rsidRPr="00E84FE4">
        <w:t xml:space="preserve">-PSCG </w:t>
      </w:r>
      <w:r w:rsidR="00ED5F27" w:rsidRPr="00E84FE4">
        <w:t xml:space="preserve">has </w:t>
      </w:r>
      <w:r w:rsidR="00A673B9" w:rsidRPr="00E84FE4">
        <w:t>demonstrate</w:t>
      </w:r>
      <w:r w:rsidR="00ED5F27" w:rsidRPr="00E84FE4">
        <w:t>d</w:t>
      </w:r>
      <w:r w:rsidR="00A673B9" w:rsidRPr="00E84FE4">
        <w:t xml:space="preserve"> considerable versatility. We plan to extend to other bioactive peptide</w:t>
      </w:r>
      <w:r w:rsidR="00ED5F27" w:rsidRPr="00E84FE4">
        <w:t xml:space="preserve"> tasks</w:t>
      </w:r>
      <w:r w:rsidR="00A673B9" w:rsidRPr="00E84FE4">
        <w:t>, such as antimicrobial and anti-inflammatory peptide</w:t>
      </w:r>
      <w:r w:rsidR="00ED5F27" w:rsidRPr="00E84FE4">
        <w:t xml:space="preserve"> prediction, to explore its potential as a general-</w:t>
      </w:r>
      <w:r w:rsidR="00ED5F27" w:rsidRPr="00EF72EB">
        <w:t>purpose framework.</w:t>
      </w:r>
    </w:p>
    <w:bookmarkEnd w:id="65"/>
    <w:p w14:paraId="532B2374" w14:textId="406960F4" w:rsidR="003A7560" w:rsidRPr="00EF72EB" w:rsidRDefault="00786DB7" w:rsidP="00880359">
      <w:pPr>
        <w:pStyle w:val="1"/>
      </w:pPr>
      <w:r w:rsidRPr="00EF72EB">
        <w:t>CONCLUSIONS</w:t>
      </w:r>
    </w:p>
    <w:p w14:paraId="230CC4D3" w14:textId="0D892760" w:rsidR="008862A7" w:rsidRPr="00E84FE4" w:rsidRDefault="00ED5F27" w:rsidP="008862A7">
      <w:pPr>
        <w:ind w:firstLine="240"/>
      </w:pPr>
      <w:r w:rsidRPr="00EF72EB">
        <w:t xml:space="preserve">This study introduces </w:t>
      </w:r>
      <w:proofErr w:type="spellStart"/>
      <w:r w:rsidRPr="00EF72EB">
        <w:t>NeuroPpred</w:t>
      </w:r>
      <w:proofErr w:type="spellEnd"/>
      <w:r w:rsidRPr="00EF72EB">
        <w:t xml:space="preserve">-PSCG, a multimodal deep learning framework for neuropeptide identification. </w:t>
      </w:r>
      <w:r w:rsidR="00DA719C" w:rsidRPr="00DA719C">
        <w:t>The model architecture integrates information across different scales.</w:t>
      </w:r>
      <w:r w:rsidR="00D3627E" w:rsidRPr="00EF72EB">
        <w:t xml:space="preserve"> Through the application of a bidirectional cross-attention mechanism and a multi-scale gated convolutional network, it harmonizes the high-level semantic insights captured by the ProtT5 language model with the localized structural patterns defined by secondary structures, thus facilitating a hierarchical analysis of the sequence. </w:t>
      </w:r>
      <w:r w:rsidR="00430B3D" w:rsidRPr="00EF72EB">
        <w:t xml:space="preserve">Our method achieves consistent improvements over existing state-of-the-art methods in overall performance. </w:t>
      </w:r>
      <w:r w:rsidR="00A93AAB" w:rsidRPr="00EF72EB">
        <w:t xml:space="preserve">Moreover, </w:t>
      </w:r>
      <w:r w:rsidR="00D3627E" w:rsidRPr="00EF72EB">
        <w:t>ablation results highlight the importance of the multimodal fusion strategy for model performance. Additional evaluations of robustness and generalization, together with visualization analyses, show that the model remains stable and captures biologically meaningful patterns.</w:t>
      </w:r>
      <w:r w:rsidR="00286315" w:rsidRPr="00EF72EB">
        <w:rPr>
          <w:rFonts w:hint="eastAsia"/>
        </w:rPr>
        <w:t xml:space="preserve"> </w:t>
      </w:r>
      <w:r w:rsidR="008862A7" w:rsidRPr="008862A7">
        <w:t xml:space="preserve">Overall, this study highlights the potential of multimodal deep fusion in characterizing complex biological </w:t>
      </w:r>
      <w:r w:rsidR="008862A7" w:rsidRPr="00E84FE4">
        <w:t>sequences, offering a promising approach for the discovery of bioactive peptides.</w:t>
      </w:r>
    </w:p>
    <w:p w14:paraId="38C02C4A" w14:textId="77777777" w:rsidR="003D0385" w:rsidRPr="00E84FE4" w:rsidRDefault="00ED5F27" w:rsidP="003D0385">
      <w:pPr>
        <w:keepNext/>
        <w:keepLines/>
        <w:ind w:firstLineChars="0" w:firstLine="0"/>
        <w:outlineLvl w:val="0"/>
        <w:rPr>
          <w:rFonts w:cs="Arial"/>
          <w:b/>
          <w:bCs/>
          <w:kern w:val="44"/>
          <w:sz w:val="28"/>
          <w:szCs w:val="44"/>
        </w:rPr>
      </w:pPr>
      <w:r w:rsidRPr="00E84FE4">
        <w:rPr>
          <w:rFonts w:cs="Arial"/>
          <w:b/>
          <w:bCs/>
          <w:kern w:val="44"/>
          <w:sz w:val="28"/>
          <w:szCs w:val="44"/>
        </w:rPr>
        <w:t>Data and Software Availability</w:t>
      </w:r>
    </w:p>
    <w:p w14:paraId="18F62ABF" w14:textId="750033D3" w:rsidR="00273CA4" w:rsidRPr="00273CA4" w:rsidRDefault="00ED5F27" w:rsidP="008862A7">
      <w:pPr>
        <w:autoSpaceDE w:val="0"/>
        <w:autoSpaceDN w:val="0"/>
        <w:adjustRightInd w:val="0"/>
        <w:ind w:firstLine="240"/>
        <w:rPr>
          <w:rFonts w:cs="Times New Roman"/>
          <w:szCs w:val="32"/>
        </w:rPr>
      </w:pPr>
      <w:r w:rsidRPr="00E84FE4">
        <w:rPr>
          <w:rFonts w:cs="Times New Roman"/>
          <w:szCs w:val="32"/>
        </w:rPr>
        <w:t xml:space="preserve">The dataset and source code for this study are publicly available at </w:t>
      </w:r>
      <w:hyperlink r:id="rId66" w:history="1">
        <w:r w:rsidR="00273CA4" w:rsidRPr="00E84FE4">
          <w:rPr>
            <w:rStyle w:val="a4"/>
            <w:color w:val="auto"/>
            <w:u w:val="none"/>
          </w:rPr>
          <w:t>https://github.com/xinyizhang186/NeuroPpred-PSCG</w:t>
        </w:r>
      </w:hyperlink>
      <w:r w:rsidR="00EF0BEE" w:rsidRPr="00E84FE4">
        <w:rPr>
          <w:rFonts w:cs="Times New Roman" w:hint="eastAsia"/>
          <w:szCs w:val="32"/>
        </w:rPr>
        <w:t>.</w:t>
      </w:r>
    </w:p>
    <w:p w14:paraId="319E2861" w14:textId="495C4020" w:rsidR="0099307A" w:rsidRPr="00EF72EB" w:rsidRDefault="00ED5F27" w:rsidP="0099307A">
      <w:pPr>
        <w:keepNext/>
        <w:keepLines/>
        <w:ind w:firstLineChars="0" w:firstLine="0"/>
        <w:outlineLvl w:val="0"/>
        <w:rPr>
          <w:rFonts w:cs="Arial"/>
          <w:b/>
          <w:bCs/>
          <w:kern w:val="44"/>
          <w:sz w:val="28"/>
          <w:szCs w:val="44"/>
        </w:rPr>
      </w:pPr>
      <w:r w:rsidRPr="00EF72EB">
        <w:rPr>
          <w:rFonts w:cs="Arial"/>
          <w:b/>
          <w:bCs/>
          <w:kern w:val="44"/>
          <w:sz w:val="28"/>
          <w:szCs w:val="44"/>
        </w:rPr>
        <w:t xml:space="preserve">Author </w:t>
      </w:r>
      <w:r w:rsidR="00E954D1" w:rsidRPr="00EF72EB">
        <w:rPr>
          <w:rFonts w:cs="Arial"/>
          <w:b/>
          <w:bCs/>
          <w:kern w:val="44"/>
          <w:sz w:val="28"/>
          <w:szCs w:val="44"/>
        </w:rPr>
        <w:t>Contributions</w:t>
      </w:r>
      <w:bookmarkStart w:id="67" w:name="_Hlk187508800"/>
    </w:p>
    <w:p w14:paraId="1B7FD8F2" w14:textId="58069FF7" w:rsidR="0099307A" w:rsidRPr="00EF72EB" w:rsidRDefault="00ED5F27" w:rsidP="003D0385">
      <w:pPr>
        <w:autoSpaceDE w:val="0"/>
        <w:autoSpaceDN w:val="0"/>
        <w:adjustRightInd w:val="0"/>
        <w:ind w:firstLine="240"/>
        <w:rPr>
          <w:rFonts w:cs="Times New Roman"/>
          <w:szCs w:val="32"/>
        </w:rPr>
      </w:pPr>
      <w:proofErr w:type="spellStart"/>
      <w:r w:rsidRPr="00EF72EB">
        <w:rPr>
          <w:rFonts w:cs="Times New Roman"/>
          <w:szCs w:val="32"/>
        </w:rPr>
        <w:t>Shengli</w:t>
      </w:r>
      <w:proofErr w:type="spellEnd"/>
      <w:r w:rsidRPr="00EF72EB">
        <w:rPr>
          <w:rFonts w:cs="Times New Roman"/>
          <w:szCs w:val="32"/>
        </w:rPr>
        <w:t xml:space="preserve"> Zhang conceived and supervised the study</w:t>
      </w:r>
      <w:r w:rsidR="001F7DB7">
        <w:rPr>
          <w:rFonts w:cs="Times New Roman" w:hint="eastAsia"/>
          <w:szCs w:val="32"/>
        </w:rPr>
        <w:t>,</w:t>
      </w:r>
      <w:r w:rsidR="001F7DB7">
        <w:rPr>
          <w:rFonts w:cs="Times New Roman"/>
          <w:szCs w:val="32"/>
        </w:rPr>
        <w:t xml:space="preserve"> and</w:t>
      </w:r>
      <w:r w:rsidRPr="00EF72EB">
        <w:rPr>
          <w:rFonts w:cs="Times New Roman"/>
          <w:szCs w:val="32"/>
        </w:rPr>
        <w:t xml:space="preserve"> Xinyi Zhang conducted the computational analyses</w:t>
      </w:r>
      <w:r w:rsidR="001F7DB7">
        <w:rPr>
          <w:rFonts w:cs="Times New Roman"/>
          <w:szCs w:val="32"/>
        </w:rPr>
        <w:t>.</w:t>
      </w:r>
      <w:r w:rsidRPr="00EF72EB">
        <w:rPr>
          <w:rFonts w:cs="Times New Roman"/>
          <w:szCs w:val="32"/>
        </w:rPr>
        <w:t xml:space="preserve"> </w:t>
      </w:r>
      <w:r w:rsidR="001F7DB7">
        <w:rPr>
          <w:rFonts w:cs="Times New Roman"/>
          <w:szCs w:val="32"/>
        </w:rPr>
        <w:t>B</w:t>
      </w:r>
      <w:r w:rsidRPr="00EF72EB">
        <w:rPr>
          <w:rFonts w:cs="Times New Roman"/>
          <w:szCs w:val="32"/>
        </w:rPr>
        <w:t>oth authors drafted, revised, and approved the manuscript.</w:t>
      </w:r>
    </w:p>
    <w:bookmarkEnd w:id="67"/>
    <w:p w14:paraId="198AD381" w14:textId="77777777" w:rsidR="005C4E1F" w:rsidRPr="00EF72EB" w:rsidRDefault="005C4E1F" w:rsidP="005C4E1F">
      <w:pPr>
        <w:keepNext/>
        <w:keepLines/>
        <w:ind w:firstLineChars="0" w:firstLine="0"/>
        <w:outlineLvl w:val="0"/>
        <w:rPr>
          <w:rFonts w:cs="Arial"/>
          <w:b/>
          <w:bCs/>
          <w:kern w:val="44"/>
          <w:sz w:val="28"/>
          <w:szCs w:val="44"/>
        </w:rPr>
      </w:pPr>
      <w:r w:rsidRPr="00EF72EB">
        <w:rPr>
          <w:rFonts w:cs="Arial"/>
          <w:b/>
          <w:bCs/>
          <w:kern w:val="44"/>
          <w:sz w:val="28"/>
          <w:szCs w:val="44"/>
        </w:rPr>
        <w:lastRenderedPageBreak/>
        <w:t>Acknowledgements</w:t>
      </w:r>
    </w:p>
    <w:p w14:paraId="7DE0C6B7" w14:textId="77777777" w:rsidR="005C4E1F" w:rsidRPr="00EF72EB" w:rsidRDefault="005C4E1F" w:rsidP="005C4E1F">
      <w:pPr>
        <w:autoSpaceDE w:val="0"/>
        <w:autoSpaceDN w:val="0"/>
        <w:adjustRightInd w:val="0"/>
        <w:ind w:firstLine="240"/>
        <w:rPr>
          <w:rFonts w:cs="Times New Roman"/>
          <w:szCs w:val="32"/>
        </w:rPr>
      </w:pPr>
      <w:bookmarkStart w:id="68" w:name="_Hlk202470336"/>
      <w:r w:rsidRPr="00EF72EB">
        <w:rPr>
          <w:rFonts w:cs="Times New Roman"/>
          <w:szCs w:val="32"/>
        </w:rPr>
        <w:t xml:space="preserve">This work was supported by the Natural Science Basic Research Program of Shaanxi (No. 2024JC-YBMS-004) and </w:t>
      </w:r>
      <w:proofErr w:type="spellStart"/>
      <w:r w:rsidRPr="00EF72EB">
        <w:rPr>
          <w:rFonts w:cs="Times New Roman"/>
          <w:szCs w:val="32"/>
        </w:rPr>
        <w:t>Xidian</w:t>
      </w:r>
      <w:proofErr w:type="spellEnd"/>
      <w:r w:rsidRPr="00EF72EB">
        <w:rPr>
          <w:rFonts w:cs="Times New Roman"/>
          <w:szCs w:val="32"/>
        </w:rPr>
        <w:t xml:space="preserve"> University Specially Funded Project for Interdisciplinary Exploration (No. TZJH2024028).</w:t>
      </w:r>
    </w:p>
    <w:bookmarkEnd w:id="68"/>
    <w:p w14:paraId="12B28F3D" w14:textId="33C0606F" w:rsidR="0099307A" w:rsidRPr="00EF72EB" w:rsidRDefault="00ED5F27" w:rsidP="0099307A">
      <w:pPr>
        <w:keepNext/>
        <w:keepLines/>
        <w:ind w:firstLineChars="0" w:firstLine="0"/>
        <w:outlineLvl w:val="0"/>
        <w:rPr>
          <w:rFonts w:cs="Arial"/>
          <w:b/>
          <w:bCs/>
          <w:kern w:val="44"/>
          <w:sz w:val="28"/>
          <w:szCs w:val="44"/>
        </w:rPr>
      </w:pPr>
      <w:r w:rsidRPr="00EF72EB">
        <w:rPr>
          <w:rFonts w:cs="Arial"/>
          <w:b/>
          <w:bCs/>
          <w:kern w:val="44"/>
          <w:sz w:val="28"/>
          <w:szCs w:val="44"/>
        </w:rPr>
        <w:t xml:space="preserve">Conflict of </w:t>
      </w:r>
      <w:r w:rsidR="00E954D1" w:rsidRPr="00EF72EB">
        <w:rPr>
          <w:rFonts w:cs="Arial"/>
          <w:b/>
          <w:bCs/>
          <w:kern w:val="44"/>
          <w:sz w:val="28"/>
          <w:szCs w:val="44"/>
        </w:rPr>
        <w:t>Interest Disclosure</w:t>
      </w:r>
    </w:p>
    <w:p w14:paraId="51FD4F55" w14:textId="79EA6A7E" w:rsidR="003C23D4" w:rsidRDefault="00ED5F27" w:rsidP="003C23D4">
      <w:pPr>
        <w:ind w:firstLine="240"/>
        <w:rPr>
          <w:rFonts w:cs="Times New Roman"/>
          <w:szCs w:val="32"/>
        </w:rPr>
      </w:pPr>
      <w:r w:rsidRPr="00EF72EB">
        <w:rPr>
          <w:rFonts w:cs="Times New Roman"/>
          <w:szCs w:val="32"/>
        </w:rPr>
        <w:t>The authors declare no conflicts of interest.</w:t>
      </w:r>
    </w:p>
    <w:p w14:paraId="62ACA1EB" w14:textId="54FBA60A" w:rsidR="003D0385" w:rsidRPr="00EF72EB" w:rsidRDefault="00786DB7" w:rsidP="003D0385">
      <w:pPr>
        <w:keepNext/>
        <w:keepLines/>
        <w:ind w:firstLineChars="0" w:firstLine="0"/>
        <w:outlineLvl w:val="0"/>
        <w:rPr>
          <w:rFonts w:cs="Arial"/>
          <w:b/>
          <w:bCs/>
          <w:kern w:val="44"/>
          <w:sz w:val="28"/>
          <w:szCs w:val="44"/>
        </w:rPr>
      </w:pPr>
      <w:r w:rsidRPr="00EF72EB">
        <w:rPr>
          <w:rFonts w:cs="Arial"/>
          <w:b/>
          <w:bCs/>
          <w:kern w:val="44"/>
          <w:sz w:val="28"/>
          <w:szCs w:val="44"/>
        </w:rPr>
        <w:t>REFERENCES</w:t>
      </w:r>
    </w:p>
    <w:p w14:paraId="36B67609" w14:textId="04981386" w:rsidR="008F0870" w:rsidRDefault="008F0870" w:rsidP="00D70AF3">
      <w:pPr>
        <w:pStyle w:val="a3"/>
        <w:numPr>
          <w:ilvl w:val="0"/>
          <w:numId w:val="1"/>
        </w:numPr>
        <w:ind w:left="0" w:firstLineChars="0" w:firstLine="0"/>
      </w:pPr>
      <w:bookmarkStart w:id="69" w:name="_Ref226362736"/>
      <w:proofErr w:type="spellStart"/>
      <w:r w:rsidRPr="008F0870">
        <w:t>Nässel</w:t>
      </w:r>
      <w:proofErr w:type="spellEnd"/>
      <w:r w:rsidRPr="008F0870">
        <w:t xml:space="preserve">, D. R. Neuropeptides in the nervous system of Drosophila and other insects: multiple roles as neuromodulators and neurohormones. Prog. </w:t>
      </w:r>
      <w:proofErr w:type="spellStart"/>
      <w:r w:rsidRPr="008F0870">
        <w:t>Neurobiol</w:t>
      </w:r>
      <w:proofErr w:type="spellEnd"/>
      <w:r w:rsidRPr="008F0870">
        <w:t>. 2002, 68 (1), 1</w:t>
      </w:r>
      <w:r w:rsidR="004913F6">
        <w:t>-</w:t>
      </w:r>
      <w:r w:rsidRPr="008F0870">
        <w:t>84.</w:t>
      </w:r>
    </w:p>
    <w:p w14:paraId="04360794" w14:textId="78C91F29" w:rsidR="008F0870" w:rsidRDefault="008F0870" w:rsidP="00D70AF3">
      <w:pPr>
        <w:pStyle w:val="a3"/>
        <w:numPr>
          <w:ilvl w:val="0"/>
          <w:numId w:val="1"/>
        </w:numPr>
        <w:ind w:left="0" w:firstLineChars="0" w:firstLine="0"/>
      </w:pPr>
      <w:bookmarkStart w:id="70" w:name="_Ref226362739"/>
      <w:bookmarkEnd w:id="69"/>
      <w:r w:rsidRPr="008F0870">
        <w:t xml:space="preserve">Wu, Y.; Berisha, A.; </w:t>
      </w:r>
      <w:proofErr w:type="spellStart"/>
      <w:r w:rsidRPr="008F0870">
        <w:t>Borniger</w:t>
      </w:r>
      <w:proofErr w:type="spellEnd"/>
      <w:r w:rsidRPr="008F0870">
        <w:t xml:space="preserve">, J. C. Neuropeptides in cancer: friend and foe? Adv. Biol. 2022, 6 (9), </w:t>
      </w:r>
      <w:bookmarkStart w:id="71" w:name="OLE_LINK77"/>
      <w:r w:rsidRPr="008F0870">
        <w:t>No. e2200111.</w:t>
      </w:r>
    </w:p>
    <w:p w14:paraId="0417CB46" w14:textId="638392E8" w:rsidR="00083836" w:rsidRDefault="00083836" w:rsidP="00DE0BD3">
      <w:pPr>
        <w:pStyle w:val="a3"/>
        <w:numPr>
          <w:ilvl w:val="0"/>
          <w:numId w:val="1"/>
        </w:numPr>
        <w:ind w:left="0" w:firstLineChars="0" w:firstLine="0"/>
      </w:pPr>
      <w:bookmarkStart w:id="72" w:name="_Ref231305988"/>
      <w:bookmarkStart w:id="73" w:name="_Ref226400174"/>
      <w:bookmarkEnd w:id="71"/>
      <w:r w:rsidRPr="00083836">
        <w:t xml:space="preserve">Van Bael, S.; </w:t>
      </w:r>
      <w:proofErr w:type="spellStart"/>
      <w:r w:rsidRPr="00083836">
        <w:t>Watteyne</w:t>
      </w:r>
      <w:proofErr w:type="spellEnd"/>
      <w:r w:rsidRPr="00083836">
        <w:t>, J.; Boonen, K.; et al. Mass spectrometric evidence for neuropeptide-</w:t>
      </w:r>
      <w:proofErr w:type="spellStart"/>
      <w:r w:rsidRPr="00083836">
        <w:t>amidating</w:t>
      </w:r>
      <w:proofErr w:type="spellEnd"/>
      <w:r w:rsidRPr="00083836">
        <w:t xml:space="preserve"> enzymes in Caenorhabditis elegans. J. Biol. Chem. 2018, 293 (16), 6052</w:t>
      </w:r>
      <w:r w:rsidR="004913F6">
        <w:t>-</w:t>
      </w:r>
      <w:r w:rsidRPr="00083836">
        <w:t>6063.</w:t>
      </w:r>
      <w:bookmarkEnd w:id="72"/>
    </w:p>
    <w:p w14:paraId="5B19109E" w14:textId="428460EE" w:rsidR="008F0870" w:rsidRDefault="008F0870" w:rsidP="00D70AF3">
      <w:pPr>
        <w:pStyle w:val="a3"/>
        <w:numPr>
          <w:ilvl w:val="0"/>
          <w:numId w:val="1"/>
        </w:numPr>
        <w:ind w:left="0" w:firstLineChars="0" w:firstLine="0"/>
      </w:pPr>
      <w:bookmarkStart w:id="74" w:name="_Ref231305989"/>
      <w:bookmarkStart w:id="75" w:name="_Ref226363289"/>
      <w:bookmarkEnd w:id="70"/>
      <w:bookmarkEnd w:id="73"/>
      <w:r w:rsidRPr="008F0870">
        <w:t xml:space="preserve">Fricker, L. D.; Lim, J.; Pan, H.; et al. </w:t>
      </w:r>
      <w:proofErr w:type="spellStart"/>
      <w:r w:rsidRPr="008F0870">
        <w:t>Peptidomics</w:t>
      </w:r>
      <w:proofErr w:type="spellEnd"/>
      <w:r w:rsidRPr="008F0870">
        <w:t xml:space="preserve">: identification and quantification of endogenous peptides in neuroendocrine tissues. Mass </w:t>
      </w:r>
      <w:proofErr w:type="spellStart"/>
      <w:r w:rsidRPr="008F0870">
        <w:t>Spectrom</w:t>
      </w:r>
      <w:proofErr w:type="spellEnd"/>
      <w:r w:rsidRPr="008F0870">
        <w:t>. Rev. 2006, 25 (2), 327</w:t>
      </w:r>
      <w:r w:rsidR="004913F6">
        <w:t>-</w:t>
      </w:r>
      <w:r w:rsidRPr="008F0870">
        <w:t>344.</w:t>
      </w:r>
      <w:bookmarkEnd w:id="74"/>
    </w:p>
    <w:p w14:paraId="7AB96BC3" w14:textId="44816B3F" w:rsidR="00083836" w:rsidRDefault="00083836" w:rsidP="00D70AF3">
      <w:pPr>
        <w:pStyle w:val="a3"/>
        <w:numPr>
          <w:ilvl w:val="0"/>
          <w:numId w:val="1"/>
        </w:numPr>
        <w:ind w:left="0" w:firstLineChars="0" w:firstLine="0"/>
      </w:pPr>
      <w:bookmarkStart w:id="76" w:name="_Ref231305949"/>
      <w:bookmarkStart w:id="77" w:name="_Ref226363293"/>
      <w:bookmarkEnd w:id="75"/>
      <w:r w:rsidRPr="00083836">
        <w:t xml:space="preserve">Holzer, P.; </w:t>
      </w:r>
      <w:proofErr w:type="spellStart"/>
      <w:r w:rsidRPr="00083836">
        <w:t>Farzi</w:t>
      </w:r>
      <w:proofErr w:type="spellEnd"/>
      <w:r w:rsidRPr="00083836">
        <w:t xml:space="preserve">, A. Neuropeptides and the microbiota-gut-brain axis. Adv. Exp. Med. Biol. 2014, </w:t>
      </w:r>
      <w:bookmarkStart w:id="78" w:name="OLE_LINK78"/>
      <w:r w:rsidRPr="00083836">
        <w:t>817,</w:t>
      </w:r>
      <w:bookmarkEnd w:id="78"/>
      <w:r w:rsidRPr="00083836">
        <w:t xml:space="preserve"> 195</w:t>
      </w:r>
      <w:r w:rsidR="004913F6">
        <w:t>-</w:t>
      </w:r>
      <w:r w:rsidRPr="00083836">
        <w:t>219.</w:t>
      </w:r>
      <w:bookmarkEnd w:id="76"/>
    </w:p>
    <w:p w14:paraId="781FA47B" w14:textId="75814177" w:rsidR="008F0870" w:rsidRDefault="008F0870" w:rsidP="00D70AF3">
      <w:pPr>
        <w:pStyle w:val="a3"/>
        <w:numPr>
          <w:ilvl w:val="0"/>
          <w:numId w:val="1"/>
        </w:numPr>
        <w:ind w:left="0" w:firstLineChars="0" w:firstLine="0"/>
      </w:pPr>
      <w:r w:rsidRPr="008F0870">
        <w:t xml:space="preserve">Chen, X. Y.; Du, Y. F.; Chen, L. Neuropeptides exert neuroprotective effects in Alzheimer’s disease. Front. Mol. </w:t>
      </w:r>
      <w:proofErr w:type="spellStart"/>
      <w:r w:rsidRPr="008F0870">
        <w:t>Neurosci</w:t>
      </w:r>
      <w:proofErr w:type="spellEnd"/>
      <w:r w:rsidRPr="008F0870">
        <w:t>. 2019, 11, 493.</w:t>
      </w:r>
    </w:p>
    <w:p w14:paraId="16C883B7" w14:textId="7E4D4D2D" w:rsidR="008F0870" w:rsidRDefault="008F0870" w:rsidP="00D70AF3">
      <w:pPr>
        <w:pStyle w:val="a3"/>
        <w:numPr>
          <w:ilvl w:val="0"/>
          <w:numId w:val="1"/>
        </w:numPr>
        <w:ind w:left="0" w:firstLineChars="0" w:firstLine="0"/>
      </w:pPr>
      <w:bookmarkStart w:id="79" w:name="_Ref231305950"/>
      <w:bookmarkStart w:id="80" w:name="_Ref226400373"/>
      <w:bookmarkEnd w:id="77"/>
      <w:r w:rsidRPr="008F0870">
        <w:t xml:space="preserve">Mendel, H. C.; Kaas, Q.; </w:t>
      </w:r>
      <w:proofErr w:type="spellStart"/>
      <w:r w:rsidRPr="008F0870">
        <w:t>Muttenthaler</w:t>
      </w:r>
      <w:proofErr w:type="spellEnd"/>
      <w:r w:rsidRPr="008F0870">
        <w:t xml:space="preserve">, M. Neuropeptide </w:t>
      </w:r>
      <w:proofErr w:type="spellStart"/>
      <w:r w:rsidRPr="008F0870">
        <w:t>signalling</w:t>
      </w:r>
      <w:proofErr w:type="spellEnd"/>
      <w:r w:rsidRPr="008F0870">
        <w:t xml:space="preserve"> systems</w:t>
      </w:r>
      <w:r w:rsidR="00083836">
        <w:t xml:space="preserve"> - a</w:t>
      </w:r>
      <w:r w:rsidRPr="008F0870">
        <w:t xml:space="preserve">n underexplored target for venom drug discovery. </w:t>
      </w:r>
      <w:proofErr w:type="spellStart"/>
      <w:r w:rsidRPr="008F0870">
        <w:t>Biochem</w:t>
      </w:r>
      <w:proofErr w:type="spellEnd"/>
      <w:r w:rsidRPr="008F0870">
        <w:t xml:space="preserve">. </w:t>
      </w:r>
      <w:proofErr w:type="spellStart"/>
      <w:r w:rsidRPr="008F0870">
        <w:t>Pharmacol</w:t>
      </w:r>
      <w:proofErr w:type="spellEnd"/>
      <w:r w:rsidRPr="008F0870">
        <w:t>. 2020, 181, 114129.</w:t>
      </w:r>
      <w:bookmarkEnd w:id="79"/>
    </w:p>
    <w:p w14:paraId="3AFC8D09" w14:textId="6DC7FFFF" w:rsidR="008F0870" w:rsidRDefault="008F0870" w:rsidP="00D70AF3">
      <w:pPr>
        <w:pStyle w:val="a3"/>
        <w:numPr>
          <w:ilvl w:val="0"/>
          <w:numId w:val="1"/>
        </w:numPr>
        <w:ind w:left="0" w:firstLineChars="0" w:firstLine="0"/>
      </w:pPr>
      <w:bookmarkStart w:id="81" w:name="_Ref231305902"/>
      <w:bookmarkEnd w:id="80"/>
      <w:r w:rsidRPr="008F0870">
        <w:t xml:space="preserve">De La Toba, E. A.; Bell, S. E.; Romanova, E. V.; et al. Mass spectrometry measurements of neuropeptides: from identification to quantitation. </w:t>
      </w:r>
      <w:proofErr w:type="spellStart"/>
      <w:r w:rsidRPr="008F0870">
        <w:t>Annu</w:t>
      </w:r>
      <w:proofErr w:type="spellEnd"/>
      <w:r w:rsidRPr="008F0870">
        <w:t>. Rev. Anal. Chem. 2022, 15 (1), 83</w:t>
      </w:r>
      <w:r w:rsidR="004913F6">
        <w:t>-</w:t>
      </w:r>
      <w:r w:rsidRPr="008F0870">
        <w:t>106.</w:t>
      </w:r>
      <w:bookmarkEnd w:id="81"/>
    </w:p>
    <w:p w14:paraId="718115EA" w14:textId="2E473F2F" w:rsidR="008F0870" w:rsidRDefault="008F0870" w:rsidP="00D70AF3">
      <w:pPr>
        <w:pStyle w:val="a3"/>
        <w:numPr>
          <w:ilvl w:val="0"/>
          <w:numId w:val="1"/>
        </w:numPr>
        <w:ind w:left="0" w:firstLineChars="0" w:firstLine="0"/>
      </w:pPr>
      <w:bookmarkStart w:id="82" w:name="_Ref231305839"/>
      <w:bookmarkStart w:id="83" w:name="_Ref226363339"/>
      <w:proofErr w:type="spellStart"/>
      <w:r w:rsidRPr="008F0870">
        <w:t>Barati</w:t>
      </w:r>
      <w:proofErr w:type="spellEnd"/>
      <w:r w:rsidRPr="008F0870">
        <w:t xml:space="preserve">, M.; </w:t>
      </w:r>
      <w:proofErr w:type="spellStart"/>
      <w:r w:rsidRPr="008F0870">
        <w:t>Javanmardi</w:t>
      </w:r>
      <w:proofErr w:type="spellEnd"/>
      <w:r w:rsidRPr="008F0870">
        <w:t xml:space="preserve">, F.; Mousavi </w:t>
      </w:r>
      <w:proofErr w:type="spellStart"/>
      <w:r w:rsidRPr="008F0870">
        <w:t>Jazayeri</w:t>
      </w:r>
      <w:proofErr w:type="spellEnd"/>
      <w:r w:rsidRPr="008F0870">
        <w:t xml:space="preserve">, S. M. H.; et al. Techniques, perspectives, and challenges of bioactive peptide generation: a comprehensive systematic review. </w:t>
      </w:r>
      <w:proofErr w:type="spellStart"/>
      <w:r w:rsidRPr="008F0870">
        <w:t>Compr</w:t>
      </w:r>
      <w:proofErr w:type="spellEnd"/>
      <w:r w:rsidRPr="008F0870">
        <w:t xml:space="preserve">. Rev. Food Sci. Food </w:t>
      </w:r>
      <w:proofErr w:type="spellStart"/>
      <w:r w:rsidRPr="008F0870">
        <w:t>Saf</w:t>
      </w:r>
      <w:proofErr w:type="spellEnd"/>
      <w:r w:rsidRPr="008F0870">
        <w:t>. 2020, 19 (4), 1488</w:t>
      </w:r>
      <w:r w:rsidR="004913F6">
        <w:t>-</w:t>
      </w:r>
      <w:r w:rsidRPr="008F0870">
        <w:t>1520.</w:t>
      </w:r>
      <w:bookmarkEnd w:id="82"/>
    </w:p>
    <w:p w14:paraId="041761DB" w14:textId="55DA8BFF" w:rsidR="008F0870" w:rsidRDefault="008F0870" w:rsidP="00D70AF3">
      <w:pPr>
        <w:pStyle w:val="a3"/>
        <w:numPr>
          <w:ilvl w:val="0"/>
          <w:numId w:val="1"/>
        </w:numPr>
        <w:ind w:left="0" w:firstLineChars="0" w:firstLine="0"/>
      </w:pPr>
      <w:bookmarkStart w:id="84" w:name="_Ref231305840"/>
      <w:bookmarkStart w:id="85" w:name="_Ref226364134"/>
      <w:bookmarkEnd w:id="83"/>
      <w:proofErr w:type="spellStart"/>
      <w:r w:rsidRPr="008F0870">
        <w:t>Duffuler</w:t>
      </w:r>
      <w:proofErr w:type="spellEnd"/>
      <w:r w:rsidRPr="008F0870">
        <w:t xml:space="preserve">, P.; Bhullar, K. S.; de Campos Zani, S. C.; et al. Bioactive peptides: from </w:t>
      </w:r>
      <w:r w:rsidRPr="008F0870">
        <w:lastRenderedPageBreak/>
        <w:t>basic research to clinical trials and commercialization. J. Agric. Food Chem. 2022, 70 (12), 3585</w:t>
      </w:r>
      <w:r w:rsidR="004913F6">
        <w:t>-</w:t>
      </w:r>
      <w:r w:rsidRPr="008F0870">
        <w:t>3595.</w:t>
      </w:r>
      <w:bookmarkEnd w:id="84"/>
    </w:p>
    <w:p w14:paraId="0A0B8B4D" w14:textId="77777777" w:rsidR="008F0870" w:rsidRDefault="008F0870" w:rsidP="00D70AF3">
      <w:pPr>
        <w:pStyle w:val="a3"/>
        <w:numPr>
          <w:ilvl w:val="0"/>
          <w:numId w:val="1"/>
        </w:numPr>
        <w:ind w:left="0" w:firstLineChars="0" w:firstLine="0"/>
      </w:pPr>
      <w:bookmarkStart w:id="86" w:name="_Ref231305827"/>
      <w:bookmarkStart w:id="87" w:name="_Ref226364142"/>
      <w:bookmarkEnd w:id="85"/>
      <w:r w:rsidRPr="008F0870">
        <w:t xml:space="preserve">Agrawal, P.; Kumar, S.; Singh, A.; et al. </w:t>
      </w:r>
      <w:proofErr w:type="spellStart"/>
      <w:r w:rsidRPr="008F0870">
        <w:t>NeuroPIpred</w:t>
      </w:r>
      <w:proofErr w:type="spellEnd"/>
      <w:r w:rsidRPr="008F0870">
        <w:t>: a tool to predict, design and scan insect neuropeptides. Sci. Rep. 2019, 9 (1), 5129.</w:t>
      </w:r>
      <w:bookmarkEnd w:id="86"/>
    </w:p>
    <w:p w14:paraId="475E8090" w14:textId="0AABE5AE" w:rsidR="008F0870" w:rsidRDefault="008F0870" w:rsidP="008F0870">
      <w:pPr>
        <w:pStyle w:val="a3"/>
        <w:numPr>
          <w:ilvl w:val="0"/>
          <w:numId w:val="1"/>
        </w:numPr>
        <w:ind w:left="0" w:firstLineChars="0" w:firstLine="0"/>
      </w:pPr>
      <w:bookmarkStart w:id="88" w:name="_Ref226364151"/>
      <w:bookmarkEnd w:id="87"/>
      <w:r w:rsidRPr="008F0870">
        <w:t>Bin, Y.; Zhang, W.; Tang, W.; et al. Prediction of neuropeptides from sequence information using ensemble classifier and hybrid features. J. Proteome Res. 2020, 19 (9), 3732</w:t>
      </w:r>
      <w:r w:rsidR="004913F6">
        <w:t>-</w:t>
      </w:r>
      <w:r w:rsidRPr="008F0870">
        <w:t>3740.</w:t>
      </w:r>
      <w:bookmarkStart w:id="89" w:name="_Ref226364153"/>
      <w:bookmarkEnd w:id="88"/>
    </w:p>
    <w:p w14:paraId="2AC2CBD9" w14:textId="6235BAE1" w:rsidR="008F0870" w:rsidRPr="008F0870" w:rsidRDefault="008F0870" w:rsidP="008F0870">
      <w:pPr>
        <w:pStyle w:val="a3"/>
        <w:numPr>
          <w:ilvl w:val="0"/>
          <w:numId w:val="1"/>
        </w:numPr>
        <w:ind w:left="0" w:firstLineChars="0" w:firstLine="0"/>
      </w:pPr>
      <w:bookmarkStart w:id="90" w:name="_Ref231305789"/>
      <w:r w:rsidRPr="008F0870">
        <w:t xml:space="preserve">Jiang, M.; Zhao, B.; Luo, S.; et al. </w:t>
      </w:r>
      <w:proofErr w:type="spellStart"/>
      <w:r w:rsidRPr="008F0870">
        <w:t>NeuroPpred</w:t>
      </w:r>
      <w:proofErr w:type="spellEnd"/>
      <w:r w:rsidRPr="008F0870">
        <w:t>-Fuse: an interpretable stacking model for prediction of neuropeptides by fusing sequence information and feature selection methods. Brief</w:t>
      </w:r>
      <w:r w:rsidR="000D7488">
        <w:t>.</w:t>
      </w:r>
      <w:r w:rsidRPr="008F0870">
        <w:t xml:space="preserve"> </w:t>
      </w:r>
      <w:proofErr w:type="spellStart"/>
      <w:r w:rsidRPr="008F0870">
        <w:t>Bioinf</w:t>
      </w:r>
      <w:r w:rsidR="000D7488">
        <w:t>orm</w:t>
      </w:r>
      <w:proofErr w:type="spellEnd"/>
      <w:r w:rsidRPr="008F0870">
        <w:t>. 2021, 22 (6), No. bbab310.</w:t>
      </w:r>
      <w:bookmarkEnd w:id="90"/>
    </w:p>
    <w:p w14:paraId="2A581AFA" w14:textId="0D8376B1" w:rsidR="000F14C6" w:rsidRPr="008F0870" w:rsidRDefault="008F0870" w:rsidP="008F0870">
      <w:pPr>
        <w:pStyle w:val="a3"/>
        <w:numPr>
          <w:ilvl w:val="0"/>
          <w:numId w:val="1"/>
        </w:numPr>
        <w:ind w:left="0" w:firstLineChars="0" w:firstLine="0"/>
      </w:pPr>
      <w:bookmarkStart w:id="91" w:name="_Ref231305790"/>
      <w:r w:rsidRPr="008F0870">
        <w:t xml:space="preserve">Hasan, M. M.; </w:t>
      </w:r>
      <w:proofErr w:type="spellStart"/>
      <w:r w:rsidRPr="008F0870">
        <w:t>Alam</w:t>
      </w:r>
      <w:proofErr w:type="spellEnd"/>
      <w:r w:rsidRPr="008F0870">
        <w:t xml:space="preserve">, M. A.; </w:t>
      </w:r>
      <w:proofErr w:type="spellStart"/>
      <w:r w:rsidRPr="008F0870">
        <w:t>Shoombuatong</w:t>
      </w:r>
      <w:proofErr w:type="spellEnd"/>
      <w:r w:rsidRPr="008F0870">
        <w:t xml:space="preserve">, W.; et al. </w:t>
      </w:r>
      <w:proofErr w:type="spellStart"/>
      <w:r w:rsidRPr="008F0870">
        <w:t>NeuroPred</w:t>
      </w:r>
      <w:proofErr w:type="spellEnd"/>
      <w:r w:rsidRPr="008F0870">
        <w:t xml:space="preserve">-FRL: an interpretable prediction model for identifying neuropeptide using feature representation learning. </w:t>
      </w:r>
      <w:r w:rsidR="000D7488" w:rsidRPr="008F0870">
        <w:t>Brief</w:t>
      </w:r>
      <w:r w:rsidR="000D7488">
        <w:t>.</w:t>
      </w:r>
      <w:r w:rsidR="000D7488" w:rsidRPr="008F0870">
        <w:t xml:space="preserve"> </w:t>
      </w:r>
      <w:proofErr w:type="spellStart"/>
      <w:r w:rsidR="000D7488" w:rsidRPr="008F0870">
        <w:t>Bioinf</w:t>
      </w:r>
      <w:r w:rsidR="000D7488">
        <w:t>orm</w:t>
      </w:r>
      <w:proofErr w:type="spellEnd"/>
      <w:r w:rsidR="000D7488" w:rsidRPr="008F0870">
        <w:t>.</w:t>
      </w:r>
      <w:r w:rsidR="000D7488">
        <w:t xml:space="preserve"> </w:t>
      </w:r>
      <w:r w:rsidRPr="008F0870">
        <w:t>2021, 22 (6), No. bbab167.</w:t>
      </w:r>
      <w:bookmarkEnd w:id="89"/>
      <w:bookmarkEnd w:id="91"/>
    </w:p>
    <w:p w14:paraId="17BC96B8" w14:textId="77777777" w:rsidR="008F0870" w:rsidRPr="00E84FE4" w:rsidRDefault="008F0870" w:rsidP="00D70AF3">
      <w:pPr>
        <w:pStyle w:val="a3"/>
        <w:numPr>
          <w:ilvl w:val="0"/>
          <w:numId w:val="1"/>
        </w:numPr>
        <w:ind w:left="0" w:firstLineChars="0" w:firstLine="0"/>
      </w:pPr>
      <w:bookmarkStart w:id="92" w:name="_Ref231305777"/>
      <w:bookmarkStart w:id="93" w:name="_Ref230448330"/>
      <w:bookmarkStart w:id="94" w:name="_Hlk230447194"/>
      <w:bookmarkStart w:id="95" w:name="_Ref226364625"/>
      <w:r w:rsidRPr="008F0870">
        <w:t xml:space="preserve">Liu, D.; Lin, Z.; Jia, C. </w:t>
      </w:r>
      <w:proofErr w:type="spellStart"/>
      <w:r w:rsidRPr="008F0870">
        <w:t>NeuroCNN_GNB</w:t>
      </w:r>
      <w:proofErr w:type="spellEnd"/>
      <w:r w:rsidRPr="008F0870">
        <w:t xml:space="preserve">: an ensemble model to predict neuropeptides based on a convolution neural network and Gaussian naive Bayes. Front. </w:t>
      </w:r>
      <w:r w:rsidRPr="00E84FE4">
        <w:t>Genet. 2023, 14, 1226905.</w:t>
      </w:r>
      <w:bookmarkEnd w:id="92"/>
    </w:p>
    <w:p w14:paraId="7B99BD4C" w14:textId="5F91969F" w:rsidR="008F0870" w:rsidRPr="00E84FE4" w:rsidRDefault="008F0870" w:rsidP="00D70AF3">
      <w:pPr>
        <w:pStyle w:val="a3"/>
        <w:numPr>
          <w:ilvl w:val="0"/>
          <w:numId w:val="1"/>
        </w:numPr>
        <w:ind w:left="0" w:firstLineChars="0" w:firstLine="0"/>
      </w:pPr>
      <w:bookmarkStart w:id="96" w:name="_Ref231305746"/>
      <w:bookmarkStart w:id="97" w:name="_Ref230448331"/>
      <w:bookmarkEnd w:id="93"/>
      <w:r w:rsidRPr="00E84FE4">
        <w:t>Le, N. Q. K. Potential of deep representative learning features to interpret the sequence information in proteomics. Proteomics 2022, 22 (1</w:t>
      </w:r>
      <w:r w:rsidR="004913F6" w:rsidRPr="00E84FE4">
        <w:t>-</w:t>
      </w:r>
      <w:r w:rsidRPr="00E84FE4">
        <w:t>2), No. e2100232.</w:t>
      </w:r>
      <w:bookmarkEnd w:id="96"/>
    </w:p>
    <w:p w14:paraId="3852AA49" w14:textId="11D10CCA" w:rsidR="008F0870" w:rsidRPr="00E84FE4" w:rsidRDefault="008F0870" w:rsidP="00D70AF3">
      <w:pPr>
        <w:pStyle w:val="a3"/>
        <w:numPr>
          <w:ilvl w:val="0"/>
          <w:numId w:val="1"/>
        </w:numPr>
        <w:ind w:left="0" w:firstLineChars="0" w:firstLine="0"/>
      </w:pPr>
      <w:bookmarkStart w:id="98" w:name="_Ref231305747"/>
      <w:bookmarkStart w:id="99" w:name="_Ref230448733"/>
      <w:bookmarkEnd w:id="94"/>
      <w:bookmarkEnd w:id="97"/>
      <w:r w:rsidRPr="00E84FE4">
        <w:t xml:space="preserve">Tran, T. O.; Le, N. Q. K. Sa-TTCA: an SVM-based approach for tumor T-cell antigen classification using features extracted from biological sequencing and natural language processing. </w:t>
      </w:r>
      <w:proofErr w:type="spellStart"/>
      <w:r w:rsidRPr="00E84FE4">
        <w:t>Comput</w:t>
      </w:r>
      <w:proofErr w:type="spellEnd"/>
      <w:r w:rsidRPr="00E84FE4">
        <w:t>. Biol. Med. 2024, 174, 108408.</w:t>
      </w:r>
      <w:bookmarkEnd w:id="98"/>
    </w:p>
    <w:p w14:paraId="7C87ECC5" w14:textId="33FD32AA" w:rsidR="008F0870" w:rsidRPr="00E84FE4" w:rsidRDefault="008F0870" w:rsidP="00D70AF3">
      <w:pPr>
        <w:pStyle w:val="a3"/>
        <w:numPr>
          <w:ilvl w:val="0"/>
          <w:numId w:val="1"/>
        </w:numPr>
        <w:ind w:left="0" w:firstLineChars="0" w:firstLine="0"/>
      </w:pPr>
      <w:bookmarkStart w:id="100" w:name="_Ref231305437"/>
      <w:bookmarkStart w:id="101" w:name="_Ref226364637"/>
      <w:bookmarkEnd w:id="95"/>
      <w:bookmarkEnd w:id="99"/>
      <w:r w:rsidRPr="00E84FE4">
        <w:t xml:space="preserve">Wang, L.; Huang, C.; Wang, M.; et al. </w:t>
      </w:r>
      <w:proofErr w:type="spellStart"/>
      <w:r w:rsidRPr="00E84FE4">
        <w:t>NeuroPred</w:t>
      </w:r>
      <w:proofErr w:type="spellEnd"/>
      <w:r w:rsidRPr="00E84FE4">
        <w:t xml:space="preserve">-PLM: an interpretable and robust model for neuropeptide prediction by protein language model. </w:t>
      </w:r>
      <w:r w:rsidR="000D7488" w:rsidRPr="00E84FE4">
        <w:t xml:space="preserve">Brief. </w:t>
      </w:r>
      <w:proofErr w:type="spellStart"/>
      <w:r w:rsidR="000D7488" w:rsidRPr="00E84FE4">
        <w:t>Bioinform</w:t>
      </w:r>
      <w:proofErr w:type="spellEnd"/>
      <w:r w:rsidR="000D7488" w:rsidRPr="00E84FE4">
        <w:t xml:space="preserve">. </w:t>
      </w:r>
      <w:r w:rsidRPr="00E84FE4">
        <w:t>2023, 24 (2), No. bbad077.</w:t>
      </w:r>
      <w:bookmarkEnd w:id="100"/>
    </w:p>
    <w:p w14:paraId="088338C7" w14:textId="5C5ED482" w:rsidR="008F0870" w:rsidRDefault="008F0870" w:rsidP="00D70AF3">
      <w:pPr>
        <w:pStyle w:val="a3"/>
        <w:numPr>
          <w:ilvl w:val="0"/>
          <w:numId w:val="1"/>
        </w:numPr>
        <w:ind w:left="0" w:firstLineChars="0" w:firstLine="0"/>
      </w:pPr>
      <w:bookmarkStart w:id="102" w:name="_Ref231305727"/>
      <w:bookmarkStart w:id="103" w:name="_Ref226364647"/>
      <w:bookmarkEnd w:id="101"/>
      <w:r w:rsidRPr="00E84FE4">
        <w:t xml:space="preserve">Liu, Y.; Wang, S.; Li, X.; et al. </w:t>
      </w:r>
      <w:proofErr w:type="spellStart"/>
      <w:r w:rsidRPr="00E84FE4">
        <w:t>Neu</w:t>
      </w:r>
      <w:r w:rsidRPr="008F0870">
        <w:t>roPpred</w:t>
      </w:r>
      <w:proofErr w:type="spellEnd"/>
      <w:r w:rsidRPr="008F0870">
        <w:t>-SVM: a new model for predicting neuropeptides based on embeddings of BERT. J. Proteome Res. 2023, 22 (3), 718</w:t>
      </w:r>
      <w:r w:rsidR="004913F6">
        <w:t>-</w:t>
      </w:r>
      <w:r w:rsidRPr="008F0870">
        <w:t>728.</w:t>
      </w:r>
      <w:bookmarkEnd w:id="102"/>
    </w:p>
    <w:p w14:paraId="7C7BEB75" w14:textId="7792B0C6" w:rsidR="008F0870" w:rsidRDefault="008F0870" w:rsidP="00D70AF3">
      <w:pPr>
        <w:pStyle w:val="a3"/>
        <w:numPr>
          <w:ilvl w:val="0"/>
          <w:numId w:val="1"/>
        </w:numPr>
        <w:ind w:left="0" w:firstLineChars="0" w:firstLine="0"/>
      </w:pPr>
      <w:bookmarkStart w:id="104" w:name="_Ref231305719"/>
      <w:bookmarkStart w:id="105" w:name="_Ref226364656"/>
      <w:bookmarkEnd w:id="103"/>
      <w:r w:rsidRPr="008F0870">
        <w:t xml:space="preserve">Li, J.; </w:t>
      </w:r>
      <w:proofErr w:type="spellStart"/>
      <w:r w:rsidRPr="008F0870">
        <w:t>Xiong</w:t>
      </w:r>
      <w:proofErr w:type="spellEnd"/>
      <w:r w:rsidRPr="008F0870">
        <w:t xml:space="preserve">, S.; Shi, H.; et al. </w:t>
      </w:r>
      <w:proofErr w:type="spellStart"/>
      <w:r w:rsidRPr="008F0870">
        <w:t>NeuroPred</w:t>
      </w:r>
      <w:proofErr w:type="spellEnd"/>
      <w:r w:rsidRPr="008F0870">
        <w:t>-AIMP: multimodal deep learning for neuropeptide prediction via protein language modeling and temporal convolutional networks. J. Chem. Inf. Model. 2025, 65 (9), 4740</w:t>
      </w:r>
      <w:r w:rsidR="004913F6">
        <w:t>-</w:t>
      </w:r>
      <w:r w:rsidRPr="008F0870">
        <w:t>4750.</w:t>
      </w:r>
      <w:bookmarkEnd w:id="104"/>
    </w:p>
    <w:p w14:paraId="7088EA53" w14:textId="77777777" w:rsidR="008F0870" w:rsidRDefault="008F0870" w:rsidP="00D70AF3">
      <w:pPr>
        <w:pStyle w:val="a3"/>
        <w:numPr>
          <w:ilvl w:val="0"/>
          <w:numId w:val="1"/>
        </w:numPr>
        <w:ind w:left="0" w:firstLineChars="0" w:firstLine="0"/>
      </w:pPr>
      <w:bookmarkStart w:id="106" w:name="_Ref231305294"/>
      <w:bookmarkStart w:id="107" w:name="_Ref226364664"/>
      <w:bookmarkEnd w:id="105"/>
      <w:r w:rsidRPr="008F0870">
        <w:t xml:space="preserve">Wen, J.; Ding, Z.; Wei, Z.; et al. </w:t>
      </w:r>
      <w:proofErr w:type="spellStart"/>
      <w:r w:rsidRPr="008F0870">
        <w:t>NeuroPpred</w:t>
      </w:r>
      <w:proofErr w:type="spellEnd"/>
      <w:r w:rsidRPr="008F0870">
        <w:t xml:space="preserve">-SHE: an interpretable neuropeptides prediction model based on selected features from hand-crafted features and embeddings of T5 model. </w:t>
      </w:r>
      <w:proofErr w:type="spellStart"/>
      <w:r w:rsidRPr="008F0870">
        <w:t>Comput</w:t>
      </w:r>
      <w:proofErr w:type="spellEnd"/>
      <w:r w:rsidRPr="008F0870">
        <w:t>. Biol. Med. 2024, 181, 109048.</w:t>
      </w:r>
      <w:bookmarkEnd w:id="106"/>
    </w:p>
    <w:p w14:paraId="2467DBB8" w14:textId="6DD69E19" w:rsidR="008F0870" w:rsidRDefault="008F0870" w:rsidP="00D70AF3">
      <w:pPr>
        <w:pStyle w:val="a3"/>
        <w:numPr>
          <w:ilvl w:val="0"/>
          <w:numId w:val="1"/>
        </w:numPr>
        <w:ind w:left="0" w:firstLineChars="0" w:firstLine="0"/>
      </w:pPr>
      <w:bookmarkStart w:id="108" w:name="_Ref231305703"/>
      <w:bookmarkStart w:id="109" w:name="_Ref226365321"/>
      <w:bookmarkEnd w:id="107"/>
      <w:r w:rsidRPr="008F0870">
        <w:t xml:space="preserve">Wen, J.; Chen, M.; Shen, Y.; et al. </w:t>
      </w:r>
      <w:proofErr w:type="spellStart"/>
      <w:r w:rsidRPr="008F0870">
        <w:t>NeuroPpred</w:t>
      </w:r>
      <w:proofErr w:type="spellEnd"/>
      <w:r w:rsidRPr="008F0870">
        <w:t xml:space="preserve">-MSN: a neuropeptide prediction model based on multi-feature fusion and Siamese networks. </w:t>
      </w:r>
      <w:proofErr w:type="spellStart"/>
      <w:r w:rsidRPr="008F0870">
        <w:t>Interdiscip</w:t>
      </w:r>
      <w:proofErr w:type="spellEnd"/>
      <w:r w:rsidRPr="008F0870">
        <w:t xml:space="preserve">. Sci. 2026, 18 </w:t>
      </w:r>
      <w:r w:rsidRPr="008F0870">
        <w:lastRenderedPageBreak/>
        <w:t>(1), 326</w:t>
      </w:r>
      <w:r w:rsidR="004913F6">
        <w:t>-</w:t>
      </w:r>
      <w:r w:rsidRPr="008F0870">
        <w:t>340.</w:t>
      </w:r>
      <w:bookmarkEnd w:id="108"/>
    </w:p>
    <w:p w14:paraId="1772EA18" w14:textId="77777777" w:rsidR="008F0870" w:rsidRDefault="008F0870" w:rsidP="008F0870">
      <w:pPr>
        <w:pStyle w:val="a3"/>
        <w:numPr>
          <w:ilvl w:val="0"/>
          <w:numId w:val="1"/>
        </w:numPr>
        <w:ind w:left="0" w:firstLineChars="0" w:firstLine="0"/>
      </w:pPr>
      <w:bookmarkStart w:id="110" w:name="_Ref226365328"/>
      <w:bookmarkEnd w:id="109"/>
      <w:r w:rsidRPr="008F0870">
        <w:t xml:space="preserve">Wang, M.; Wang, L.; Xu, W.; et al. </w:t>
      </w:r>
      <w:proofErr w:type="spellStart"/>
      <w:r w:rsidRPr="008F0870">
        <w:t>NeuroPep</w:t>
      </w:r>
      <w:proofErr w:type="spellEnd"/>
      <w:r w:rsidRPr="008F0870">
        <w:t xml:space="preserve"> 2.0: an updated database dedicated to neuropeptide and its receptor annotations. J. Mol. Biol. 2024, 436 (4), 168416.</w:t>
      </w:r>
      <w:bookmarkStart w:id="111" w:name="_Ref226365496"/>
      <w:bookmarkEnd w:id="110"/>
    </w:p>
    <w:p w14:paraId="3D710DEE" w14:textId="057E7E24" w:rsidR="008F0870" w:rsidRPr="008F0870" w:rsidRDefault="008F0870" w:rsidP="008F0870">
      <w:pPr>
        <w:pStyle w:val="a3"/>
        <w:numPr>
          <w:ilvl w:val="0"/>
          <w:numId w:val="1"/>
        </w:numPr>
        <w:ind w:left="0" w:firstLineChars="0" w:firstLine="0"/>
      </w:pPr>
      <w:bookmarkStart w:id="112" w:name="_Ref231305657"/>
      <w:r w:rsidRPr="008F0870">
        <w:t xml:space="preserve">Fu, L.; </w:t>
      </w:r>
      <w:proofErr w:type="spellStart"/>
      <w:r w:rsidRPr="008F0870">
        <w:t>Niu</w:t>
      </w:r>
      <w:proofErr w:type="spellEnd"/>
      <w:r w:rsidRPr="008F0870">
        <w:t>, B.; Zhu, Z.; et al. CD-HIT: accelerated for clustering the next-generation sequencing data. Bioinformatics 2012, 28 (23), 3150</w:t>
      </w:r>
      <w:r w:rsidR="004913F6">
        <w:t>-</w:t>
      </w:r>
      <w:r w:rsidRPr="008F0870">
        <w:t>3152.</w:t>
      </w:r>
      <w:bookmarkEnd w:id="112"/>
    </w:p>
    <w:p w14:paraId="57E2F8E7" w14:textId="557660F0" w:rsidR="008F0870" w:rsidRDefault="008F0870" w:rsidP="00D70AF3">
      <w:pPr>
        <w:pStyle w:val="a3"/>
        <w:numPr>
          <w:ilvl w:val="0"/>
          <w:numId w:val="1"/>
        </w:numPr>
        <w:ind w:left="0" w:firstLineChars="0" w:firstLine="0"/>
      </w:pPr>
      <w:bookmarkStart w:id="113" w:name="_Ref231305616"/>
      <w:bookmarkStart w:id="114" w:name="_Ref226365788"/>
      <w:bookmarkEnd w:id="111"/>
      <w:proofErr w:type="spellStart"/>
      <w:r w:rsidRPr="008F0870">
        <w:t>Elnaggar</w:t>
      </w:r>
      <w:proofErr w:type="spellEnd"/>
      <w:r w:rsidRPr="008F0870">
        <w:t xml:space="preserve">, A.; </w:t>
      </w:r>
      <w:proofErr w:type="spellStart"/>
      <w:r w:rsidRPr="008F0870">
        <w:t>Heinzinger</w:t>
      </w:r>
      <w:proofErr w:type="spellEnd"/>
      <w:r w:rsidRPr="008F0870">
        <w:t xml:space="preserve">, M.; </w:t>
      </w:r>
      <w:proofErr w:type="spellStart"/>
      <w:r w:rsidRPr="008F0870">
        <w:t>Dallago</w:t>
      </w:r>
      <w:proofErr w:type="spellEnd"/>
      <w:r w:rsidRPr="008F0870">
        <w:t xml:space="preserve">, C.; et al. </w:t>
      </w:r>
      <w:proofErr w:type="spellStart"/>
      <w:r w:rsidRPr="008F0870">
        <w:t>ProtTrans</w:t>
      </w:r>
      <w:proofErr w:type="spellEnd"/>
      <w:r w:rsidRPr="008F0870">
        <w:t xml:space="preserve">: toward understanding the language of life through self-supervised learning. IEEE Trans. Pattern Anal. Mach. </w:t>
      </w:r>
      <w:proofErr w:type="spellStart"/>
      <w:r w:rsidRPr="008F0870">
        <w:t>Intell</w:t>
      </w:r>
      <w:proofErr w:type="spellEnd"/>
      <w:r w:rsidRPr="008F0870">
        <w:t>. 2022, 44 (10), 7112</w:t>
      </w:r>
      <w:r w:rsidR="004913F6">
        <w:t>-</w:t>
      </w:r>
      <w:r w:rsidRPr="008F0870">
        <w:t>7127.</w:t>
      </w:r>
      <w:bookmarkEnd w:id="113"/>
    </w:p>
    <w:p w14:paraId="28125BEC" w14:textId="77777777" w:rsidR="008F0870" w:rsidRDefault="008F0870" w:rsidP="00D70AF3">
      <w:pPr>
        <w:pStyle w:val="a3"/>
        <w:numPr>
          <w:ilvl w:val="0"/>
          <w:numId w:val="1"/>
        </w:numPr>
        <w:ind w:left="0" w:firstLineChars="0" w:firstLine="0"/>
      </w:pPr>
      <w:bookmarkStart w:id="115" w:name="_Ref231305605"/>
      <w:bookmarkStart w:id="116" w:name="_Ref226365796"/>
      <w:bookmarkEnd w:id="114"/>
      <w:r w:rsidRPr="008F0870">
        <w:t>Jiang, Y.; Wang, R.; Feng, J.; et al. Explainable deep hypergraph learning modeling the peptide secondary structure prediction. Adv. Sci. 2023, 10 (11), No. e2206151.</w:t>
      </w:r>
      <w:bookmarkEnd w:id="115"/>
    </w:p>
    <w:p w14:paraId="664FCA1E" w14:textId="5BD771BC" w:rsidR="008F0870" w:rsidRDefault="008F0870" w:rsidP="00D70AF3">
      <w:pPr>
        <w:pStyle w:val="a3"/>
        <w:numPr>
          <w:ilvl w:val="0"/>
          <w:numId w:val="1"/>
        </w:numPr>
        <w:ind w:left="0" w:firstLineChars="0" w:firstLine="0"/>
      </w:pPr>
      <w:bookmarkStart w:id="117" w:name="_Ref231305568"/>
      <w:bookmarkStart w:id="118" w:name="_Ref226365797"/>
      <w:bookmarkEnd w:id="116"/>
      <w:r w:rsidRPr="008F0870">
        <w:t>Fang, C.; Shang, Y.; Xu, D. MUFOLD-SS: new deep inception-inside-inception networks for protein secondary structure prediction. Proteins 2018, 86 (5), 592</w:t>
      </w:r>
      <w:r w:rsidR="004913F6">
        <w:t>-</w:t>
      </w:r>
      <w:r w:rsidRPr="008F0870">
        <w:t>598.</w:t>
      </w:r>
      <w:bookmarkEnd w:id="117"/>
    </w:p>
    <w:p w14:paraId="1EAF4092" w14:textId="77777777" w:rsidR="008F0870" w:rsidRDefault="008F0870" w:rsidP="00D70AF3">
      <w:pPr>
        <w:pStyle w:val="a3"/>
        <w:numPr>
          <w:ilvl w:val="0"/>
          <w:numId w:val="1"/>
        </w:numPr>
        <w:ind w:left="0" w:firstLineChars="0" w:firstLine="0"/>
      </w:pPr>
      <w:bookmarkStart w:id="119" w:name="_Ref231305569"/>
      <w:bookmarkStart w:id="120" w:name="_Ref226366341"/>
      <w:bookmarkEnd w:id="118"/>
      <w:proofErr w:type="spellStart"/>
      <w:r w:rsidRPr="008F0870">
        <w:t>Torrisi</w:t>
      </w:r>
      <w:proofErr w:type="spellEnd"/>
      <w:r w:rsidRPr="008F0870">
        <w:t xml:space="preserve">, M.; </w:t>
      </w:r>
      <w:proofErr w:type="spellStart"/>
      <w:r w:rsidRPr="008F0870">
        <w:t>Kaleel</w:t>
      </w:r>
      <w:proofErr w:type="spellEnd"/>
      <w:r w:rsidRPr="008F0870">
        <w:t xml:space="preserve">, M.; </w:t>
      </w:r>
      <w:proofErr w:type="spellStart"/>
      <w:r w:rsidRPr="008F0870">
        <w:t>Pollastri</w:t>
      </w:r>
      <w:proofErr w:type="spellEnd"/>
      <w:r w:rsidRPr="008F0870">
        <w:t>, G. Deeper profiles and cascaded recurrent and convolutional neural networks for state-of-the-art protein secondary structure prediction. Sci. Rep. 2019, 9 (1), 12374.</w:t>
      </w:r>
      <w:bookmarkEnd w:id="119"/>
    </w:p>
    <w:p w14:paraId="3F968B76" w14:textId="2128AF29" w:rsidR="008F0870" w:rsidRPr="00835FE0" w:rsidRDefault="00BE0EEE" w:rsidP="00D70AF3">
      <w:pPr>
        <w:pStyle w:val="a3"/>
        <w:numPr>
          <w:ilvl w:val="0"/>
          <w:numId w:val="1"/>
        </w:numPr>
        <w:ind w:left="0" w:firstLineChars="0" w:firstLine="0"/>
      </w:pPr>
      <w:bookmarkStart w:id="121" w:name="_Ref231395691"/>
      <w:bookmarkStart w:id="122" w:name="_Ref226366442"/>
      <w:bookmarkStart w:id="123" w:name="_Ref230448931"/>
      <w:bookmarkEnd w:id="120"/>
      <w:r w:rsidRPr="00BE0EEE">
        <w:t>Wang, H.; Wan, X.; Zheng, N.; et al. CAMEL: cross-attention enhanced mixture-of-experts and language bias for code-switching speech recognition. In ICASSP 2025 - 2025 IEEE International Conference on Acoustics, Speech and Signal Processing (ICASSP)</w:t>
      </w:r>
      <w:r w:rsidR="00D46426">
        <w:t>.</w:t>
      </w:r>
      <w:r w:rsidRPr="00BE0EEE">
        <w:t xml:space="preserve"> 2025</w:t>
      </w:r>
      <w:r w:rsidR="00D46426">
        <w:rPr>
          <w:rFonts w:hint="eastAsia"/>
        </w:rPr>
        <w:t>,</w:t>
      </w:r>
      <w:r w:rsidR="00D46426">
        <w:t xml:space="preserve"> </w:t>
      </w:r>
      <w:r w:rsidRPr="00BE0EEE">
        <w:t>1−5.</w:t>
      </w:r>
      <w:bookmarkEnd w:id="121"/>
    </w:p>
    <w:p w14:paraId="6C908F2D" w14:textId="50459A4F" w:rsidR="008F0870" w:rsidRPr="00835FE0" w:rsidRDefault="00835FE0" w:rsidP="00D70AF3">
      <w:pPr>
        <w:pStyle w:val="a3"/>
        <w:numPr>
          <w:ilvl w:val="0"/>
          <w:numId w:val="1"/>
        </w:numPr>
        <w:ind w:left="0" w:firstLineChars="0" w:firstLine="0"/>
      </w:pPr>
      <w:bookmarkStart w:id="124" w:name="_Ref231392942"/>
      <w:bookmarkStart w:id="125" w:name="_Ref226366644"/>
      <w:bookmarkEnd w:id="122"/>
      <w:bookmarkEnd w:id="123"/>
      <w:r w:rsidRPr="00835FE0">
        <w:t xml:space="preserve">Vaswani, A.; </w:t>
      </w:r>
      <w:proofErr w:type="spellStart"/>
      <w:r w:rsidRPr="00835FE0">
        <w:t>Shazeer</w:t>
      </w:r>
      <w:proofErr w:type="spellEnd"/>
      <w:r w:rsidRPr="00835FE0">
        <w:t>, N.; Parmar, N.; et al. Attention is all you need. In Advances in Neural Information Processing Systems</w:t>
      </w:r>
      <w:r w:rsidR="00646060">
        <w:t>.</w:t>
      </w:r>
      <w:r w:rsidRPr="00835FE0">
        <w:t xml:space="preserve"> 2017</w:t>
      </w:r>
      <w:r w:rsidR="00646060">
        <w:rPr>
          <w:rFonts w:hint="eastAsia"/>
        </w:rPr>
        <w:t>,</w:t>
      </w:r>
      <w:r w:rsidR="00646060">
        <w:t xml:space="preserve"> </w:t>
      </w:r>
      <w:r w:rsidRPr="00835FE0">
        <w:t>30, 5998−6008.</w:t>
      </w:r>
      <w:bookmarkEnd w:id="124"/>
    </w:p>
    <w:p w14:paraId="043CB10A" w14:textId="77777777" w:rsidR="008F0870" w:rsidRPr="00821350" w:rsidRDefault="008F0870" w:rsidP="00D70AF3">
      <w:pPr>
        <w:pStyle w:val="a3"/>
        <w:numPr>
          <w:ilvl w:val="0"/>
          <w:numId w:val="1"/>
        </w:numPr>
        <w:ind w:left="0" w:firstLineChars="0" w:firstLine="0"/>
      </w:pPr>
      <w:bookmarkStart w:id="126" w:name="_Ref231305537"/>
      <w:bookmarkStart w:id="127" w:name="_Ref226366675"/>
      <w:bookmarkStart w:id="128" w:name="_Ref230448963"/>
      <w:bookmarkStart w:id="129" w:name="OLE_LINK60"/>
      <w:bookmarkEnd w:id="125"/>
      <w:r w:rsidRPr="008F0870">
        <w:t xml:space="preserve">Shah, P. M.; Zhu, H.; Lu, Z.; et al. </w:t>
      </w:r>
      <w:proofErr w:type="spellStart"/>
      <w:r w:rsidRPr="008F0870">
        <w:t>DeepDTAGen</w:t>
      </w:r>
      <w:proofErr w:type="spellEnd"/>
      <w:r w:rsidRPr="008F0870">
        <w:t xml:space="preserve">: a multitask deep learning framework for drug-target affinity prediction and target-aware drugs generation. Nat. </w:t>
      </w:r>
      <w:proofErr w:type="spellStart"/>
      <w:r w:rsidRPr="00821350">
        <w:t>Commun</w:t>
      </w:r>
      <w:proofErr w:type="spellEnd"/>
      <w:r w:rsidRPr="00821350">
        <w:t>. 2025, 16 (1), 5021.</w:t>
      </w:r>
      <w:bookmarkEnd w:id="126"/>
    </w:p>
    <w:p w14:paraId="0032DE8B" w14:textId="6CB68DEE" w:rsidR="00821350" w:rsidRPr="00821350" w:rsidRDefault="009663AB" w:rsidP="00D56B19">
      <w:pPr>
        <w:pStyle w:val="a3"/>
        <w:numPr>
          <w:ilvl w:val="0"/>
          <w:numId w:val="1"/>
        </w:numPr>
        <w:ind w:left="0" w:firstLineChars="0" w:firstLine="0"/>
      </w:pPr>
      <w:bookmarkStart w:id="130" w:name="_Ref231305519"/>
      <w:bookmarkStart w:id="131" w:name="_Ref226367021"/>
      <w:bookmarkEnd w:id="127"/>
      <w:bookmarkEnd w:id="128"/>
      <w:bookmarkEnd w:id="129"/>
      <w:r w:rsidRPr="009663AB">
        <w:t xml:space="preserve">Er, M. J.; Zhang, Y.; Wang, N.; </w:t>
      </w:r>
      <w:proofErr w:type="spellStart"/>
      <w:r w:rsidRPr="009663AB">
        <w:t>Pratama</w:t>
      </w:r>
      <w:proofErr w:type="spellEnd"/>
      <w:r w:rsidRPr="009663AB">
        <w:t>, M. Attention pooling-based convolutional neural network for sentence modelling. Inf. Sci. 2016, 373, 388−403.</w:t>
      </w:r>
    </w:p>
    <w:p w14:paraId="6C65223E" w14:textId="77777777" w:rsidR="000D7488" w:rsidRDefault="000D7488" w:rsidP="00D70AF3">
      <w:pPr>
        <w:pStyle w:val="a3"/>
        <w:numPr>
          <w:ilvl w:val="0"/>
          <w:numId w:val="1"/>
        </w:numPr>
        <w:ind w:left="0" w:firstLineChars="0" w:firstLine="0"/>
      </w:pPr>
      <w:bookmarkStart w:id="132" w:name="_Ref231305486"/>
      <w:bookmarkStart w:id="133" w:name="_Ref226367151"/>
      <w:bookmarkStart w:id="134" w:name="_Ref231156429"/>
      <w:bookmarkEnd w:id="130"/>
      <w:bookmarkEnd w:id="131"/>
      <w:proofErr w:type="spellStart"/>
      <w:r w:rsidRPr="000D7488">
        <w:t>Jin</w:t>
      </w:r>
      <w:proofErr w:type="spellEnd"/>
      <w:r w:rsidRPr="000D7488">
        <w:t xml:space="preserve">, J.; Yu, Y.; Wang, R.; et al. </w:t>
      </w:r>
      <w:proofErr w:type="spellStart"/>
      <w:r w:rsidRPr="000D7488">
        <w:t>iDNA</w:t>
      </w:r>
      <w:proofErr w:type="spellEnd"/>
      <w:r w:rsidRPr="000D7488">
        <w:t>-ABF: multi-scale deep biological language learning model for the interpretable prediction of DNA methylations. Genome Biol. 2022, 23 (1), 219.</w:t>
      </w:r>
      <w:bookmarkEnd w:id="132"/>
    </w:p>
    <w:p w14:paraId="368A131E" w14:textId="77777777" w:rsidR="00D5427F" w:rsidRPr="000D2497" w:rsidRDefault="008F0870" w:rsidP="00D5427F">
      <w:pPr>
        <w:pStyle w:val="a3"/>
        <w:numPr>
          <w:ilvl w:val="0"/>
          <w:numId w:val="1"/>
        </w:numPr>
        <w:ind w:left="0" w:firstLineChars="0" w:firstLine="0"/>
      </w:pPr>
      <w:bookmarkStart w:id="135" w:name="_Ref231305487"/>
      <w:r w:rsidRPr="008F0870">
        <w:t xml:space="preserve">Yuan, J.; Wang, Z.; Pan, Z.; </w:t>
      </w:r>
      <w:bookmarkStart w:id="136" w:name="OLE_LINK86"/>
      <w:r w:rsidRPr="008F0870">
        <w:t>et al.</w:t>
      </w:r>
      <w:bookmarkEnd w:id="136"/>
      <w:r w:rsidRPr="008F0870">
        <w:t xml:space="preserve"> DPNN-ac4C: a dual-path neural network with </w:t>
      </w:r>
      <w:r w:rsidRPr="000D2497">
        <w:t>self-attention mechanism for identification of N4-acetylcytidine (ac4C) in mRNA. Bioinformatics 2024, 40 (11), No. btae625.</w:t>
      </w:r>
      <w:bookmarkStart w:id="137" w:name="_Ref231305353"/>
      <w:bookmarkStart w:id="138" w:name="_Ref226714427"/>
      <w:bookmarkEnd w:id="133"/>
      <w:bookmarkEnd w:id="134"/>
      <w:bookmarkEnd w:id="135"/>
    </w:p>
    <w:p w14:paraId="195FF478" w14:textId="1EBAE673" w:rsidR="00172EB8" w:rsidRPr="00B9437F" w:rsidRDefault="000D2497" w:rsidP="00D5427F">
      <w:pPr>
        <w:pStyle w:val="a3"/>
        <w:numPr>
          <w:ilvl w:val="0"/>
          <w:numId w:val="1"/>
        </w:numPr>
        <w:ind w:left="0" w:firstLineChars="0" w:firstLine="0"/>
      </w:pPr>
      <w:bookmarkStart w:id="139" w:name="_Ref231393021"/>
      <w:proofErr w:type="spellStart"/>
      <w:r w:rsidRPr="000D2497">
        <w:t>Heinzinger</w:t>
      </w:r>
      <w:proofErr w:type="spellEnd"/>
      <w:r w:rsidRPr="000D2497">
        <w:t xml:space="preserve">, M.; </w:t>
      </w:r>
      <w:proofErr w:type="spellStart"/>
      <w:r w:rsidRPr="000D2497">
        <w:t>Elnaggar</w:t>
      </w:r>
      <w:proofErr w:type="spellEnd"/>
      <w:r w:rsidRPr="000D2497">
        <w:t>, A.; Wang, Y.;</w:t>
      </w:r>
      <w:bookmarkStart w:id="140" w:name="_Hlk231506084"/>
      <w:r w:rsidRPr="000D2497">
        <w:t xml:space="preserve"> et al. </w:t>
      </w:r>
      <w:bookmarkEnd w:id="140"/>
      <w:r w:rsidRPr="000D2497">
        <w:t xml:space="preserve">Modeling aspects of the language of </w:t>
      </w:r>
      <w:r w:rsidRPr="00B9437F">
        <w:t>life through transfer-learning protein sequences. BMC Bioinformatics 2019, 20 (1), 723.</w:t>
      </w:r>
      <w:bookmarkEnd w:id="139"/>
    </w:p>
    <w:bookmarkEnd w:id="137"/>
    <w:p w14:paraId="73A480CC" w14:textId="66184215" w:rsidR="008F0870" w:rsidRPr="00B9437F" w:rsidRDefault="00686CCC" w:rsidP="00D70AF3">
      <w:pPr>
        <w:pStyle w:val="a3"/>
        <w:numPr>
          <w:ilvl w:val="0"/>
          <w:numId w:val="1"/>
        </w:numPr>
        <w:ind w:left="0" w:firstLineChars="0" w:firstLine="0"/>
      </w:pPr>
      <w:r w:rsidRPr="00686CCC">
        <w:lastRenderedPageBreak/>
        <w:t xml:space="preserve">McInnes, L.; Healy, J.; Saul, N.; </w:t>
      </w:r>
      <w:r w:rsidR="00FB6C4F" w:rsidRPr="000D2497">
        <w:t xml:space="preserve">et al. </w:t>
      </w:r>
      <w:r w:rsidRPr="00686CCC">
        <w:t xml:space="preserve">UMAP: uniform manifold approximation and projection. J. Open Source </w:t>
      </w:r>
      <w:proofErr w:type="spellStart"/>
      <w:r w:rsidRPr="00686CCC">
        <w:t>Softw</w:t>
      </w:r>
      <w:proofErr w:type="spellEnd"/>
      <w:r w:rsidRPr="00686CCC">
        <w:t>. 2018, 3 (29), 861.</w:t>
      </w:r>
    </w:p>
    <w:p w14:paraId="354A45D7" w14:textId="6376DA0D" w:rsidR="008F0870" w:rsidRPr="00B9437F" w:rsidRDefault="00686CCC" w:rsidP="00D70AF3">
      <w:pPr>
        <w:pStyle w:val="a3"/>
        <w:numPr>
          <w:ilvl w:val="0"/>
          <w:numId w:val="1"/>
        </w:numPr>
        <w:ind w:left="0" w:firstLineChars="0" w:firstLine="0"/>
      </w:pPr>
      <w:bookmarkStart w:id="141" w:name="_Ref226367504"/>
      <w:bookmarkEnd w:id="138"/>
      <w:r w:rsidRPr="00686CCC">
        <w:t>Lundberg, S. M.; Lee, S.</w:t>
      </w:r>
      <w:r w:rsidR="00FB6C4F">
        <w:t xml:space="preserve"> </w:t>
      </w:r>
      <w:r w:rsidRPr="00686CCC">
        <w:t>I. A unified approach to interpreting model predictions. In Advances in Neural Information Processing Systems</w:t>
      </w:r>
      <w:r w:rsidR="00646060">
        <w:t>.</w:t>
      </w:r>
      <w:r w:rsidRPr="00686CCC">
        <w:t xml:space="preserve"> 2017</w:t>
      </w:r>
      <w:r w:rsidR="00646060">
        <w:t>,</w:t>
      </w:r>
      <w:r w:rsidRPr="00686CCC">
        <w:t xml:space="preserve"> 30, 4765−4774.</w:t>
      </w:r>
    </w:p>
    <w:p w14:paraId="46E7589C" w14:textId="2C6C128C" w:rsidR="008F0870" w:rsidRPr="00E84FE4" w:rsidRDefault="008F0870" w:rsidP="005C4E1F">
      <w:pPr>
        <w:pStyle w:val="a3"/>
        <w:numPr>
          <w:ilvl w:val="0"/>
          <w:numId w:val="1"/>
        </w:numPr>
        <w:ind w:left="0" w:firstLineChars="0" w:firstLine="0"/>
      </w:pPr>
      <w:bookmarkStart w:id="142" w:name="_Ref231305218"/>
      <w:bookmarkStart w:id="143" w:name="_Ref231156370"/>
      <w:bookmarkEnd w:id="141"/>
      <w:r w:rsidRPr="008F0870">
        <w:t>Bailey, T. L.; Johnson, J.; Grant, C. E.;</w:t>
      </w:r>
      <w:r w:rsidR="00236648" w:rsidRPr="00236648">
        <w:rPr>
          <w:kern w:val="0"/>
        </w:rPr>
        <w:t xml:space="preserve"> </w:t>
      </w:r>
      <w:r w:rsidR="00236648">
        <w:rPr>
          <w:kern w:val="0"/>
        </w:rPr>
        <w:t>et al</w:t>
      </w:r>
      <w:r w:rsidRPr="008F0870">
        <w:t>. The MEME suite. Nucleic Acids Res. 201</w:t>
      </w:r>
      <w:r w:rsidRPr="00E84FE4">
        <w:t>5, 43 (W1), W39</w:t>
      </w:r>
      <w:r w:rsidR="00855A13" w:rsidRPr="00E84FE4">
        <w:t>-</w:t>
      </w:r>
      <w:r w:rsidRPr="00E84FE4">
        <w:t>W49.</w:t>
      </w:r>
      <w:bookmarkEnd w:id="142"/>
    </w:p>
    <w:p w14:paraId="49105927" w14:textId="48D6E745" w:rsidR="007F2743" w:rsidRPr="00E84FE4" w:rsidRDefault="007F2743" w:rsidP="005C4E1F">
      <w:pPr>
        <w:pStyle w:val="a3"/>
        <w:numPr>
          <w:ilvl w:val="0"/>
          <w:numId w:val="1"/>
        </w:numPr>
        <w:ind w:left="0" w:firstLineChars="0" w:firstLine="0"/>
      </w:pPr>
      <w:bookmarkStart w:id="144" w:name="_Ref231550956"/>
      <w:bookmarkStart w:id="145" w:name="_Hlk231550996"/>
      <w:r w:rsidRPr="00E84FE4">
        <w:t xml:space="preserve">Wu, X.; </w:t>
      </w:r>
      <w:proofErr w:type="spellStart"/>
      <w:r w:rsidRPr="00E84FE4">
        <w:t>Bartel</w:t>
      </w:r>
      <w:proofErr w:type="spellEnd"/>
      <w:r w:rsidRPr="00E84FE4">
        <w:t xml:space="preserve">, D. P. </w:t>
      </w:r>
      <w:proofErr w:type="spellStart"/>
      <w:r w:rsidRPr="00E84FE4">
        <w:t>kpLogo</w:t>
      </w:r>
      <w:proofErr w:type="spellEnd"/>
      <w:r w:rsidRPr="00E84FE4">
        <w:t>: positional k-</w:t>
      </w:r>
      <w:proofErr w:type="spellStart"/>
      <w:r w:rsidRPr="00E84FE4">
        <w:t>mer</w:t>
      </w:r>
      <w:proofErr w:type="spellEnd"/>
      <w:r w:rsidRPr="00E84FE4">
        <w:t xml:space="preserve"> analysis reveals hidden specificity in biological sequences. Nucleic Acids Res. 2017, 45 (W1), W534-W538.</w:t>
      </w:r>
      <w:bookmarkEnd w:id="144"/>
    </w:p>
    <w:p w14:paraId="785F8BD9" w14:textId="6E34A594" w:rsidR="008F0870" w:rsidRPr="00E84FE4" w:rsidRDefault="008F0870" w:rsidP="005C4E1F">
      <w:pPr>
        <w:pStyle w:val="a3"/>
        <w:numPr>
          <w:ilvl w:val="0"/>
          <w:numId w:val="1"/>
        </w:numPr>
        <w:ind w:left="0" w:firstLineChars="0" w:firstLine="0"/>
      </w:pPr>
      <w:bookmarkStart w:id="146" w:name="_Ref231305132"/>
      <w:bookmarkStart w:id="147" w:name="_Ref231156380"/>
      <w:bookmarkEnd w:id="143"/>
      <w:bookmarkEnd w:id="145"/>
      <w:r w:rsidRPr="00E84FE4">
        <w:t xml:space="preserve">Akbar, S.; Raza, A.; Zou, Q.; et al. Accelerating prediction of antiviral peptides using genetic algorithm-based weighted </w:t>
      </w:r>
      <w:proofErr w:type="spellStart"/>
      <w:r w:rsidRPr="00E84FE4">
        <w:t>multiperspective</w:t>
      </w:r>
      <w:proofErr w:type="spellEnd"/>
      <w:r w:rsidRPr="00E84FE4">
        <w:t xml:space="preserve"> descriptors with self-normalized deep networks. J. Chem. Inf. Model. 2025, 65 (18), 9815</w:t>
      </w:r>
      <w:r w:rsidR="00870186" w:rsidRPr="00E84FE4">
        <w:t>-</w:t>
      </w:r>
      <w:r w:rsidRPr="00E84FE4">
        <w:t>9830.</w:t>
      </w:r>
      <w:bookmarkEnd w:id="146"/>
    </w:p>
    <w:p w14:paraId="473DA9DF" w14:textId="2EA17F65" w:rsidR="008F0870" w:rsidRPr="00E84FE4" w:rsidRDefault="008F0870" w:rsidP="005C4E1F">
      <w:pPr>
        <w:pStyle w:val="a3"/>
        <w:numPr>
          <w:ilvl w:val="0"/>
          <w:numId w:val="1"/>
        </w:numPr>
        <w:ind w:left="0" w:firstLineChars="0" w:firstLine="0"/>
      </w:pPr>
      <w:bookmarkStart w:id="148" w:name="_Ref231305138"/>
      <w:bookmarkStart w:id="149" w:name="_Ref231156386"/>
      <w:bookmarkEnd w:id="147"/>
      <w:r w:rsidRPr="00E84FE4">
        <w:t>Zhao, J.; Liu, H.; Kang, L.; et al. deep-</w:t>
      </w:r>
      <w:proofErr w:type="spellStart"/>
      <w:r w:rsidRPr="00E84FE4">
        <w:t>AMPpred</w:t>
      </w:r>
      <w:proofErr w:type="spellEnd"/>
      <w:r w:rsidRPr="00E84FE4">
        <w:t>: a deep learning method for identifying antimicrobial peptides and their functional activities. J. Chem. Inf. Model. 2025, 65 (2), 997</w:t>
      </w:r>
      <w:r w:rsidR="00870186" w:rsidRPr="00E84FE4">
        <w:t>-</w:t>
      </w:r>
      <w:r w:rsidRPr="00E84FE4">
        <w:t>1008.</w:t>
      </w:r>
      <w:bookmarkEnd w:id="148"/>
    </w:p>
    <w:p w14:paraId="24214E3F" w14:textId="77777777" w:rsidR="008F0870" w:rsidRPr="00E84FE4" w:rsidRDefault="008F0870" w:rsidP="00D70AF3">
      <w:pPr>
        <w:pStyle w:val="a3"/>
        <w:numPr>
          <w:ilvl w:val="0"/>
          <w:numId w:val="1"/>
        </w:numPr>
        <w:ind w:left="0" w:firstLineChars="0" w:firstLine="0"/>
      </w:pPr>
      <w:bookmarkStart w:id="150" w:name="_Ref231305145"/>
      <w:bookmarkStart w:id="151" w:name="_Ref226367669"/>
      <w:bookmarkEnd w:id="149"/>
      <w:r w:rsidRPr="00E84FE4">
        <w:t xml:space="preserve">Shahid; Hayat, M.; Alghamdi, W.; et al. </w:t>
      </w:r>
      <w:proofErr w:type="spellStart"/>
      <w:r w:rsidRPr="00E84FE4">
        <w:t>pACP-HybDeep</w:t>
      </w:r>
      <w:proofErr w:type="spellEnd"/>
      <w:r w:rsidRPr="00E84FE4">
        <w:t>: predicting anticancer peptides using binary tree growth based transformer and structural feature encoding with deep-hybrid learning. Sci. Rep. 2025, 15 (1), 565.</w:t>
      </w:r>
      <w:bookmarkEnd w:id="150"/>
    </w:p>
    <w:p w14:paraId="6EE38058" w14:textId="315257F6" w:rsidR="008F0870" w:rsidRPr="00E84FE4" w:rsidRDefault="008F0870" w:rsidP="00D70AF3">
      <w:pPr>
        <w:pStyle w:val="a3"/>
        <w:numPr>
          <w:ilvl w:val="0"/>
          <w:numId w:val="1"/>
        </w:numPr>
        <w:ind w:left="0" w:firstLineChars="0" w:firstLine="0"/>
      </w:pPr>
      <w:bookmarkStart w:id="152" w:name="_Ref231305156"/>
      <w:bookmarkStart w:id="153" w:name="_Ref226367674"/>
      <w:bookmarkEnd w:id="151"/>
      <w:r w:rsidRPr="00E84FE4">
        <w:t xml:space="preserve">Jumper, J.; Evans, R.; </w:t>
      </w:r>
      <w:proofErr w:type="spellStart"/>
      <w:r w:rsidRPr="00E84FE4">
        <w:t>Pritzel</w:t>
      </w:r>
      <w:proofErr w:type="spellEnd"/>
      <w:r w:rsidRPr="00E84FE4">
        <w:t xml:space="preserve">, A.; et al. Highly accurate protein structure prediction with </w:t>
      </w:r>
      <w:proofErr w:type="spellStart"/>
      <w:r w:rsidRPr="00E84FE4">
        <w:t>AlphaFold</w:t>
      </w:r>
      <w:proofErr w:type="spellEnd"/>
      <w:r w:rsidRPr="00E84FE4">
        <w:t>. Nature 2021, 596 (7873), 583</w:t>
      </w:r>
      <w:r w:rsidR="00870186" w:rsidRPr="00E84FE4">
        <w:t>-</w:t>
      </w:r>
      <w:r w:rsidRPr="00E84FE4">
        <w:t>589.</w:t>
      </w:r>
      <w:bookmarkEnd w:id="152"/>
    </w:p>
    <w:p w14:paraId="158C02A6" w14:textId="4AF30422" w:rsidR="008F0870" w:rsidRPr="00E84FE4" w:rsidRDefault="008F0870" w:rsidP="008F0870">
      <w:pPr>
        <w:pStyle w:val="a3"/>
        <w:numPr>
          <w:ilvl w:val="0"/>
          <w:numId w:val="1"/>
        </w:numPr>
        <w:ind w:left="0" w:firstLineChars="0" w:firstLine="0"/>
      </w:pPr>
      <w:bookmarkStart w:id="154" w:name="_Ref226399506"/>
      <w:bookmarkEnd w:id="153"/>
      <w:r w:rsidRPr="00E84FE4">
        <w:t>Lin, Z.; Akin, H.; Rao, R.; et al. Evolutionary-scale prediction of atomic-level protein structure with a language model. Science 2023, 379 (6637), 1123</w:t>
      </w:r>
      <w:r w:rsidR="00870186" w:rsidRPr="00E84FE4">
        <w:t>-</w:t>
      </w:r>
      <w:r w:rsidRPr="00E84FE4">
        <w:t>1130.</w:t>
      </w:r>
      <w:bookmarkEnd w:id="154"/>
    </w:p>
    <w:p w14:paraId="739A71B0" w14:textId="692043E8" w:rsidR="001C21B0" w:rsidRDefault="00123ABC" w:rsidP="003D688B">
      <w:pPr>
        <w:pStyle w:val="a3"/>
        <w:numPr>
          <w:ilvl w:val="0"/>
          <w:numId w:val="1"/>
        </w:numPr>
        <w:ind w:left="0" w:firstLineChars="0" w:firstLine="0"/>
      </w:pPr>
      <w:bookmarkStart w:id="155" w:name="OLE_LINK91"/>
      <w:r w:rsidRPr="00E84FE4">
        <w:t xml:space="preserve">Hu, E. J.; Shen, Y.; Wallis, P.; et al. </w:t>
      </w:r>
      <w:proofErr w:type="spellStart"/>
      <w:r w:rsidRPr="00E84FE4">
        <w:t>LoRA</w:t>
      </w:r>
      <w:proofErr w:type="spellEnd"/>
      <w:r w:rsidRPr="00E84FE4">
        <w:t>: low-rank adaptation of large language models. In International Conference on Learning Representations</w:t>
      </w:r>
      <w:r w:rsidR="00FB6C4F" w:rsidRPr="00E84FE4">
        <w:rPr>
          <w:rFonts w:hint="eastAsia"/>
        </w:rPr>
        <w:t>.</w:t>
      </w:r>
      <w:r w:rsidRPr="00E84FE4">
        <w:t xml:space="preserve"> 2022.</w:t>
      </w:r>
      <w:bookmarkEnd w:id="155"/>
    </w:p>
    <w:p w14:paraId="0419B423" w14:textId="746DF732" w:rsidR="00677A4D" w:rsidRPr="00E84FE4" w:rsidRDefault="001C21B0" w:rsidP="001C21B0">
      <w:pPr>
        <w:widowControl/>
        <w:spacing w:line="240" w:lineRule="auto"/>
        <w:ind w:firstLineChars="0" w:firstLine="0"/>
        <w:jc w:val="left"/>
      </w:pPr>
      <w:r>
        <w:br w:type="page"/>
      </w:r>
    </w:p>
    <w:p w14:paraId="3D04BA97" w14:textId="77777777" w:rsidR="003D0385" w:rsidRPr="00EF72EB" w:rsidRDefault="00ED5F27" w:rsidP="00080F18">
      <w:pPr>
        <w:pStyle w:val="a3"/>
        <w:ind w:firstLineChars="0" w:firstLine="0"/>
        <w:outlineLvl w:val="0"/>
        <w:rPr>
          <w:b/>
          <w:bCs/>
          <w:sz w:val="28"/>
          <w:szCs w:val="28"/>
        </w:rPr>
      </w:pPr>
      <w:r w:rsidRPr="00EF72EB">
        <w:rPr>
          <w:b/>
          <w:bCs/>
          <w:sz w:val="28"/>
          <w:szCs w:val="28"/>
        </w:rPr>
        <w:lastRenderedPageBreak/>
        <w:t>Table Captions:</w:t>
      </w:r>
    </w:p>
    <w:p w14:paraId="79771023" w14:textId="3D137FF7" w:rsidR="003D0385" w:rsidRPr="00EF72EB" w:rsidRDefault="00ED5F27" w:rsidP="003D0385">
      <w:pPr>
        <w:ind w:firstLineChars="0" w:firstLine="0"/>
      </w:pPr>
      <w:r w:rsidRPr="00EF72EB">
        <w:t>Table 1</w:t>
      </w:r>
      <w:r w:rsidR="00176253">
        <w:rPr>
          <w:rFonts w:hint="eastAsia"/>
        </w:rPr>
        <w:t>.</w:t>
      </w:r>
      <w:r w:rsidR="00176253">
        <w:t xml:space="preserve"> </w:t>
      </w:r>
      <w:r w:rsidRPr="00EF72EB">
        <w:t xml:space="preserve">Details of the datasets. </w:t>
      </w:r>
    </w:p>
    <w:p w14:paraId="67B31463" w14:textId="7D6D4F37" w:rsidR="000F649B" w:rsidRPr="00E84FE4" w:rsidRDefault="00ED5F27" w:rsidP="003D0385">
      <w:pPr>
        <w:ind w:firstLineChars="0" w:firstLine="0"/>
      </w:pPr>
      <w:r w:rsidRPr="00EF72EB">
        <w:t>T</w:t>
      </w:r>
      <w:r w:rsidRPr="00E84FE4">
        <w:t>able 2</w:t>
      </w:r>
      <w:r w:rsidR="00176253" w:rsidRPr="00E84FE4">
        <w:t>.</w:t>
      </w:r>
      <w:r w:rsidRPr="00E84FE4">
        <w:t xml:space="preserve"> Performance comparison with existing models on the independent test set.</w:t>
      </w:r>
    </w:p>
    <w:p w14:paraId="45DB34BF" w14:textId="57F2B385" w:rsidR="00176253" w:rsidRPr="00E84FE4" w:rsidRDefault="00176253" w:rsidP="003D0385">
      <w:pPr>
        <w:ind w:firstLineChars="0" w:firstLine="0"/>
      </w:pPr>
      <w:r w:rsidRPr="00E84FE4">
        <w:t>Table 3. Performance comparison of different projection dimensions, kernel sizes, and attention heads.</w:t>
      </w:r>
    </w:p>
    <w:p w14:paraId="14DDDC7F" w14:textId="3A0A609B" w:rsidR="00131603" w:rsidRPr="00E84FE4" w:rsidRDefault="00131603" w:rsidP="003D0385">
      <w:pPr>
        <w:ind w:firstLineChars="0" w:firstLine="0"/>
      </w:pPr>
      <w:r w:rsidRPr="00E84FE4">
        <w:t xml:space="preserve">Table 4. Complexity and performance comparison between the w/o ss8 variant and </w:t>
      </w:r>
      <w:proofErr w:type="spellStart"/>
      <w:r w:rsidRPr="00E84FE4">
        <w:t>NeuroPpred</w:t>
      </w:r>
      <w:proofErr w:type="spellEnd"/>
      <w:r w:rsidRPr="00E84FE4">
        <w:t>-PSCG.</w:t>
      </w:r>
    </w:p>
    <w:p w14:paraId="3B28FCEA" w14:textId="2E7B7859" w:rsidR="00131603" w:rsidRPr="00E84FE4" w:rsidRDefault="00131603" w:rsidP="003D0385">
      <w:pPr>
        <w:ind w:firstLineChars="0" w:firstLine="0"/>
      </w:pPr>
      <w:r w:rsidRPr="00E84FE4">
        <w:t>Table 5. Additional complexity from the ss8 branch and cross-modal fusion module.</w:t>
      </w:r>
    </w:p>
    <w:p w14:paraId="7A85BF66" w14:textId="3E205964" w:rsidR="00131603" w:rsidRPr="00E84FE4" w:rsidRDefault="00ED5F27" w:rsidP="003D0385">
      <w:pPr>
        <w:ind w:firstLineChars="0" w:firstLine="0"/>
      </w:pPr>
      <w:r w:rsidRPr="00E84FE4">
        <w:t xml:space="preserve">Table </w:t>
      </w:r>
      <w:r w:rsidR="00131603" w:rsidRPr="00E84FE4">
        <w:t>6</w:t>
      </w:r>
      <w:r w:rsidR="00176253" w:rsidRPr="00E84FE4">
        <w:t>.</w:t>
      </w:r>
      <w:r w:rsidRPr="00E84FE4">
        <w:t xml:space="preserve"> 10-fold cross-validation performance of </w:t>
      </w:r>
      <w:proofErr w:type="spellStart"/>
      <w:r w:rsidRPr="00E84FE4">
        <w:t>NeuroPpred</w:t>
      </w:r>
      <w:proofErr w:type="spellEnd"/>
      <w:r w:rsidRPr="00E84FE4">
        <w:t>-PSCG.</w:t>
      </w:r>
    </w:p>
    <w:p w14:paraId="00C7FCFF" w14:textId="32FA231F" w:rsidR="000F649B" w:rsidRPr="00E84FE4" w:rsidRDefault="00ED5F27" w:rsidP="003D0385">
      <w:pPr>
        <w:ind w:firstLineChars="0" w:firstLine="0"/>
      </w:pPr>
      <w:r w:rsidRPr="00E84FE4">
        <w:t xml:space="preserve">Table </w:t>
      </w:r>
      <w:r w:rsidR="00131603" w:rsidRPr="00E84FE4">
        <w:t>7</w:t>
      </w:r>
      <w:r w:rsidR="00176253" w:rsidRPr="00E84FE4">
        <w:t>.</w:t>
      </w:r>
      <w:r w:rsidRPr="00E84FE4">
        <w:t xml:space="preserve"> Robustness </w:t>
      </w:r>
      <w:r w:rsidR="002D4298" w:rsidRPr="00E84FE4">
        <w:t>e</w:t>
      </w:r>
      <w:r w:rsidRPr="00E84FE4">
        <w:t xml:space="preserve">valuation of </w:t>
      </w:r>
      <w:proofErr w:type="spellStart"/>
      <w:r w:rsidRPr="00E84FE4">
        <w:t>NeuroPpred</w:t>
      </w:r>
      <w:proofErr w:type="spellEnd"/>
      <w:r w:rsidRPr="00E84FE4">
        <w:t xml:space="preserve">-PSCG under FGM </w:t>
      </w:r>
      <w:r w:rsidR="002D4298" w:rsidRPr="00E84FE4">
        <w:t>p</w:t>
      </w:r>
      <w:r w:rsidRPr="00E84FE4">
        <w:t>erturbation.</w:t>
      </w:r>
    </w:p>
    <w:p w14:paraId="5663190F" w14:textId="77777777" w:rsidR="00131603" w:rsidRPr="00E84FE4" w:rsidRDefault="00131603" w:rsidP="00131603">
      <w:pPr>
        <w:ind w:firstLineChars="0" w:firstLine="0"/>
      </w:pPr>
      <w:r w:rsidRPr="00E84FE4">
        <w:t>Table 8. Robustness performance under conservative substitution perturbations.</w:t>
      </w:r>
    </w:p>
    <w:p w14:paraId="412227F1" w14:textId="5EB06C43" w:rsidR="00131603" w:rsidRPr="00E84FE4" w:rsidRDefault="00131603" w:rsidP="003D0385">
      <w:pPr>
        <w:ind w:firstLineChars="0" w:firstLine="0"/>
      </w:pPr>
      <w:r w:rsidRPr="00E84FE4">
        <w:t>Table 9. Prediction probability stability under conservative substitution perturbations.</w:t>
      </w:r>
    </w:p>
    <w:p w14:paraId="1341737E" w14:textId="748AB57B" w:rsidR="000F649B" w:rsidRPr="00E84FE4" w:rsidRDefault="00ED5F27" w:rsidP="003D0385">
      <w:pPr>
        <w:ind w:firstLineChars="0" w:firstLine="0"/>
      </w:pPr>
      <w:r w:rsidRPr="00E84FE4">
        <w:t xml:space="preserve">Table </w:t>
      </w:r>
      <w:r w:rsidR="00131603" w:rsidRPr="00E84FE4">
        <w:t>10</w:t>
      </w:r>
      <w:r w:rsidR="00176253" w:rsidRPr="00E84FE4">
        <w:t>.</w:t>
      </w:r>
      <w:r w:rsidRPr="00E84FE4">
        <w:t xml:space="preserve"> Comparison with existing models on the imbalanced independent test set.</w:t>
      </w:r>
    </w:p>
    <w:p w14:paraId="5B62742D" w14:textId="5FA53C15" w:rsidR="00273CA4" w:rsidRDefault="00ED5F27" w:rsidP="00131603">
      <w:pPr>
        <w:ind w:firstLineChars="0" w:firstLine="0"/>
      </w:pPr>
      <w:r w:rsidRPr="00E84FE4">
        <w:t xml:space="preserve">Table </w:t>
      </w:r>
      <w:r w:rsidR="00131603" w:rsidRPr="00E84FE4">
        <w:t>11</w:t>
      </w:r>
      <w:r w:rsidR="00176253" w:rsidRPr="00E84FE4">
        <w:t>.</w:t>
      </w:r>
      <w:r w:rsidRPr="00E84FE4">
        <w:t xml:space="preserve"> </w:t>
      </w:r>
      <w:r w:rsidR="002D4298" w:rsidRPr="00E84FE4">
        <w:t>Comparison</w:t>
      </w:r>
      <w:r w:rsidR="002D4298" w:rsidRPr="00EF72EB">
        <w:t xml:space="preserve"> with existing models on the external imbalanced test set.</w:t>
      </w:r>
    </w:p>
    <w:p w14:paraId="108D1476" w14:textId="39B11D58" w:rsidR="009777D8" w:rsidRDefault="009777D8" w:rsidP="00131603">
      <w:pPr>
        <w:ind w:firstLineChars="0" w:firstLine="0"/>
      </w:pPr>
    </w:p>
    <w:p w14:paraId="5ABF8D43" w14:textId="7379400A" w:rsidR="001C21B0" w:rsidRDefault="001C21B0" w:rsidP="00131603">
      <w:pPr>
        <w:ind w:firstLineChars="0" w:firstLine="0"/>
      </w:pPr>
    </w:p>
    <w:p w14:paraId="0D9AB580" w14:textId="4C9758B1" w:rsidR="001C21B0" w:rsidRDefault="001C21B0" w:rsidP="00131603">
      <w:pPr>
        <w:ind w:firstLineChars="0" w:firstLine="0"/>
      </w:pPr>
    </w:p>
    <w:p w14:paraId="653254B1" w14:textId="77777777" w:rsidR="001C21B0" w:rsidRDefault="001C21B0" w:rsidP="00131603">
      <w:pPr>
        <w:ind w:firstLineChars="0" w:firstLine="0"/>
      </w:pPr>
    </w:p>
    <w:p w14:paraId="38B8087E" w14:textId="77777777" w:rsidR="001C21B0" w:rsidRDefault="001C21B0" w:rsidP="00131603">
      <w:pPr>
        <w:ind w:firstLineChars="0" w:firstLine="0"/>
      </w:pPr>
    </w:p>
    <w:p w14:paraId="058D564F" w14:textId="52FD55E4" w:rsidR="00BA406B" w:rsidRPr="00EF72EB" w:rsidRDefault="00ED5F27" w:rsidP="00BA406B">
      <w:pPr>
        <w:pStyle w:val="ae"/>
        <w:jc w:val="center"/>
      </w:pPr>
      <w:bookmarkStart w:id="156" w:name="_Ref226393057"/>
      <w:r w:rsidRPr="00EF72EB">
        <w:t xml:space="preserve">Table </w:t>
      </w:r>
      <w:fldSimple w:instr=" SEQ Table \* ARABIC ">
        <w:r w:rsidR="00E93986">
          <w:rPr>
            <w:noProof/>
          </w:rPr>
          <w:t>1</w:t>
        </w:r>
      </w:fldSimple>
      <w:bookmarkEnd w:id="156"/>
      <w:r w:rsidR="00176253">
        <w:t>.</w:t>
      </w:r>
      <w:r w:rsidRPr="00EF72EB">
        <w:t xml:space="preserve"> Details of the datasets.</w:t>
      </w:r>
    </w:p>
    <w:tbl>
      <w:tblPr>
        <w:tblStyle w:val="21"/>
        <w:tblW w:w="5000" w:type="pct"/>
        <w:tblLook w:val="04A0" w:firstRow="1" w:lastRow="0" w:firstColumn="1" w:lastColumn="0" w:noHBand="0" w:noVBand="1"/>
      </w:tblPr>
      <w:tblGrid>
        <w:gridCol w:w="3173"/>
        <w:gridCol w:w="1915"/>
        <w:gridCol w:w="1354"/>
        <w:gridCol w:w="1864"/>
      </w:tblGrid>
      <w:tr w:rsidR="00400E52" w:rsidRPr="007A2BD4" w14:paraId="293D9AA2" w14:textId="77777777" w:rsidTr="00AE6456">
        <w:trPr>
          <w:cnfStyle w:val="100000000000" w:firstRow="1" w:lastRow="0" w:firstColumn="0" w:lastColumn="0" w:oddVBand="0" w:evenVBand="0" w:oddHBand="0" w:evenHBand="0" w:firstRowFirstColumn="0" w:firstRowLastColumn="0" w:lastRowFirstColumn="0" w:lastRowLastColumn="0"/>
          <w:trHeight w:val="170"/>
        </w:trPr>
        <w:tc>
          <w:tcPr>
            <w:tcW w:w="1910" w:type="pct"/>
          </w:tcPr>
          <w:p w14:paraId="1A34D6DD" w14:textId="77777777" w:rsidR="000F649B" w:rsidRPr="007A2BD4" w:rsidRDefault="00ED5F27" w:rsidP="009703F2">
            <w:pPr>
              <w:widowControl/>
              <w:spacing w:line="330" w:lineRule="exact"/>
              <w:ind w:firstLineChars="0" w:firstLine="161"/>
              <w:jc w:val="center"/>
              <w:rPr>
                <w:rFonts w:eastAsia="Times New Roman"/>
                <w:b/>
                <w:bCs/>
                <w:szCs w:val="24"/>
              </w:rPr>
            </w:pPr>
            <w:r w:rsidRPr="007A2BD4">
              <w:rPr>
                <w:rFonts w:eastAsia="Times New Roman" w:hint="eastAsia"/>
                <w:b/>
                <w:bCs/>
                <w:szCs w:val="24"/>
              </w:rPr>
              <w:t>Da</w:t>
            </w:r>
            <w:r w:rsidRPr="007A2BD4">
              <w:rPr>
                <w:rFonts w:eastAsia="Times New Roman"/>
                <w:b/>
                <w:bCs/>
                <w:szCs w:val="24"/>
              </w:rPr>
              <w:t>taset</w:t>
            </w:r>
          </w:p>
        </w:tc>
        <w:tc>
          <w:tcPr>
            <w:tcW w:w="1153" w:type="pct"/>
          </w:tcPr>
          <w:p w14:paraId="78239EAB" w14:textId="77777777" w:rsidR="000F649B" w:rsidRPr="007A2BD4" w:rsidRDefault="00ED5F27" w:rsidP="009703F2">
            <w:pPr>
              <w:widowControl/>
              <w:spacing w:line="330" w:lineRule="exact"/>
              <w:ind w:firstLineChars="0" w:firstLine="161"/>
              <w:jc w:val="center"/>
              <w:rPr>
                <w:rFonts w:eastAsia="Times New Roman"/>
                <w:b/>
                <w:bCs/>
                <w:szCs w:val="24"/>
              </w:rPr>
            </w:pPr>
            <w:r w:rsidRPr="007A2BD4">
              <w:rPr>
                <w:rFonts w:eastAsia="Times New Roman" w:hint="eastAsia"/>
                <w:b/>
                <w:bCs/>
                <w:szCs w:val="24"/>
              </w:rPr>
              <w:t>T</w:t>
            </w:r>
            <w:r w:rsidRPr="007A2BD4">
              <w:rPr>
                <w:rFonts w:eastAsia="Times New Roman"/>
                <w:b/>
                <w:bCs/>
                <w:szCs w:val="24"/>
              </w:rPr>
              <w:t>rain-Test</w:t>
            </w:r>
          </w:p>
        </w:tc>
        <w:tc>
          <w:tcPr>
            <w:tcW w:w="815" w:type="pct"/>
          </w:tcPr>
          <w:p w14:paraId="098B03C8" w14:textId="77777777" w:rsidR="000F649B" w:rsidRPr="007A2BD4" w:rsidRDefault="00ED5F27" w:rsidP="009703F2">
            <w:pPr>
              <w:widowControl/>
              <w:spacing w:line="330" w:lineRule="exact"/>
              <w:ind w:firstLineChars="0" w:firstLine="161"/>
              <w:jc w:val="center"/>
              <w:rPr>
                <w:rFonts w:eastAsia="Times New Roman"/>
                <w:b/>
                <w:bCs/>
                <w:szCs w:val="24"/>
              </w:rPr>
            </w:pPr>
            <w:r w:rsidRPr="007A2BD4">
              <w:rPr>
                <w:rFonts w:hint="eastAsia"/>
                <w:b/>
                <w:bCs/>
              </w:rPr>
              <w:t>P</w:t>
            </w:r>
            <w:r w:rsidRPr="007A2BD4">
              <w:rPr>
                <w:b/>
                <w:bCs/>
              </w:rPr>
              <w:t>ositive</w:t>
            </w:r>
          </w:p>
        </w:tc>
        <w:tc>
          <w:tcPr>
            <w:tcW w:w="1122" w:type="pct"/>
          </w:tcPr>
          <w:p w14:paraId="351CB44C" w14:textId="77777777" w:rsidR="000F649B" w:rsidRPr="007A2BD4" w:rsidRDefault="00ED5F27" w:rsidP="009703F2">
            <w:pPr>
              <w:widowControl/>
              <w:spacing w:line="330" w:lineRule="exact"/>
              <w:ind w:firstLineChars="0" w:firstLine="161"/>
              <w:jc w:val="center"/>
              <w:rPr>
                <w:rFonts w:eastAsia="Times New Roman"/>
                <w:b/>
                <w:bCs/>
                <w:szCs w:val="24"/>
              </w:rPr>
            </w:pPr>
            <w:r w:rsidRPr="007A2BD4">
              <w:rPr>
                <w:rFonts w:hint="eastAsia"/>
                <w:b/>
                <w:bCs/>
              </w:rPr>
              <w:t>N</w:t>
            </w:r>
            <w:r w:rsidRPr="007A2BD4">
              <w:rPr>
                <w:b/>
                <w:bCs/>
              </w:rPr>
              <w:t>egative</w:t>
            </w:r>
          </w:p>
        </w:tc>
      </w:tr>
      <w:tr w:rsidR="00400E52" w14:paraId="00CB17FD" w14:textId="77777777" w:rsidTr="00AE6456">
        <w:trPr>
          <w:trHeight w:val="170"/>
        </w:trPr>
        <w:tc>
          <w:tcPr>
            <w:tcW w:w="1910" w:type="pct"/>
            <w:vMerge w:val="restart"/>
          </w:tcPr>
          <w:p w14:paraId="3B61F638" w14:textId="77777777" w:rsidR="000F649B" w:rsidRPr="00EF72EB" w:rsidRDefault="00ED5F27" w:rsidP="009703F2">
            <w:pPr>
              <w:widowControl/>
              <w:spacing w:line="330" w:lineRule="exact"/>
              <w:ind w:firstLineChars="0" w:firstLine="161"/>
              <w:jc w:val="center"/>
              <w:rPr>
                <w:rFonts w:eastAsia="Times New Roman"/>
                <w:szCs w:val="24"/>
              </w:rPr>
            </w:pPr>
            <w:r w:rsidRPr="00EF72EB">
              <w:rPr>
                <w:rFonts w:eastAsia="Times New Roman"/>
                <w:szCs w:val="24"/>
              </w:rPr>
              <w:t>Benchmark dataset</w:t>
            </w:r>
          </w:p>
        </w:tc>
        <w:tc>
          <w:tcPr>
            <w:tcW w:w="1153" w:type="pct"/>
          </w:tcPr>
          <w:p w14:paraId="382F931E" w14:textId="77777777" w:rsidR="000F649B" w:rsidRPr="00EF72EB" w:rsidRDefault="00ED5F27" w:rsidP="009703F2">
            <w:pPr>
              <w:widowControl/>
              <w:spacing w:line="330" w:lineRule="exact"/>
              <w:ind w:firstLineChars="0" w:firstLine="160"/>
              <w:jc w:val="center"/>
              <w:rPr>
                <w:rFonts w:eastAsia="Times New Roman"/>
                <w:szCs w:val="24"/>
              </w:rPr>
            </w:pPr>
            <w:r w:rsidRPr="00EF72EB">
              <w:rPr>
                <w:rFonts w:eastAsia="Times New Roman"/>
                <w:szCs w:val="24"/>
              </w:rPr>
              <w:t>T</w:t>
            </w:r>
            <w:r w:rsidRPr="00EF72EB">
              <w:rPr>
                <w:rFonts w:eastAsia="Times New Roman" w:hint="eastAsia"/>
                <w:szCs w:val="24"/>
              </w:rPr>
              <w:t>ra</w:t>
            </w:r>
            <w:r w:rsidRPr="00EF72EB">
              <w:rPr>
                <w:rFonts w:eastAsia="Times New Roman"/>
                <w:szCs w:val="24"/>
              </w:rPr>
              <w:t>in</w:t>
            </w:r>
          </w:p>
        </w:tc>
        <w:tc>
          <w:tcPr>
            <w:tcW w:w="815" w:type="pct"/>
          </w:tcPr>
          <w:p w14:paraId="142BB866" w14:textId="77777777" w:rsidR="000F649B" w:rsidRPr="00EF72EB" w:rsidRDefault="00ED5F27" w:rsidP="009703F2">
            <w:pPr>
              <w:widowControl/>
              <w:spacing w:line="330" w:lineRule="exact"/>
              <w:ind w:firstLineChars="0" w:firstLine="160"/>
              <w:jc w:val="center"/>
              <w:rPr>
                <w:rFonts w:eastAsia="Times New Roman"/>
                <w:szCs w:val="24"/>
              </w:rPr>
            </w:pPr>
            <w:r w:rsidRPr="00EF72EB">
              <w:t>4019</w:t>
            </w:r>
          </w:p>
        </w:tc>
        <w:tc>
          <w:tcPr>
            <w:tcW w:w="1122" w:type="pct"/>
          </w:tcPr>
          <w:p w14:paraId="6C4DD401" w14:textId="77777777" w:rsidR="000F649B" w:rsidRPr="00EF72EB" w:rsidRDefault="00ED5F27" w:rsidP="009703F2">
            <w:pPr>
              <w:widowControl/>
              <w:spacing w:line="330" w:lineRule="exact"/>
              <w:ind w:firstLineChars="0" w:firstLine="160"/>
              <w:jc w:val="center"/>
              <w:rPr>
                <w:rFonts w:eastAsia="Times New Roman"/>
                <w:szCs w:val="24"/>
              </w:rPr>
            </w:pPr>
            <w:r w:rsidRPr="00EF72EB">
              <w:t>4019</w:t>
            </w:r>
          </w:p>
        </w:tc>
      </w:tr>
      <w:tr w:rsidR="00400E52" w14:paraId="0F0CCDF8" w14:textId="77777777" w:rsidTr="00AE6456">
        <w:trPr>
          <w:trHeight w:val="170"/>
        </w:trPr>
        <w:tc>
          <w:tcPr>
            <w:tcW w:w="1910" w:type="pct"/>
            <w:vMerge/>
          </w:tcPr>
          <w:p w14:paraId="0A63EE80" w14:textId="77777777" w:rsidR="000F649B" w:rsidRPr="00EF72EB" w:rsidRDefault="000F649B" w:rsidP="009703F2">
            <w:pPr>
              <w:widowControl/>
              <w:spacing w:line="330" w:lineRule="exact"/>
              <w:ind w:firstLineChars="0" w:firstLine="161"/>
              <w:jc w:val="center"/>
              <w:rPr>
                <w:rFonts w:eastAsia="Times New Roman"/>
                <w:szCs w:val="24"/>
              </w:rPr>
            </w:pPr>
          </w:p>
        </w:tc>
        <w:tc>
          <w:tcPr>
            <w:tcW w:w="1153" w:type="pct"/>
          </w:tcPr>
          <w:p w14:paraId="36C150B6" w14:textId="77777777" w:rsidR="000F649B" w:rsidRPr="00EF72EB" w:rsidRDefault="00ED5F27" w:rsidP="009703F2">
            <w:pPr>
              <w:widowControl/>
              <w:spacing w:line="330" w:lineRule="exact"/>
              <w:ind w:firstLineChars="0" w:firstLine="160"/>
              <w:jc w:val="center"/>
              <w:rPr>
                <w:rFonts w:eastAsia="Times New Roman"/>
                <w:szCs w:val="24"/>
              </w:rPr>
            </w:pPr>
            <w:r w:rsidRPr="00EF72EB">
              <w:rPr>
                <w:rFonts w:eastAsia="Times New Roman"/>
                <w:szCs w:val="24"/>
              </w:rPr>
              <w:t>Test</w:t>
            </w:r>
          </w:p>
        </w:tc>
        <w:tc>
          <w:tcPr>
            <w:tcW w:w="815" w:type="pct"/>
          </w:tcPr>
          <w:p w14:paraId="31421B8A" w14:textId="77777777" w:rsidR="000F649B" w:rsidRPr="00EF72EB" w:rsidRDefault="00ED5F27" w:rsidP="009703F2">
            <w:pPr>
              <w:widowControl/>
              <w:spacing w:line="330" w:lineRule="exact"/>
              <w:ind w:firstLineChars="0" w:firstLine="160"/>
              <w:jc w:val="center"/>
              <w:rPr>
                <w:rFonts w:eastAsia="Times New Roman"/>
                <w:szCs w:val="24"/>
              </w:rPr>
            </w:pPr>
            <w:r w:rsidRPr="00EF72EB">
              <w:t>444</w:t>
            </w:r>
          </w:p>
        </w:tc>
        <w:tc>
          <w:tcPr>
            <w:tcW w:w="1122" w:type="pct"/>
          </w:tcPr>
          <w:p w14:paraId="50274EF4" w14:textId="77777777" w:rsidR="000F649B" w:rsidRPr="00EF72EB" w:rsidRDefault="00ED5F27" w:rsidP="009703F2">
            <w:pPr>
              <w:widowControl/>
              <w:spacing w:line="330" w:lineRule="exact"/>
              <w:ind w:firstLineChars="0" w:firstLine="160"/>
              <w:jc w:val="center"/>
              <w:rPr>
                <w:rFonts w:eastAsia="Times New Roman"/>
                <w:szCs w:val="24"/>
              </w:rPr>
            </w:pPr>
            <w:r w:rsidRPr="00EF72EB">
              <w:t>444</w:t>
            </w:r>
          </w:p>
        </w:tc>
      </w:tr>
      <w:tr w:rsidR="00400E52" w14:paraId="0E4BEFEE" w14:textId="77777777" w:rsidTr="00AE6456">
        <w:trPr>
          <w:trHeight w:val="170"/>
        </w:trPr>
        <w:tc>
          <w:tcPr>
            <w:tcW w:w="1910" w:type="pct"/>
            <w:vMerge w:val="restart"/>
          </w:tcPr>
          <w:p w14:paraId="79466913" w14:textId="77777777" w:rsidR="000F649B" w:rsidRPr="00EF72EB" w:rsidRDefault="00ED5F27" w:rsidP="009703F2">
            <w:pPr>
              <w:widowControl/>
              <w:spacing w:line="330" w:lineRule="exact"/>
              <w:ind w:firstLineChars="0" w:firstLine="161"/>
              <w:jc w:val="center"/>
              <w:rPr>
                <w:rFonts w:eastAsia="Times New Roman"/>
                <w:szCs w:val="24"/>
              </w:rPr>
            </w:pPr>
            <w:r>
              <w:rPr>
                <w:rFonts w:eastAsia="Times New Roman"/>
                <w:szCs w:val="24"/>
              </w:rPr>
              <w:t>Im</w:t>
            </w:r>
            <w:r w:rsidRPr="00EF72EB">
              <w:rPr>
                <w:rFonts w:eastAsia="Times New Roman"/>
                <w:szCs w:val="24"/>
              </w:rPr>
              <w:t>balance</w:t>
            </w:r>
            <w:r w:rsidR="001029CB">
              <w:rPr>
                <w:rFonts w:eastAsia="Times New Roman"/>
                <w:szCs w:val="24"/>
              </w:rPr>
              <w:t>d</w:t>
            </w:r>
            <w:r w:rsidRPr="00EF72EB">
              <w:rPr>
                <w:rFonts w:eastAsia="Times New Roman"/>
                <w:szCs w:val="24"/>
              </w:rPr>
              <w:t xml:space="preserve"> dataset</w:t>
            </w:r>
          </w:p>
        </w:tc>
        <w:tc>
          <w:tcPr>
            <w:tcW w:w="1153" w:type="pct"/>
          </w:tcPr>
          <w:p w14:paraId="1D39F0C5" w14:textId="77777777" w:rsidR="000F649B" w:rsidRPr="00EF72EB" w:rsidRDefault="00ED5F27" w:rsidP="009703F2">
            <w:pPr>
              <w:widowControl/>
              <w:spacing w:line="330" w:lineRule="exact"/>
              <w:ind w:firstLineChars="0" w:firstLine="160"/>
              <w:jc w:val="center"/>
              <w:rPr>
                <w:rFonts w:eastAsia="Times New Roman"/>
                <w:szCs w:val="24"/>
              </w:rPr>
            </w:pPr>
            <w:r w:rsidRPr="00EF72EB">
              <w:rPr>
                <w:rFonts w:eastAsia="Times New Roman"/>
                <w:szCs w:val="24"/>
              </w:rPr>
              <w:t>Train</w:t>
            </w:r>
          </w:p>
        </w:tc>
        <w:tc>
          <w:tcPr>
            <w:tcW w:w="815" w:type="pct"/>
          </w:tcPr>
          <w:p w14:paraId="52D67A93" w14:textId="77777777" w:rsidR="000F649B" w:rsidRPr="00EF72EB" w:rsidRDefault="00ED5F27" w:rsidP="009703F2">
            <w:pPr>
              <w:widowControl/>
              <w:spacing w:line="330" w:lineRule="exact"/>
              <w:ind w:firstLineChars="0" w:firstLine="160"/>
              <w:jc w:val="center"/>
              <w:rPr>
                <w:rFonts w:eastAsiaTheme="minorEastAsia"/>
                <w:szCs w:val="24"/>
              </w:rPr>
            </w:pPr>
            <w:r w:rsidRPr="00EF72EB">
              <w:rPr>
                <w:rFonts w:eastAsiaTheme="minorEastAsia" w:hint="eastAsia"/>
                <w:szCs w:val="24"/>
              </w:rPr>
              <w:t>4</w:t>
            </w:r>
            <w:r w:rsidRPr="00EF72EB">
              <w:rPr>
                <w:rFonts w:eastAsiaTheme="minorEastAsia"/>
                <w:szCs w:val="24"/>
              </w:rPr>
              <w:t>09</w:t>
            </w:r>
          </w:p>
        </w:tc>
        <w:tc>
          <w:tcPr>
            <w:tcW w:w="1122" w:type="pct"/>
          </w:tcPr>
          <w:p w14:paraId="09293E69" w14:textId="77777777" w:rsidR="000F649B" w:rsidRPr="00EF72EB" w:rsidRDefault="00ED5F27" w:rsidP="009703F2">
            <w:pPr>
              <w:widowControl/>
              <w:spacing w:line="330" w:lineRule="exact"/>
              <w:ind w:firstLineChars="0" w:firstLine="160"/>
              <w:jc w:val="center"/>
              <w:rPr>
                <w:rFonts w:eastAsiaTheme="minorEastAsia"/>
                <w:szCs w:val="24"/>
              </w:rPr>
            </w:pPr>
            <w:r w:rsidRPr="00EF72EB">
              <w:rPr>
                <w:rFonts w:eastAsiaTheme="minorEastAsia" w:hint="eastAsia"/>
                <w:szCs w:val="24"/>
              </w:rPr>
              <w:t>2</w:t>
            </w:r>
            <w:r w:rsidRPr="00EF72EB">
              <w:rPr>
                <w:rFonts w:eastAsiaTheme="minorEastAsia"/>
                <w:szCs w:val="24"/>
              </w:rPr>
              <w:t>290</w:t>
            </w:r>
          </w:p>
        </w:tc>
      </w:tr>
      <w:tr w:rsidR="00400E52" w14:paraId="34C54051" w14:textId="77777777" w:rsidTr="00AE6456">
        <w:trPr>
          <w:trHeight w:val="170"/>
        </w:trPr>
        <w:tc>
          <w:tcPr>
            <w:tcW w:w="1910" w:type="pct"/>
            <w:vMerge/>
          </w:tcPr>
          <w:p w14:paraId="12403044" w14:textId="77777777" w:rsidR="000F649B" w:rsidRPr="00EF72EB" w:rsidRDefault="000F649B" w:rsidP="009703F2">
            <w:pPr>
              <w:widowControl/>
              <w:spacing w:line="330" w:lineRule="exact"/>
              <w:ind w:firstLineChars="0" w:firstLine="161"/>
              <w:jc w:val="center"/>
              <w:rPr>
                <w:rFonts w:eastAsia="Times New Roman"/>
                <w:szCs w:val="24"/>
              </w:rPr>
            </w:pPr>
          </w:p>
        </w:tc>
        <w:tc>
          <w:tcPr>
            <w:tcW w:w="1153" w:type="pct"/>
          </w:tcPr>
          <w:p w14:paraId="43885A06" w14:textId="77777777" w:rsidR="000F649B" w:rsidRPr="00EF72EB" w:rsidRDefault="00ED5F27" w:rsidP="009703F2">
            <w:pPr>
              <w:widowControl/>
              <w:spacing w:line="330" w:lineRule="exact"/>
              <w:ind w:firstLineChars="0" w:firstLine="160"/>
              <w:jc w:val="center"/>
              <w:rPr>
                <w:rFonts w:eastAsia="Times New Roman"/>
                <w:szCs w:val="24"/>
              </w:rPr>
            </w:pPr>
            <w:r w:rsidRPr="00EF72EB">
              <w:rPr>
                <w:rFonts w:eastAsia="Times New Roman"/>
                <w:szCs w:val="24"/>
              </w:rPr>
              <w:t>Test</w:t>
            </w:r>
          </w:p>
        </w:tc>
        <w:tc>
          <w:tcPr>
            <w:tcW w:w="815" w:type="pct"/>
          </w:tcPr>
          <w:p w14:paraId="60F2704B" w14:textId="77777777" w:rsidR="000F649B" w:rsidRPr="00EF72EB" w:rsidRDefault="00ED5F27" w:rsidP="009703F2">
            <w:pPr>
              <w:widowControl/>
              <w:spacing w:line="330" w:lineRule="exact"/>
              <w:ind w:firstLineChars="0" w:firstLine="160"/>
              <w:jc w:val="center"/>
              <w:rPr>
                <w:rFonts w:eastAsiaTheme="minorEastAsia"/>
                <w:szCs w:val="24"/>
              </w:rPr>
            </w:pPr>
            <w:r w:rsidRPr="00EF72EB">
              <w:rPr>
                <w:rFonts w:eastAsiaTheme="minorEastAsia" w:hint="eastAsia"/>
                <w:szCs w:val="24"/>
              </w:rPr>
              <w:t>4</w:t>
            </w:r>
            <w:r w:rsidRPr="00EF72EB">
              <w:rPr>
                <w:rFonts w:eastAsiaTheme="minorEastAsia"/>
                <w:szCs w:val="24"/>
              </w:rPr>
              <w:t>5</w:t>
            </w:r>
          </w:p>
        </w:tc>
        <w:tc>
          <w:tcPr>
            <w:tcW w:w="1122" w:type="pct"/>
          </w:tcPr>
          <w:p w14:paraId="4FCADE76" w14:textId="77777777" w:rsidR="000F649B" w:rsidRPr="00EF72EB" w:rsidRDefault="00ED5F27" w:rsidP="009703F2">
            <w:pPr>
              <w:widowControl/>
              <w:spacing w:line="330" w:lineRule="exact"/>
              <w:ind w:firstLineChars="0" w:firstLine="160"/>
              <w:jc w:val="center"/>
              <w:rPr>
                <w:rFonts w:eastAsiaTheme="minorEastAsia"/>
                <w:szCs w:val="24"/>
              </w:rPr>
            </w:pPr>
            <w:r w:rsidRPr="00EF72EB">
              <w:rPr>
                <w:rFonts w:eastAsiaTheme="minorEastAsia" w:hint="eastAsia"/>
                <w:szCs w:val="24"/>
              </w:rPr>
              <w:t>2</w:t>
            </w:r>
            <w:r w:rsidRPr="00EF72EB">
              <w:rPr>
                <w:rFonts w:eastAsiaTheme="minorEastAsia"/>
                <w:szCs w:val="24"/>
              </w:rPr>
              <w:t>52</w:t>
            </w:r>
          </w:p>
        </w:tc>
      </w:tr>
      <w:tr w:rsidR="00400E52" w14:paraId="301D6988" w14:textId="77777777" w:rsidTr="00AE6456">
        <w:trPr>
          <w:trHeight w:val="170"/>
        </w:trPr>
        <w:tc>
          <w:tcPr>
            <w:tcW w:w="1910" w:type="pct"/>
          </w:tcPr>
          <w:p w14:paraId="0E41290A" w14:textId="77777777" w:rsidR="000F649B" w:rsidRPr="00EF72EB" w:rsidRDefault="00ED5F27" w:rsidP="009703F2">
            <w:pPr>
              <w:widowControl/>
              <w:spacing w:line="330" w:lineRule="exact"/>
              <w:ind w:firstLineChars="0" w:firstLine="161"/>
              <w:jc w:val="center"/>
              <w:rPr>
                <w:rFonts w:eastAsia="Times New Roman"/>
                <w:szCs w:val="24"/>
              </w:rPr>
            </w:pPr>
            <w:bookmarkStart w:id="157" w:name="OLE_LINK6"/>
            <w:r w:rsidRPr="00EF72EB">
              <w:rPr>
                <w:rFonts w:eastAsiaTheme="minorEastAsia"/>
                <w:szCs w:val="24"/>
              </w:rPr>
              <w:t xml:space="preserve">External </w:t>
            </w:r>
            <w:bookmarkEnd w:id="157"/>
            <w:r w:rsidRPr="00EF72EB">
              <w:rPr>
                <w:rFonts w:eastAsiaTheme="minorEastAsia"/>
                <w:szCs w:val="24"/>
              </w:rPr>
              <w:t>test dataset</w:t>
            </w:r>
          </w:p>
        </w:tc>
        <w:tc>
          <w:tcPr>
            <w:tcW w:w="1153" w:type="pct"/>
          </w:tcPr>
          <w:p w14:paraId="74D00E4A" w14:textId="77777777" w:rsidR="000F649B" w:rsidRPr="00EF72EB" w:rsidRDefault="00ED5F27" w:rsidP="009703F2">
            <w:pPr>
              <w:widowControl/>
              <w:spacing w:line="330" w:lineRule="exact"/>
              <w:ind w:firstLineChars="0" w:firstLine="160"/>
              <w:jc w:val="center"/>
              <w:rPr>
                <w:rFonts w:eastAsia="Times New Roman"/>
                <w:szCs w:val="24"/>
              </w:rPr>
            </w:pPr>
            <w:r w:rsidRPr="00EF72EB">
              <w:rPr>
                <w:rFonts w:eastAsia="Times New Roman"/>
                <w:szCs w:val="24"/>
              </w:rPr>
              <w:t>Test</w:t>
            </w:r>
          </w:p>
        </w:tc>
        <w:tc>
          <w:tcPr>
            <w:tcW w:w="815" w:type="pct"/>
          </w:tcPr>
          <w:p w14:paraId="6CC12CC8" w14:textId="77777777" w:rsidR="000F649B" w:rsidRPr="00EF72EB" w:rsidRDefault="00ED5F27" w:rsidP="009703F2">
            <w:pPr>
              <w:widowControl/>
              <w:spacing w:line="330" w:lineRule="exact"/>
              <w:ind w:firstLineChars="0" w:firstLine="160"/>
              <w:jc w:val="center"/>
              <w:rPr>
                <w:rFonts w:eastAsiaTheme="minorEastAsia"/>
                <w:szCs w:val="24"/>
              </w:rPr>
            </w:pPr>
            <w:r w:rsidRPr="00EF72EB">
              <w:rPr>
                <w:rFonts w:eastAsiaTheme="minorEastAsia" w:hint="eastAsia"/>
                <w:szCs w:val="24"/>
              </w:rPr>
              <w:t>1</w:t>
            </w:r>
            <w:r w:rsidRPr="00EF72EB">
              <w:rPr>
                <w:rFonts w:eastAsiaTheme="minorEastAsia"/>
                <w:szCs w:val="24"/>
              </w:rPr>
              <w:t>15</w:t>
            </w:r>
          </w:p>
        </w:tc>
        <w:tc>
          <w:tcPr>
            <w:tcW w:w="1122" w:type="pct"/>
          </w:tcPr>
          <w:p w14:paraId="49DFF742" w14:textId="77777777" w:rsidR="000F649B" w:rsidRPr="00EF72EB" w:rsidRDefault="00ED5F27" w:rsidP="009703F2">
            <w:pPr>
              <w:widowControl/>
              <w:spacing w:line="330" w:lineRule="exact"/>
              <w:ind w:firstLineChars="0" w:firstLine="160"/>
              <w:jc w:val="center"/>
              <w:rPr>
                <w:rFonts w:eastAsiaTheme="minorEastAsia"/>
                <w:szCs w:val="24"/>
              </w:rPr>
            </w:pPr>
            <w:r w:rsidRPr="00EF72EB">
              <w:rPr>
                <w:rFonts w:eastAsiaTheme="minorEastAsia" w:hint="eastAsia"/>
                <w:szCs w:val="24"/>
              </w:rPr>
              <w:t>6</w:t>
            </w:r>
            <w:r w:rsidRPr="00EF72EB">
              <w:rPr>
                <w:rFonts w:eastAsiaTheme="minorEastAsia"/>
                <w:szCs w:val="24"/>
              </w:rPr>
              <w:t>44</w:t>
            </w:r>
          </w:p>
        </w:tc>
      </w:tr>
    </w:tbl>
    <w:p w14:paraId="1E898D15" w14:textId="631A70E2" w:rsidR="00781BE9" w:rsidRDefault="00781BE9" w:rsidP="00B37D0B">
      <w:pPr>
        <w:ind w:firstLineChars="0" w:firstLine="0"/>
      </w:pPr>
    </w:p>
    <w:p w14:paraId="08697BBA" w14:textId="7C6157C6" w:rsidR="009777D8" w:rsidRDefault="009777D8" w:rsidP="00B37D0B">
      <w:pPr>
        <w:ind w:firstLineChars="0" w:firstLine="0"/>
      </w:pPr>
    </w:p>
    <w:p w14:paraId="3D714C4D" w14:textId="258DCD42" w:rsidR="001C21B0" w:rsidRDefault="001C21B0" w:rsidP="00B37D0B">
      <w:pPr>
        <w:ind w:firstLineChars="0" w:firstLine="0"/>
      </w:pPr>
    </w:p>
    <w:p w14:paraId="4C081BEA" w14:textId="17681D0B" w:rsidR="001C21B0" w:rsidRDefault="001C21B0" w:rsidP="00B37D0B">
      <w:pPr>
        <w:ind w:firstLineChars="0" w:firstLine="0"/>
      </w:pPr>
    </w:p>
    <w:p w14:paraId="4E806105" w14:textId="56E7F4B3" w:rsidR="001C21B0" w:rsidRDefault="001C21B0" w:rsidP="00B37D0B">
      <w:pPr>
        <w:ind w:firstLineChars="0" w:firstLine="0"/>
      </w:pPr>
    </w:p>
    <w:p w14:paraId="1BA34E2C" w14:textId="62FAAAF9" w:rsidR="001C21B0" w:rsidRDefault="001C21B0" w:rsidP="00B37D0B">
      <w:pPr>
        <w:ind w:firstLineChars="0" w:firstLine="0"/>
      </w:pPr>
    </w:p>
    <w:p w14:paraId="457E0D1D" w14:textId="77777777" w:rsidR="001C21B0" w:rsidRDefault="001C21B0" w:rsidP="00B37D0B">
      <w:pPr>
        <w:ind w:firstLineChars="0" w:firstLine="0"/>
      </w:pPr>
    </w:p>
    <w:p w14:paraId="7E797EB4" w14:textId="77777777" w:rsidR="001C21B0" w:rsidRDefault="001C21B0" w:rsidP="00B37D0B">
      <w:pPr>
        <w:ind w:firstLineChars="0" w:firstLine="0"/>
      </w:pPr>
    </w:p>
    <w:p w14:paraId="0C96F665" w14:textId="0524C8EA" w:rsidR="00BA406B" w:rsidRPr="00EF72EB" w:rsidRDefault="00ED5F27" w:rsidP="003D688B">
      <w:pPr>
        <w:pStyle w:val="ae"/>
        <w:spacing w:beforeLines="50" w:before="156"/>
        <w:jc w:val="center"/>
      </w:pPr>
      <w:bookmarkStart w:id="158" w:name="_Ref226393563"/>
      <w:r w:rsidRPr="00EF72EB">
        <w:lastRenderedPageBreak/>
        <w:t xml:space="preserve">Table </w:t>
      </w:r>
      <w:fldSimple w:instr=" SEQ Table \* ARABIC ">
        <w:r w:rsidR="00E93986">
          <w:rPr>
            <w:noProof/>
          </w:rPr>
          <w:t>2</w:t>
        </w:r>
      </w:fldSimple>
      <w:bookmarkEnd w:id="158"/>
      <w:r w:rsidR="00176253">
        <w:t>.</w:t>
      </w:r>
      <w:r w:rsidRPr="00EF72EB">
        <w:t xml:space="preserve"> Performance comparison with existing models on the independent test set.</w:t>
      </w:r>
    </w:p>
    <w:tbl>
      <w:tblPr>
        <w:tblStyle w:val="21"/>
        <w:tblW w:w="8457" w:type="dxa"/>
        <w:tblLayout w:type="fixed"/>
        <w:tblLook w:val="04A0" w:firstRow="1" w:lastRow="0" w:firstColumn="1" w:lastColumn="0" w:noHBand="0" w:noVBand="1"/>
      </w:tblPr>
      <w:tblGrid>
        <w:gridCol w:w="2405"/>
        <w:gridCol w:w="1276"/>
        <w:gridCol w:w="992"/>
        <w:gridCol w:w="992"/>
        <w:gridCol w:w="851"/>
        <w:gridCol w:w="850"/>
        <w:gridCol w:w="1091"/>
      </w:tblGrid>
      <w:tr w:rsidR="00B90442" w:rsidRPr="007A2BD4" w14:paraId="15155828" w14:textId="77777777" w:rsidTr="00D61D27">
        <w:trPr>
          <w:cnfStyle w:val="100000000000" w:firstRow="1" w:lastRow="0" w:firstColumn="0" w:lastColumn="0" w:oddVBand="0" w:evenVBand="0" w:oddHBand="0" w:evenHBand="0" w:firstRowFirstColumn="0" w:firstRowLastColumn="0" w:lastRowFirstColumn="0" w:lastRowLastColumn="0"/>
        </w:trPr>
        <w:tc>
          <w:tcPr>
            <w:tcW w:w="2405" w:type="dxa"/>
            <w:hideMark/>
          </w:tcPr>
          <w:p w14:paraId="167748ED" w14:textId="77777777" w:rsidR="000F649B" w:rsidRPr="007A2BD4" w:rsidRDefault="00ED5F27" w:rsidP="00BB20E7">
            <w:pPr>
              <w:ind w:firstLineChars="0" w:firstLine="0"/>
              <w:jc w:val="center"/>
              <w:rPr>
                <w:b/>
                <w:bCs/>
                <w:szCs w:val="24"/>
              </w:rPr>
            </w:pPr>
            <w:bookmarkStart w:id="159" w:name="OLE_LINK2"/>
            <w:r w:rsidRPr="007A2BD4">
              <w:rPr>
                <w:b/>
                <w:bCs/>
                <w:szCs w:val="24"/>
              </w:rPr>
              <w:t>Model</w:t>
            </w:r>
          </w:p>
        </w:tc>
        <w:tc>
          <w:tcPr>
            <w:tcW w:w="1276" w:type="dxa"/>
            <w:hideMark/>
          </w:tcPr>
          <w:p w14:paraId="79356377" w14:textId="77777777" w:rsidR="000F649B" w:rsidRPr="007A2BD4" w:rsidRDefault="00ED5F27" w:rsidP="00BB20E7">
            <w:pPr>
              <w:ind w:firstLineChars="0" w:firstLine="0"/>
              <w:jc w:val="center"/>
              <w:rPr>
                <w:b/>
                <w:bCs/>
                <w:szCs w:val="24"/>
              </w:rPr>
            </w:pPr>
            <w:r w:rsidRPr="007A2BD4">
              <w:rPr>
                <w:b/>
                <w:bCs/>
                <w:szCs w:val="24"/>
              </w:rPr>
              <w:t>ACC(%)</w:t>
            </w:r>
          </w:p>
        </w:tc>
        <w:tc>
          <w:tcPr>
            <w:tcW w:w="992" w:type="dxa"/>
            <w:hideMark/>
          </w:tcPr>
          <w:p w14:paraId="1035D55A" w14:textId="77777777" w:rsidR="000F649B" w:rsidRPr="007A2BD4" w:rsidRDefault="00ED5F27" w:rsidP="00BB20E7">
            <w:pPr>
              <w:ind w:firstLineChars="0" w:firstLine="0"/>
              <w:jc w:val="center"/>
              <w:rPr>
                <w:b/>
                <w:bCs/>
                <w:szCs w:val="24"/>
              </w:rPr>
            </w:pPr>
            <w:r w:rsidRPr="007A2BD4">
              <w:rPr>
                <w:b/>
                <w:bCs/>
                <w:szCs w:val="24"/>
              </w:rPr>
              <w:t>SN(%)</w:t>
            </w:r>
          </w:p>
        </w:tc>
        <w:tc>
          <w:tcPr>
            <w:tcW w:w="992" w:type="dxa"/>
            <w:hideMark/>
          </w:tcPr>
          <w:p w14:paraId="7C46A0C1" w14:textId="77777777" w:rsidR="000F649B" w:rsidRPr="007A2BD4" w:rsidRDefault="00ED5F27" w:rsidP="00BB20E7">
            <w:pPr>
              <w:ind w:firstLineChars="0" w:firstLine="0"/>
              <w:jc w:val="center"/>
              <w:rPr>
                <w:b/>
                <w:bCs/>
                <w:szCs w:val="24"/>
              </w:rPr>
            </w:pPr>
            <w:r w:rsidRPr="007A2BD4">
              <w:rPr>
                <w:b/>
                <w:bCs/>
                <w:szCs w:val="24"/>
              </w:rPr>
              <w:t>Pre(%)</w:t>
            </w:r>
          </w:p>
        </w:tc>
        <w:tc>
          <w:tcPr>
            <w:tcW w:w="851" w:type="dxa"/>
            <w:hideMark/>
          </w:tcPr>
          <w:p w14:paraId="3C91FBC2" w14:textId="77777777" w:rsidR="000F649B" w:rsidRPr="00B03C47" w:rsidRDefault="00ED5F27" w:rsidP="00BB20E7">
            <w:pPr>
              <w:ind w:firstLineChars="0" w:firstLine="0"/>
              <w:jc w:val="center"/>
              <w:rPr>
                <w:b/>
                <w:bCs/>
                <w:spacing w:val="-8"/>
                <w:szCs w:val="24"/>
              </w:rPr>
            </w:pPr>
            <w:r w:rsidRPr="00B03C47">
              <w:rPr>
                <w:b/>
                <w:bCs/>
                <w:spacing w:val="-8"/>
                <w:szCs w:val="24"/>
              </w:rPr>
              <w:t>F1(%)</w:t>
            </w:r>
          </w:p>
        </w:tc>
        <w:tc>
          <w:tcPr>
            <w:tcW w:w="850" w:type="dxa"/>
          </w:tcPr>
          <w:p w14:paraId="47740DD4" w14:textId="77777777" w:rsidR="000F649B" w:rsidRPr="007A2BD4" w:rsidRDefault="00ED5F27" w:rsidP="00BB20E7">
            <w:pPr>
              <w:ind w:firstLineChars="0" w:firstLine="0"/>
              <w:jc w:val="center"/>
              <w:rPr>
                <w:b/>
                <w:bCs/>
                <w:szCs w:val="24"/>
              </w:rPr>
            </w:pPr>
            <w:r w:rsidRPr="007A2BD4">
              <w:rPr>
                <w:b/>
                <w:bCs/>
                <w:szCs w:val="24"/>
              </w:rPr>
              <w:t>MCC</w:t>
            </w:r>
          </w:p>
        </w:tc>
        <w:tc>
          <w:tcPr>
            <w:tcW w:w="1091" w:type="dxa"/>
            <w:hideMark/>
          </w:tcPr>
          <w:p w14:paraId="4A435B60" w14:textId="77777777" w:rsidR="000F649B" w:rsidRPr="00B03C47" w:rsidRDefault="00ED5F27" w:rsidP="00BB20E7">
            <w:pPr>
              <w:ind w:firstLineChars="0" w:firstLine="0"/>
              <w:jc w:val="center"/>
              <w:rPr>
                <w:b/>
                <w:bCs/>
                <w:spacing w:val="-20"/>
                <w:szCs w:val="24"/>
              </w:rPr>
            </w:pPr>
            <w:r w:rsidRPr="00B03C47">
              <w:rPr>
                <w:b/>
                <w:bCs/>
                <w:spacing w:val="-20"/>
                <w:szCs w:val="24"/>
              </w:rPr>
              <w:t>AUROC</w:t>
            </w:r>
          </w:p>
        </w:tc>
      </w:tr>
      <w:tr w:rsidR="00B90442" w14:paraId="77050C4A" w14:textId="77777777" w:rsidTr="00D61D27">
        <w:tc>
          <w:tcPr>
            <w:tcW w:w="2405" w:type="dxa"/>
            <w:hideMark/>
          </w:tcPr>
          <w:p w14:paraId="6EE3A7AF" w14:textId="77777777" w:rsidR="000F649B" w:rsidRPr="00EF72EB" w:rsidRDefault="00ED5F27" w:rsidP="00BB20E7">
            <w:pPr>
              <w:ind w:firstLineChars="0" w:firstLine="0"/>
              <w:jc w:val="center"/>
              <w:rPr>
                <w:szCs w:val="24"/>
              </w:rPr>
            </w:pPr>
            <w:bookmarkStart w:id="160" w:name="_Hlk225251962"/>
            <w:proofErr w:type="spellStart"/>
            <w:r w:rsidRPr="00EF72EB">
              <w:rPr>
                <w:szCs w:val="24"/>
              </w:rPr>
              <w:t>NeuroPpred</w:t>
            </w:r>
            <w:proofErr w:type="spellEnd"/>
            <w:r w:rsidRPr="00EF72EB">
              <w:rPr>
                <w:szCs w:val="24"/>
              </w:rPr>
              <w:t>-PSCG</w:t>
            </w:r>
          </w:p>
        </w:tc>
        <w:tc>
          <w:tcPr>
            <w:tcW w:w="1276" w:type="dxa"/>
            <w:hideMark/>
          </w:tcPr>
          <w:p w14:paraId="2EA4C469" w14:textId="77777777" w:rsidR="000F649B" w:rsidRPr="00EF72EB" w:rsidRDefault="00ED5F27" w:rsidP="00BB20E7">
            <w:pPr>
              <w:ind w:firstLineChars="0" w:firstLine="0"/>
              <w:jc w:val="center"/>
              <w:rPr>
                <w:b/>
                <w:bCs/>
                <w:szCs w:val="24"/>
              </w:rPr>
            </w:pPr>
            <w:r w:rsidRPr="00EF72EB">
              <w:rPr>
                <w:b/>
                <w:bCs/>
                <w:szCs w:val="24"/>
              </w:rPr>
              <w:t>94.8</w:t>
            </w:r>
          </w:p>
        </w:tc>
        <w:tc>
          <w:tcPr>
            <w:tcW w:w="992" w:type="dxa"/>
            <w:hideMark/>
          </w:tcPr>
          <w:p w14:paraId="020FAFEA" w14:textId="77777777" w:rsidR="000F649B" w:rsidRPr="00EF72EB" w:rsidRDefault="00ED5F27" w:rsidP="00BB20E7">
            <w:pPr>
              <w:ind w:firstLineChars="0" w:firstLine="0"/>
              <w:jc w:val="center"/>
              <w:rPr>
                <w:b/>
                <w:bCs/>
                <w:szCs w:val="24"/>
              </w:rPr>
            </w:pPr>
            <w:r w:rsidRPr="00EF72EB">
              <w:rPr>
                <w:b/>
                <w:bCs/>
                <w:szCs w:val="24"/>
              </w:rPr>
              <w:t>95.1</w:t>
            </w:r>
          </w:p>
        </w:tc>
        <w:tc>
          <w:tcPr>
            <w:tcW w:w="992" w:type="dxa"/>
          </w:tcPr>
          <w:p w14:paraId="2EDC473A" w14:textId="77777777" w:rsidR="000F649B" w:rsidRPr="00EF72EB" w:rsidRDefault="00ED5F27" w:rsidP="00BB20E7">
            <w:pPr>
              <w:ind w:firstLineChars="0" w:firstLine="0"/>
              <w:jc w:val="center"/>
              <w:rPr>
                <w:szCs w:val="24"/>
              </w:rPr>
            </w:pPr>
            <w:r w:rsidRPr="00EF72EB">
              <w:rPr>
                <w:szCs w:val="24"/>
              </w:rPr>
              <w:t>94.6</w:t>
            </w:r>
          </w:p>
        </w:tc>
        <w:tc>
          <w:tcPr>
            <w:tcW w:w="851" w:type="dxa"/>
            <w:hideMark/>
          </w:tcPr>
          <w:p w14:paraId="53A53DC9" w14:textId="77777777" w:rsidR="000F649B" w:rsidRPr="00EF72EB" w:rsidRDefault="00ED5F27" w:rsidP="00BB20E7">
            <w:pPr>
              <w:ind w:firstLineChars="0" w:firstLine="0"/>
              <w:jc w:val="center"/>
              <w:rPr>
                <w:b/>
                <w:bCs/>
                <w:szCs w:val="24"/>
              </w:rPr>
            </w:pPr>
            <w:r w:rsidRPr="00EF72EB">
              <w:rPr>
                <w:b/>
                <w:bCs/>
                <w:szCs w:val="24"/>
              </w:rPr>
              <w:t>94.8</w:t>
            </w:r>
          </w:p>
        </w:tc>
        <w:tc>
          <w:tcPr>
            <w:tcW w:w="850" w:type="dxa"/>
          </w:tcPr>
          <w:p w14:paraId="05401DF7" w14:textId="77777777" w:rsidR="000F649B" w:rsidRPr="00EF72EB" w:rsidRDefault="00ED5F27" w:rsidP="00BB20E7">
            <w:pPr>
              <w:ind w:firstLineChars="0" w:firstLine="0"/>
              <w:jc w:val="center"/>
              <w:rPr>
                <w:b/>
                <w:bCs/>
                <w:szCs w:val="24"/>
              </w:rPr>
            </w:pPr>
            <w:r w:rsidRPr="00EF72EB">
              <w:rPr>
                <w:b/>
                <w:bCs/>
                <w:szCs w:val="24"/>
              </w:rPr>
              <w:t>0.896</w:t>
            </w:r>
          </w:p>
        </w:tc>
        <w:tc>
          <w:tcPr>
            <w:tcW w:w="1091" w:type="dxa"/>
            <w:hideMark/>
          </w:tcPr>
          <w:p w14:paraId="07CA4D53" w14:textId="77777777" w:rsidR="000F649B" w:rsidRPr="00EF72EB" w:rsidRDefault="00ED5F27" w:rsidP="00BB20E7">
            <w:pPr>
              <w:ind w:firstLineChars="0" w:firstLine="0"/>
              <w:jc w:val="center"/>
              <w:rPr>
                <w:szCs w:val="24"/>
              </w:rPr>
            </w:pPr>
            <w:r w:rsidRPr="00EF72EB">
              <w:rPr>
                <w:szCs w:val="24"/>
              </w:rPr>
              <w:t>0.980</w:t>
            </w:r>
          </w:p>
        </w:tc>
      </w:tr>
      <w:tr w:rsidR="00B90442" w14:paraId="4F933DF4" w14:textId="77777777" w:rsidTr="00D61D27">
        <w:tc>
          <w:tcPr>
            <w:tcW w:w="2405" w:type="dxa"/>
            <w:hideMark/>
          </w:tcPr>
          <w:p w14:paraId="17B57A5B" w14:textId="7D7B2B47" w:rsidR="000F649B" w:rsidRPr="00EF72EB" w:rsidRDefault="00ED5F27" w:rsidP="00BB20E7">
            <w:pPr>
              <w:ind w:firstLineChars="0" w:firstLine="0"/>
              <w:jc w:val="center"/>
              <w:rPr>
                <w:szCs w:val="24"/>
              </w:rPr>
            </w:pPr>
            <w:bookmarkStart w:id="161" w:name="_Hlk225252307"/>
            <w:bookmarkStart w:id="162" w:name="_Hlk225423647"/>
            <w:bookmarkEnd w:id="160"/>
            <w:proofErr w:type="spellStart"/>
            <w:r w:rsidRPr="00EF72EB">
              <w:rPr>
                <w:szCs w:val="24"/>
              </w:rPr>
              <w:t>NeuroPpred</w:t>
            </w:r>
            <w:proofErr w:type="spellEnd"/>
            <w:r w:rsidRPr="00EF72EB">
              <w:rPr>
                <w:szCs w:val="24"/>
              </w:rPr>
              <w:t>-MSN</w:t>
            </w:r>
            <w:r w:rsidR="00B64700">
              <w:rPr>
                <w:szCs w:val="24"/>
              </w:rPr>
              <w:fldChar w:fldCharType="begin"/>
            </w:r>
            <w:r w:rsidR="00B64700">
              <w:rPr>
                <w:szCs w:val="24"/>
              </w:rPr>
              <w:instrText xml:space="preserve"> REF _Ref231305703 \r \h </w:instrText>
            </w:r>
            <w:r w:rsidR="00D61D27">
              <w:rPr>
                <w:szCs w:val="24"/>
              </w:rPr>
              <w:instrText xml:space="preserve"> \* MERGEFORMAT </w:instrText>
            </w:r>
            <w:r w:rsidR="00B64700">
              <w:rPr>
                <w:szCs w:val="24"/>
              </w:rPr>
            </w:r>
            <w:r w:rsidR="00B64700">
              <w:rPr>
                <w:szCs w:val="24"/>
              </w:rPr>
              <w:fldChar w:fldCharType="separate"/>
            </w:r>
            <w:r w:rsidR="00E93986">
              <w:rPr>
                <w:szCs w:val="24"/>
              </w:rPr>
              <w:t>[22]</w:t>
            </w:r>
            <w:r w:rsidR="00B64700">
              <w:rPr>
                <w:szCs w:val="24"/>
              </w:rPr>
              <w:fldChar w:fldCharType="end"/>
            </w:r>
          </w:p>
        </w:tc>
        <w:tc>
          <w:tcPr>
            <w:tcW w:w="1276" w:type="dxa"/>
            <w:hideMark/>
          </w:tcPr>
          <w:p w14:paraId="2823B81F" w14:textId="77777777" w:rsidR="000F649B" w:rsidRPr="00EF72EB" w:rsidRDefault="00ED5F27" w:rsidP="00BB20E7">
            <w:pPr>
              <w:ind w:firstLineChars="0" w:firstLine="0"/>
              <w:jc w:val="center"/>
              <w:rPr>
                <w:szCs w:val="24"/>
              </w:rPr>
            </w:pPr>
            <w:r w:rsidRPr="00EF72EB">
              <w:rPr>
                <w:szCs w:val="24"/>
              </w:rPr>
              <w:t>93</w:t>
            </w:r>
            <w:bookmarkStart w:id="163" w:name="OLE_LINK4"/>
            <w:r w:rsidRPr="00EF72EB">
              <w:rPr>
                <w:szCs w:val="24"/>
              </w:rPr>
              <w:t>.</w:t>
            </w:r>
            <w:bookmarkEnd w:id="163"/>
            <w:r w:rsidRPr="00EF72EB">
              <w:rPr>
                <w:szCs w:val="24"/>
              </w:rPr>
              <w:t>6</w:t>
            </w:r>
          </w:p>
        </w:tc>
        <w:tc>
          <w:tcPr>
            <w:tcW w:w="992" w:type="dxa"/>
            <w:hideMark/>
          </w:tcPr>
          <w:p w14:paraId="7D5B468A" w14:textId="77777777" w:rsidR="000F649B" w:rsidRPr="00EF72EB" w:rsidRDefault="00ED5F27" w:rsidP="00BB20E7">
            <w:pPr>
              <w:ind w:firstLineChars="0" w:firstLine="0"/>
              <w:jc w:val="center"/>
              <w:rPr>
                <w:szCs w:val="24"/>
              </w:rPr>
            </w:pPr>
            <w:r w:rsidRPr="00EF72EB">
              <w:rPr>
                <w:szCs w:val="24"/>
              </w:rPr>
              <w:t>92.3</w:t>
            </w:r>
          </w:p>
        </w:tc>
        <w:tc>
          <w:tcPr>
            <w:tcW w:w="992" w:type="dxa"/>
            <w:hideMark/>
          </w:tcPr>
          <w:p w14:paraId="31AE0EB3" w14:textId="77777777" w:rsidR="000F649B" w:rsidRPr="00EF72EB" w:rsidRDefault="00ED5F27" w:rsidP="00BB20E7">
            <w:pPr>
              <w:ind w:firstLineChars="0" w:firstLine="0"/>
              <w:jc w:val="center"/>
              <w:rPr>
                <w:szCs w:val="24"/>
              </w:rPr>
            </w:pPr>
            <w:r w:rsidRPr="00EF72EB">
              <w:rPr>
                <w:szCs w:val="24"/>
              </w:rPr>
              <w:t>94.7</w:t>
            </w:r>
          </w:p>
        </w:tc>
        <w:tc>
          <w:tcPr>
            <w:tcW w:w="851" w:type="dxa"/>
            <w:hideMark/>
          </w:tcPr>
          <w:p w14:paraId="7D76B886" w14:textId="77777777" w:rsidR="000F649B" w:rsidRPr="00EF72EB" w:rsidRDefault="00ED5F27" w:rsidP="00BB20E7">
            <w:pPr>
              <w:ind w:firstLineChars="0" w:firstLine="0"/>
              <w:jc w:val="center"/>
              <w:rPr>
                <w:szCs w:val="24"/>
              </w:rPr>
            </w:pPr>
            <w:r w:rsidRPr="00EF72EB">
              <w:rPr>
                <w:szCs w:val="24"/>
              </w:rPr>
              <w:t>93.5</w:t>
            </w:r>
          </w:p>
        </w:tc>
        <w:tc>
          <w:tcPr>
            <w:tcW w:w="850" w:type="dxa"/>
          </w:tcPr>
          <w:p w14:paraId="4E91E22B" w14:textId="77777777" w:rsidR="000F649B" w:rsidRPr="00EF72EB" w:rsidRDefault="00ED5F27" w:rsidP="00BB20E7">
            <w:pPr>
              <w:ind w:firstLineChars="0" w:firstLine="0"/>
              <w:jc w:val="center"/>
              <w:rPr>
                <w:szCs w:val="24"/>
              </w:rPr>
            </w:pPr>
            <w:r w:rsidRPr="00EF72EB">
              <w:rPr>
                <w:szCs w:val="24"/>
              </w:rPr>
              <w:t>0.872</w:t>
            </w:r>
          </w:p>
        </w:tc>
        <w:tc>
          <w:tcPr>
            <w:tcW w:w="1091" w:type="dxa"/>
            <w:hideMark/>
          </w:tcPr>
          <w:p w14:paraId="4D9E5E44" w14:textId="77777777" w:rsidR="000F649B" w:rsidRPr="00EF72EB" w:rsidRDefault="00ED5F27" w:rsidP="00BB20E7">
            <w:pPr>
              <w:ind w:firstLineChars="0" w:firstLine="0"/>
              <w:jc w:val="center"/>
              <w:rPr>
                <w:b/>
                <w:bCs/>
                <w:szCs w:val="24"/>
              </w:rPr>
            </w:pPr>
            <w:r w:rsidRPr="00EF72EB">
              <w:rPr>
                <w:b/>
                <w:bCs/>
                <w:szCs w:val="24"/>
              </w:rPr>
              <w:t>0.983</w:t>
            </w:r>
          </w:p>
        </w:tc>
      </w:tr>
      <w:tr w:rsidR="00B90442" w14:paraId="68D941A7" w14:textId="77777777" w:rsidTr="00D61D27">
        <w:tc>
          <w:tcPr>
            <w:tcW w:w="2405" w:type="dxa"/>
          </w:tcPr>
          <w:p w14:paraId="5EBC9F04" w14:textId="000CEFC4" w:rsidR="000F649B" w:rsidRPr="00EF72EB" w:rsidRDefault="00ED5F27" w:rsidP="00BB20E7">
            <w:pPr>
              <w:ind w:firstLineChars="0" w:firstLine="0"/>
              <w:jc w:val="center"/>
              <w:rPr>
                <w:szCs w:val="24"/>
              </w:rPr>
            </w:pPr>
            <w:bookmarkStart w:id="164" w:name="_Hlk225252352"/>
            <w:bookmarkStart w:id="165" w:name="_Hlk225252028"/>
            <w:bookmarkEnd w:id="161"/>
            <w:proofErr w:type="spellStart"/>
            <w:r w:rsidRPr="00EF72EB">
              <w:rPr>
                <w:szCs w:val="24"/>
              </w:rPr>
              <w:t>NeuroPred</w:t>
            </w:r>
            <w:proofErr w:type="spellEnd"/>
            <w:r w:rsidRPr="00EF72EB">
              <w:rPr>
                <w:szCs w:val="24"/>
              </w:rPr>
              <w:t>-AIMP</w:t>
            </w:r>
            <w:r w:rsidR="00B64700">
              <w:rPr>
                <w:szCs w:val="24"/>
              </w:rPr>
              <w:fldChar w:fldCharType="begin"/>
            </w:r>
            <w:r w:rsidR="00B64700">
              <w:rPr>
                <w:szCs w:val="24"/>
              </w:rPr>
              <w:instrText xml:space="preserve"> REF _Ref231305719 \r \h </w:instrText>
            </w:r>
            <w:r w:rsidR="00D61D27">
              <w:rPr>
                <w:szCs w:val="24"/>
              </w:rPr>
              <w:instrText xml:space="preserve"> \* MERGEFORMAT </w:instrText>
            </w:r>
            <w:r w:rsidR="00B64700">
              <w:rPr>
                <w:szCs w:val="24"/>
              </w:rPr>
            </w:r>
            <w:r w:rsidR="00B64700">
              <w:rPr>
                <w:szCs w:val="24"/>
              </w:rPr>
              <w:fldChar w:fldCharType="separate"/>
            </w:r>
            <w:r w:rsidR="00E93986">
              <w:rPr>
                <w:szCs w:val="24"/>
              </w:rPr>
              <w:t>[20]</w:t>
            </w:r>
            <w:r w:rsidR="00B64700">
              <w:rPr>
                <w:szCs w:val="24"/>
              </w:rPr>
              <w:fldChar w:fldCharType="end"/>
            </w:r>
          </w:p>
        </w:tc>
        <w:tc>
          <w:tcPr>
            <w:tcW w:w="1276" w:type="dxa"/>
          </w:tcPr>
          <w:p w14:paraId="052D5371" w14:textId="77777777" w:rsidR="000F649B" w:rsidRPr="00EF72EB" w:rsidRDefault="00ED5F27" w:rsidP="00BB20E7">
            <w:pPr>
              <w:ind w:firstLineChars="0" w:firstLine="0"/>
              <w:jc w:val="center"/>
              <w:rPr>
                <w:szCs w:val="24"/>
              </w:rPr>
            </w:pPr>
            <w:r w:rsidRPr="00EF72EB">
              <w:rPr>
                <w:szCs w:val="24"/>
              </w:rPr>
              <w:t>92.3</w:t>
            </w:r>
          </w:p>
        </w:tc>
        <w:tc>
          <w:tcPr>
            <w:tcW w:w="992" w:type="dxa"/>
          </w:tcPr>
          <w:p w14:paraId="36E6DA9C" w14:textId="77777777" w:rsidR="000F649B" w:rsidRPr="00EF72EB" w:rsidRDefault="00ED5F27" w:rsidP="00BB20E7">
            <w:pPr>
              <w:ind w:firstLineChars="0" w:firstLine="0"/>
              <w:jc w:val="center"/>
              <w:rPr>
                <w:szCs w:val="24"/>
              </w:rPr>
            </w:pPr>
            <w:r w:rsidRPr="00EF72EB">
              <w:rPr>
                <w:szCs w:val="24"/>
              </w:rPr>
              <w:t>92.6</w:t>
            </w:r>
          </w:p>
        </w:tc>
        <w:tc>
          <w:tcPr>
            <w:tcW w:w="992" w:type="dxa"/>
          </w:tcPr>
          <w:p w14:paraId="515D743A" w14:textId="77777777" w:rsidR="000F649B" w:rsidRPr="00EF72EB" w:rsidRDefault="00ED5F27" w:rsidP="00BB20E7">
            <w:pPr>
              <w:ind w:firstLineChars="0" w:firstLine="0"/>
              <w:jc w:val="center"/>
              <w:rPr>
                <w:szCs w:val="24"/>
              </w:rPr>
            </w:pPr>
            <w:r w:rsidRPr="00EF72EB">
              <w:rPr>
                <w:szCs w:val="24"/>
              </w:rPr>
              <w:t>92.2</w:t>
            </w:r>
          </w:p>
        </w:tc>
        <w:tc>
          <w:tcPr>
            <w:tcW w:w="851" w:type="dxa"/>
          </w:tcPr>
          <w:p w14:paraId="0940C1F2" w14:textId="77777777" w:rsidR="000F649B" w:rsidRPr="00EF72EB" w:rsidRDefault="00ED5F27" w:rsidP="00BB20E7">
            <w:pPr>
              <w:ind w:firstLineChars="0" w:firstLine="0"/>
              <w:jc w:val="center"/>
              <w:rPr>
                <w:szCs w:val="24"/>
              </w:rPr>
            </w:pPr>
            <w:r w:rsidRPr="00EF72EB">
              <w:rPr>
                <w:szCs w:val="24"/>
              </w:rPr>
              <w:t>92.4</w:t>
            </w:r>
          </w:p>
        </w:tc>
        <w:tc>
          <w:tcPr>
            <w:tcW w:w="850" w:type="dxa"/>
          </w:tcPr>
          <w:p w14:paraId="145D1178" w14:textId="77777777" w:rsidR="000F649B" w:rsidRPr="00EF72EB" w:rsidRDefault="00ED5F27" w:rsidP="00BB20E7">
            <w:pPr>
              <w:ind w:firstLineChars="0" w:firstLine="0"/>
              <w:jc w:val="center"/>
              <w:rPr>
                <w:szCs w:val="24"/>
              </w:rPr>
            </w:pPr>
            <w:r w:rsidRPr="00EF72EB">
              <w:rPr>
                <w:szCs w:val="24"/>
              </w:rPr>
              <w:t>0.847</w:t>
            </w:r>
          </w:p>
        </w:tc>
        <w:tc>
          <w:tcPr>
            <w:tcW w:w="1091" w:type="dxa"/>
          </w:tcPr>
          <w:p w14:paraId="5173F70B" w14:textId="77777777" w:rsidR="000F649B" w:rsidRPr="00EF72EB" w:rsidRDefault="00ED5F27" w:rsidP="00BB20E7">
            <w:pPr>
              <w:ind w:firstLineChars="0" w:firstLine="0"/>
              <w:jc w:val="center"/>
              <w:rPr>
                <w:szCs w:val="24"/>
              </w:rPr>
            </w:pPr>
            <w:r w:rsidRPr="00EF72EB">
              <w:rPr>
                <w:szCs w:val="24"/>
              </w:rPr>
              <w:t>0.974</w:t>
            </w:r>
          </w:p>
        </w:tc>
      </w:tr>
      <w:tr w:rsidR="00B90442" w14:paraId="2FB9049D" w14:textId="77777777" w:rsidTr="00D61D27">
        <w:tc>
          <w:tcPr>
            <w:tcW w:w="2405" w:type="dxa"/>
            <w:hideMark/>
          </w:tcPr>
          <w:p w14:paraId="71B889A5" w14:textId="1E01298B" w:rsidR="000F649B" w:rsidRPr="00EF72EB" w:rsidRDefault="00ED5F27" w:rsidP="00BB20E7">
            <w:pPr>
              <w:ind w:firstLineChars="0" w:firstLine="0"/>
              <w:jc w:val="center"/>
              <w:rPr>
                <w:szCs w:val="24"/>
              </w:rPr>
            </w:pPr>
            <w:bookmarkStart w:id="166" w:name="_Hlk225252390"/>
            <w:bookmarkEnd w:id="164"/>
            <w:proofErr w:type="spellStart"/>
            <w:r w:rsidRPr="00EF72EB">
              <w:rPr>
                <w:szCs w:val="24"/>
              </w:rPr>
              <w:t>NeuroPpred</w:t>
            </w:r>
            <w:proofErr w:type="spellEnd"/>
            <w:r w:rsidRPr="00EF72EB">
              <w:rPr>
                <w:szCs w:val="24"/>
              </w:rPr>
              <w:t>-SHE</w:t>
            </w:r>
            <w:r w:rsidR="00B64700">
              <w:rPr>
                <w:szCs w:val="24"/>
              </w:rPr>
              <w:fldChar w:fldCharType="begin"/>
            </w:r>
            <w:r w:rsidR="00B64700">
              <w:rPr>
                <w:szCs w:val="24"/>
              </w:rPr>
              <w:instrText xml:space="preserve"> REF _Ref231305294 \r \h </w:instrText>
            </w:r>
            <w:r w:rsidR="00D61D27">
              <w:rPr>
                <w:szCs w:val="24"/>
              </w:rPr>
              <w:instrText xml:space="preserve"> \* MERGEFORMAT </w:instrText>
            </w:r>
            <w:r w:rsidR="00B64700">
              <w:rPr>
                <w:szCs w:val="24"/>
              </w:rPr>
            </w:r>
            <w:r w:rsidR="00B64700">
              <w:rPr>
                <w:szCs w:val="24"/>
              </w:rPr>
              <w:fldChar w:fldCharType="separate"/>
            </w:r>
            <w:r w:rsidR="00E93986">
              <w:rPr>
                <w:szCs w:val="24"/>
              </w:rPr>
              <w:t>[21]</w:t>
            </w:r>
            <w:r w:rsidR="00B64700">
              <w:rPr>
                <w:szCs w:val="24"/>
              </w:rPr>
              <w:fldChar w:fldCharType="end"/>
            </w:r>
          </w:p>
        </w:tc>
        <w:tc>
          <w:tcPr>
            <w:tcW w:w="1276" w:type="dxa"/>
            <w:hideMark/>
          </w:tcPr>
          <w:p w14:paraId="4F8560F2" w14:textId="77777777" w:rsidR="000F649B" w:rsidRPr="00EF72EB" w:rsidRDefault="00ED5F27" w:rsidP="00BB20E7">
            <w:pPr>
              <w:ind w:firstLineChars="0" w:firstLine="0"/>
              <w:jc w:val="center"/>
              <w:rPr>
                <w:szCs w:val="24"/>
              </w:rPr>
            </w:pPr>
            <w:r w:rsidRPr="00EF72EB">
              <w:rPr>
                <w:szCs w:val="24"/>
              </w:rPr>
              <w:t>92.7</w:t>
            </w:r>
          </w:p>
        </w:tc>
        <w:tc>
          <w:tcPr>
            <w:tcW w:w="992" w:type="dxa"/>
            <w:hideMark/>
          </w:tcPr>
          <w:p w14:paraId="4AE5143B" w14:textId="77777777" w:rsidR="000F649B" w:rsidRPr="00EF72EB" w:rsidRDefault="00ED5F27" w:rsidP="00BB20E7">
            <w:pPr>
              <w:ind w:firstLineChars="0" w:firstLine="0"/>
              <w:jc w:val="center"/>
              <w:rPr>
                <w:szCs w:val="24"/>
              </w:rPr>
            </w:pPr>
            <w:r w:rsidRPr="00EF72EB">
              <w:rPr>
                <w:szCs w:val="24"/>
              </w:rPr>
              <w:t>92.8</w:t>
            </w:r>
          </w:p>
        </w:tc>
        <w:tc>
          <w:tcPr>
            <w:tcW w:w="992" w:type="dxa"/>
            <w:hideMark/>
          </w:tcPr>
          <w:p w14:paraId="5145FFFD" w14:textId="77777777" w:rsidR="000F649B" w:rsidRPr="00EF72EB" w:rsidRDefault="00ED5F27" w:rsidP="00BB20E7">
            <w:pPr>
              <w:ind w:firstLineChars="0" w:firstLine="0"/>
              <w:jc w:val="center"/>
              <w:rPr>
                <w:szCs w:val="24"/>
              </w:rPr>
            </w:pPr>
            <w:r w:rsidRPr="00EF72EB">
              <w:rPr>
                <w:szCs w:val="24"/>
              </w:rPr>
              <w:t>92.6</w:t>
            </w:r>
          </w:p>
        </w:tc>
        <w:tc>
          <w:tcPr>
            <w:tcW w:w="851" w:type="dxa"/>
            <w:hideMark/>
          </w:tcPr>
          <w:p w14:paraId="057A5D9D" w14:textId="77777777" w:rsidR="000F649B" w:rsidRPr="00EF72EB" w:rsidRDefault="00ED5F27" w:rsidP="00BB20E7">
            <w:pPr>
              <w:ind w:firstLineChars="0" w:firstLine="0"/>
              <w:jc w:val="center"/>
              <w:rPr>
                <w:szCs w:val="24"/>
              </w:rPr>
            </w:pPr>
            <w:r w:rsidRPr="00EF72EB">
              <w:rPr>
                <w:szCs w:val="24"/>
              </w:rPr>
              <w:t>92.7</w:t>
            </w:r>
          </w:p>
        </w:tc>
        <w:tc>
          <w:tcPr>
            <w:tcW w:w="850" w:type="dxa"/>
          </w:tcPr>
          <w:p w14:paraId="4265F533" w14:textId="77777777" w:rsidR="000F649B" w:rsidRPr="00EF72EB" w:rsidRDefault="00ED5F27" w:rsidP="00BB20E7">
            <w:pPr>
              <w:ind w:firstLineChars="0" w:firstLine="0"/>
              <w:jc w:val="center"/>
              <w:rPr>
                <w:szCs w:val="24"/>
              </w:rPr>
            </w:pPr>
            <w:r w:rsidRPr="00EF72EB">
              <w:rPr>
                <w:szCs w:val="24"/>
              </w:rPr>
              <w:t>0.854</w:t>
            </w:r>
          </w:p>
        </w:tc>
        <w:tc>
          <w:tcPr>
            <w:tcW w:w="1091" w:type="dxa"/>
          </w:tcPr>
          <w:p w14:paraId="5C7C82F6" w14:textId="77777777" w:rsidR="000F649B" w:rsidRPr="00EF72EB" w:rsidRDefault="00ED5F27" w:rsidP="00BB20E7">
            <w:pPr>
              <w:ind w:firstLineChars="0" w:firstLine="0"/>
              <w:jc w:val="center"/>
              <w:rPr>
                <w:szCs w:val="24"/>
              </w:rPr>
            </w:pPr>
            <w:r w:rsidRPr="00EF72EB">
              <w:rPr>
                <w:szCs w:val="24"/>
              </w:rPr>
              <w:t>0.978</w:t>
            </w:r>
          </w:p>
        </w:tc>
      </w:tr>
      <w:bookmarkEnd w:id="166"/>
      <w:tr w:rsidR="00B90442" w14:paraId="578F2D49" w14:textId="77777777" w:rsidTr="00D61D27">
        <w:tc>
          <w:tcPr>
            <w:tcW w:w="2405" w:type="dxa"/>
            <w:hideMark/>
          </w:tcPr>
          <w:p w14:paraId="67F2CE6E" w14:textId="7575E996" w:rsidR="000F649B" w:rsidRPr="00EF72EB" w:rsidRDefault="00ED5F27" w:rsidP="00BB20E7">
            <w:pPr>
              <w:ind w:firstLineChars="0" w:firstLine="0"/>
              <w:jc w:val="center"/>
              <w:rPr>
                <w:szCs w:val="24"/>
              </w:rPr>
            </w:pPr>
            <w:proofErr w:type="spellStart"/>
            <w:r w:rsidRPr="00EF72EB">
              <w:rPr>
                <w:szCs w:val="24"/>
              </w:rPr>
              <w:t>NeuroPred</w:t>
            </w:r>
            <w:proofErr w:type="spellEnd"/>
            <w:r w:rsidRPr="00EF72EB">
              <w:rPr>
                <w:szCs w:val="24"/>
              </w:rPr>
              <w:t>-PLM</w:t>
            </w:r>
            <w:r w:rsidR="00B64700">
              <w:rPr>
                <w:szCs w:val="24"/>
              </w:rPr>
              <w:fldChar w:fldCharType="begin"/>
            </w:r>
            <w:r w:rsidR="00B64700">
              <w:rPr>
                <w:szCs w:val="24"/>
              </w:rPr>
              <w:instrText xml:space="preserve"> REF _Ref231305437 \r \h </w:instrText>
            </w:r>
            <w:r w:rsidR="00D61D27">
              <w:rPr>
                <w:szCs w:val="24"/>
              </w:rPr>
              <w:instrText xml:space="preserve"> \* MERGEFORMAT </w:instrText>
            </w:r>
            <w:r w:rsidR="00B64700">
              <w:rPr>
                <w:szCs w:val="24"/>
              </w:rPr>
            </w:r>
            <w:r w:rsidR="00B64700">
              <w:rPr>
                <w:szCs w:val="24"/>
              </w:rPr>
              <w:fldChar w:fldCharType="separate"/>
            </w:r>
            <w:r w:rsidR="00E93986">
              <w:rPr>
                <w:szCs w:val="24"/>
              </w:rPr>
              <w:t>[18]</w:t>
            </w:r>
            <w:r w:rsidR="00B64700">
              <w:rPr>
                <w:szCs w:val="24"/>
              </w:rPr>
              <w:fldChar w:fldCharType="end"/>
            </w:r>
          </w:p>
        </w:tc>
        <w:tc>
          <w:tcPr>
            <w:tcW w:w="1276" w:type="dxa"/>
            <w:hideMark/>
          </w:tcPr>
          <w:p w14:paraId="68E6322B" w14:textId="77777777" w:rsidR="000F649B" w:rsidRPr="00EF72EB" w:rsidRDefault="00ED5F27" w:rsidP="00BB20E7">
            <w:pPr>
              <w:ind w:firstLineChars="0" w:firstLine="0"/>
              <w:jc w:val="center"/>
              <w:rPr>
                <w:szCs w:val="24"/>
              </w:rPr>
            </w:pPr>
            <w:r w:rsidRPr="00EF72EB">
              <w:rPr>
                <w:szCs w:val="24"/>
              </w:rPr>
              <w:t>92.2</w:t>
            </w:r>
          </w:p>
        </w:tc>
        <w:tc>
          <w:tcPr>
            <w:tcW w:w="992" w:type="dxa"/>
            <w:hideMark/>
          </w:tcPr>
          <w:p w14:paraId="621F7E26" w14:textId="77777777" w:rsidR="000F649B" w:rsidRPr="00EF72EB" w:rsidRDefault="00ED5F27" w:rsidP="00BB20E7">
            <w:pPr>
              <w:ind w:firstLineChars="0" w:firstLine="0"/>
              <w:jc w:val="center"/>
              <w:rPr>
                <w:szCs w:val="24"/>
              </w:rPr>
            </w:pPr>
            <w:r w:rsidRPr="00EF72EB">
              <w:rPr>
                <w:szCs w:val="24"/>
              </w:rPr>
              <w:t>94.1</w:t>
            </w:r>
          </w:p>
        </w:tc>
        <w:tc>
          <w:tcPr>
            <w:tcW w:w="992" w:type="dxa"/>
            <w:hideMark/>
          </w:tcPr>
          <w:p w14:paraId="6D377289" w14:textId="77777777" w:rsidR="000F649B" w:rsidRPr="00EF72EB" w:rsidRDefault="00ED5F27" w:rsidP="00BB20E7">
            <w:pPr>
              <w:ind w:firstLineChars="0" w:firstLine="0"/>
              <w:jc w:val="center"/>
              <w:rPr>
                <w:szCs w:val="24"/>
              </w:rPr>
            </w:pPr>
            <w:r w:rsidRPr="00EF72EB">
              <w:rPr>
                <w:szCs w:val="24"/>
              </w:rPr>
              <w:t>90.7</w:t>
            </w:r>
          </w:p>
        </w:tc>
        <w:tc>
          <w:tcPr>
            <w:tcW w:w="851" w:type="dxa"/>
            <w:hideMark/>
          </w:tcPr>
          <w:p w14:paraId="0331DFD8" w14:textId="77777777" w:rsidR="000F649B" w:rsidRPr="00EF72EB" w:rsidRDefault="00ED5F27" w:rsidP="00BB20E7">
            <w:pPr>
              <w:ind w:firstLineChars="0" w:firstLine="0"/>
              <w:jc w:val="center"/>
              <w:rPr>
                <w:szCs w:val="24"/>
              </w:rPr>
            </w:pPr>
            <w:r w:rsidRPr="00EF72EB">
              <w:rPr>
                <w:szCs w:val="24"/>
              </w:rPr>
              <w:t>92.1</w:t>
            </w:r>
          </w:p>
        </w:tc>
        <w:tc>
          <w:tcPr>
            <w:tcW w:w="850" w:type="dxa"/>
          </w:tcPr>
          <w:p w14:paraId="2B650E81" w14:textId="77777777" w:rsidR="000F649B" w:rsidRPr="00EF72EB" w:rsidRDefault="00ED5F27" w:rsidP="00BB20E7">
            <w:pPr>
              <w:ind w:firstLineChars="0" w:firstLine="0"/>
              <w:jc w:val="center"/>
              <w:rPr>
                <w:szCs w:val="24"/>
              </w:rPr>
            </w:pPr>
            <w:r w:rsidRPr="00EF72EB">
              <w:rPr>
                <w:szCs w:val="24"/>
              </w:rPr>
              <w:t>0.845</w:t>
            </w:r>
          </w:p>
        </w:tc>
        <w:tc>
          <w:tcPr>
            <w:tcW w:w="1091" w:type="dxa"/>
            <w:hideMark/>
          </w:tcPr>
          <w:p w14:paraId="5EEA24B5" w14:textId="77777777" w:rsidR="000F649B" w:rsidRPr="00EF72EB" w:rsidRDefault="00ED5F27" w:rsidP="00BB20E7">
            <w:pPr>
              <w:ind w:firstLineChars="0" w:firstLine="0"/>
              <w:jc w:val="center"/>
              <w:rPr>
                <w:szCs w:val="24"/>
              </w:rPr>
            </w:pPr>
            <w:r w:rsidRPr="00EF72EB">
              <w:rPr>
                <w:szCs w:val="24"/>
              </w:rPr>
              <w:t>0.968</w:t>
            </w:r>
          </w:p>
        </w:tc>
      </w:tr>
      <w:tr w:rsidR="00B90442" w14:paraId="15D24581" w14:textId="77777777" w:rsidTr="00D61D27">
        <w:tc>
          <w:tcPr>
            <w:tcW w:w="2405" w:type="dxa"/>
            <w:hideMark/>
          </w:tcPr>
          <w:p w14:paraId="2AC93B30" w14:textId="588923CB" w:rsidR="000F649B" w:rsidRPr="00EF72EB" w:rsidRDefault="00ED5F27" w:rsidP="00BB20E7">
            <w:pPr>
              <w:ind w:firstLineChars="0" w:firstLine="0"/>
              <w:jc w:val="center"/>
              <w:rPr>
                <w:szCs w:val="24"/>
              </w:rPr>
            </w:pPr>
            <w:bookmarkStart w:id="167" w:name="_Hlk225252444"/>
            <w:proofErr w:type="spellStart"/>
            <w:r w:rsidRPr="00EF72EB">
              <w:rPr>
                <w:szCs w:val="24"/>
              </w:rPr>
              <w:t>NeuroPpred</w:t>
            </w:r>
            <w:proofErr w:type="spellEnd"/>
            <w:r w:rsidRPr="00EF72EB">
              <w:rPr>
                <w:szCs w:val="24"/>
              </w:rPr>
              <w:t>-Fuse</w:t>
            </w:r>
            <w:r w:rsidR="00B64700">
              <w:rPr>
                <w:szCs w:val="24"/>
              </w:rPr>
              <w:fldChar w:fldCharType="begin"/>
            </w:r>
            <w:r w:rsidR="00B64700">
              <w:rPr>
                <w:szCs w:val="24"/>
              </w:rPr>
              <w:instrText xml:space="preserve"> REF _Ref231305789 \r \h </w:instrText>
            </w:r>
            <w:r w:rsidR="00D61D27">
              <w:rPr>
                <w:szCs w:val="24"/>
              </w:rPr>
              <w:instrText xml:space="preserve"> \* MERGEFORMAT </w:instrText>
            </w:r>
            <w:r w:rsidR="00B64700">
              <w:rPr>
                <w:szCs w:val="24"/>
              </w:rPr>
            </w:r>
            <w:r w:rsidR="00B64700">
              <w:rPr>
                <w:szCs w:val="24"/>
              </w:rPr>
              <w:fldChar w:fldCharType="separate"/>
            </w:r>
            <w:r w:rsidR="00E93986">
              <w:rPr>
                <w:szCs w:val="24"/>
              </w:rPr>
              <w:t>[13]</w:t>
            </w:r>
            <w:r w:rsidR="00B64700">
              <w:rPr>
                <w:szCs w:val="24"/>
              </w:rPr>
              <w:fldChar w:fldCharType="end"/>
            </w:r>
          </w:p>
        </w:tc>
        <w:tc>
          <w:tcPr>
            <w:tcW w:w="1276" w:type="dxa"/>
            <w:hideMark/>
          </w:tcPr>
          <w:p w14:paraId="04F068F9" w14:textId="77777777" w:rsidR="000F649B" w:rsidRPr="00EF72EB" w:rsidRDefault="00ED5F27" w:rsidP="00BB20E7">
            <w:pPr>
              <w:ind w:firstLineChars="0" w:firstLine="0"/>
              <w:jc w:val="center"/>
              <w:rPr>
                <w:szCs w:val="24"/>
              </w:rPr>
            </w:pPr>
            <w:r w:rsidRPr="00EF72EB">
              <w:rPr>
                <w:szCs w:val="24"/>
              </w:rPr>
              <w:t>90.5</w:t>
            </w:r>
          </w:p>
        </w:tc>
        <w:tc>
          <w:tcPr>
            <w:tcW w:w="992" w:type="dxa"/>
            <w:hideMark/>
          </w:tcPr>
          <w:p w14:paraId="15F7C558" w14:textId="77777777" w:rsidR="000F649B" w:rsidRPr="00EF72EB" w:rsidRDefault="00ED5F27" w:rsidP="00BB20E7">
            <w:pPr>
              <w:ind w:firstLineChars="0" w:firstLine="0"/>
              <w:jc w:val="center"/>
              <w:rPr>
                <w:szCs w:val="24"/>
              </w:rPr>
            </w:pPr>
            <w:r w:rsidRPr="00EF72EB">
              <w:rPr>
                <w:szCs w:val="24"/>
              </w:rPr>
              <w:t>90.8</w:t>
            </w:r>
          </w:p>
        </w:tc>
        <w:tc>
          <w:tcPr>
            <w:tcW w:w="992" w:type="dxa"/>
            <w:hideMark/>
          </w:tcPr>
          <w:p w14:paraId="5D5A6CE0" w14:textId="77777777" w:rsidR="000F649B" w:rsidRPr="00EF72EB" w:rsidRDefault="00ED5F27" w:rsidP="00BB20E7">
            <w:pPr>
              <w:ind w:firstLineChars="0" w:firstLine="0"/>
              <w:jc w:val="center"/>
              <w:rPr>
                <w:szCs w:val="24"/>
              </w:rPr>
            </w:pPr>
            <w:r w:rsidRPr="00EF72EB">
              <w:rPr>
                <w:szCs w:val="24"/>
              </w:rPr>
              <w:t>90.6</w:t>
            </w:r>
          </w:p>
        </w:tc>
        <w:tc>
          <w:tcPr>
            <w:tcW w:w="851" w:type="dxa"/>
            <w:hideMark/>
          </w:tcPr>
          <w:p w14:paraId="710FB825" w14:textId="77777777" w:rsidR="000F649B" w:rsidRPr="00EF72EB" w:rsidRDefault="00ED5F27" w:rsidP="00BB20E7">
            <w:pPr>
              <w:ind w:firstLineChars="0" w:firstLine="0"/>
              <w:jc w:val="center"/>
              <w:rPr>
                <w:szCs w:val="24"/>
              </w:rPr>
            </w:pPr>
            <w:r w:rsidRPr="00EF72EB">
              <w:rPr>
                <w:szCs w:val="24"/>
              </w:rPr>
              <w:t>90.7</w:t>
            </w:r>
          </w:p>
        </w:tc>
        <w:tc>
          <w:tcPr>
            <w:tcW w:w="850" w:type="dxa"/>
          </w:tcPr>
          <w:p w14:paraId="03185D6E" w14:textId="77777777" w:rsidR="000F649B" w:rsidRPr="00EF72EB" w:rsidRDefault="00ED5F27" w:rsidP="00BB20E7">
            <w:pPr>
              <w:ind w:firstLineChars="0" w:firstLine="0"/>
              <w:jc w:val="center"/>
              <w:rPr>
                <w:szCs w:val="24"/>
              </w:rPr>
            </w:pPr>
            <w:r w:rsidRPr="00EF72EB">
              <w:rPr>
                <w:szCs w:val="24"/>
              </w:rPr>
              <w:t>0.813</w:t>
            </w:r>
          </w:p>
        </w:tc>
        <w:tc>
          <w:tcPr>
            <w:tcW w:w="1091" w:type="dxa"/>
            <w:hideMark/>
          </w:tcPr>
          <w:p w14:paraId="58C4ED59" w14:textId="77777777" w:rsidR="000F649B" w:rsidRPr="00EF72EB" w:rsidRDefault="00ED5F27" w:rsidP="00BB20E7">
            <w:pPr>
              <w:ind w:firstLineChars="0" w:firstLine="0"/>
              <w:jc w:val="center"/>
              <w:rPr>
                <w:szCs w:val="24"/>
              </w:rPr>
            </w:pPr>
            <w:r w:rsidRPr="00EF72EB">
              <w:rPr>
                <w:szCs w:val="24"/>
              </w:rPr>
              <w:t>0.934</w:t>
            </w:r>
          </w:p>
        </w:tc>
      </w:tr>
      <w:tr w:rsidR="00B90442" w14:paraId="335B2C45" w14:textId="77777777" w:rsidTr="00D61D27">
        <w:tc>
          <w:tcPr>
            <w:tcW w:w="2405" w:type="dxa"/>
          </w:tcPr>
          <w:p w14:paraId="3EC12BFF" w14:textId="45C7F639" w:rsidR="000F649B" w:rsidRPr="00EF72EB" w:rsidRDefault="00ED5F27" w:rsidP="00BB20E7">
            <w:pPr>
              <w:ind w:firstLineChars="0" w:firstLine="0"/>
              <w:jc w:val="center"/>
              <w:rPr>
                <w:szCs w:val="24"/>
              </w:rPr>
            </w:pPr>
            <w:bookmarkStart w:id="168" w:name="_Hlk225252464"/>
            <w:bookmarkEnd w:id="167"/>
            <w:proofErr w:type="spellStart"/>
            <w:r w:rsidRPr="00EF72EB">
              <w:rPr>
                <w:szCs w:val="24"/>
              </w:rPr>
              <w:t>NeuroPred</w:t>
            </w:r>
            <w:proofErr w:type="spellEnd"/>
            <w:r w:rsidRPr="00EF72EB">
              <w:rPr>
                <w:szCs w:val="24"/>
              </w:rPr>
              <w:t>-FRL</w:t>
            </w:r>
            <w:r w:rsidR="00B64700">
              <w:rPr>
                <w:szCs w:val="24"/>
              </w:rPr>
              <w:fldChar w:fldCharType="begin"/>
            </w:r>
            <w:r w:rsidR="00B64700">
              <w:rPr>
                <w:szCs w:val="24"/>
              </w:rPr>
              <w:instrText xml:space="preserve"> REF _Ref231305790 \r \h </w:instrText>
            </w:r>
            <w:r w:rsidR="00D61D27">
              <w:rPr>
                <w:szCs w:val="24"/>
              </w:rPr>
              <w:instrText xml:space="preserve"> \* MERGEFORMAT </w:instrText>
            </w:r>
            <w:r w:rsidR="00B64700">
              <w:rPr>
                <w:szCs w:val="24"/>
              </w:rPr>
            </w:r>
            <w:r w:rsidR="00B64700">
              <w:rPr>
                <w:szCs w:val="24"/>
              </w:rPr>
              <w:fldChar w:fldCharType="separate"/>
            </w:r>
            <w:r w:rsidR="00E93986">
              <w:rPr>
                <w:szCs w:val="24"/>
              </w:rPr>
              <w:t>[14]</w:t>
            </w:r>
            <w:r w:rsidR="00B64700">
              <w:rPr>
                <w:szCs w:val="24"/>
              </w:rPr>
              <w:fldChar w:fldCharType="end"/>
            </w:r>
          </w:p>
        </w:tc>
        <w:tc>
          <w:tcPr>
            <w:tcW w:w="1276" w:type="dxa"/>
          </w:tcPr>
          <w:p w14:paraId="13C1B014" w14:textId="77777777" w:rsidR="000F649B" w:rsidRPr="00EF72EB" w:rsidRDefault="00ED5F27" w:rsidP="00BB20E7">
            <w:pPr>
              <w:ind w:firstLineChars="0" w:firstLine="0"/>
              <w:jc w:val="center"/>
              <w:rPr>
                <w:szCs w:val="24"/>
              </w:rPr>
            </w:pPr>
            <w:r w:rsidRPr="00EF72EB">
              <w:rPr>
                <w:szCs w:val="24"/>
              </w:rPr>
              <w:t>86.1</w:t>
            </w:r>
          </w:p>
        </w:tc>
        <w:tc>
          <w:tcPr>
            <w:tcW w:w="992" w:type="dxa"/>
          </w:tcPr>
          <w:p w14:paraId="088CABF6" w14:textId="77777777" w:rsidR="000F649B" w:rsidRPr="00EF72EB" w:rsidRDefault="00ED5F27" w:rsidP="00BB20E7">
            <w:pPr>
              <w:ind w:firstLineChars="0" w:firstLine="0"/>
              <w:jc w:val="center"/>
              <w:rPr>
                <w:szCs w:val="24"/>
              </w:rPr>
            </w:pPr>
            <w:r w:rsidRPr="00EF72EB">
              <w:rPr>
                <w:szCs w:val="24"/>
              </w:rPr>
              <w:t>75.7</w:t>
            </w:r>
          </w:p>
        </w:tc>
        <w:tc>
          <w:tcPr>
            <w:tcW w:w="992" w:type="dxa"/>
          </w:tcPr>
          <w:p w14:paraId="17ADB4CA" w14:textId="77777777" w:rsidR="000F649B" w:rsidRPr="00EF72EB" w:rsidRDefault="00ED5F27" w:rsidP="00BB20E7">
            <w:pPr>
              <w:ind w:firstLineChars="0" w:firstLine="0"/>
              <w:jc w:val="center"/>
              <w:rPr>
                <w:b/>
                <w:bCs/>
                <w:szCs w:val="24"/>
              </w:rPr>
            </w:pPr>
            <w:r w:rsidRPr="00EF72EB">
              <w:rPr>
                <w:b/>
                <w:bCs/>
                <w:szCs w:val="24"/>
              </w:rPr>
              <w:t>96.0</w:t>
            </w:r>
          </w:p>
        </w:tc>
        <w:tc>
          <w:tcPr>
            <w:tcW w:w="851" w:type="dxa"/>
          </w:tcPr>
          <w:p w14:paraId="7DFD7A9A" w14:textId="77777777" w:rsidR="000F649B" w:rsidRPr="00EF72EB" w:rsidRDefault="00ED5F27" w:rsidP="00BB20E7">
            <w:pPr>
              <w:ind w:firstLineChars="0" w:firstLine="0"/>
              <w:jc w:val="center"/>
              <w:rPr>
                <w:szCs w:val="24"/>
              </w:rPr>
            </w:pPr>
            <w:r w:rsidRPr="00EF72EB">
              <w:rPr>
                <w:szCs w:val="24"/>
              </w:rPr>
              <w:t>84.7</w:t>
            </w:r>
          </w:p>
        </w:tc>
        <w:tc>
          <w:tcPr>
            <w:tcW w:w="850" w:type="dxa"/>
          </w:tcPr>
          <w:p w14:paraId="00556241" w14:textId="77777777" w:rsidR="000F649B" w:rsidRPr="00EF72EB" w:rsidRDefault="00ED5F27" w:rsidP="00BB20E7">
            <w:pPr>
              <w:ind w:firstLineChars="0" w:firstLine="0"/>
              <w:jc w:val="center"/>
              <w:rPr>
                <w:szCs w:val="24"/>
              </w:rPr>
            </w:pPr>
            <w:r w:rsidRPr="00EF72EB">
              <w:rPr>
                <w:szCs w:val="24"/>
              </w:rPr>
              <w:t>0.740</w:t>
            </w:r>
          </w:p>
        </w:tc>
        <w:tc>
          <w:tcPr>
            <w:tcW w:w="1091" w:type="dxa"/>
          </w:tcPr>
          <w:p w14:paraId="66A71846" w14:textId="77777777" w:rsidR="000F649B" w:rsidRPr="00EF72EB" w:rsidRDefault="00ED5F27" w:rsidP="00BB20E7">
            <w:pPr>
              <w:ind w:firstLineChars="0" w:firstLine="0"/>
              <w:jc w:val="center"/>
              <w:rPr>
                <w:szCs w:val="24"/>
              </w:rPr>
            </w:pPr>
            <w:r w:rsidRPr="00EF72EB">
              <w:rPr>
                <w:szCs w:val="24"/>
              </w:rPr>
              <w:t>0.921</w:t>
            </w:r>
          </w:p>
        </w:tc>
      </w:tr>
      <w:tr w:rsidR="00B90442" w14:paraId="5FF84C4B" w14:textId="77777777" w:rsidTr="00D61D27">
        <w:tc>
          <w:tcPr>
            <w:tcW w:w="2405" w:type="dxa"/>
          </w:tcPr>
          <w:p w14:paraId="4BBE1813" w14:textId="15880D93" w:rsidR="000F649B" w:rsidRPr="00EF72EB" w:rsidRDefault="00ED5F27" w:rsidP="00BB20E7">
            <w:pPr>
              <w:ind w:firstLineChars="0" w:firstLine="0"/>
              <w:jc w:val="center"/>
              <w:rPr>
                <w:szCs w:val="24"/>
              </w:rPr>
            </w:pPr>
            <w:bookmarkStart w:id="169" w:name="_Hlk225252483"/>
            <w:bookmarkEnd w:id="168"/>
            <w:proofErr w:type="spellStart"/>
            <w:r w:rsidRPr="00EF72EB">
              <w:rPr>
                <w:szCs w:val="24"/>
              </w:rPr>
              <w:t>PredNeuroP</w:t>
            </w:r>
            <w:proofErr w:type="spellEnd"/>
            <w:r w:rsidR="00B64700">
              <w:rPr>
                <w:szCs w:val="24"/>
              </w:rPr>
              <w:fldChar w:fldCharType="begin"/>
            </w:r>
            <w:r w:rsidR="00B64700">
              <w:rPr>
                <w:szCs w:val="24"/>
              </w:rPr>
              <w:instrText xml:space="preserve"> REF _Ref226364151 \r \h </w:instrText>
            </w:r>
            <w:r w:rsidR="00D61D27">
              <w:rPr>
                <w:szCs w:val="24"/>
              </w:rPr>
              <w:instrText xml:space="preserve"> \* MERGEFORMAT </w:instrText>
            </w:r>
            <w:r w:rsidR="00B64700">
              <w:rPr>
                <w:szCs w:val="24"/>
              </w:rPr>
            </w:r>
            <w:r w:rsidR="00B64700">
              <w:rPr>
                <w:szCs w:val="24"/>
              </w:rPr>
              <w:fldChar w:fldCharType="separate"/>
            </w:r>
            <w:r w:rsidR="00E93986">
              <w:rPr>
                <w:szCs w:val="24"/>
              </w:rPr>
              <w:t>[12]</w:t>
            </w:r>
            <w:r w:rsidR="00B64700">
              <w:rPr>
                <w:szCs w:val="24"/>
              </w:rPr>
              <w:fldChar w:fldCharType="end"/>
            </w:r>
          </w:p>
        </w:tc>
        <w:tc>
          <w:tcPr>
            <w:tcW w:w="1276" w:type="dxa"/>
          </w:tcPr>
          <w:p w14:paraId="56AE75E8" w14:textId="77777777" w:rsidR="000F649B" w:rsidRPr="00EF72EB" w:rsidRDefault="00ED5F27" w:rsidP="00BB20E7">
            <w:pPr>
              <w:ind w:firstLineChars="0" w:firstLine="0"/>
              <w:jc w:val="center"/>
              <w:rPr>
                <w:szCs w:val="24"/>
              </w:rPr>
            </w:pPr>
            <w:r w:rsidRPr="00EF72EB">
              <w:rPr>
                <w:szCs w:val="24"/>
              </w:rPr>
              <w:t>86.4</w:t>
            </w:r>
          </w:p>
        </w:tc>
        <w:tc>
          <w:tcPr>
            <w:tcW w:w="992" w:type="dxa"/>
          </w:tcPr>
          <w:p w14:paraId="7DEE196C" w14:textId="77777777" w:rsidR="000F649B" w:rsidRPr="00EF72EB" w:rsidRDefault="00ED5F27" w:rsidP="00BB20E7">
            <w:pPr>
              <w:ind w:firstLineChars="0" w:firstLine="0"/>
              <w:jc w:val="center"/>
              <w:rPr>
                <w:szCs w:val="24"/>
              </w:rPr>
            </w:pPr>
            <w:r w:rsidRPr="00EF72EB">
              <w:rPr>
                <w:szCs w:val="24"/>
              </w:rPr>
              <w:t>78.2</w:t>
            </w:r>
          </w:p>
        </w:tc>
        <w:tc>
          <w:tcPr>
            <w:tcW w:w="992" w:type="dxa"/>
          </w:tcPr>
          <w:p w14:paraId="325243C3" w14:textId="77777777" w:rsidR="000F649B" w:rsidRPr="00EF72EB" w:rsidRDefault="00ED5F27" w:rsidP="00BB20E7">
            <w:pPr>
              <w:ind w:firstLineChars="0" w:firstLine="0"/>
              <w:jc w:val="center"/>
              <w:rPr>
                <w:szCs w:val="24"/>
              </w:rPr>
            </w:pPr>
            <w:r w:rsidRPr="00EF72EB">
              <w:rPr>
                <w:szCs w:val="24"/>
              </w:rPr>
              <w:t>93.5</w:t>
            </w:r>
          </w:p>
        </w:tc>
        <w:tc>
          <w:tcPr>
            <w:tcW w:w="851" w:type="dxa"/>
          </w:tcPr>
          <w:p w14:paraId="18FE6FAD" w14:textId="77777777" w:rsidR="000F649B" w:rsidRPr="00EF72EB" w:rsidRDefault="00ED5F27" w:rsidP="00BB20E7">
            <w:pPr>
              <w:ind w:firstLineChars="0" w:firstLine="0"/>
              <w:jc w:val="center"/>
              <w:rPr>
                <w:szCs w:val="24"/>
              </w:rPr>
            </w:pPr>
            <w:r w:rsidRPr="00EF72EB">
              <w:rPr>
                <w:szCs w:val="24"/>
              </w:rPr>
              <w:t>85.2</w:t>
            </w:r>
          </w:p>
        </w:tc>
        <w:tc>
          <w:tcPr>
            <w:tcW w:w="850" w:type="dxa"/>
          </w:tcPr>
          <w:p w14:paraId="740EFF89" w14:textId="77777777" w:rsidR="000F649B" w:rsidRPr="00EF72EB" w:rsidRDefault="00ED5F27" w:rsidP="00BB20E7">
            <w:pPr>
              <w:ind w:firstLineChars="0" w:firstLine="0"/>
              <w:jc w:val="center"/>
              <w:rPr>
                <w:szCs w:val="24"/>
              </w:rPr>
            </w:pPr>
            <w:r w:rsidRPr="00EF72EB">
              <w:rPr>
                <w:szCs w:val="24"/>
              </w:rPr>
              <w:t>0.738</w:t>
            </w:r>
          </w:p>
        </w:tc>
        <w:tc>
          <w:tcPr>
            <w:tcW w:w="1091" w:type="dxa"/>
          </w:tcPr>
          <w:p w14:paraId="7E6E13BE" w14:textId="77777777" w:rsidR="000F649B" w:rsidRPr="00EF72EB" w:rsidRDefault="00ED5F27" w:rsidP="00BB20E7">
            <w:pPr>
              <w:ind w:firstLineChars="0" w:firstLine="0"/>
              <w:jc w:val="center"/>
              <w:rPr>
                <w:szCs w:val="24"/>
              </w:rPr>
            </w:pPr>
            <w:r w:rsidRPr="00EF72EB">
              <w:rPr>
                <w:szCs w:val="24"/>
              </w:rPr>
              <w:t>0.931</w:t>
            </w:r>
          </w:p>
        </w:tc>
      </w:tr>
      <w:tr w:rsidR="00B90442" w14:paraId="4F231FAD" w14:textId="77777777" w:rsidTr="00D61D27">
        <w:tc>
          <w:tcPr>
            <w:tcW w:w="2405" w:type="dxa"/>
            <w:hideMark/>
          </w:tcPr>
          <w:p w14:paraId="5393C538" w14:textId="2C4BDF78" w:rsidR="000F649B" w:rsidRPr="00EF72EB" w:rsidRDefault="00ED5F27" w:rsidP="00BB20E7">
            <w:pPr>
              <w:ind w:firstLineChars="0" w:firstLine="0"/>
              <w:jc w:val="center"/>
              <w:rPr>
                <w:szCs w:val="24"/>
              </w:rPr>
            </w:pPr>
            <w:bookmarkStart w:id="170" w:name="_Hlk225252502"/>
            <w:bookmarkEnd w:id="169"/>
            <w:proofErr w:type="spellStart"/>
            <w:r w:rsidRPr="00EF72EB">
              <w:rPr>
                <w:szCs w:val="24"/>
              </w:rPr>
              <w:t>NeuroPIpred</w:t>
            </w:r>
            <w:proofErr w:type="spellEnd"/>
            <w:r w:rsidR="00B64700">
              <w:rPr>
                <w:szCs w:val="24"/>
              </w:rPr>
              <w:fldChar w:fldCharType="begin"/>
            </w:r>
            <w:r w:rsidR="00B64700">
              <w:rPr>
                <w:szCs w:val="24"/>
              </w:rPr>
              <w:instrText xml:space="preserve"> REF _Ref231305827 \r \h </w:instrText>
            </w:r>
            <w:r w:rsidR="00D61D27">
              <w:rPr>
                <w:szCs w:val="24"/>
              </w:rPr>
              <w:instrText xml:space="preserve"> \* MERGEFORMAT </w:instrText>
            </w:r>
            <w:r w:rsidR="00B64700">
              <w:rPr>
                <w:szCs w:val="24"/>
              </w:rPr>
            </w:r>
            <w:r w:rsidR="00B64700">
              <w:rPr>
                <w:szCs w:val="24"/>
              </w:rPr>
              <w:fldChar w:fldCharType="separate"/>
            </w:r>
            <w:r w:rsidR="00E93986">
              <w:rPr>
                <w:szCs w:val="24"/>
              </w:rPr>
              <w:t>[11]</w:t>
            </w:r>
            <w:r w:rsidR="00B64700">
              <w:rPr>
                <w:szCs w:val="24"/>
              </w:rPr>
              <w:fldChar w:fldCharType="end"/>
            </w:r>
          </w:p>
        </w:tc>
        <w:tc>
          <w:tcPr>
            <w:tcW w:w="1276" w:type="dxa"/>
            <w:hideMark/>
          </w:tcPr>
          <w:p w14:paraId="6701C55D" w14:textId="77777777" w:rsidR="000F649B" w:rsidRPr="00EF72EB" w:rsidRDefault="00ED5F27" w:rsidP="00BB20E7">
            <w:pPr>
              <w:ind w:firstLineChars="0" w:firstLine="0"/>
              <w:jc w:val="center"/>
              <w:rPr>
                <w:szCs w:val="24"/>
              </w:rPr>
            </w:pPr>
            <w:r w:rsidRPr="00EF72EB">
              <w:rPr>
                <w:szCs w:val="24"/>
              </w:rPr>
              <w:t>73.2</w:t>
            </w:r>
          </w:p>
        </w:tc>
        <w:tc>
          <w:tcPr>
            <w:tcW w:w="992" w:type="dxa"/>
            <w:hideMark/>
          </w:tcPr>
          <w:p w14:paraId="49FD80B0" w14:textId="77777777" w:rsidR="000F649B" w:rsidRPr="00EF72EB" w:rsidRDefault="00ED5F27" w:rsidP="00BB20E7">
            <w:pPr>
              <w:ind w:firstLineChars="0" w:firstLine="0"/>
              <w:jc w:val="center"/>
              <w:rPr>
                <w:szCs w:val="24"/>
              </w:rPr>
            </w:pPr>
            <w:r w:rsidRPr="00EF72EB">
              <w:rPr>
                <w:szCs w:val="24"/>
              </w:rPr>
              <w:t>75.5</w:t>
            </w:r>
          </w:p>
        </w:tc>
        <w:tc>
          <w:tcPr>
            <w:tcW w:w="992" w:type="dxa"/>
            <w:hideMark/>
          </w:tcPr>
          <w:p w14:paraId="1D3EBC1A" w14:textId="77777777" w:rsidR="000F649B" w:rsidRPr="00EF72EB" w:rsidRDefault="00ED5F27" w:rsidP="00BB20E7">
            <w:pPr>
              <w:ind w:firstLineChars="0" w:firstLine="0"/>
              <w:jc w:val="center"/>
              <w:rPr>
                <w:szCs w:val="24"/>
              </w:rPr>
            </w:pPr>
            <w:r w:rsidRPr="00EF72EB">
              <w:rPr>
                <w:szCs w:val="24"/>
              </w:rPr>
              <w:t>72.2</w:t>
            </w:r>
          </w:p>
        </w:tc>
        <w:tc>
          <w:tcPr>
            <w:tcW w:w="851" w:type="dxa"/>
            <w:hideMark/>
          </w:tcPr>
          <w:p w14:paraId="0AC2F4F6" w14:textId="77777777" w:rsidR="000F649B" w:rsidRPr="00EF72EB" w:rsidRDefault="00ED5F27" w:rsidP="00BB20E7">
            <w:pPr>
              <w:ind w:firstLineChars="0" w:firstLine="0"/>
              <w:jc w:val="center"/>
              <w:rPr>
                <w:szCs w:val="24"/>
              </w:rPr>
            </w:pPr>
            <w:r w:rsidRPr="00EF72EB">
              <w:rPr>
                <w:szCs w:val="24"/>
              </w:rPr>
              <w:t>73.8</w:t>
            </w:r>
          </w:p>
        </w:tc>
        <w:tc>
          <w:tcPr>
            <w:tcW w:w="850" w:type="dxa"/>
          </w:tcPr>
          <w:p w14:paraId="743C27BA" w14:textId="77777777" w:rsidR="000F649B" w:rsidRPr="00EF72EB" w:rsidRDefault="00ED5F27" w:rsidP="00BB20E7">
            <w:pPr>
              <w:ind w:firstLineChars="0" w:firstLine="0"/>
              <w:jc w:val="center"/>
              <w:rPr>
                <w:szCs w:val="24"/>
              </w:rPr>
            </w:pPr>
            <w:r w:rsidRPr="00EF72EB">
              <w:rPr>
                <w:szCs w:val="24"/>
              </w:rPr>
              <w:t>0.464</w:t>
            </w:r>
          </w:p>
        </w:tc>
        <w:tc>
          <w:tcPr>
            <w:tcW w:w="1091" w:type="dxa"/>
            <w:hideMark/>
          </w:tcPr>
          <w:p w14:paraId="42CD0AC6" w14:textId="77777777" w:rsidR="000F649B" w:rsidRPr="00EF72EB" w:rsidRDefault="00ED5F27" w:rsidP="00BB20E7">
            <w:pPr>
              <w:ind w:firstLineChars="0" w:firstLine="0"/>
              <w:jc w:val="center"/>
              <w:rPr>
                <w:szCs w:val="24"/>
              </w:rPr>
            </w:pPr>
            <w:r w:rsidRPr="00EF72EB">
              <w:rPr>
                <w:szCs w:val="24"/>
              </w:rPr>
              <w:t>0.810</w:t>
            </w:r>
          </w:p>
        </w:tc>
      </w:tr>
    </w:tbl>
    <w:p w14:paraId="0B4233CE" w14:textId="77777777" w:rsidR="009777D8" w:rsidRDefault="009777D8" w:rsidP="008A6F55">
      <w:pPr>
        <w:pStyle w:val="ae"/>
      </w:pPr>
      <w:bookmarkStart w:id="171" w:name="_Ref231158182"/>
      <w:bookmarkStart w:id="172" w:name="_Ref231158178"/>
      <w:bookmarkStart w:id="173" w:name="OLE_LINK71"/>
      <w:bookmarkEnd w:id="159"/>
      <w:bookmarkEnd w:id="162"/>
      <w:bookmarkEnd w:id="165"/>
      <w:bookmarkEnd w:id="170"/>
    </w:p>
    <w:p w14:paraId="35ACDE90" w14:textId="39136835" w:rsidR="009777D8" w:rsidRDefault="009777D8" w:rsidP="008A6F55">
      <w:pPr>
        <w:pStyle w:val="ae"/>
      </w:pPr>
    </w:p>
    <w:p w14:paraId="520D5FEF" w14:textId="6A68D155" w:rsidR="009777D8" w:rsidRDefault="009777D8" w:rsidP="008A6F55">
      <w:pPr>
        <w:pStyle w:val="ae"/>
      </w:pPr>
    </w:p>
    <w:p w14:paraId="5233AB94" w14:textId="77777777" w:rsidR="009777D8" w:rsidRDefault="009777D8" w:rsidP="008A6F55">
      <w:pPr>
        <w:pStyle w:val="ae"/>
      </w:pPr>
    </w:p>
    <w:p w14:paraId="06093406" w14:textId="15DE94EC" w:rsidR="00541480" w:rsidRDefault="00131603" w:rsidP="008A6F55">
      <w:pPr>
        <w:pStyle w:val="ae"/>
      </w:pPr>
      <w:r w:rsidRPr="00E84FE4">
        <w:t xml:space="preserve">Table </w:t>
      </w:r>
      <w:r w:rsidR="002B0BE5">
        <w:fldChar w:fldCharType="begin"/>
      </w:r>
      <w:r w:rsidR="002B0BE5">
        <w:instrText xml:space="preserve"> SEQ Table \* ARABIC </w:instrText>
      </w:r>
      <w:r w:rsidR="002B0BE5">
        <w:fldChar w:fldCharType="separate"/>
      </w:r>
      <w:r w:rsidR="00E93986">
        <w:rPr>
          <w:noProof/>
        </w:rPr>
        <w:t>3</w:t>
      </w:r>
      <w:r w:rsidR="002B0BE5">
        <w:rPr>
          <w:noProof/>
        </w:rPr>
        <w:fldChar w:fldCharType="end"/>
      </w:r>
      <w:bookmarkEnd w:id="171"/>
      <w:r w:rsidR="00176253" w:rsidRPr="00E84FE4">
        <w:t>.</w:t>
      </w:r>
      <w:r w:rsidR="00ED5F27" w:rsidRPr="00E84FE4">
        <w:t xml:space="preserve"> Performance comparison of different projection dimensions</w:t>
      </w:r>
      <w:r w:rsidR="00176253" w:rsidRPr="00E84FE4">
        <w:t>, kernel sizes, and attention heads.</w:t>
      </w:r>
      <w:bookmarkEnd w:id="172"/>
    </w:p>
    <w:tbl>
      <w:tblPr>
        <w:tblStyle w:val="21"/>
        <w:tblW w:w="5003" w:type="pct"/>
        <w:tblLook w:val="04A0" w:firstRow="1" w:lastRow="0" w:firstColumn="1" w:lastColumn="0" w:noHBand="0" w:noVBand="1"/>
      </w:tblPr>
      <w:tblGrid>
        <w:gridCol w:w="1700"/>
        <w:gridCol w:w="801"/>
        <w:gridCol w:w="1137"/>
        <w:gridCol w:w="924"/>
        <w:gridCol w:w="977"/>
        <w:gridCol w:w="884"/>
        <w:gridCol w:w="791"/>
        <w:gridCol w:w="1097"/>
      </w:tblGrid>
      <w:tr w:rsidR="00403600" w:rsidRPr="007A2BD4" w14:paraId="17269F30" w14:textId="77777777" w:rsidTr="007A2BD4">
        <w:trPr>
          <w:cnfStyle w:val="100000000000" w:firstRow="1" w:lastRow="0" w:firstColumn="0" w:lastColumn="0" w:oddVBand="0" w:evenVBand="0" w:oddHBand="0" w:evenHBand="0" w:firstRowFirstColumn="0" w:firstRowLastColumn="0" w:lastRowFirstColumn="0" w:lastRowLastColumn="0"/>
        </w:trPr>
        <w:tc>
          <w:tcPr>
            <w:tcW w:w="1504" w:type="pct"/>
            <w:gridSpan w:val="2"/>
            <w:hideMark/>
          </w:tcPr>
          <w:p w14:paraId="2B9A2E75" w14:textId="20F29F25" w:rsidR="00403600" w:rsidRPr="007A2BD4" w:rsidRDefault="00403600" w:rsidP="00BB20E7">
            <w:pPr>
              <w:ind w:firstLineChars="0" w:firstLine="0"/>
              <w:rPr>
                <w:b/>
                <w:bCs/>
                <w:szCs w:val="24"/>
              </w:rPr>
            </w:pPr>
            <w:r w:rsidRPr="007A2BD4">
              <w:rPr>
                <w:rFonts w:hint="eastAsia"/>
                <w:b/>
                <w:bCs/>
                <w:szCs w:val="24"/>
              </w:rPr>
              <w:t>P</w:t>
            </w:r>
            <w:r w:rsidRPr="007A2BD4">
              <w:rPr>
                <w:b/>
                <w:bCs/>
                <w:szCs w:val="24"/>
              </w:rPr>
              <w:t>a</w:t>
            </w:r>
            <w:r w:rsidRPr="007A2BD4">
              <w:rPr>
                <w:rFonts w:hint="eastAsia"/>
                <w:b/>
                <w:bCs/>
                <w:szCs w:val="24"/>
              </w:rPr>
              <w:t>ra</w:t>
            </w:r>
            <w:r w:rsidRPr="007A2BD4">
              <w:rPr>
                <w:b/>
                <w:bCs/>
                <w:szCs w:val="24"/>
              </w:rPr>
              <w:t>meter setting</w:t>
            </w:r>
            <w:r w:rsidR="00AC30FA">
              <w:rPr>
                <w:b/>
                <w:bCs/>
                <w:szCs w:val="24"/>
              </w:rPr>
              <w:t>s</w:t>
            </w:r>
          </w:p>
        </w:tc>
        <w:tc>
          <w:tcPr>
            <w:tcW w:w="684" w:type="pct"/>
            <w:hideMark/>
          </w:tcPr>
          <w:p w14:paraId="54F5139F" w14:textId="77777777" w:rsidR="00403600" w:rsidRPr="007A2BD4" w:rsidRDefault="00403600" w:rsidP="00BB20E7">
            <w:pPr>
              <w:ind w:firstLineChars="0" w:firstLine="0"/>
              <w:jc w:val="center"/>
              <w:rPr>
                <w:b/>
                <w:bCs/>
                <w:szCs w:val="24"/>
              </w:rPr>
            </w:pPr>
            <w:r w:rsidRPr="007A2BD4">
              <w:rPr>
                <w:b/>
                <w:bCs/>
                <w:szCs w:val="24"/>
              </w:rPr>
              <w:t>ACC</w:t>
            </w:r>
            <w:r w:rsidRPr="007A2BD4">
              <w:rPr>
                <w:rFonts w:cs="Arial"/>
                <w:b/>
                <w:bCs/>
                <w:szCs w:val="24"/>
              </w:rPr>
              <w:t>(%)</w:t>
            </w:r>
          </w:p>
        </w:tc>
        <w:tc>
          <w:tcPr>
            <w:tcW w:w="556" w:type="pct"/>
            <w:hideMark/>
          </w:tcPr>
          <w:p w14:paraId="58FEA1C9" w14:textId="77777777" w:rsidR="00403600" w:rsidRPr="007A2BD4" w:rsidRDefault="00403600" w:rsidP="00BB20E7">
            <w:pPr>
              <w:ind w:firstLineChars="0" w:firstLine="0"/>
              <w:jc w:val="center"/>
              <w:rPr>
                <w:b/>
                <w:bCs/>
                <w:szCs w:val="24"/>
              </w:rPr>
            </w:pPr>
            <w:r w:rsidRPr="007A2BD4">
              <w:rPr>
                <w:b/>
                <w:bCs/>
                <w:szCs w:val="24"/>
              </w:rPr>
              <w:t>SN</w:t>
            </w:r>
            <w:r w:rsidRPr="007A2BD4">
              <w:rPr>
                <w:rFonts w:cs="Arial"/>
                <w:b/>
                <w:bCs/>
                <w:szCs w:val="24"/>
              </w:rPr>
              <w:t>(%)</w:t>
            </w:r>
          </w:p>
        </w:tc>
        <w:tc>
          <w:tcPr>
            <w:tcW w:w="588" w:type="pct"/>
            <w:hideMark/>
          </w:tcPr>
          <w:p w14:paraId="3B9192DB" w14:textId="77777777" w:rsidR="00403600" w:rsidRPr="007A2BD4" w:rsidRDefault="00403600" w:rsidP="00BB20E7">
            <w:pPr>
              <w:ind w:firstLineChars="0" w:firstLine="0"/>
              <w:jc w:val="center"/>
              <w:rPr>
                <w:b/>
                <w:bCs/>
                <w:szCs w:val="24"/>
              </w:rPr>
            </w:pPr>
            <w:r w:rsidRPr="007A2BD4">
              <w:rPr>
                <w:b/>
                <w:bCs/>
                <w:szCs w:val="24"/>
              </w:rPr>
              <w:t>Pre</w:t>
            </w:r>
            <w:r w:rsidRPr="007A2BD4">
              <w:rPr>
                <w:rFonts w:cs="Arial"/>
                <w:b/>
                <w:bCs/>
                <w:szCs w:val="24"/>
              </w:rPr>
              <w:t>(%)</w:t>
            </w:r>
          </w:p>
        </w:tc>
        <w:tc>
          <w:tcPr>
            <w:tcW w:w="532" w:type="pct"/>
            <w:hideMark/>
          </w:tcPr>
          <w:p w14:paraId="5ABBB88B" w14:textId="77777777" w:rsidR="00403600" w:rsidRPr="007A2BD4" w:rsidRDefault="00403600" w:rsidP="00BB20E7">
            <w:pPr>
              <w:ind w:firstLineChars="0" w:firstLine="0"/>
              <w:jc w:val="center"/>
              <w:rPr>
                <w:b/>
                <w:bCs/>
                <w:szCs w:val="24"/>
              </w:rPr>
            </w:pPr>
            <w:r w:rsidRPr="007A2BD4">
              <w:rPr>
                <w:b/>
                <w:bCs/>
                <w:szCs w:val="24"/>
              </w:rPr>
              <w:t>F1</w:t>
            </w:r>
            <w:r w:rsidRPr="007A2BD4">
              <w:rPr>
                <w:rFonts w:cs="Arial"/>
                <w:b/>
                <w:bCs/>
                <w:szCs w:val="24"/>
              </w:rPr>
              <w:t>(%)</w:t>
            </w:r>
          </w:p>
        </w:tc>
        <w:tc>
          <w:tcPr>
            <w:tcW w:w="476" w:type="pct"/>
          </w:tcPr>
          <w:p w14:paraId="6EA3964B" w14:textId="77777777" w:rsidR="00403600" w:rsidRPr="007A2BD4" w:rsidRDefault="00403600" w:rsidP="00BB20E7">
            <w:pPr>
              <w:ind w:firstLineChars="0" w:firstLine="0"/>
              <w:jc w:val="center"/>
              <w:rPr>
                <w:b/>
                <w:bCs/>
                <w:szCs w:val="24"/>
              </w:rPr>
            </w:pPr>
            <w:r w:rsidRPr="007A2BD4">
              <w:rPr>
                <w:b/>
                <w:bCs/>
                <w:szCs w:val="24"/>
              </w:rPr>
              <w:t>MCC</w:t>
            </w:r>
          </w:p>
        </w:tc>
        <w:tc>
          <w:tcPr>
            <w:tcW w:w="660" w:type="pct"/>
            <w:hideMark/>
          </w:tcPr>
          <w:p w14:paraId="14C9A75F" w14:textId="77777777" w:rsidR="00403600" w:rsidRPr="007A2BD4" w:rsidRDefault="00403600" w:rsidP="00BB20E7">
            <w:pPr>
              <w:ind w:firstLineChars="0" w:firstLine="0"/>
              <w:jc w:val="center"/>
              <w:rPr>
                <w:b/>
                <w:bCs/>
                <w:szCs w:val="24"/>
              </w:rPr>
            </w:pPr>
            <w:r w:rsidRPr="007A2BD4">
              <w:rPr>
                <w:b/>
                <w:bCs/>
                <w:szCs w:val="24"/>
              </w:rPr>
              <w:t>AUROC</w:t>
            </w:r>
          </w:p>
        </w:tc>
      </w:tr>
      <w:tr w:rsidR="00403600" w:rsidRPr="00EF72EB" w14:paraId="76BE6E74" w14:textId="77777777" w:rsidTr="007A2BD4">
        <w:tc>
          <w:tcPr>
            <w:tcW w:w="1022" w:type="pct"/>
          </w:tcPr>
          <w:p w14:paraId="558FE6BC" w14:textId="77777777" w:rsidR="004C5A06" w:rsidRPr="00EF72EB" w:rsidRDefault="004C5A06" w:rsidP="00BB20E7">
            <w:pPr>
              <w:ind w:firstLineChars="0" w:firstLine="0"/>
              <w:rPr>
                <w:szCs w:val="24"/>
              </w:rPr>
            </w:pPr>
            <w:r w:rsidRPr="00EF72EB">
              <w:rPr>
                <w:szCs w:val="24"/>
              </w:rPr>
              <w:t>Projection</w:t>
            </w:r>
            <w:r w:rsidRPr="00EF72EB">
              <w:rPr>
                <w:rFonts w:hint="eastAsia"/>
                <w:szCs w:val="24"/>
              </w:rPr>
              <w:t xml:space="preserve"> </w:t>
            </w:r>
            <w:r w:rsidRPr="00EF72EB">
              <w:rPr>
                <w:szCs w:val="24"/>
              </w:rPr>
              <w:t>dim</w:t>
            </w:r>
          </w:p>
        </w:tc>
        <w:tc>
          <w:tcPr>
            <w:tcW w:w="482" w:type="pct"/>
          </w:tcPr>
          <w:p w14:paraId="0C93A90C" w14:textId="77777777" w:rsidR="004C5A06" w:rsidRPr="00EF72EB" w:rsidRDefault="004C5A06" w:rsidP="00BB20E7">
            <w:pPr>
              <w:ind w:firstLineChars="0" w:firstLine="0"/>
              <w:jc w:val="center"/>
              <w:rPr>
                <w:szCs w:val="24"/>
              </w:rPr>
            </w:pPr>
            <w:r w:rsidRPr="00EF72EB">
              <w:rPr>
                <w:rFonts w:hint="eastAsia"/>
                <w:szCs w:val="24"/>
              </w:rPr>
              <w:t>2</w:t>
            </w:r>
            <w:r w:rsidRPr="00EF72EB">
              <w:rPr>
                <w:szCs w:val="24"/>
              </w:rPr>
              <w:t>56</w:t>
            </w:r>
          </w:p>
        </w:tc>
        <w:tc>
          <w:tcPr>
            <w:tcW w:w="684" w:type="pct"/>
          </w:tcPr>
          <w:p w14:paraId="17C8DBC6" w14:textId="49C59D2A" w:rsidR="004C5A06" w:rsidRPr="00EF72EB" w:rsidRDefault="004C5A06" w:rsidP="00BB20E7">
            <w:pPr>
              <w:ind w:firstLineChars="0" w:firstLine="0"/>
              <w:jc w:val="center"/>
              <w:rPr>
                <w:szCs w:val="24"/>
              </w:rPr>
            </w:pPr>
            <w:r w:rsidRPr="00EF72EB">
              <w:rPr>
                <w:szCs w:val="24"/>
              </w:rPr>
              <w:t>94</w:t>
            </w:r>
            <w:r w:rsidR="00403600">
              <w:rPr>
                <w:szCs w:val="24"/>
              </w:rPr>
              <w:t>.</w:t>
            </w:r>
            <w:r w:rsidRPr="00EF72EB">
              <w:rPr>
                <w:szCs w:val="24"/>
              </w:rPr>
              <w:t>1</w:t>
            </w:r>
          </w:p>
        </w:tc>
        <w:tc>
          <w:tcPr>
            <w:tcW w:w="556" w:type="pct"/>
          </w:tcPr>
          <w:p w14:paraId="0FA3E711" w14:textId="7DC806C9" w:rsidR="004C5A06" w:rsidRPr="00EF72EB" w:rsidRDefault="004C5A06" w:rsidP="00BB20E7">
            <w:pPr>
              <w:ind w:firstLineChars="0" w:firstLine="0"/>
              <w:jc w:val="center"/>
              <w:rPr>
                <w:szCs w:val="24"/>
              </w:rPr>
            </w:pPr>
            <w:r w:rsidRPr="00EF72EB">
              <w:rPr>
                <w:szCs w:val="24"/>
              </w:rPr>
              <w:t>93</w:t>
            </w:r>
            <w:r w:rsidR="00403600">
              <w:rPr>
                <w:szCs w:val="24"/>
              </w:rPr>
              <w:t>.</w:t>
            </w:r>
            <w:r w:rsidRPr="00EF72EB">
              <w:rPr>
                <w:szCs w:val="24"/>
              </w:rPr>
              <w:t>9</w:t>
            </w:r>
          </w:p>
        </w:tc>
        <w:tc>
          <w:tcPr>
            <w:tcW w:w="588" w:type="pct"/>
          </w:tcPr>
          <w:p w14:paraId="1DE42A21" w14:textId="47646602" w:rsidR="004C5A06" w:rsidRPr="00EF72EB" w:rsidRDefault="004C5A06" w:rsidP="00BB20E7">
            <w:pPr>
              <w:ind w:firstLineChars="0" w:firstLine="0"/>
              <w:jc w:val="center"/>
              <w:rPr>
                <w:szCs w:val="24"/>
              </w:rPr>
            </w:pPr>
            <w:r w:rsidRPr="00EF72EB">
              <w:rPr>
                <w:szCs w:val="24"/>
              </w:rPr>
              <w:t>94</w:t>
            </w:r>
            <w:r w:rsidR="00403600">
              <w:rPr>
                <w:szCs w:val="24"/>
              </w:rPr>
              <w:t>.</w:t>
            </w:r>
            <w:r w:rsidRPr="00EF72EB">
              <w:rPr>
                <w:szCs w:val="24"/>
              </w:rPr>
              <w:t>3</w:t>
            </w:r>
          </w:p>
        </w:tc>
        <w:tc>
          <w:tcPr>
            <w:tcW w:w="532" w:type="pct"/>
          </w:tcPr>
          <w:p w14:paraId="5530FB3E" w14:textId="59A955D3" w:rsidR="004C5A06" w:rsidRPr="00EF72EB" w:rsidRDefault="004C5A06" w:rsidP="00BB20E7">
            <w:pPr>
              <w:ind w:firstLineChars="0" w:firstLine="0"/>
              <w:jc w:val="center"/>
              <w:rPr>
                <w:szCs w:val="24"/>
              </w:rPr>
            </w:pPr>
            <w:r w:rsidRPr="00EF72EB">
              <w:rPr>
                <w:szCs w:val="24"/>
              </w:rPr>
              <w:t>94</w:t>
            </w:r>
            <w:r w:rsidR="00403600">
              <w:rPr>
                <w:szCs w:val="24"/>
              </w:rPr>
              <w:t>.</w:t>
            </w:r>
            <w:r w:rsidRPr="00EF72EB">
              <w:rPr>
                <w:szCs w:val="24"/>
              </w:rPr>
              <w:t>1</w:t>
            </w:r>
          </w:p>
        </w:tc>
        <w:tc>
          <w:tcPr>
            <w:tcW w:w="476" w:type="pct"/>
          </w:tcPr>
          <w:p w14:paraId="53236FC2" w14:textId="77777777" w:rsidR="004C5A06" w:rsidRPr="00EF72EB" w:rsidRDefault="004C5A06" w:rsidP="00BB20E7">
            <w:pPr>
              <w:ind w:firstLineChars="0" w:firstLine="0"/>
              <w:jc w:val="center"/>
              <w:rPr>
                <w:szCs w:val="24"/>
              </w:rPr>
            </w:pPr>
            <w:r w:rsidRPr="00EF72EB">
              <w:rPr>
                <w:rFonts w:hint="eastAsia"/>
                <w:szCs w:val="24"/>
              </w:rPr>
              <w:t>0</w:t>
            </w:r>
            <w:r w:rsidRPr="00EF72EB">
              <w:rPr>
                <w:szCs w:val="24"/>
              </w:rPr>
              <w:t>.883</w:t>
            </w:r>
          </w:p>
        </w:tc>
        <w:tc>
          <w:tcPr>
            <w:tcW w:w="660" w:type="pct"/>
          </w:tcPr>
          <w:p w14:paraId="11835772" w14:textId="77777777" w:rsidR="004C5A06" w:rsidRPr="00EF72EB" w:rsidRDefault="004C5A06" w:rsidP="00BB20E7">
            <w:pPr>
              <w:ind w:firstLineChars="0" w:firstLine="0"/>
              <w:jc w:val="center"/>
              <w:rPr>
                <w:b/>
                <w:bCs/>
                <w:szCs w:val="24"/>
              </w:rPr>
            </w:pPr>
            <w:r w:rsidRPr="00EF72EB">
              <w:rPr>
                <w:rFonts w:hint="eastAsia"/>
                <w:b/>
                <w:bCs/>
                <w:szCs w:val="24"/>
              </w:rPr>
              <w:t>0</w:t>
            </w:r>
            <w:r w:rsidRPr="00EF72EB">
              <w:rPr>
                <w:b/>
                <w:bCs/>
                <w:szCs w:val="24"/>
              </w:rPr>
              <w:t>.981</w:t>
            </w:r>
          </w:p>
        </w:tc>
      </w:tr>
      <w:tr w:rsidR="00403600" w:rsidRPr="00EF72EB" w14:paraId="0BF2033E" w14:textId="77777777" w:rsidTr="007A2BD4">
        <w:tc>
          <w:tcPr>
            <w:tcW w:w="1022" w:type="pct"/>
          </w:tcPr>
          <w:p w14:paraId="02A04145" w14:textId="77777777" w:rsidR="004C5A06" w:rsidRPr="00EF72EB" w:rsidRDefault="004C5A06" w:rsidP="00BB20E7">
            <w:pPr>
              <w:ind w:firstLineChars="0" w:firstLine="0"/>
              <w:rPr>
                <w:szCs w:val="24"/>
              </w:rPr>
            </w:pPr>
          </w:p>
        </w:tc>
        <w:tc>
          <w:tcPr>
            <w:tcW w:w="482" w:type="pct"/>
          </w:tcPr>
          <w:p w14:paraId="58F4A18C" w14:textId="77777777" w:rsidR="004C5A06" w:rsidRPr="00EF72EB" w:rsidRDefault="004C5A06" w:rsidP="00BB20E7">
            <w:pPr>
              <w:ind w:firstLineChars="0" w:firstLine="0"/>
              <w:jc w:val="center"/>
              <w:rPr>
                <w:szCs w:val="24"/>
              </w:rPr>
            </w:pPr>
            <w:r w:rsidRPr="00EF72EB">
              <w:rPr>
                <w:rFonts w:hint="eastAsia"/>
                <w:szCs w:val="24"/>
              </w:rPr>
              <w:t>3</w:t>
            </w:r>
            <w:r w:rsidRPr="00EF72EB">
              <w:rPr>
                <w:szCs w:val="24"/>
              </w:rPr>
              <w:t>20</w:t>
            </w:r>
          </w:p>
        </w:tc>
        <w:tc>
          <w:tcPr>
            <w:tcW w:w="684" w:type="pct"/>
          </w:tcPr>
          <w:p w14:paraId="3BE65B84" w14:textId="694B797F" w:rsidR="004C5A06" w:rsidRPr="00EF72EB" w:rsidRDefault="004C5A06" w:rsidP="00BB20E7">
            <w:pPr>
              <w:ind w:firstLineChars="0" w:firstLine="0"/>
              <w:jc w:val="center"/>
              <w:rPr>
                <w:b/>
                <w:bCs/>
                <w:szCs w:val="24"/>
              </w:rPr>
            </w:pPr>
            <w:r w:rsidRPr="00EF72EB">
              <w:rPr>
                <w:b/>
                <w:bCs/>
              </w:rPr>
              <w:t>94</w:t>
            </w:r>
            <w:r w:rsidR="00403600">
              <w:rPr>
                <w:b/>
                <w:bCs/>
              </w:rPr>
              <w:t>.</w:t>
            </w:r>
            <w:r w:rsidRPr="00EF72EB">
              <w:rPr>
                <w:b/>
                <w:bCs/>
              </w:rPr>
              <w:t>8</w:t>
            </w:r>
          </w:p>
        </w:tc>
        <w:tc>
          <w:tcPr>
            <w:tcW w:w="556" w:type="pct"/>
          </w:tcPr>
          <w:p w14:paraId="0F51B7C4" w14:textId="684761F0" w:rsidR="004C5A06" w:rsidRPr="00EF72EB" w:rsidRDefault="004C5A06" w:rsidP="00BB20E7">
            <w:pPr>
              <w:ind w:firstLineChars="0" w:firstLine="0"/>
              <w:jc w:val="center"/>
              <w:rPr>
                <w:szCs w:val="24"/>
              </w:rPr>
            </w:pPr>
            <w:r w:rsidRPr="00EF72EB">
              <w:t>95</w:t>
            </w:r>
            <w:r w:rsidR="00403600">
              <w:t>.</w:t>
            </w:r>
            <w:r w:rsidRPr="00EF72EB">
              <w:t>1</w:t>
            </w:r>
          </w:p>
        </w:tc>
        <w:tc>
          <w:tcPr>
            <w:tcW w:w="588" w:type="pct"/>
          </w:tcPr>
          <w:p w14:paraId="4D038164" w14:textId="232DC211" w:rsidR="004C5A06" w:rsidRPr="00EF72EB" w:rsidRDefault="004C5A06" w:rsidP="00BB20E7">
            <w:pPr>
              <w:ind w:firstLineChars="0" w:firstLine="0"/>
              <w:jc w:val="center"/>
              <w:rPr>
                <w:b/>
                <w:bCs/>
                <w:szCs w:val="24"/>
              </w:rPr>
            </w:pPr>
            <w:r w:rsidRPr="00EF72EB">
              <w:rPr>
                <w:b/>
                <w:bCs/>
              </w:rPr>
              <w:t>94</w:t>
            </w:r>
            <w:r w:rsidR="00403600">
              <w:rPr>
                <w:b/>
                <w:bCs/>
              </w:rPr>
              <w:t>.</w:t>
            </w:r>
            <w:r w:rsidRPr="00EF72EB">
              <w:rPr>
                <w:b/>
                <w:bCs/>
              </w:rPr>
              <w:t>6</w:t>
            </w:r>
          </w:p>
        </w:tc>
        <w:tc>
          <w:tcPr>
            <w:tcW w:w="532" w:type="pct"/>
          </w:tcPr>
          <w:p w14:paraId="1A87B318" w14:textId="418A5967" w:rsidR="004C5A06" w:rsidRPr="00EF72EB" w:rsidRDefault="004C5A06" w:rsidP="00BB20E7">
            <w:pPr>
              <w:ind w:firstLineChars="0" w:firstLine="0"/>
              <w:jc w:val="center"/>
              <w:rPr>
                <w:b/>
                <w:bCs/>
                <w:szCs w:val="24"/>
              </w:rPr>
            </w:pPr>
            <w:r w:rsidRPr="00EF72EB">
              <w:rPr>
                <w:b/>
                <w:bCs/>
              </w:rPr>
              <w:t>94</w:t>
            </w:r>
            <w:r w:rsidR="00403600">
              <w:rPr>
                <w:b/>
                <w:bCs/>
              </w:rPr>
              <w:t>.</w:t>
            </w:r>
            <w:r w:rsidRPr="00EF72EB">
              <w:rPr>
                <w:b/>
                <w:bCs/>
              </w:rPr>
              <w:t>8</w:t>
            </w:r>
          </w:p>
        </w:tc>
        <w:tc>
          <w:tcPr>
            <w:tcW w:w="476" w:type="pct"/>
          </w:tcPr>
          <w:p w14:paraId="62EE6A6C" w14:textId="77777777" w:rsidR="004C5A06" w:rsidRPr="00EF72EB" w:rsidRDefault="004C5A06" w:rsidP="00BB20E7">
            <w:pPr>
              <w:ind w:firstLineChars="0" w:firstLine="0"/>
              <w:jc w:val="center"/>
              <w:rPr>
                <w:b/>
                <w:bCs/>
                <w:szCs w:val="24"/>
              </w:rPr>
            </w:pPr>
            <w:r w:rsidRPr="00EF72EB">
              <w:rPr>
                <w:b/>
                <w:bCs/>
              </w:rPr>
              <w:t>0.896</w:t>
            </w:r>
          </w:p>
        </w:tc>
        <w:tc>
          <w:tcPr>
            <w:tcW w:w="660" w:type="pct"/>
          </w:tcPr>
          <w:p w14:paraId="6F758EBE" w14:textId="77777777" w:rsidR="004C5A06" w:rsidRPr="00EF72EB" w:rsidRDefault="004C5A06" w:rsidP="00BB20E7">
            <w:pPr>
              <w:ind w:firstLineChars="0" w:firstLine="0"/>
              <w:jc w:val="center"/>
              <w:rPr>
                <w:szCs w:val="24"/>
              </w:rPr>
            </w:pPr>
            <w:r w:rsidRPr="00EF72EB">
              <w:t>0.980</w:t>
            </w:r>
          </w:p>
        </w:tc>
      </w:tr>
      <w:tr w:rsidR="00403600" w:rsidRPr="00EF72EB" w14:paraId="30C15061" w14:textId="77777777" w:rsidTr="007A2BD4">
        <w:tc>
          <w:tcPr>
            <w:tcW w:w="1022" w:type="pct"/>
          </w:tcPr>
          <w:p w14:paraId="5E730A82" w14:textId="77777777" w:rsidR="004C5A06" w:rsidRPr="00EF72EB" w:rsidRDefault="004C5A06" w:rsidP="00BB20E7">
            <w:pPr>
              <w:ind w:firstLineChars="0" w:firstLine="0"/>
              <w:rPr>
                <w:szCs w:val="24"/>
              </w:rPr>
            </w:pPr>
          </w:p>
        </w:tc>
        <w:tc>
          <w:tcPr>
            <w:tcW w:w="482" w:type="pct"/>
          </w:tcPr>
          <w:p w14:paraId="7E6704C6" w14:textId="77777777" w:rsidR="004C5A06" w:rsidRPr="00EF72EB" w:rsidRDefault="004C5A06" w:rsidP="00BB20E7">
            <w:pPr>
              <w:ind w:firstLineChars="0" w:firstLine="0"/>
              <w:jc w:val="center"/>
              <w:rPr>
                <w:szCs w:val="24"/>
              </w:rPr>
            </w:pPr>
            <w:r w:rsidRPr="00EF72EB">
              <w:rPr>
                <w:rFonts w:hint="eastAsia"/>
                <w:szCs w:val="24"/>
              </w:rPr>
              <w:t>3</w:t>
            </w:r>
            <w:r w:rsidRPr="00EF72EB">
              <w:rPr>
                <w:szCs w:val="24"/>
              </w:rPr>
              <w:t>84</w:t>
            </w:r>
          </w:p>
        </w:tc>
        <w:tc>
          <w:tcPr>
            <w:tcW w:w="684" w:type="pct"/>
          </w:tcPr>
          <w:p w14:paraId="512F212E" w14:textId="07DC029E" w:rsidR="004C5A06" w:rsidRPr="00EF72EB" w:rsidRDefault="004C5A06" w:rsidP="00BB20E7">
            <w:pPr>
              <w:ind w:firstLineChars="0" w:firstLine="0"/>
              <w:jc w:val="center"/>
            </w:pPr>
            <w:r w:rsidRPr="00EF72EB">
              <w:t>94</w:t>
            </w:r>
            <w:r w:rsidR="00403600">
              <w:t>.</w:t>
            </w:r>
            <w:r w:rsidRPr="00EF72EB">
              <w:t>4</w:t>
            </w:r>
          </w:p>
        </w:tc>
        <w:tc>
          <w:tcPr>
            <w:tcW w:w="556" w:type="pct"/>
          </w:tcPr>
          <w:p w14:paraId="1818C84A" w14:textId="205E16A9" w:rsidR="004C5A06" w:rsidRPr="00EF72EB" w:rsidRDefault="004C5A06" w:rsidP="00BB20E7">
            <w:pPr>
              <w:ind w:firstLineChars="0" w:firstLine="0"/>
              <w:jc w:val="center"/>
              <w:rPr>
                <w:b/>
                <w:bCs/>
              </w:rPr>
            </w:pPr>
            <w:r w:rsidRPr="00EF72EB">
              <w:rPr>
                <w:b/>
                <w:bCs/>
              </w:rPr>
              <w:t>95</w:t>
            </w:r>
            <w:r w:rsidR="00403600">
              <w:rPr>
                <w:b/>
                <w:bCs/>
              </w:rPr>
              <w:t>.</w:t>
            </w:r>
            <w:r w:rsidRPr="00EF72EB">
              <w:rPr>
                <w:b/>
                <w:bCs/>
              </w:rPr>
              <w:t>7</w:t>
            </w:r>
          </w:p>
        </w:tc>
        <w:tc>
          <w:tcPr>
            <w:tcW w:w="588" w:type="pct"/>
          </w:tcPr>
          <w:p w14:paraId="09C88BEA" w14:textId="0AF8BD31" w:rsidR="004C5A06" w:rsidRPr="00EF72EB" w:rsidRDefault="004C5A06" w:rsidP="00BB20E7">
            <w:pPr>
              <w:ind w:firstLineChars="0" w:firstLine="0"/>
              <w:jc w:val="center"/>
            </w:pPr>
            <w:r w:rsidRPr="00EF72EB">
              <w:t>93</w:t>
            </w:r>
            <w:r w:rsidR="00403600">
              <w:t>.</w:t>
            </w:r>
            <w:r w:rsidRPr="00EF72EB">
              <w:t>2</w:t>
            </w:r>
          </w:p>
        </w:tc>
        <w:tc>
          <w:tcPr>
            <w:tcW w:w="532" w:type="pct"/>
          </w:tcPr>
          <w:p w14:paraId="6DAC38FE" w14:textId="3F41DA4D" w:rsidR="004C5A06" w:rsidRPr="00EF72EB" w:rsidRDefault="004C5A06" w:rsidP="00BB20E7">
            <w:pPr>
              <w:ind w:firstLineChars="0" w:firstLine="0"/>
              <w:jc w:val="center"/>
            </w:pPr>
            <w:r w:rsidRPr="00EF72EB">
              <w:t>94</w:t>
            </w:r>
            <w:r w:rsidR="00403600">
              <w:t>.</w:t>
            </w:r>
            <w:r w:rsidRPr="00EF72EB">
              <w:t>4</w:t>
            </w:r>
          </w:p>
        </w:tc>
        <w:tc>
          <w:tcPr>
            <w:tcW w:w="476" w:type="pct"/>
          </w:tcPr>
          <w:p w14:paraId="03134FD4" w14:textId="77777777" w:rsidR="004C5A06" w:rsidRPr="00EF72EB" w:rsidRDefault="004C5A06" w:rsidP="00BB20E7">
            <w:pPr>
              <w:ind w:firstLineChars="0" w:firstLine="0"/>
              <w:jc w:val="center"/>
            </w:pPr>
            <w:r w:rsidRPr="00EF72EB">
              <w:rPr>
                <w:rFonts w:hint="eastAsia"/>
              </w:rPr>
              <w:t>0</w:t>
            </w:r>
            <w:r w:rsidRPr="00EF72EB">
              <w:t>.888</w:t>
            </w:r>
          </w:p>
        </w:tc>
        <w:tc>
          <w:tcPr>
            <w:tcW w:w="660" w:type="pct"/>
          </w:tcPr>
          <w:p w14:paraId="16EA2CB1" w14:textId="77777777" w:rsidR="004C5A06" w:rsidRPr="00EF72EB" w:rsidRDefault="004C5A06" w:rsidP="00BB20E7">
            <w:pPr>
              <w:ind w:firstLineChars="0" w:firstLine="0"/>
              <w:jc w:val="center"/>
            </w:pPr>
            <w:r w:rsidRPr="00EF72EB">
              <w:rPr>
                <w:rFonts w:hint="eastAsia"/>
              </w:rPr>
              <w:t>0</w:t>
            </w:r>
            <w:r w:rsidRPr="00EF72EB">
              <w:t>.961</w:t>
            </w:r>
          </w:p>
        </w:tc>
      </w:tr>
      <w:tr w:rsidR="00403600" w:rsidRPr="00EF72EB" w14:paraId="6C071BD3" w14:textId="77777777" w:rsidTr="007A2BD4">
        <w:tc>
          <w:tcPr>
            <w:tcW w:w="1022" w:type="pct"/>
          </w:tcPr>
          <w:p w14:paraId="03356E10" w14:textId="77777777" w:rsidR="004C5A06" w:rsidRPr="00EF72EB" w:rsidRDefault="004C5A06" w:rsidP="00BB20E7">
            <w:pPr>
              <w:ind w:firstLineChars="0" w:firstLine="0"/>
              <w:rPr>
                <w:szCs w:val="24"/>
              </w:rPr>
            </w:pPr>
          </w:p>
        </w:tc>
        <w:tc>
          <w:tcPr>
            <w:tcW w:w="482" w:type="pct"/>
          </w:tcPr>
          <w:p w14:paraId="33CC009A" w14:textId="77777777" w:rsidR="004C5A06" w:rsidRPr="00EF72EB" w:rsidRDefault="004C5A06" w:rsidP="00BB20E7">
            <w:pPr>
              <w:ind w:firstLineChars="0" w:firstLine="0"/>
              <w:jc w:val="center"/>
              <w:rPr>
                <w:szCs w:val="24"/>
              </w:rPr>
            </w:pPr>
            <w:r w:rsidRPr="00EF72EB">
              <w:rPr>
                <w:rFonts w:hint="eastAsia"/>
                <w:szCs w:val="24"/>
              </w:rPr>
              <w:t>5</w:t>
            </w:r>
            <w:r w:rsidRPr="00EF72EB">
              <w:rPr>
                <w:szCs w:val="24"/>
              </w:rPr>
              <w:t>12</w:t>
            </w:r>
          </w:p>
        </w:tc>
        <w:tc>
          <w:tcPr>
            <w:tcW w:w="684" w:type="pct"/>
          </w:tcPr>
          <w:p w14:paraId="343FF4E8" w14:textId="6D6BEC26" w:rsidR="004C5A06" w:rsidRPr="00EF72EB" w:rsidRDefault="004C5A06" w:rsidP="00BB20E7">
            <w:pPr>
              <w:ind w:firstLineChars="0" w:firstLine="0"/>
              <w:jc w:val="center"/>
              <w:rPr>
                <w:szCs w:val="24"/>
              </w:rPr>
            </w:pPr>
            <w:r w:rsidRPr="00EF72EB">
              <w:rPr>
                <w:szCs w:val="24"/>
              </w:rPr>
              <w:t>94</w:t>
            </w:r>
            <w:r w:rsidR="00403600">
              <w:rPr>
                <w:szCs w:val="24"/>
              </w:rPr>
              <w:t>.</w:t>
            </w:r>
            <w:r w:rsidRPr="00EF72EB">
              <w:rPr>
                <w:szCs w:val="24"/>
              </w:rPr>
              <w:t>0</w:t>
            </w:r>
          </w:p>
        </w:tc>
        <w:tc>
          <w:tcPr>
            <w:tcW w:w="556" w:type="pct"/>
          </w:tcPr>
          <w:p w14:paraId="14A33469" w14:textId="211A3ACF" w:rsidR="004C5A06" w:rsidRPr="00EF72EB" w:rsidRDefault="004C5A06" w:rsidP="00BB20E7">
            <w:pPr>
              <w:ind w:firstLineChars="0" w:firstLine="0"/>
              <w:jc w:val="center"/>
              <w:rPr>
                <w:szCs w:val="24"/>
              </w:rPr>
            </w:pPr>
            <w:r w:rsidRPr="00EF72EB">
              <w:rPr>
                <w:szCs w:val="24"/>
              </w:rPr>
              <w:t>94</w:t>
            </w:r>
            <w:r w:rsidR="00403600">
              <w:rPr>
                <w:szCs w:val="24"/>
              </w:rPr>
              <w:t>.</w:t>
            </w:r>
            <w:r w:rsidRPr="00EF72EB">
              <w:rPr>
                <w:szCs w:val="24"/>
              </w:rPr>
              <w:t>8</w:t>
            </w:r>
          </w:p>
        </w:tc>
        <w:tc>
          <w:tcPr>
            <w:tcW w:w="588" w:type="pct"/>
          </w:tcPr>
          <w:p w14:paraId="541E6899" w14:textId="039D0392" w:rsidR="004C5A06" w:rsidRPr="00EF72EB" w:rsidRDefault="004C5A06" w:rsidP="00BB20E7">
            <w:pPr>
              <w:ind w:firstLineChars="0" w:firstLine="0"/>
              <w:jc w:val="center"/>
              <w:rPr>
                <w:szCs w:val="24"/>
              </w:rPr>
            </w:pPr>
            <w:r w:rsidRPr="00EF72EB">
              <w:rPr>
                <w:szCs w:val="24"/>
              </w:rPr>
              <w:t>93</w:t>
            </w:r>
            <w:r w:rsidR="00403600">
              <w:rPr>
                <w:szCs w:val="24"/>
              </w:rPr>
              <w:t>.</w:t>
            </w:r>
            <w:r w:rsidRPr="00EF72EB">
              <w:rPr>
                <w:szCs w:val="24"/>
              </w:rPr>
              <w:t>4</w:t>
            </w:r>
          </w:p>
        </w:tc>
        <w:tc>
          <w:tcPr>
            <w:tcW w:w="532" w:type="pct"/>
          </w:tcPr>
          <w:p w14:paraId="2D9FA839" w14:textId="7E383710" w:rsidR="004C5A06" w:rsidRPr="00EF72EB" w:rsidRDefault="004C5A06" w:rsidP="00BB20E7">
            <w:pPr>
              <w:ind w:firstLineChars="0" w:firstLine="0"/>
              <w:jc w:val="center"/>
              <w:rPr>
                <w:szCs w:val="24"/>
              </w:rPr>
            </w:pPr>
            <w:r w:rsidRPr="00EF72EB">
              <w:rPr>
                <w:szCs w:val="24"/>
              </w:rPr>
              <w:t>94</w:t>
            </w:r>
            <w:r w:rsidR="00403600">
              <w:rPr>
                <w:szCs w:val="24"/>
              </w:rPr>
              <w:t>.</w:t>
            </w:r>
            <w:r w:rsidRPr="00EF72EB">
              <w:rPr>
                <w:szCs w:val="24"/>
              </w:rPr>
              <w:t>1</w:t>
            </w:r>
          </w:p>
        </w:tc>
        <w:tc>
          <w:tcPr>
            <w:tcW w:w="476" w:type="pct"/>
          </w:tcPr>
          <w:p w14:paraId="61056919" w14:textId="77777777" w:rsidR="004C5A06" w:rsidRPr="00EF72EB" w:rsidRDefault="004C5A06" w:rsidP="00BB20E7">
            <w:pPr>
              <w:ind w:firstLineChars="0" w:firstLine="0"/>
              <w:jc w:val="center"/>
              <w:rPr>
                <w:szCs w:val="24"/>
              </w:rPr>
            </w:pPr>
            <w:r w:rsidRPr="00EF72EB">
              <w:rPr>
                <w:rFonts w:hint="eastAsia"/>
                <w:szCs w:val="24"/>
              </w:rPr>
              <w:t>0</w:t>
            </w:r>
            <w:r w:rsidRPr="00EF72EB">
              <w:rPr>
                <w:szCs w:val="24"/>
              </w:rPr>
              <w:t>.881</w:t>
            </w:r>
          </w:p>
        </w:tc>
        <w:tc>
          <w:tcPr>
            <w:tcW w:w="660" w:type="pct"/>
          </w:tcPr>
          <w:p w14:paraId="279DCE7B" w14:textId="77777777" w:rsidR="004C5A06" w:rsidRPr="00EF72EB" w:rsidRDefault="004C5A06" w:rsidP="00BB20E7">
            <w:pPr>
              <w:ind w:firstLineChars="0" w:firstLine="0"/>
              <w:jc w:val="center"/>
              <w:rPr>
                <w:szCs w:val="24"/>
              </w:rPr>
            </w:pPr>
            <w:r w:rsidRPr="00EF72EB">
              <w:rPr>
                <w:rFonts w:hint="eastAsia"/>
                <w:szCs w:val="24"/>
              </w:rPr>
              <w:t>0</w:t>
            </w:r>
            <w:r w:rsidRPr="00EF72EB">
              <w:rPr>
                <w:szCs w:val="24"/>
              </w:rPr>
              <w:t>.962</w:t>
            </w:r>
          </w:p>
        </w:tc>
      </w:tr>
      <w:tr w:rsidR="00403600" w:rsidRPr="00EF72EB" w14:paraId="43D13C35" w14:textId="77777777" w:rsidTr="007A2BD4">
        <w:tc>
          <w:tcPr>
            <w:tcW w:w="1022" w:type="pct"/>
            <w:tcBorders>
              <w:top w:val="single" w:sz="4" w:space="0" w:color="auto"/>
            </w:tcBorders>
          </w:tcPr>
          <w:p w14:paraId="67C35101" w14:textId="77777777" w:rsidR="004C5A06" w:rsidRPr="00EF72EB" w:rsidRDefault="004C5A06" w:rsidP="00BB20E7">
            <w:pPr>
              <w:ind w:firstLineChars="0" w:firstLine="0"/>
              <w:rPr>
                <w:szCs w:val="24"/>
              </w:rPr>
            </w:pPr>
            <w:r w:rsidRPr="00EF72EB">
              <w:rPr>
                <w:szCs w:val="24"/>
              </w:rPr>
              <w:t>Kernel sizes</w:t>
            </w:r>
          </w:p>
        </w:tc>
        <w:tc>
          <w:tcPr>
            <w:tcW w:w="482" w:type="pct"/>
            <w:tcBorders>
              <w:top w:val="single" w:sz="4" w:space="0" w:color="auto"/>
            </w:tcBorders>
          </w:tcPr>
          <w:p w14:paraId="4B078E2C" w14:textId="77777777" w:rsidR="004C5A06" w:rsidRPr="00EF72EB" w:rsidRDefault="004C5A06" w:rsidP="00BB20E7">
            <w:pPr>
              <w:ind w:firstLineChars="0" w:firstLine="0"/>
              <w:jc w:val="center"/>
              <w:rPr>
                <w:szCs w:val="24"/>
              </w:rPr>
            </w:pPr>
            <w:r w:rsidRPr="00EF72EB">
              <w:rPr>
                <w:szCs w:val="24"/>
              </w:rPr>
              <w:t>(</w:t>
            </w:r>
            <w:r w:rsidRPr="00EF72EB">
              <w:rPr>
                <w:rFonts w:hint="eastAsia"/>
                <w:szCs w:val="24"/>
              </w:rPr>
              <w:t>3</w:t>
            </w:r>
            <w:r w:rsidRPr="00EF72EB">
              <w:rPr>
                <w:szCs w:val="24"/>
              </w:rPr>
              <w:t>, 5)</w:t>
            </w:r>
          </w:p>
        </w:tc>
        <w:tc>
          <w:tcPr>
            <w:tcW w:w="684" w:type="pct"/>
            <w:tcBorders>
              <w:top w:val="single" w:sz="4" w:space="0" w:color="auto"/>
            </w:tcBorders>
          </w:tcPr>
          <w:p w14:paraId="7BE5FCA8" w14:textId="3EE26574" w:rsidR="004C5A06" w:rsidRPr="00EF72EB" w:rsidRDefault="004C5A06" w:rsidP="00BB20E7">
            <w:pPr>
              <w:ind w:firstLineChars="0" w:firstLine="0"/>
              <w:jc w:val="center"/>
              <w:rPr>
                <w:b/>
                <w:bCs/>
                <w:szCs w:val="24"/>
              </w:rPr>
            </w:pPr>
            <w:r w:rsidRPr="00EF72EB">
              <w:rPr>
                <w:b/>
                <w:bCs/>
              </w:rPr>
              <w:t>94</w:t>
            </w:r>
            <w:r w:rsidR="00403600">
              <w:rPr>
                <w:b/>
                <w:bCs/>
              </w:rPr>
              <w:t>.</w:t>
            </w:r>
            <w:r w:rsidRPr="00EF72EB">
              <w:rPr>
                <w:b/>
                <w:bCs/>
              </w:rPr>
              <w:t>8</w:t>
            </w:r>
          </w:p>
        </w:tc>
        <w:tc>
          <w:tcPr>
            <w:tcW w:w="556" w:type="pct"/>
            <w:tcBorders>
              <w:top w:val="single" w:sz="4" w:space="0" w:color="auto"/>
            </w:tcBorders>
          </w:tcPr>
          <w:p w14:paraId="411AAE98" w14:textId="5DAF6D44" w:rsidR="004C5A06" w:rsidRPr="00EF72EB" w:rsidRDefault="004C5A06" w:rsidP="00BB20E7">
            <w:pPr>
              <w:ind w:firstLineChars="0" w:firstLine="0"/>
              <w:jc w:val="center"/>
              <w:rPr>
                <w:szCs w:val="24"/>
              </w:rPr>
            </w:pPr>
            <w:r w:rsidRPr="00EF72EB">
              <w:t>95</w:t>
            </w:r>
            <w:r w:rsidR="00403600">
              <w:t>.</w:t>
            </w:r>
            <w:r w:rsidRPr="00EF72EB">
              <w:t>1</w:t>
            </w:r>
          </w:p>
        </w:tc>
        <w:tc>
          <w:tcPr>
            <w:tcW w:w="588" w:type="pct"/>
            <w:tcBorders>
              <w:top w:val="single" w:sz="4" w:space="0" w:color="auto"/>
            </w:tcBorders>
          </w:tcPr>
          <w:p w14:paraId="37A8D6E9" w14:textId="58EB5A7C" w:rsidR="004C5A06" w:rsidRPr="00EF72EB" w:rsidRDefault="004C5A06" w:rsidP="00BB20E7">
            <w:pPr>
              <w:ind w:firstLineChars="0" w:firstLine="0"/>
              <w:jc w:val="center"/>
              <w:rPr>
                <w:b/>
                <w:bCs/>
                <w:szCs w:val="24"/>
              </w:rPr>
            </w:pPr>
            <w:r w:rsidRPr="00EF72EB">
              <w:rPr>
                <w:b/>
                <w:bCs/>
              </w:rPr>
              <w:t>94</w:t>
            </w:r>
            <w:r w:rsidR="00403600">
              <w:rPr>
                <w:b/>
                <w:bCs/>
              </w:rPr>
              <w:t>.</w:t>
            </w:r>
            <w:r w:rsidRPr="00EF72EB">
              <w:rPr>
                <w:b/>
                <w:bCs/>
              </w:rPr>
              <w:t>6</w:t>
            </w:r>
          </w:p>
        </w:tc>
        <w:tc>
          <w:tcPr>
            <w:tcW w:w="532" w:type="pct"/>
            <w:tcBorders>
              <w:top w:val="single" w:sz="4" w:space="0" w:color="auto"/>
            </w:tcBorders>
          </w:tcPr>
          <w:p w14:paraId="63496C61" w14:textId="5A4E81CE" w:rsidR="004C5A06" w:rsidRPr="00EF72EB" w:rsidRDefault="004C5A06" w:rsidP="00BB20E7">
            <w:pPr>
              <w:ind w:firstLineChars="0" w:firstLine="0"/>
              <w:jc w:val="center"/>
              <w:rPr>
                <w:b/>
                <w:bCs/>
                <w:szCs w:val="24"/>
              </w:rPr>
            </w:pPr>
            <w:r w:rsidRPr="00EF72EB">
              <w:rPr>
                <w:b/>
                <w:bCs/>
              </w:rPr>
              <w:t>94</w:t>
            </w:r>
            <w:r w:rsidR="00403600">
              <w:rPr>
                <w:b/>
                <w:bCs/>
              </w:rPr>
              <w:t>.</w:t>
            </w:r>
            <w:r w:rsidRPr="00EF72EB">
              <w:rPr>
                <w:b/>
                <w:bCs/>
              </w:rPr>
              <w:t>8</w:t>
            </w:r>
          </w:p>
        </w:tc>
        <w:tc>
          <w:tcPr>
            <w:tcW w:w="476" w:type="pct"/>
            <w:tcBorders>
              <w:top w:val="single" w:sz="4" w:space="0" w:color="auto"/>
            </w:tcBorders>
          </w:tcPr>
          <w:p w14:paraId="12CFA6DF" w14:textId="77777777" w:rsidR="004C5A06" w:rsidRPr="00EF72EB" w:rsidRDefault="004C5A06" w:rsidP="00BB20E7">
            <w:pPr>
              <w:ind w:firstLineChars="0" w:firstLine="0"/>
              <w:jc w:val="center"/>
              <w:rPr>
                <w:b/>
                <w:bCs/>
                <w:szCs w:val="24"/>
              </w:rPr>
            </w:pPr>
            <w:r w:rsidRPr="00EF72EB">
              <w:rPr>
                <w:b/>
                <w:bCs/>
              </w:rPr>
              <w:t>0.896</w:t>
            </w:r>
          </w:p>
        </w:tc>
        <w:tc>
          <w:tcPr>
            <w:tcW w:w="660" w:type="pct"/>
            <w:tcBorders>
              <w:top w:val="single" w:sz="4" w:space="0" w:color="auto"/>
            </w:tcBorders>
          </w:tcPr>
          <w:p w14:paraId="4341867D" w14:textId="77777777" w:rsidR="004C5A06" w:rsidRPr="00EF72EB" w:rsidRDefault="004C5A06" w:rsidP="00BB20E7">
            <w:pPr>
              <w:ind w:firstLineChars="0" w:firstLine="0"/>
              <w:jc w:val="center"/>
              <w:rPr>
                <w:b/>
                <w:bCs/>
                <w:szCs w:val="24"/>
              </w:rPr>
            </w:pPr>
            <w:r w:rsidRPr="00EF72EB">
              <w:rPr>
                <w:b/>
                <w:bCs/>
              </w:rPr>
              <w:t>0.980</w:t>
            </w:r>
          </w:p>
        </w:tc>
      </w:tr>
      <w:tr w:rsidR="00403600" w:rsidRPr="00EF72EB" w14:paraId="67275C84" w14:textId="77777777" w:rsidTr="007A2BD4">
        <w:tc>
          <w:tcPr>
            <w:tcW w:w="1022" w:type="pct"/>
          </w:tcPr>
          <w:p w14:paraId="4CFF8C14" w14:textId="77777777" w:rsidR="004C5A06" w:rsidRPr="00EF72EB" w:rsidRDefault="004C5A06" w:rsidP="00BB20E7">
            <w:pPr>
              <w:ind w:firstLineChars="0" w:firstLine="0"/>
              <w:rPr>
                <w:szCs w:val="24"/>
              </w:rPr>
            </w:pPr>
          </w:p>
        </w:tc>
        <w:tc>
          <w:tcPr>
            <w:tcW w:w="482" w:type="pct"/>
          </w:tcPr>
          <w:p w14:paraId="02ADB868" w14:textId="77777777" w:rsidR="004C5A06" w:rsidRPr="00EF72EB" w:rsidRDefault="004C5A06" w:rsidP="00BB20E7">
            <w:pPr>
              <w:ind w:firstLineChars="0" w:firstLine="0"/>
              <w:jc w:val="center"/>
              <w:rPr>
                <w:szCs w:val="24"/>
              </w:rPr>
            </w:pPr>
            <w:r w:rsidRPr="00EF72EB">
              <w:rPr>
                <w:szCs w:val="24"/>
              </w:rPr>
              <w:t>(</w:t>
            </w:r>
            <w:r w:rsidRPr="00EF72EB">
              <w:rPr>
                <w:rFonts w:hint="eastAsia"/>
                <w:szCs w:val="24"/>
              </w:rPr>
              <w:t>5</w:t>
            </w:r>
            <w:r w:rsidRPr="00EF72EB">
              <w:rPr>
                <w:szCs w:val="24"/>
              </w:rPr>
              <w:t>, 7)</w:t>
            </w:r>
          </w:p>
        </w:tc>
        <w:tc>
          <w:tcPr>
            <w:tcW w:w="684" w:type="pct"/>
          </w:tcPr>
          <w:p w14:paraId="5D8818CA" w14:textId="54E3ED42" w:rsidR="004C5A06" w:rsidRPr="00EF72EB" w:rsidRDefault="004C5A06" w:rsidP="00BB20E7">
            <w:pPr>
              <w:ind w:firstLineChars="0" w:firstLine="0"/>
              <w:jc w:val="center"/>
              <w:rPr>
                <w:szCs w:val="24"/>
              </w:rPr>
            </w:pPr>
            <w:r w:rsidRPr="00EF72EB">
              <w:rPr>
                <w:szCs w:val="24"/>
              </w:rPr>
              <w:t>94</w:t>
            </w:r>
            <w:r w:rsidR="00403600">
              <w:rPr>
                <w:szCs w:val="24"/>
              </w:rPr>
              <w:t>.</w:t>
            </w:r>
            <w:r w:rsidRPr="00EF72EB">
              <w:rPr>
                <w:szCs w:val="24"/>
              </w:rPr>
              <w:t>1</w:t>
            </w:r>
          </w:p>
        </w:tc>
        <w:tc>
          <w:tcPr>
            <w:tcW w:w="556" w:type="pct"/>
          </w:tcPr>
          <w:p w14:paraId="492BE144" w14:textId="60F778CF" w:rsidR="004C5A06" w:rsidRPr="00EF72EB" w:rsidRDefault="004C5A06" w:rsidP="00BB20E7">
            <w:pPr>
              <w:ind w:firstLineChars="0" w:firstLine="0"/>
              <w:jc w:val="center"/>
              <w:rPr>
                <w:szCs w:val="24"/>
              </w:rPr>
            </w:pPr>
            <w:r w:rsidRPr="00EF72EB">
              <w:rPr>
                <w:szCs w:val="24"/>
              </w:rPr>
              <w:t>93</w:t>
            </w:r>
            <w:r w:rsidR="00403600">
              <w:rPr>
                <w:szCs w:val="24"/>
              </w:rPr>
              <w:t>.</w:t>
            </w:r>
            <w:r w:rsidRPr="00EF72EB">
              <w:rPr>
                <w:szCs w:val="24"/>
              </w:rPr>
              <w:t>7</w:t>
            </w:r>
          </w:p>
        </w:tc>
        <w:tc>
          <w:tcPr>
            <w:tcW w:w="588" w:type="pct"/>
          </w:tcPr>
          <w:p w14:paraId="336DBD0E" w14:textId="64264515" w:rsidR="004C5A06" w:rsidRPr="00EF72EB" w:rsidRDefault="004C5A06" w:rsidP="00BB20E7">
            <w:pPr>
              <w:ind w:firstLineChars="0" w:firstLine="0"/>
              <w:jc w:val="center"/>
              <w:rPr>
                <w:b/>
                <w:bCs/>
                <w:szCs w:val="24"/>
              </w:rPr>
            </w:pPr>
            <w:r w:rsidRPr="00EF72EB">
              <w:rPr>
                <w:b/>
                <w:bCs/>
                <w:szCs w:val="24"/>
              </w:rPr>
              <w:t>94</w:t>
            </w:r>
            <w:r w:rsidR="00403600">
              <w:rPr>
                <w:b/>
                <w:bCs/>
                <w:szCs w:val="24"/>
              </w:rPr>
              <w:t>.</w:t>
            </w:r>
            <w:r w:rsidRPr="00EF72EB">
              <w:rPr>
                <w:b/>
                <w:bCs/>
                <w:szCs w:val="24"/>
              </w:rPr>
              <w:t>6</w:t>
            </w:r>
          </w:p>
        </w:tc>
        <w:tc>
          <w:tcPr>
            <w:tcW w:w="532" w:type="pct"/>
          </w:tcPr>
          <w:p w14:paraId="13FA8347" w14:textId="2EF6CD9A" w:rsidR="004C5A06" w:rsidRPr="00EF72EB" w:rsidRDefault="004C5A06" w:rsidP="00BB20E7">
            <w:pPr>
              <w:ind w:firstLineChars="0" w:firstLine="0"/>
              <w:jc w:val="center"/>
              <w:rPr>
                <w:szCs w:val="24"/>
              </w:rPr>
            </w:pPr>
            <w:r w:rsidRPr="00EF72EB">
              <w:rPr>
                <w:szCs w:val="24"/>
              </w:rPr>
              <w:t>94</w:t>
            </w:r>
            <w:r w:rsidR="00403600">
              <w:rPr>
                <w:szCs w:val="24"/>
              </w:rPr>
              <w:t>.</w:t>
            </w:r>
            <w:r w:rsidRPr="00EF72EB">
              <w:rPr>
                <w:szCs w:val="24"/>
              </w:rPr>
              <w:t>1</w:t>
            </w:r>
          </w:p>
        </w:tc>
        <w:tc>
          <w:tcPr>
            <w:tcW w:w="476" w:type="pct"/>
          </w:tcPr>
          <w:p w14:paraId="0C8AEF52" w14:textId="77777777" w:rsidR="004C5A06" w:rsidRPr="00EF72EB" w:rsidRDefault="004C5A06" w:rsidP="00BB20E7">
            <w:pPr>
              <w:ind w:firstLineChars="0" w:firstLine="0"/>
              <w:jc w:val="center"/>
              <w:rPr>
                <w:szCs w:val="24"/>
              </w:rPr>
            </w:pPr>
            <w:r w:rsidRPr="00EF72EB">
              <w:rPr>
                <w:rFonts w:hint="eastAsia"/>
                <w:szCs w:val="24"/>
              </w:rPr>
              <w:t>0</w:t>
            </w:r>
            <w:r w:rsidRPr="00EF72EB">
              <w:rPr>
                <w:szCs w:val="24"/>
              </w:rPr>
              <w:t>.883</w:t>
            </w:r>
          </w:p>
        </w:tc>
        <w:tc>
          <w:tcPr>
            <w:tcW w:w="660" w:type="pct"/>
          </w:tcPr>
          <w:p w14:paraId="490BDCED" w14:textId="77777777" w:rsidR="004C5A06" w:rsidRPr="00EF72EB" w:rsidRDefault="004C5A06" w:rsidP="00BB20E7">
            <w:pPr>
              <w:ind w:firstLineChars="0" w:firstLine="0"/>
              <w:jc w:val="center"/>
              <w:rPr>
                <w:szCs w:val="24"/>
              </w:rPr>
            </w:pPr>
            <w:r w:rsidRPr="00EF72EB">
              <w:rPr>
                <w:rFonts w:hint="eastAsia"/>
                <w:szCs w:val="24"/>
              </w:rPr>
              <w:t>0</w:t>
            </w:r>
            <w:r w:rsidRPr="00EF72EB">
              <w:rPr>
                <w:szCs w:val="24"/>
              </w:rPr>
              <w:t>.964</w:t>
            </w:r>
          </w:p>
        </w:tc>
      </w:tr>
      <w:tr w:rsidR="00403600" w:rsidRPr="00EF72EB" w14:paraId="061398B4" w14:textId="77777777" w:rsidTr="007A2BD4">
        <w:tc>
          <w:tcPr>
            <w:tcW w:w="1022" w:type="pct"/>
            <w:tcBorders>
              <w:bottom w:val="single" w:sz="4" w:space="0" w:color="auto"/>
            </w:tcBorders>
          </w:tcPr>
          <w:p w14:paraId="6C152DC9" w14:textId="77777777" w:rsidR="004C5A06" w:rsidRPr="00EF72EB" w:rsidRDefault="004C5A06" w:rsidP="00BB20E7">
            <w:pPr>
              <w:ind w:firstLineChars="0" w:firstLine="0"/>
              <w:rPr>
                <w:szCs w:val="24"/>
              </w:rPr>
            </w:pPr>
          </w:p>
        </w:tc>
        <w:tc>
          <w:tcPr>
            <w:tcW w:w="482" w:type="pct"/>
            <w:tcBorders>
              <w:bottom w:val="single" w:sz="4" w:space="0" w:color="auto"/>
            </w:tcBorders>
          </w:tcPr>
          <w:p w14:paraId="038A5F33" w14:textId="77777777" w:rsidR="004C5A06" w:rsidRPr="00EF72EB" w:rsidRDefault="004C5A06" w:rsidP="00BB20E7">
            <w:pPr>
              <w:ind w:firstLineChars="0" w:firstLine="0"/>
              <w:jc w:val="center"/>
              <w:rPr>
                <w:szCs w:val="24"/>
              </w:rPr>
            </w:pPr>
            <w:r w:rsidRPr="00EF72EB">
              <w:rPr>
                <w:szCs w:val="24"/>
              </w:rPr>
              <w:t>(</w:t>
            </w:r>
            <w:r w:rsidRPr="00EF72EB">
              <w:rPr>
                <w:rFonts w:hint="eastAsia"/>
                <w:szCs w:val="24"/>
              </w:rPr>
              <w:t>7</w:t>
            </w:r>
            <w:r w:rsidRPr="00EF72EB">
              <w:rPr>
                <w:szCs w:val="24"/>
              </w:rPr>
              <w:t>, 9)</w:t>
            </w:r>
          </w:p>
        </w:tc>
        <w:tc>
          <w:tcPr>
            <w:tcW w:w="684" w:type="pct"/>
            <w:tcBorders>
              <w:bottom w:val="single" w:sz="4" w:space="0" w:color="auto"/>
            </w:tcBorders>
          </w:tcPr>
          <w:p w14:paraId="6E72DFA5" w14:textId="3655D88A" w:rsidR="004C5A06" w:rsidRPr="00EF72EB" w:rsidRDefault="004C5A06" w:rsidP="00BB20E7">
            <w:pPr>
              <w:ind w:firstLineChars="0" w:firstLine="0"/>
              <w:jc w:val="center"/>
              <w:rPr>
                <w:szCs w:val="24"/>
              </w:rPr>
            </w:pPr>
            <w:r w:rsidRPr="00EF72EB">
              <w:rPr>
                <w:szCs w:val="24"/>
              </w:rPr>
              <w:t>94</w:t>
            </w:r>
            <w:r w:rsidR="00403600">
              <w:rPr>
                <w:szCs w:val="24"/>
              </w:rPr>
              <w:t>.</w:t>
            </w:r>
            <w:r w:rsidRPr="00EF72EB">
              <w:rPr>
                <w:szCs w:val="24"/>
              </w:rPr>
              <w:t>3</w:t>
            </w:r>
          </w:p>
        </w:tc>
        <w:tc>
          <w:tcPr>
            <w:tcW w:w="556" w:type="pct"/>
            <w:tcBorders>
              <w:bottom w:val="single" w:sz="4" w:space="0" w:color="auto"/>
            </w:tcBorders>
          </w:tcPr>
          <w:p w14:paraId="47FABF04" w14:textId="22D59ECB" w:rsidR="004C5A06" w:rsidRPr="00EF72EB" w:rsidRDefault="004C5A06" w:rsidP="00BB20E7">
            <w:pPr>
              <w:ind w:firstLineChars="0" w:firstLine="0"/>
              <w:jc w:val="center"/>
              <w:rPr>
                <w:b/>
                <w:bCs/>
                <w:szCs w:val="24"/>
              </w:rPr>
            </w:pPr>
            <w:r w:rsidRPr="00EF72EB">
              <w:rPr>
                <w:b/>
                <w:bCs/>
                <w:szCs w:val="24"/>
              </w:rPr>
              <w:t>95</w:t>
            </w:r>
            <w:r w:rsidR="00403600">
              <w:rPr>
                <w:b/>
                <w:bCs/>
                <w:szCs w:val="24"/>
              </w:rPr>
              <w:t>.</w:t>
            </w:r>
            <w:r w:rsidRPr="00EF72EB">
              <w:rPr>
                <w:b/>
                <w:bCs/>
                <w:szCs w:val="24"/>
              </w:rPr>
              <w:t>7</w:t>
            </w:r>
          </w:p>
        </w:tc>
        <w:tc>
          <w:tcPr>
            <w:tcW w:w="588" w:type="pct"/>
            <w:tcBorders>
              <w:bottom w:val="single" w:sz="4" w:space="0" w:color="auto"/>
            </w:tcBorders>
          </w:tcPr>
          <w:p w14:paraId="797EE2E0" w14:textId="1888B02D" w:rsidR="004C5A06" w:rsidRPr="00EF72EB" w:rsidRDefault="004C5A06" w:rsidP="00BB20E7">
            <w:pPr>
              <w:ind w:firstLineChars="0" w:firstLine="0"/>
              <w:jc w:val="center"/>
              <w:rPr>
                <w:szCs w:val="24"/>
              </w:rPr>
            </w:pPr>
            <w:r w:rsidRPr="00EF72EB">
              <w:rPr>
                <w:szCs w:val="24"/>
              </w:rPr>
              <w:t>93</w:t>
            </w:r>
            <w:r w:rsidR="00403600">
              <w:rPr>
                <w:szCs w:val="24"/>
              </w:rPr>
              <w:t>.</w:t>
            </w:r>
            <w:r w:rsidRPr="00EF72EB">
              <w:rPr>
                <w:szCs w:val="24"/>
              </w:rPr>
              <w:t>0</w:t>
            </w:r>
          </w:p>
        </w:tc>
        <w:tc>
          <w:tcPr>
            <w:tcW w:w="532" w:type="pct"/>
            <w:tcBorders>
              <w:bottom w:val="single" w:sz="4" w:space="0" w:color="auto"/>
            </w:tcBorders>
          </w:tcPr>
          <w:p w14:paraId="13D2B732" w14:textId="7B4E237F" w:rsidR="004C5A06" w:rsidRPr="00EF72EB" w:rsidRDefault="004C5A06" w:rsidP="00BB20E7">
            <w:pPr>
              <w:ind w:firstLineChars="0" w:firstLine="0"/>
              <w:jc w:val="center"/>
              <w:rPr>
                <w:szCs w:val="24"/>
              </w:rPr>
            </w:pPr>
            <w:r w:rsidRPr="00EF72EB">
              <w:rPr>
                <w:szCs w:val="24"/>
              </w:rPr>
              <w:t>94</w:t>
            </w:r>
            <w:r w:rsidR="00403600">
              <w:rPr>
                <w:szCs w:val="24"/>
              </w:rPr>
              <w:t>.</w:t>
            </w:r>
            <w:r w:rsidRPr="00EF72EB">
              <w:rPr>
                <w:szCs w:val="24"/>
              </w:rPr>
              <w:t>3</w:t>
            </w:r>
          </w:p>
        </w:tc>
        <w:tc>
          <w:tcPr>
            <w:tcW w:w="476" w:type="pct"/>
            <w:tcBorders>
              <w:bottom w:val="single" w:sz="4" w:space="0" w:color="auto"/>
            </w:tcBorders>
          </w:tcPr>
          <w:p w14:paraId="15CAAA8B" w14:textId="77777777" w:rsidR="004C5A06" w:rsidRPr="00EF72EB" w:rsidRDefault="004C5A06" w:rsidP="00BB20E7">
            <w:pPr>
              <w:ind w:firstLineChars="0" w:firstLine="0"/>
              <w:jc w:val="center"/>
              <w:rPr>
                <w:szCs w:val="24"/>
              </w:rPr>
            </w:pPr>
            <w:r w:rsidRPr="00EF72EB">
              <w:rPr>
                <w:rFonts w:hint="eastAsia"/>
                <w:szCs w:val="24"/>
              </w:rPr>
              <w:t>0</w:t>
            </w:r>
            <w:r w:rsidRPr="00EF72EB">
              <w:rPr>
                <w:szCs w:val="24"/>
              </w:rPr>
              <w:t>.886</w:t>
            </w:r>
          </w:p>
        </w:tc>
        <w:tc>
          <w:tcPr>
            <w:tcW w:w="660" w:type="pct"/>
            <w:tcBorders>
              <w:bottom w:val="single" w:sz="4" w:space="0" w:color="auto"/>
            </w:tcBorders>
          </w:tcPr>
          <w:p w14:paraId="1AFD64E0" w14:textId="77777777" w:rsidR="004C5A06" w:rsidRPr="00EF72EB" w:rsidRDefault="004C5A06" w:rsidP="00BB20E7">
            <w:pPr>
              <w:ind w:firstLineChars="0" w:firstLine="0"/>
              <w:jc w:val="center"/>
              <w:rPr>
                <w:szCs w:val="24"/>
              </w:rPr>
            </w:pPr>
            <w:r w:rsidRPr="00EF72EB">
              <w:rPr>
                <w:rFonts w:hint="eastAsia"/>
                <w:szCs w:val="24"/>
              </w:rPr>
              <w:t>0</w:t>
            </w:r>
            <w:r w:rsidRPr="00EF72EB">
              <w:rPr>
                <w:szCs w:val="24"/>
              </w:rPr>
              <w:t>.968</w:t>
            </w:r>
          </w:p>
        </w:tc>
      </w:tr>
      <w:tr w:rsidR="00403600" w14:paraId="64862DD8" w14:textId="77777777" w:rsidTr="007A2BD4">
        <w:tc>
          <w:tcPr>
            <w:tcW w:w="1022" w:type="pct"/>
            <w:tcBorders>
              <w:top w:val="single" w:sz="4" w:space="0" w:color="auto"/>
            </w:tcBorders>
          </w:tcPr>
          <w:p w14:paraId="265F3C81" w14:textId="3D4FEF25" w:rsidR="00FE2AD0" w:rsidRPr="00EF72EB" w:rsidRDefault="00FE2AD0" w:rsidP="00BB20E7">
            <w:pPr>
              <w:ind w:firstLineChars="0" w:firstLine="0"/>
              <w:rPr>
                <w:szCs w:val="24"/>
              </w:rPr>
            </w:pPr>
            <w:bookmarkStart w:id="174" w:name="_Hlk226147709"/>
            <w:bookmarkEnd w:id="173"/>
            <w:r>
              <w:rPr>
                <w:rFonts w:hint="eastAsia"/>
                <w:szCs w:val="24"/>
              </w:rPr>
              <w:t>H</w:t>
            </w:r>
            <w:r>
              <w:rPr>
                <w:szCs w:val="24"/>
              </w:rPr>
              <w:t>ea</w:t>
            </w:r>
            <w:r>
              <w:rPr>
                <w:rFonts w:hint="eastAsia"/>
                <w:szCs w:val="24"/>
              </w:rPr>
              <w:t>d</w:t>
            </w:r>
            <w:r>
              <w:rPr>
                <w:szCs w:val="24"/>
              </w:rPr>
              <w:t>s</w:t>
            </w:r>
          </w:p>
        </w:tc>
        <w:tc>
          <w:tcPr>
            <w:tcW w:w="482" w:type="pct"/>
            <w:tcBorders>
              <w:top w:val="single" w:sz="4" w:space="0" w:color="auto"/>
            </w:tcBorders>
          </w:tcPr>
          <w:p w14:paraId="2EA0F29D" w14:textId="3E9628B2" w:rsidR="00FE2AD0" w:rsidRPr="00EF72EB" w:rsidRDefault="00FE2AD0" w:rsidP="00BB20E7">
            <w:pPr>
              <w:ind w:firstLineChars="0" w:firstLine="0"/>
              <w:jc w:val="center"/>
              <w:rPr>
                <w:szCs w:val="24"/>
              </w:rPr>
            </w:pPr>
            <w:r>
              <w:rPr>
                <w:rFonts w:hint="eastAsia"/>
                <w:szCs w:val="24"/>
              </w:rPr>
              <w:t>2</w:t>
            </w:r>
          </w:p>
        </w:tc>
        <w:tc>
          <w:tcPr>
            <w:tcW w:w="684" w:type="pct"/>
            <w:tcBorders>
              <w:top w:val="single" w:sz="4" w:space="0" w:color="auto"/>
            </w:tcBorders>
          </w:tcPr>
          <w:p w14:paraId="6F882B07" w14:textId="214DACC8" w:rsidR="00FE2AD0" w:rsidRPr="00EF72EB" w:rsidRDefault="00537A4A" w:rsidP="00BB20E7">
            <w:pPr>
              <w:ind w:firstLineChars="0" w:firstLine="0"/>
              <w:jc w:val="center"/>
              <w:rPr>
                <w:szCs w:val="24"/>
              </w:rPr>
            </w:pPr>
            <w:r>
              <w:rPr>
                <w:rFonts w:hint="eastAsia"/>
                <w:szCs w:val="24"/>
              </w:rPr>
              <w:t>9</w:t>
            </w:r>
            <w:r>
              <w:rPr>
                <w:szCs w:val="24"/>
              </w:rPr>
              <w:t>3.6</w:t>
            </w:r>
          </w:p>
        </w:tc>
        <w:tc>
          <w:tcPr>
            <w:tcW w:w="556" w:type="pct"/>
            <w:tcBorders>
              <w:top w:val="single" w:sz="4" w:space="0" w:color="auto"/>
            </w:tcBorders>
          </w:tcPr>
          <w:p w14:paraId="55E79C02" w14:textId="106452B3" w:rsidR="00FE2AD0" w:rsidRPr="001A02D7" w:rsidRDefault="00537A4A" w:rsidP="00BB20E7">
            <w:pPr>
              <w:ind w:firstLineChars="0" w:firstLine="0"/>
              <w:jc w:val="center"/>
              <w:rPr>
                <w:szCs w:val="24"/>
              </w:rPr>
            </w:pPr>
            <w:r w:rsidRPr="001A02D7">
              <w:rPr>
                <w:rFonts w:hint="eastAsia"/>
                <w:szCs w:val="24"/>
              </w:rPr>
              <w:t>9</w:t>
            </w:r>
            <w:r w:rsidRPr="001A02D7">
              <w:rPr>
                <w:szCs w:val="24"/>
              </w:rPr>
              <w:t>2.6</w:t>
            </w:r>
          </w:p>
        </w:tc>
        <w:tc>
          <w:tcPr>
            <w:tcW w:w="588" w:type="pct"/>
            <w:tcBorders>
              <w:top w:val="single" w:sz="4" w:space="0" w:color="auto"/>
            </w:tcBorders>
          </w:tcPr>
          <w:p w14:paraId="3158EB4B" w14:textId="4DCA73AF" w:rsidR="00FE2AD0" w:rsidRPr="00EF72EB" w:rsidRDefault="00537A4A" w:rsidP="00BB20E7">
            <w:pPr>
              <w:ind w:firstLineChars="0" w:firstLine="0"/>
              <w:jc w:val="center"/>
              <w:rPr>
                <w:szCs w:val="24"/>
              </w:rPr>
            </w:pPr>
            <w:r>
              <w:rPr>
                <w:rFonts w:hint="eastAsia"/>
                <w:szCs w:val="24"/>
              </w:rPr>
              <w:t>9</w:t>
            </w:r>
            <w:r>
              <w:rPr>
                <w:szCs w:val="24"/>
              </w:rPr>
              <w:t>4.5</w:t>
            </w:r>
          </w:p>
        </w:tc>
        <w:tc>
          <w:tcPr>
            <w:tcW w:w="532" w:type="pct"/>
            <w:tcBorders>
              <w:top w:val="single" w:sz="4" w:space="0" w:color="auto"/>
            </w:tcBorders>
          </w:tcPr>
          <w:p w14:paraId="3B476BAC" w14:textId="2CD0573B" w:rsidR="00FE2AD0" w:rsidRPr="00EF72EB" w:rsidRDefault="00537A4A" w:rsidP="00BB20E7">
            <w:pPr>
              <w:ind w:firstLineChars="0" w:firstLine="0"/>
              <w:jc w:val="center"/>
              <w:rPr>
                <w:szCs w:val="24"/>
              </w:rPr>
            </w:pPr>
            <w:r>
              <w:rPr>
                <w:rFonts w:hint="eastAsia"/>
                <w:szCs w:val="24"/>
              </w:rPr>
              <w:t>9</w:t>
            </w:r>
            <w:r>
              <w:rPr>
                <w:szCs w:val="24"/>
              </w:rPr>
              <w:t>3.5</w:t>
            </w:r>
          </w:p>
        </w:tc>
        <w:tc>
          <w:tcPr>
            <w:tcW w:w="476" w:type="pct"/>
            <w:tcBorders>
              <w:top w:val="single" w:sz="4" w:space="0" w:color="auto"/>
            </w:tcBorders>
          </w:tcPr>
          <w:p w14:paraId="3DFA6DA4" w14:textId="48C722DC" w:rsidR="00FE2AD0" w:rsidRPr="00EF72EB" w:rsidRDefault="00537A4A" w:rsidP="00BB20E7">
            <w:pPr>
              <w:ind w:firstLineChars="0" w:firstLine="0"/>
              <w:jc w:val="center"/>
              <w:rPr>
                <w:szCs w:val="24"/>
              </w:rPr>
            </w:pPr>
            <w:r>
              <w:rPr>
                <w:rFonts w:hint="eastAsia"/>
                <w:szCs w:val="24"/>
              </w:rPr>
              <w:t>0</w:t>
            </w:r>
            <w:r>
              <w:rPr>
                <w:szCs w:val="24"/>
              </w:rPr>
              <w:t>.872</w:t>
            </w:r>
          </w:p>
        </w:tc>
        <w:tc>
          <w:tcPr>
            <w:tcW w:w="660" w:type="pct"/>
            <w:tcBorders>
              <w:top w:val="single" w:sz="4" w:space="0" w:color="auto"/>
            </w:tcBorders>
          </w:tcPr>
          <w:p w14:paraId="4B4D0358" w14:textId="73570BFB" w:rsidR="00FE2AD0" w:rsidRPr="00EF72EB" w:rsidRDefault="00537A4A" w:rsidP="00BB20E7">
            <w:pPr>
              <w:ind w:firstLineChars="0" w:firstLine="0"/>
              <w:jc w:val="center"/>
              <w:rPr>
                <w:szCs w:val="24"/>
              </w:rPr>
            </w:pPr>
            <w:r>
              <w:rPr>
                <w:rFonts w:hint="eastAsia"/>
                <w:szCs w:val="24"/>
              </w:rPr>
              <w:t>0</w:t>
            </w:r>
            <w:r>
              <w:rPr>
                <w:szCs w:val="24"/>
              </w:rPr>
              <w:t>.977</w:t>
            </w:r>
          </w:p>
        </w:tc>
      </w:tr>
      <w:tr w:rsidR="00403600" w14:paraId="52815CD6" w14:textId="77777777" w:rsidTr="007A2BD4">
        <w:tc>
          <w:tcPr>
            <w:tcW w:w="1022" w:type="pct"/>
          </w:tcPr>
          <w:p w14:paraId="2ED8FC30" w14:textId="77777777" w:rsidR="00FE2AD0" w:rsidRPr="00EF72EB" w:rsidRDefault="00FE2AD0" w:rsidP="00BB20E7">
            <w:pPr>
              <w:ind w:firstLineChars="0" w:firstLine="0"/>
              <w:jc w:val="center"/>
              <w:rPr>
                <w:szCs w:val="24"/>
              </w:rPr>
            </w:pPr>
          </w:p>
        </w:tc>
        <w:tc>
          <w:tcPr>
            <w:tcW w:w="482" w:type="pct"/>
          </w:tcPr>
          <w:p w14:paraId="554F824C" w14:textId="21A40EBB" w:rsidR="00FE2AD0" w:rsidRPr="00EF72EB" w:rsidRDefault="00FE2AD0" w:rsidP="00BB20E7">
            <w:pPr>
              <w:ind w:firstLineChars="0" w:firstLine="0"/>
              <w:jc w:val="center"/>
              <w:rPr>
                <w:szCs w:val="24"/>
              </w:rPr>
            </w:pPr>
            <w:r>
              <w:rPr>
                <w:rFonts w:hint="eastAsia"/>
                <w:szCs w:val="24"/>
              </w:rPr>
              <w:t>4</w:t>
            </w:r>
          </w:p>
        </w:tc>
        <w:tc>
          <w:tcPr>
            <w:tcW w:w="684" w:type="pct"/>
          </w:tcPr>
          <w:p w14:paraId="664674AD" w14:textId="47E6D250" w:rsidR="00FE2AD0" w:rsidRPr="00EF72EB" w:rsidRDefault="00062D38" w:rsidP="00BB20E7">
            <w:pPr>
              <w:ind w:firstLineChars="0" w:firstLine="0"/>
              <w:jc w:val="center"/>
              <w:rPr>
                <w:szCs w:val="24"/>
              </w:rPr>
            </w:pPr>
            <w:r>
              <w:rPr>
                <w:rFonts w:hint="eastAsia"/>
                <w:szCs w:val="24"/>
              </w:rPr>
              <w:t>9</w:t>
            </w:r>
            <w:r>
              <w:rPr>
                <w:szCs w:val="24"/>
              </w:rPr>
              <w:t>4.1</w:t>
            </w:r>
          </w:p>
        </w:tc>
        <w:tc>
          <w:tcPr>
            <w:tcW w:w="556" w:type="pct"/>
          </w:tcPr>
          <w:p w14:paraId="37F6ED3C" w14:textId="5D1DE7C7" w:rsidR="00FE2AD0" w:rsidRPr="001A02D7" w:rsidRDefault="00062D38" w:rsidP="00BB20E7">
            <w:pPr>
              <w:ind w:firstLineChars="0" w:firstLine="0"/>
              <w:jc w:val="center"/>
              <w:rPr>
                <w:szCs w:val="24"/>
              </w:rPr>
            </w:pPr>
            <w:r w:rsidRPr="001A02D7">
              <w:rPr>
                <w:rFonts w:hint="eastAsia"/>
                <w:szCs w:val="24"/>
              </w:rPr>
              <w:t>9</w:t>
            </w:r>
            <w:r w:rsidRPr="001A02D7">
              <w:rPr>
                <w:szCs w:val="24"/>
              </w:rPr>
              <w:t>4.8</w:t>
            </w:r>
          </w:p>
        </w:tc>
        <w:tc>
          <w:tcPr>
            <w:tcW w:w="588" w:type="pct"/>
          </w:tcPr>
          <w:p w14:paraId="16F7EF37" w14:textId="719BA34A" w:rsidR="00FE2AD0" w:rsidRPr="00EF72EB" w:rsidRDefault="00062D38" w:rsidP="00BB20E7">
            <w:pPr>
              <w:ind w:firstLineChars="0" w:firstLine="0"/>
              <w:jc w:val="center"/>
              <w:rPr>
                <w:szCs w:val="24"/>
              </w:rPr>
            </w:pPr>
            <w:r>
              <w:rPr>
                <w:rFonts w:hint="eastAsia"/>
                <w:szCs w:val="24"/>
              </w:rPr>
              <w:t>9</w:t>
            </w:r>
            <w:r>
              <w:rPr>
                <w:szCs w:val="24"/>
              </w:rPr>
              <w:t>3.6</w:t>
            </w:r>
          </w:p>
        </w:tc>
        <w:tc>
          <w:tcPr>
            <w:tcW w:w="532" w:type="pct"/>
          </w:tcPr>
          <w:p w14:paraId="40A0D158" w14:textId="699FAC07" w:rsidR="00FE2AD0" w:rsidRPr="00EF72EB" w:rsidRDefault="00062D38" w:rsidP="00BB20E7">
            <w:pPr>
              <w:ind w:firstLineChars="0" w:firstLine="0"/>
              <w:jc w:val="center"/>
              <w:rPr>
                <w:szCs w:val="24"/>
              </w:rPr>
            </w:pPr>
            <w:r>
              <w:rPr>
                <w:rFonts w:hint="eastAsia"/>
                <w:szCs w:val="24"/>
              </w:rPr>
              <w:t>9</w:t>
            </w:r>
            <w:r>
              <w:rPr>
                <w:szCs w:val="24"/>
              </w:rPr>
              <w:t>4.2</w:t>
            </w:r>
          </w:p>
        </w:tc>
        <w:tc>
          <w:tcPr>
            <w:tcW w:w="476" w:type="pct"/>
          </w:tcPr>
          <w:p w14:paraId="748BF7EE" w14:textId="45938724" w:rsidR="00FE2AD0" w:rsidRPr="00EF72EB" w:rsidRDefault="00062D38" w:rsidP="00BB20E7">
            <w:pPr>
              <w:ind w:firstLineChars="0" w:firstLine="0"/>
              <w:jc w:val="center"/>
              <w:rPr>
                <w:szCs w:val="24"/>
              </w:rPr>
            </w:pPr>
            <w:r>
              <w:rPr>
                <w:rFonts w:hint="eastAsia"/>
                <w:szCs w:val="24"/>
              </w:rPr>
              <w:t>0</w:t>
            </w:r>
            <w:r>
              <w:rPr>
                <w:szCs w:val="24"/>
              </w:rPr>
              <w:t>.883</w:t>
            </w:r>
          </w:p>
        </w:tc>
        <w:tc>
          <w:tcPr>
            <w:tcW w:w="660" w:type="pct"/>
          </w:tcPr>
          <w:p w14:paraId="38B352EF" w14:textId="1688E8A2" w:rsidR="00FE2AD0" w:rsidRPr="00EF72EB" w:rsidRDefault="00062D38" w:rsidP="00BB20E7">
            <w:pPr>
              <w:ind w:firstLineChars="0" w:firstLine="0"/>
              <w:jc w:val="center"/>
              <w:rPr>
                <w:szCs w:val="24"/>
              </w:rPr>
            </w:pPr>
            <w:r>
              <w:rPr>
                <w:rFonts w:hint="eastAsia"/>
                <w:szCs w:val="24"/>
              </w:rPr>
              <w:t>0</w:t>
            </w:r>
            <w:r>
              <w:rPr>
                <w:szCs w:val="24"/>
              </w:rPr>
              <w:t>.979</w:t>
            </w:r>
          </w:p>
        </w:tc>
      </w:tr>
      <w:tr w:rsidR="00403600" w14:paraId="65C292AB" w14:textId="77777777" w:rsidTr="007A2BD4">
        <w:tc>
          <w:tcPr>
            <w:tcW w:w="1022" w:type="pct"/>
          </w:tcPr>
          <w:p w14:paraId="3C89330D" w14:textId="77777777" w:rsidR="0058313A" w:rsidRPr="00EF72EB" w:rsidRDefault="0058313A" w:rsidP="00BB20E7">
            <w:pPr>
              <w:ind w:firstLineChars="0" w:firstLine="0"/>
              <w:jc w:val="center"/>
              <w:rPr>
                <w:szCs w:val="24"/>
              </w:rPr>
            </w:pPr>
          </w:p>
        </w:tc>
        <w:tc>
          <w:tcPr>
            <w:tcW w:w="482" w:type="pct"/>
          </w:tcPr>
          <w:p w14:paraId="76784E17" w14:textId="2DD5DC26" w:rsidR="0058313A" w:rsidRPr="00EF72EB" w:rsidRDefault="0058313A" w:rsidP="00BB20E7">
            <w:pPr>
              <w:ind w:firstLineChars="0" w:firstLine="0"/>
              <w:jc w:val="center"/>
              <w:rPr>
                <w:szCs w:val="24"/>
              </w:rPr>
            </w:pPr>
            <w:r>
              <w:rPr>
                <w:rFonts w:hint="eastAsia"/>
                <w:szCs w:val="24"/>
              </w:rPr>
              <w:t>8</w:t>
            </w:r>
          </w:p>
        </w:tc>
        <w:tc>
          <w:tcPr>
            <w:tcW w:w="684" w:type="pct"/>
          </w:tcPr>
          <w:p w14:paraId="0058B66E" w14:textId="2D76A119" w:rsidR="0058313A" w:rsidRPr="001A02D7" w:rsidRDefault="0058313A" w:rsidP="00BB20E7">
            <w:pPr>
              <w:ind w:firstLineChars="0" w:firstLine="0"/>
              <w:jc w:val="center"/>
              <w:rPr>
                <w:b/>
                <w:bCs/>
                <w:szCs w:val="24"/>
              </w:rPr>
            </w:pPr>
            <w:r w:rsidRPr="001A02D7">
              <w:rPr>
                <w:b/>
                <w:bCs/>
              </w:rPr>
              <w:t>94.8</w:t>
            </w:r>
          </w:p>
        </w:tc>
        <w:tc>
          <w:tcPr>
            <w:tcW w:w="556" w:type="pct"/>
          </w:tcPr>
          <w:p w14:paraId="665B46FE" w14:textId="3B0F110E" w:rsidR="0058313A" w:rsidRPr="001A02D7" w:rsidRDefault="0058313A" w:rsidP="00BB20E7">
            <w:pPr>
              <w:ind w:firstLineChars="0" w:firstLine="0"/>
              <w:jc w:val="center"/>
              <w:rPr>
                <w:b/>
                <w:bCs/>
                <w:szCs w:val="24"/>
              </w:rPr>
            </w:pPr>
            <w:r w:rsidRPr="001A02D7">
              <w:rPr>
                <w:b/>
                <w:bCs/>
              </w:rPr>
              <w:t>95.1</w:t>
            </w:r>
          </w:p>
        </w:tc>
        <w:tc>
          <w:tcPr>
            <w:tcW w:w="588" w:type="pct"/>
          </w:tcPr>
          <w:p w14:paraId="56BF5E7B" w14:textId="4C0E0FD1" w:rsidR="0058313A" w:rsidRPr="001A02D7" w:rsidRDefault="0058313A" w:rsidP="00BB20E7">
            <w:pPr>
              <w:ind w:firstLineChars="0" w:firstLine="0"/>
              <w:jc w:val="center"/>
              <w:rPr>
                <w:b/>
                <w:bCs/>
                <w:szCs w:val="24"/>
              </w:rPr>
            </w:pPr>
            <w:r w:rsidRPr="001A02D7">
              <w:rPr>
                <w:b/>
                <w:bCs/>
              </w:rPr>
              <w:t>94.6</w:t>
            </w:r>
          </w:p>
        </w:tc>
        <w:tc>
          <w:tcPr>
            <w:tcW w:w="532" w:type="pct"/>
          </w:tcPr>
          <w:p w14:paraId="0698859B" w14:textId="52819493" w:rsidR="0058313A" w:rsidRPr="001A02D7" w:rsidRDefault="0058313A" w:rsidP="00BB20E7">
            <w:pPr>
              <w:ind w:firstLineChars="0" w:firstLine="0"/>
              <w:jc w:val="center"/>
              <w:rPr>
                <w:b/>
                <w:bCs/>
                <w:szCs w:val="24"/>
              </w:rPr>
            </w:pPr>
            <w:r w:rsidRPr="001A02D7">
              <w:rPr>
                <w:b/>
                <w:bCs/>
              </w:rPr>
              <w:t>94.8</w:t>
            </w:r>
          </w:p>
        </w:tc>
        <w:tc>
          <w:tcPr>
            <w:tcW w:w="476" w:type="pct"/>
          </w:tcPr>
          <w:p w14:paraId="244A3485" w14:textId="502DA876" w:rsidR="0058313A" w:rsidRPr="001A02D7" w:rsidRDefault="0058313A" w:rsidP="00BB20E7">
            <w:pPr>
              <w:ind w:firstLineChars="0" w:firstLine="0"/>
              <w:jc w:val="center"/>
              <w:rPr>
                <w:b/>
                <w:bCs/>
                <w:szCs w:val="24"/>
              </w:rPr>
            </w:pPr>
            <w:r w:rsidRPr="001A02D7">
              <w:rPr>
                <w:b/>
                <w:bCs/>
              </w:rPr>
              <w:t>0.896</w:t>
            </w:r>
          </w:p>
        </w:tc>
        <w:tc>
          <w:tcPr>
            <w:tcW w:w="660" w:type="pct"/>
          </w:tcPr>
          <w:p w14:paraId="4DCDA869" w14:textId="02A4A7A3" w:rsidR="0058313A" w:rsidRPr="001A02D7" w:rsidRDefault="0058313A" w:rsidP="00BB20E7">
            <w:pPr>
              <w:ind w:firstLineChars="0" w:firstLine="0"/>
              <w:jc w:val="center"/>
              <w:rPr>
                <w:b/>
                <w:bCs/>
                <w:szCs w:val="24"/>
              </w:rPr>
            </w:pPr>
            <w:r w:rsidRPr="001A02D7">
              <w:rPr>
                <w:b/>
                <w:bCs/>
              </w:rPr>
              <w:t>0.980</w:t>
            </w:r>
          </w:p>
        </w:tc>
      </w:tr>
      <w:tr w:rsidR="00403600" w14:paraId="78F9CEE0" w14:textId="77777777" w:rsidTr="007A2BD4">
        <w:tc>
          <w:tcPr>
            <w:tcW w:w="1022" w:type="pct"/>
          </w:tcPr>
          <w:p w14:paraId="09AC1C73" w14:textId="77777777" w:rsidR="00FE2AD0" w:rsidRPr="00EF72EB" w:rsidRDefault="00FE2AD0" w:rsidP="00BB20E7">
            <w:pPr>
              <w:ind w:firstLineChars="0" w:firstLine="0"/>
              <w:jc w:val="center"/>
              <w:rPr>
                <w:szCs w:val="24"/>
              </w:rPr>
            </w:pPr>
          </w:p>
        </w:tc>
        <w:tc>
          <w:tcPr>
            <w:tcW w:w="482" w:type="pct"/>
          </w:tcPr>
          <w:p w14:paraId="2ACC224C" w14:textId="33EE3CBB" w:rsidR="00FE2AD0" w:rsidRPr="00EF72EB" w:rsidRDefault="00FE2AD0" w:rsidP="00BB20E7">
            <w:pPr>
              <w:ind w:firstLineChars="0" w:firstLine="0"/>
              <w:jc w:val="center"/>
              <w:rPr>
                <w:szCs w:val="24"/>
              </w:rPr>
            </w:pPr>
            <w:r>
              <w:rPr>
                <w:rFonts w:hint="eastAsia"/>
                <w:szCs w:val="24"/>
              </w:rPr>
              <w:t>1</w:t>
            </w:r>
            <w:r>
              <w:rPr>
                <w:szCs w:val="24"/>
              </w:rPr>
              <w:t>6</w:t>
            </w:r>
          </w:p>
        </w:tc>
        <w:tc>
          <w:tcPr>
            <w:tcW w:w="684" w:type="pct"/>
          </w:tcPr>
          <w:p w14:paraId="744C9220" w14:textId="23F11E92" w:rsidR="00FE2AD0" w:rsidRPr="00EF72EB" w:rsidRDefault="0058313A" w:rsidP="00BB20E7">
            <w:pPr>
              <w:ind w:firstLineChars="0" w:firstLine="0"/>
              <w:jc w:val="center"/>
              <w:rPr>
                <w:szCs w:val="24"/>
              </w:rPr>
            </w:pPr>
            <w:r>
              <w:rPr>
                <w:rFonts w:hint="eastAsia"/>
                <w:szCs w:val="24"/>
              </w:rPr>
              <w:t>9</w:t>
            </w:r>
            <w:r>
              <w:rPr>
                <w:szCs w:val="24"/>
              </w:rPr>
              <w:t>4.0</w:t>
            </w:r>
          </w:p>
        </w:tc>
        <w:tc>
          <w:tcPr>
            <w:tcW w:w="556" w:type="pct"/>
          </w:tcPr>
          <w:p w14:paraId="388ED1A2" w14:textId="495B713D" w:rsidR="00FE2AD0" w:rsidRPr="001A02D7" w:rsidRDefault="0058313A" w:rsidP="00BB20E7">
            <w:pPr>
              <w:ind w:firstLineChars="0" w:firstLine="0"/>
              <w:jc w:val="center"/>
              <w:rPr>
                <w:szCs w:val="24"/>
              </w:rPr>
            </w:pPr>
            <w:r w:rsidRPr="001A02D7">
              <w:rPr>
                <w:rFonts w:hint="eastAsia"/>
                <w:szCs w:val="24"/>
              </w:rPr>
              <w:t>9</w:t>
            </w:r>
            <w:r w:rsidRPr="001A02D7">
              <w:rPr>
                <w:szCs w:val="24"/>
              </w:rPr>
              <w:t>4.8</w:t>
            </w:r>
          </w:p>
        </w:tc>
        <w:tc>
          <w:tcPr>
            <w:tcW w:w="588" w:type="pct"/>
          </w:tcPr>
          <w:p w14:paraId="5A0CFF01" w14:textId="1D3E1133" w:rsidR="00FE2AD0" w:rsidRPr="00EF72EB" w:rsidRDefault="0058313A" w:rsidP="00BB20E7">
            <w:pPr>
              <w:ind w:firstLineChars="0" w:firstLine="0"/>
              <w:jc w:val="center"/>
              <w:rPr>
                <w:szCs w:val="24"/>
              </w:rPr>
            </w:pPr>
            <w:r>
              <w:rPr>
                <w:rFonts w:hint="eastAsia"/>
                <w:szCs w:val="24"/>
              </w:rPr>
              <w:t>9</w:t>
            </w:r>
            <w:r>
              <w:rPr>
                <w:szCs w:val="24"/>
              </w:rPr>
              <w:t>3.4</w:t>
            </w:r>
          </w:p>
        </w:tc>
        <w:tc>
          <w:tcPr>
            <w:tcW w:w="532" w:type="pct"/>
          </w:tcPr>
          <w:p w14:paraId="3F9FAA52" w14:textId="5AD7F8AB" w:rsidR="00FE2AD0" w:rsidRPr="00EF72EB" w:rsidRDefault="0058313A" w:rsidP="00BB20E7">
            <w:pPr>
              <w:ind w:firstLineChars="0" w:firstLine="0"/>
              <w:jc w:val="center"/>
              <w:rPr>
                <w:szCs w:val="24"/>
              </w:rPr>
            </w:pPr>
            <w:r>
              <w:rPr>
                <w:rFonts w:hint="eastAsia"/>
                <w:szCs w:val="24"/>
              </w:rPr>
              <w:t>9</w:t>
            </w:r>
            <w:r>
              <w:rPr>
                <w:szCs w:val="24"/>
              </w:rPr>
              <w:t>4.1</w:t>
            </w:r>
          </w:p>
        </w:tc>
        <w:tc>
          <w:tcPr>
            <w:tcW w:w="476" w:type="pct"/>
          </w:tcPr>
          <w:p w14:paraId="6B55E746" w14:textId="7161BA06" w:rsidR="00FE2AD0" w:rsidRPr="00EF72EB" w:rsidRDefault="0058313A" w:rsidP="00BB20E7">
            <w:pPr>
              <w:ind w:firstLineChars="0" w:firstLine="0"/>
              <w:jc w:val="center"/>
              <w:rPr>
                <w:szCs w:val="24"/>
              </w:rPr>
            </w:pPr>
            <w:r>
              <w:rPr>
                <w:rFonts w:hint="eastAsia"/>
                <w:szCs w:val="24"/>
              </w:rPr>
              <w:t>0</w:t>
            </w:r>
            <w:r>
              <w:rPr>
                <w:szCs w:val="24"/>
              </w:rPr>
              <w:t>.881</w:t>
            </w:r>
          </w:p>
        </w:tc>
        <w:tc>
          <w:tcPr>
            <w:tcW w:w="660" w:type="pct"/>
          </w:tcPr>
          <w:p w14:paraId="59966050" w14:textId="18033887" w:rsidR="00FE2AD0" w:rsidRPr="00EF72EB" w:rsidRDefault="0058313A" w:rsidP="00BB20E7">
            <w:pPr>
              <w:ind w:firstLineChars="0" w:firstLine="0"/>
              <w:jc w:val="center"/>
              <w:rPr>
                <w:szCs w:val="24"/>
              </w:rPr>
            </w:pPr>
            <w:r>
              <w:rPr>
                <w:rFonts w:hint="eastAsia"/>
                <w:szCs w:val="24"/>
              </w:rPr>
              <w:t>0</w:t>
            </w:r>
            <w:r>
              <w:rPr>
                <w:szCs w:val="24"/>
              </w:rPr>
              <w:t>.971</w:t>
            </w:r>
          </w:p>
        </w:tc>
      </w:tr>
    </w:tbl>
    <w:p w14:paraId="13E81993" w14:textId="77777777" w:rsidR="003C23D4" w:rsidRDefault="003C23D4" w:rsidP="00131603">
      <w:pPr>
        <w:pStyle w:val="ae"/>
        <w:rPr>
          <w:highlight w:val="yellow"/>
        </w:rPr>
      </w:pPr>
      <w:bookmarkStart w:id="175" w:name="_Ref231158267"/>
      <w:bookmarkStart w:id="176" w:name="OLE_LINK56"/>
      <w:bookmarkStart w:id="177" w:name="OLE_LINK81"/>
      <w:bookmarkStart w:id="178" w:name="_Hlk230786829"/>
      <w:bookmarkEnd w:id="174"/>
    </w:p>
    <w:p w14:paraId="43CD7D3E" w14:textId="43E30850" w:rsidR="003C23D4" w:rsidRDefault="003C23D4" w:rsidP="00131603">
      <w:pPr>
        <w:pStyle w:val="ae"/>
      </w:pPr>
    </w:p>
    <w:p w14:paraId="77C2C245" w14:textId="66262798" w:rsidR="009777D8" w:rsidRDefault="009777D8" w:rsidP="00131603">
      <w:pPr>
        <w:pStyle w:val="ae"/>
      </w:pPr>
    </w:p>
    <w:p w14:paraId="60C9CEE7" w14:textId="433AD799" w:rsidR="009777D8" w:rsidRDefault="009777D8" w:rsidP="00131603">
      <w:pPr>
        <w:pStyle w:val="ae"/>
      </w:pPr>
    </w:p>
    <w:p w14:paraId="436DE7F7" w14:textId="77777777" w:rsidR="009777D8" w:rsidRPr="00E84FE4" w:rsidRDefault="009777D8" w:rsidP="00131603">
      <w:pPr>
        <w:pStyle w:val="ae"/>
      </w:pPr>
    </w:p>
    <w:p w14:paraId="627360DF" w14:textId="297866BA" w:rsidR="00883302" w:rsidRDefault="00131603" w:rsidP="00131603">
      <w:pPr>
        <w:pStyle w:val="ae"/>
      </w:pPr>
      <w:r w:rsidRPr="00E84FE4">
        <w:lastRenderedPageBreak/>
        <w:t xml:space="preserve">Table </w:t>
      </w:r>
      <w:r w:rsidR="002B0BE5">
        <w:fldChar w:fldCharType="begin"/>
      </w:r>
      <w:r w:rsidR="002B0BE5">
        <w:instrText xml:space="preserve"> SEQ Table \* ARABIC </w:instrText>
      </w:r>
      <w:r w:rsidR="002B0BE5">
        <w:fldChar w:fldCharType="separate"/>
      </w:r>
      <w:r w:rsidR="00E93986">
        <w:rPr>
          <w:noProof/>
        </w:rPr>
        <w:t>4</w:t>
      </w:r>
      <w:r w:rsidR="002B0BE5">
        <w:rPr>
          <w:noProof/>
        </w:rPr>
        <w:fldChar w:fldCharType="end"/>
      </w:r>
      <w:bookmarkEnd w:id="175"/>
      <w:r w:rsidR="00176253" w:rsidRPr="00E84FE4">
        <w:t>.</w:t>
      </w:r>
      <w:r w:rsidR="00D1227D" w:rsidRPr="00E84FE4">
        <w:t xml:space="preserve"> Complexity and performance comparison between the w/o ss8 variant and </w:t>
      </w:r>
      <w:proofErr w:type="spellStart"/>
      <w:r w:rsidR="00D1227D" w:rsidRPr="00E84FE4">
        <w:t>NeuroPpred</w:t>
      </w:r>
      <w:proofErr w:type="spellEnd"/>
      <w:r w:rsidR="00D1227D" w:rsidRPr="00E84FE4">
        <w:t>-PSCG</w:t>
      </w:r>
      <w:r w:rsidR="00883302" w:rsidRPr="00E84FE4">
        <w:t>.</w:t>
      </w:r>
    </w:p>
    <w:tbl>
      <w:tblPr>
        <w:tblStyle w:val="21"/>
        <w:tblW w:w="5000" w:type="pct"/>
        <w:tblLook w:val="04A0" w:firstRow="1" w:lastRow="0" w:firstColumn="1" w:lastColumn="0" w:noHBand="0" w:noVBand="1"/>
      </w:tblPr>
      <w:tblGrid>
        <w:gridCol w:w="2126"/>
        <w:gridCol w:w="1419"/>
        <w:gridCol w:w="2125"/>
        <w:gridCol w:w="1254"/>
        <w:gridCol w:w="1382"/>
      </w:tblGrid>
      <w:tr w:rsidR="00D1227D" w:rsidRPr="00B03C47" w14:paraId="68351A04" w14:textId="77777777" w:rsidTr="00B03C47">
        <w:trPr>
          <w:cnfStyle w:val="100000000000" w:firstRow="1" w:lastRow="0" w:firstColumn="0" w:lastColumn="0" w:oddVBand="0" w:evenVBand="0" w:oddHBand="0" w:evenHBand="0" w:firstRowFirstColumn="0" w:firstRowLastColumn="0" w:lastRowFirstColumn="0" w:lastRowLastColumn="0"/>
        </w:trPr>
        <w:tc>
          <w:tcPr>
            <w:tcW w:w="1280" w:type="pct"/>
            <w:hideMark/>
          </w:tcPr>
          <w:bookmarkEnd w:id="176"/>
          <w:p w14:paraId="373A97FD" w14:textId="77777777" w:rsidR="00D1227D" w:rsidRPr="00B03C47" w:rsidRDefault="00D1227D" w:rsidP="00BB20E7">
            <w:pPr>
              <w:widowControl/>
              <w:ind w:firstLineChars="0" w:firstLine="0"/>
              <w:jc w:val="center"/>
              <w:rPr>
                <w:b/>
                <w:bCs/>
                <w:color w:val="1A1C1F"/>
                <w:szCs w:val="24"/>
              </w:rPr>
            </w:pPr>
            <w:r w:rsidRPr="00B03C47">
              <w:rPr>
                <w:b/>
                <w:bCs/>
                <w:color w:val="1A1C1F"/>
                <w:szCs w:val="24"/>
              </w:rPr>
              <w:t>Model</w:t>
            </w:r>
          </w:p>
        </w:tc>
        <w:tc>
          <w:tcPr>
            <w:tcW w:w="854" w:type="pct"/>
            <w:hideMark/>
          </w:tcPr>
          <w:p w14:paraId="4B39323E" w14:textId="7F78BECA" w:rsidR="00D1227D" w:rsidRPr="00B03C47" w:rsidRDefault="00D1227D" w:rsidP="00BB20E7">
            <w:pPr>
              <w:widowControl/>
              <w:ind w:firstLineChars="0" w:firstLine="0"/>
              <w:jc w:val="center"/>
              <w:rPr>
                <w:b/>
                <w:bCs/>
                <w:color w:val="1A1C1F"/>
                <w:szCs w:val="24"/>
              </w:rPr>
            </w:pPr>
            <w:r w:rsidRPr="00B03C47">
              <w:rPr>
                <w:b/>
                <w:bCs/>
                <w:color w:val="1A1C1F"/>
                <w:szCs w:val="24"/>
              </w:rPr>
              <w:t>Params(M)</w:t>
            </w:r>
          </w:p>
        </w:tc>
        <w:tc>
          <w:tcPr>
            <w:tcW w:w="1279" w:type="pct"/>
            <w:hideMark/>
          </w:tcPr>
          <w:p w14:paraId="54F0E4B4" w14:textId="563C552D" w:rsidR="00D1227D" w:rsidRPr="00B03C47" w:rsidRDefault="00D1227D" w:rsidP="00BB20E7">
            <w:pPr>
              <w:widowControl/>
              <w:ind w:firstLineChars="0" w:firstLine="0"/>
              <w:jc w:val="center"/>
              <w:rPr>
                <w:b/>
                <w:bCs/>
                <w:color w:val="1A1C1F"/>
                <w:szCs w:val="24"/>
              </w:rPr>
            </w:pPr>
            <w:r w:rsidRPr="00B03C47">
              <w:rPr>
                <w:b/>
                <w:bCs/>
                <w:color w:val="1A1C1F"/>
                <w:szCs w:val="24"/>
              </w:rPr>
              <w:t>FLOPs/sample(G)</w:t>
            </w:r>
          </w:p>
        </w:tc>
        <w:tc>
          <w:tcPr>
            <w:tcW w:w="755" w:type="pct"/>
            <w:hideMark/>
          </w:tcPr>
          <w:p w14:paraId="3882B71D" w14:textId="639C7AAF" w:rsidR="00D1227D" w:rsidRPr="00B03C47" w:rsidRDefault="00D1227D" w:rsidP="00BB20E7">
            <w:pPr>
              <w:widowControl/>
              <w:ind w:firstLineChars="0" w:firstLine="0"/>
              <w:jc w:val="center"/>
              <w:rPr>
                <w:b/>
                <w:bCs/>
                <w:color w:val="1A1C1F"/>
                <w:szCs w:val="24"/>
              </w:rPr>
            </w:pPr>
            <w:r w:rsidRPr="00B03C47">
              <w:rPr>
                <w:b/>
                <w:bCs/>
                <w:color w:val="1A1C1F"/>
                <w:szCs w:val="24"/>
              </w:rPr>
              <w:t>ACC(%)</w:t>
            </w:r>
          </w:p>
        </w:tc>
        <w:tc>
          <w:tcPr>
            <w:tcW w:w="832" w:type="pct"/>
            <w:hideMark/>
          </w:tcPr>
          <w:p w14:paraId="09B7B8B1" w14:textId="77777777" w:rsidR="00D1227D" w:rsidRPr="00B03C47" w:rsidRDefault="00D1227D" w:rsidP="00BB20E7">
            <w:pPr>
              <w:widowControl/>
              <w:ind w:firstLineChars="0" w:firstLine="0"/>
              <w:jc w:val="center"/>
              <w:rPr>
                <w:b/>
                <w:bCs/>
                <w:color w:val="1A1C1F"/>
                <w:szCs w:val="24"/>
              </w:rPr>
            </w:pPr>
            <w:r w:rsidRPr="00B03C47">
              <w:rPr>
                <w:b/>
                <w:bCs/>
                <w:color w:val="1A1C1F"/>
                <w:szCs w:val="24"/>
              </w:rPr>
              <w:t>MCC</w:t>
            </w:r>
          </w:p>
        </w:tc>
      </w:tr>
      <w:tr w:rsidR="00D1227D" w:rsidRPr="00D1227D" w14:paraId="7D849856" w14:textId="77777777" w:rsidTr="002E6BC8">
        <w:tc>
          <w:tcPr>
            <w:tcW w:w="1280" w:type="pct"/>
            <w:tcBorders>
              <w:bottom w:val="nil"/>
            </w:tcBorders>
            <w:hideMark/>
          </w:tcPr>
          <w:p w14:paraId="583402BD" w14:textId="77777777" w:rsidR="00D1227D" w:rsidRPr="00D1227D" w:rsidRDefault="00D1227D" w:rsidP="00BB20E7">
            <w:pPr>
              <w:widowControl/>
              <w:ind w:firstLineChars="0" w:firstLine="0"/>
              <w:jc w:val="center"/>
              <w:rPr>
                <w:color w:val="1A1C1F"/>
                <w:szCs w:val="24"/>
              </w:rPr>
            </w:pPr>
            <w:r w:rsidRPr="00D1227D">
              <w:rPr>
                <w:color w:val="1A1C1F"/>
                <w:szCs w:val="24"/>
              </w:rPr>
              <w:t>w/o ss8</w:t>
            </w:r>
          </w:p>
        </w:tc>
        <w:tc>
          <w:tcPr>
            <w:tcW w:w="854" w:type="pct"/>
            <w:tcBorders>
              <w:bottom w:val="nil"/>
            </w:tcBorders>
            <w:hideMark/>
          </w:tcPr>
          <w:p w14:paraId="3AE982CB" w14:textId="77777777" w:rsidR="00D1227D" w:rsidRPr="00D1227D" w:rsidRDefault="00D1227D" w:rsidP="00BB20E7">
            <w:pPr>
              <w:widowControl/>
              <w:ind w:firstLineChars="0" w:firstLine="0"/>
              <w:jc w:val="center"/>
              <w:rPr>
                <w:color w:val="1A1C1F"/>
                <w:szCs w:val="24"/>
              </w:rPr>
            </w:pPr>
            <w:r w:rsidRPr="00D1227D">
              <w:rPr>
                <w:color w:val="1A1C1F"/>
                <w:szCs w:val="24"/>
              </w:rPr>
              <w:t>1.189</w:t>
            </w:r>
          </w:p>
        </w:tc>
        <w:tc>
          <w:tcPr>
            <w:tcW w:w="1279" w:type="pct"/>
            <w:tcBorders>
              <w:bottom w:val="nil"/>
            </w:tcBorders>
            <w:hideMark/>
          </w:tcPr>
          <w:p w14:paraId="07BE4DF3" w14:textId="77777777" w:rsidR="00D1227D" w:rsidRPr="00D1227D" w:rsidRDefault="00D1227D" w:rsidP="00BB20E7">
            <w:pPr>
              <w:widowControl/>
              <w:ind w:firstLineChars="0" w:firstLine="0"/>
              <w:jc w:val="center"/>
              <w:rPr>
                <w:color w:val="1A1C1F"/>
                <w:szCs w:val="24"/>
              </w:rPr>
            </w:pPr>
            <w:r w:rsidRPr="00D1227D">
              <w:rPr>
                <w:color w:val="1A1C1F"/>
                <w:szCs w:val="24"/>
              </w:rPr>
              <w:t>0.249</w:t>
            </w:r>
          </w:p>
        </w:tc>
        <w:tc>
          <w:tcPr>
            <w:tcW w:w="755" w:type="pct"/>
            <w:tcBorders>
              <w:bottom w:val="nil"/>
            </w:tcBorders>
            <w:hideMark/>
          </w:tcPr>
          <w:p w14:paraId="2AC105AC" w14:textId="77777777" w:rsidR="00D1227D" w:rsidRPr="00D1227D" w:rsidRDefault="00D1227D" w:rsidP="00BB20E7">
            <w:pPr>
              <w:widowControl/>
              <w:ind w:firstLineChars="0" w:firstLine="0"/>
              <w:jc w:val="center"/>
              <w:rPr>
                <w:color w:val="1A1C1F"/>
                <w:szCs w:val="24"/>
              </w:rPr>
            </w:pPr>
            <w:r w:rsidRPr="00D1227D">
              <w:rPr>
                <w:color w:val="1A1C1F"/>
                <w:szCs w:val="24"/>
              </w:rPr>
              <w:t>94.3</w:t>
            </w:r>
          </w:p>
        </w:tc>
        <w:tc>
          <w:tcPr>
            <w:tcW w:w="832" w:type="pct"/>
            <w:tcBorders>
              <w:bottom w:val="nil"/>
            </w:tcBorders>
            <w:hideMark/>
          </w:tcPr>
          <w:p w14:paraId="4A035945" w14:textId="77777777" w:rsidR="00D1227D" w:rsidRPr="00D1227D" w:rsidRDefault="00D1227D" w:rsidP="00BB20E7">
            <w:pPr>
              <w:widowControl/>
              <w:ind w:firstLineChars="0" w:firstLine="0"/>
              <w:jc w:val="center"/>
              <w:rPr>
                <w:color w:val="1A1C1F"/>
                <w:szCs w:val="24"/>
              </w:rPr>
            </w:pPr>
            <w:r w:rsidRPr="00D1227D">
              <w:rPr>
                <w:color w:val="1A1C1F"/>
                <w:szCs w:val="24"/>
              </w:rPr>
              <w:t>0.885</w:t>
            </w:r>
          </w:p>
        </w:tc>
      </w:tr>
      <w:tr w:rsidR="00D1227D" w:rsidRPr="00D1227D" w14:paraId="3E4B8D99" w14:textId="77777777" w:rsidTr="002E6BC8">
        <w:tc>
          <w:tcPr>
            <w:tcW w:w="1280" w:type="pct"/>
            <w:tcBorders>
              <w:top w:val="nil"/>
              <w:bottom w:val="single" w:sz="12" w:space="0" w:color="auto"/>
            </w:tcBorders>
            <w:hideMark/>
          </w:tcPr>
          <w:p w14:paraId="62D50723" w14:textId="77777777" w:rsidR="00D1227D" w:rsidRPr="00D1227D" w:rsidRDefault="00D1227D" w:rsidP="00BB20E7">
            <w:pPr>
              <w:widowControl/>
              <w:ind w:firstLineChars="0" w:firstLine="0"/>
              <w:jc w:val="center"/>
              <w:rPr>
                <w:color w:val="1A1C1F"/>
                <w:szCs w:val="24"/>
              </w:rPr>
            </w:pPr>
            <w:proofErr w:type="spellStart"/>
            <w:r w:rsidRPr="00D1227D">
              <w:rPr>
                <w:color w:val="1A1C1F"/>
                <w:szCs w:val="24"/>
              </w:rPr>
              <w:t>NeuroPpred</w:t>
            </w:r>
            <w:proofErr w:type="spellEnd"/>
            <w:r w:rsidRPr="00D1227D">
              <w:rPr>
                <w:color w:val="1A1C1F"/>
                <w:szCs w:val="24"/>
              </w:rPr>
              <w:t>-PSCG</w:t>
            </w:r>
          </w:p>
        </w:tc>
        <w:tc>
          <w:tcPr>
            <w:tcW w:w="854" w:type="pct"/>
            <w:tcBorders>
              <w:top w:val="nil"/>
              <w:bottom w:val="single" w:sz="12" w:space="0" w:color="auto"/>
            </w:tcBorders>
            <w:hideMark/>
          </w:tcPr>
          <w:p w14:paraId="3BEE2B03" w14:textId="77777777" w:rsidR="00D1227D" w:rsidRPr="00D1227D" w:rsidRDefault="00D1227D" w:rsidP="00BB20E7">
            <w:pPr>
              <w:widowControl/>
              <w:ind w:firstLineChars="0" w:firstLine="0"/>
              <w:jc w:val="center"/>
              <w:rPr>
                <w:color w:val="1A1C1F"/>
                <w:szCs w:val="24"/>
              </w:rPr>
            </w:pPr>
            <w:r w:rsidRPr="00D1227D">
              <w:rPr>
                <w:color w:val="1A1C1F"/>
                <w:szCs w:val="24"/>
              </w:rPr>
              <w:t>1.827</w:t>
            </w:r>
          </w:p>
        </w:tc>
        <w:tc>
          <w:tcPr>
            <w:tcW w:w="1279" w:type="pct"/>
            <w:tcBorders>
              <w:top w:val="nil"/>
              <w:bottom w:val="single" w:sz="12" w:space="0" w:color="auto"/>
            </w:tcBorders>
            <w:hideMark/>
          </w:tcPr>
          <w:p w14:paraId="615697C5" w14:textId="77777777" w:rsidR="00D1227D" w:rsidRPr="00D1227D" w:rsidRDefault="00D1227D" w:rsidP="00BB20E7">
            <w:pPr>
              <w:widowControl/>
              <w:ind w:firstLineChars="0" w:firstLine="0"/>
              <w:jc w:val="center"/>
              <w:rPr>
                <w:color w:val="1A1C1F"/>
                <w:szCs w:val="24"/>
              </w:rPr>
            </w:pPr>
            <w:r w:rsidRPr="00D1227D">
              <w:rPr>
                <w:color w:val="1A1C1F"/>
                <w:szCs w:val="24"/>
              </w:rPr>
              <w:t>0.388</w:t>
            </w:r>
          </w:p>
        </w:tc>
        <w:tc>
          <w:tcPr>
            <w:tcW w:w="755" w:type="pct"/>
            <w:tcBorders>
              <w:top w:val="nil"/>
              <w:bottom w:val="single" w:sz="12" w:space="0" w:color="auto"/>
            </w:tcBorders>
            <w:hideMark/>
          </w:tcPr>
          <w:p w14:paraId="520941E6" w14:textId="77777777" w:rsidR="00D1227D" w:rsidRPr="00D1227D" w:rsidRDefault="00D1227D" w:rsidP="00BB20E7">
            <w:pPr>
              <w:widowControl/>
              <w:ind w:firstLineChars="0" w:firstLine="0"/>
              <w:jc w:val="center"/>
              <w:rPr>
                <w:color w:val="1A1C1F"/>
                <w:szCs w:val="24"/>
              </w:rPr>
            </w:pPr>
            <w:r w:rsidRPr="00D1227D">
              <w:rPr>
                <w:color w:val="1A1C1F"/>
                <w:szCs w:val="24"/>
              </w:rPr>
              <w:t>94.8</w:t>
            </w:r>
          </w:p>
        </w:tc>
        <w:tc>
          <w:tcPr>
            <w:tcW w:w="832" w:type="pct"/>
            <w:tcBorders>
              <w:top w:val="nil"/>
              <w:bottom w:val="single" w:sz="12" w:space="0" w:color="auto"/>
            </w:tcBorders>
            <w:hideMark/>
          </w:tcPr>
          <w:p w14:paraId="4831EC85" w14:textId="77777777" w:rsidR="00D1227D" w:rsidRPr="00D1227D" w:rsidRDefault="00D1227D" w:rsidP="00BB20E7">
            <w:pPr>
              <w:widowControl/>
              <w:ind w:firstLineChars="0" w:firstLine="0"/>
              <w:jc w:val="center"/>
              <w:rPr>
                <w:color w:val="1A1C1F"/>
                <w:szCs w:val="24"/>
              </w:rPr>
            </w:pPr>
            <w:r w:rsidRPr="00D1227D">
              <w:rPr>
                <w:color w:val="1A1C1F"/>
                <w:szCs w:val="24"/>
              </w:rPr>
              <w:t>0.896</w:t>
            </w:r>
          </w:p>
        </w:tc>
      </w:tr>
    </w:tbl>
    <w:p w14:paraId="1F87964E" w14:textId="6148A748" w:rsidR="008862A7" w:rsidRDefault="008862A7" w:rsidP="00131603">
      <w:pPr>
        <w:pStyle w:val="ae"/>
        <w:rPr>
          <w:highlight w:val="yellow"/>
        </w:rPr>
      </w:pPr>
      <w:bookmarkStart w:id="179" w:name="_Ref231158283"/>
    </w:p>
    <w:p w14:paraId="3B4667AF" w14:textId="3B553A11" w:rsidR="003D688B" w:rsidRDefault="003D688B" w:rsidP="00131603">
      <w:pPr>
        <w:pStyle w:val="ae"/>
      </w:pPr>
    </w:p>
    <w:p w14:paraId="4FA17039" w14:textId="77777777" w:rsidR="009777D8" w:rsidRPr="00E84FE4" w:rsidRDefault="009777D8" w:rsidP="00131603">
      <w:pPr>
        <w:pStyle w:val="ae"/>
      </w:pPr>
    </w:p>
    <w:p w14:paraId="7631916B" w14:textId="21DDCC3B" w:rsidR="00883302" w:rsidRDefault="00131603" w:rsidP="00131603">
      <w:pPr>
        <w:pStyle w:val="ae"/>
      </w:pPr>
      <w:bookmarkStart w:id="180" w:name="_Ref231339810"/>
      <w:r w:rsidRPr="00E84FE4">
        <w:t xml:space="preserve">Table </w:t>
      </w:r>
      <w:r w:rsidR="002B0BE5">
        <w:fldChar w:fldCharType="begin"/>
      </w:r>
      <w:r w:rsidR="002B0BE5">
        <w:instrText xml:space="preserve"> SEQ Table \* ARABIC </w:instrText>
      </w:r>
      <w:r w:rsidR="002B0BE5">
        <w:fldChar w:fldCharType="separate"/>
      </w:r>
      <w:r w:rsidR="00E93986">
        <w:rPr>
          <w:noProof/>
        </w:rPr>
        <w:t>5</w:t>
      </w:r>
      <w:r w:rsidR="002B0BE5">
        <w:rPr>
          <w:noProof/>
        </w:rPr>
        <w:fldChar w:fldCharType="end"/>
      </w:r>
      <w:bookmarkEnd w:id="179"/>
      <w:bookmarkEnd w:id="180"/>
      <w:r w:rsidR="00176253" w:rsidRPr="00E84FE4">
        <w:t>.</w:t>
      </w:r>
      <w:r w:rsidR="00D1227D" w:rsidRPr="00E84FE4">
        <w:t xml:space="preserve"> </w:t>
      </w:r>
      <w:r w:rsidR="00883302" w:rsidRPr="00E84FE4">
        <w:t>Additional complexity from the ss8 branch and cross-modal fusion module.</w:t>
      </w:r>
    </w:p>
    <w:tbl>
      <w:tblPr>
        <w:tblStyle w:val="21"/>
        <w:tblW w:w="5000" w:type="pct"/>
        <w:tblLayout w:type="fixed"/>
        <w:tblLook w:val="04A0" w:firstRow="1" w:lastRow="0" w:firstColumn="1" w:lastColumn="0" w:noHBand="0" w:noVBand="1"/>
      </w:tblPr>
      <w:tblGrid>
        <w:gridCol w:w="2834"/>
        <w:gridCol w:w="1135"/>
        <w:gridCol w:w="1279"/>
        <w:gridCol w:w="1563"/>
        <w:gridCol w:w="1495"/>
      </w:tblGrid>
      <w:tr w:rsidR="00B03C47" w:rsidRPr="00B03C47" w14:paraId="6DDCFFAD" w14:textId="77777777" w:rsidTr="00B03C47">
        <w:trPr>
          <w:cnfStyle w:val="100000000000" w:firstRow="1" w:lastRow="0" w:firstColumn="0" w:lastColumn="0" w:oddVBand="0" w:evenVBand="0" w:oddHBand="0" w:evenHBand="0" w:firstRowFirstColumn="0" w:firstRowLastColumn="0" w:lastRowFirstColumn="0" w:lastRowLastColumn="0"/>
        </w:trPr>
        <w:tc>
          <w:tcPr>
            <w:tcW w:w="1706" w:type="pct"/>
            <w:hideMark/>
          </w:tcPr>
          <w:p w14:paraId="3B350F53" w14:textId="553BCC87" w:rsidR="00D1227D" w:rsidRPr="00B03C47" w:rsidRDefault="00D1227D" w:rsidP="00BB20E7">
            <w:pPr>
              <w:widowControl/>
              <w:ind w:firstLineChars="0" w:firstLine="0"/>
              <w:jc w:val="center"/>
              <w:rPr>
                <w:b/>
                <w:bCs/>
                <w:color w:val="1A1C1F"/>
                <w:szCs w:val="24"/>
              </w:rPr>
            </w:pPr>
            <w:r w:rsidRPr="00B03C47">
              <w:rPr>
                <w:b/>
                <w:bCs/>
                <w:color w:val="1A1C1F"/>
                <w:szCs w:val="24"/>
              </w:rPr>
              <w:t>Added component</w:t>
            </w:r>
          </w:p>
        </w:tc>
        <w:tc>
          <w:tcPr>
            <w:tcW w:w="683" w:type="pct"/>
            <w:hideMark/>
          </w:tcPr>
          <w:p w14:paraId="35B3B3EF" w14:textId="77777777" w:rsidR="00B03C47" w:rsidRDefault="00D1227D" w:rsidP="00BB20E7">
            <w:pPr>
              <w:widowControl/>
              <w:ind w:firstLineChars="0" w:firstLine="0"/>
              <w:jc w:val="center"/>
              <w:rPr>
                <w:b/>
                <w:bCs/>
                <w:color w:val="1A1C1F"/>
                <w:szCs w:val="24"/>
              </w:rPr>
            </w:pPr>
            <w:r w:rsidRPr="00B03C47">
              <w:rPr>
                <w:b/>
                <w:bCs/>
                <w:color w:val="1A1C1F"/>
                <w:szCs w:val="24"/>
              </w:rPr>
              <w:t>Params</w:t>
            </w:r>
          </w:p>
          <w:p w14:paraId="7D99A5C3" w14:textId="6C8B43C4" w:rsidR="00D1227D" w:rsidRPr="00B03C47" w:rsidRDefault="00D1227D" w:rsidP="00BB20E7">
            <w:pPr>
              <w:widowControl/>
              <w:ind w:firstLineChars="0" w:firstLine="0"/>
              <w:jc w:val="center"/>
              <w:rPr>
                <w:b/>
                <w:bCs/>
                <w:color w:val="1A1C1F"/>
                <w:szCs w:val="24"/>
              </w:rPr>
            </w:pPr>
            <w:r w:rsidRPr="00B03C47">
              <w:rPr>
                <w:b/>
                <w:bCs/>
                <w:color w:val="1A1C1F"/>
                <w:szCs w:val="24"/>
              </w:rPr>
              <w:t>(M)</w:t>
            </w:r>
          </w:p>
        </w:tc>
        <w:tc>
          <w:tcPr>
            <w:tcW w:w="770" w:type="pct"/>
            <w:hideMark/>
          </w:tcPr>
          <w:p w14:paraId="0A79160A" w14:textId="761EB2AF" w:rsidR="00D1227D" w:rsidRPr="00B03C47" w:rsidRDefault="00D1227D" w:rsidP="00BB20E7">
            <w:pPr>
              <w:widowControl/>
              <w:ind w:firstLineChars="0" w:firstLine="0"/>
              <w:jc w:val="center"/>
              <w:rPr>
                <w:b/>
                <w:bCs/>
                <w:color w:val="1A1C1F"/>
                <w:szCs w:val="24"/>
              </w:rPr>
            </w:pPr>
            <w:r w:rsidRPr="00B03C47">
              <w:rPr>
                <w:b/>
                <w:bCs/>
                <w:color w:val="1A1C1F"/>
                <w:szCs w:val="24"/>
              </w:rPr>
              <w:t>FP32 size</w:t>
            </w:r>
            <w:r w:rsidR="007831E9">
              <w:rPr>
                <w:b/>
                <w:bCs/>
                <w:color w:val="1A1C1F"/>
                <w:szCs w:val="24"/>
              </w:rPr>
              <w:t xml:space="preserve"> </w:t>
            </w:r>
            <w:r w:rsidRPr="00B03C47">
              <w:rPr>
                <w:b/>
                <w:bCs/>
                <w:color w:val="1A1C1F"/>
                <w:szCs w:val="24"/>
              </w:rPr>
              <w:t>(MB)</w:t>
            </w:r>
          </w:p>
        </w:tc>
        <w:tc>
          <w:tcPr>
            <w:tcW w:w="941" w:type="pct"/>
            <w:hideMark/>
          </w:tcPr>
          <w:p w14:paraId="4AC969DA" w14:textId="77777777" w:rsidR="00B03C47" w:rsidRDefault="00D1227D" w:rsidP="00BB20E7">
            <w:pPr>
              <w:widowControl/>
              <w:ind w:firstLineChars="0" w:firstLine="0"/>
              <w:jc w:val="center"/>
              <w:rPr>
                <w:b/>
                <w:bCs/>
                <w:color w:val="1A1C1F"/>
                <w:szCs w:val="24"/>
              </w:rPr>
            </w:pPr>
            <w:r w:rsidRPr="00B03C47">
              <w:rPr>
                <w:b/>
                <w:bCs/>
                <w:color w:val="1A1C1F"/>
                <w:szCs w:val="24"/>
              </w:rPr>
              <w:t>MACs/</w:t>
            </w:r>
          </w:p>
          <w:p w14:paraId="624F3C32" w14:textId="6F9F3BE3" w:rsidR="00D1227D" w:rsidRPr="00B03C47" w:rsidRDefault="00D1227D" w:rsidP="00BB20E7">
            <w:pPr>
              <w:widowControl/>
              <w:ind w:firstLineChars="0" w:firstLine="0"/>
              <w:jc w:val="center"/>
              <w:rPr>
                <w:b/>
                <w:bCs/>
                <w:color w:val="1A1C1F"/>
                <w:szCs w:val="24"/>
              </w:rPr>
            </w:pPr>
            <w:r w:rsidRPr="00B03C47">
              <w:rPr>
                <w:b/>
                <w:bCs/>
                <w:color w:val="1A1C1F"/>
                <w:szCs w:val="24"/>
              </w:rPr>
              <w:t>sample(M)</w:t>
            </w:r>
          </w:p>
        </w:tc>
        <w:tc>
          <w:tcPr>
            <w:tcW w:w="901" w:type="pct"/>
            <w:hideMark/>
          </w:tcPr>
          <w:p w14:paraId="7DF26D75" w14:textId="77777777" w:rsidR="00B03C47" w:rsidRDefault="00D1227D" w:rsidP="00BB20E7">
            <w:pPr>
              <w:widowControl/>
              <w:ind w:firstLineChars="0" w:firstLine="0"/>
              <w:jc w:val="center"/>
              <w:rPr>
                <w:b/>
                <w:bCs/>
                <w:color w:val="1A1C1F"/>
                <w:szCs w:val="24"/>
              </w:rPr>
            </w:pPr>
            <w:r w:rsidRPr="00B03C47">
              <w:rPr>
                <w:b/>
                <w:bCs/>
                <w:color w:val="1A1C1F"/>
                <w:szCs w:val="24"/>
              </w:rPr>
              <w:t>FLOPs/</w:t>
            </w:r>
          </w:p>
          <w:p w14:paraId="14C53DB5" w14:textId="2BEEA9BC" w:rsidR="00D1227D" w:rsidRPr="00B03C47" w:rsidRDefault="00D1227D" w:rsidP="00BB20E7">
            <w:pPr>
              <w:widowControl/>
              <w:ind w:firstLineChars="0" w:firstLine="0"/>
              <w:jc w:val="center"/>
              <w:rPr>
                <w:b/>
                <w:bCs/>
                <w:color w:val="1A1C1F"/>
                <w:szCs w:val="24"/>
              </w:rPr>
            </w:pPr>
            <w:r w:rsidRPr="00B03C47">
              <w:rPr>
                <w:b/>
                <w:bCs/>
                <w:color w:val="1A1C1F"/>
                <w:szCs w:val="24"/>
              </w:rPr>
              <w:t>sample(G)</w:t>
            </w:r>
          </w:p>
        </w:tc>
      </w:tr>
      <w:tr w:rsidR="00B03C47" w:rsidRPr="00D1227D" w14:paraId="1FB9211D" w14:textId="77777777" w:rsidTr="00B03C47">
        <w:tc>
          <w:tcPr>
            <w:tcW w:w="1706" w:type="pct"/>
            <w:hideMark/>
          </w:tcPr>
          <w:p w14:paraId="52496F28" w14:textId="6415DD3E" w:rsidR="00D1227D" w:rsidRPr="00D1227D" w:rsidRDefault="00D1227D" w:rsidP="00BB20E7">
            <w:pPr>
              <w:widowControl/>
              <w:ind w:firstLineChars="0" w:firstLine="0"/>
              <w:jc w:val="center"/>
              <w:rPr>
                <w:color w:val="1A1C1F"/>
                <w:szCs w:val="24"/>
              </w:rPr>
            </w:pPr>
            <w:r w:rsidRPr="00D1227D">
              <w:rPr>
                <w:color w:val="1A1C1F"/>
                <w:szCs w:val="24"/>
              </w:rPr>
              <w:t>ss8</w:t>
            </w:r>
            <w:r w:rsidR="00B03C47">
              <w:rPr>
                <w:color w:val="1A1C1F"/>
                <w:szCs w:val="24"/>
              </w:rPr>
              <w:t xml:space="preserve"> </w:t>
            </w:r>
            <w:proofErr w:type="spellStart"/>
            <w:r w:rsidRPr="00D1227D">
              <w:rPr>
                <w:color w:val="1A1C1F"/>
                <w:szCs w:val="24"/>
              </w:rPr>
              <w:t>embedding+projection</w:t>
            </w:r>
            <w:proofErr w:type="spellEnd"/>
          </w:p>
        </w:tc>
        <w:tc>
          <w:tcPr>
            <w:tcW w:w="683" w:type="pct"/>
            <w:hideMark/>
          </w:tcPr>
          <w:p w14:paraId="663A2D2B" w14:textId="77777777" w:rsidR="00D1227D" w:rsidRPr="00D1227D" w:rsidRDefault="00D1227D" w:rsidP="00BB20E7">
            <w:pPr>
              <w:widowControl/>
              <w:ind w:firstLineChars="0" w:firstLine="0"/>
              <w:jc w:val="center"/>
              <w:rPr>
                <w:color w:val="1A1C1F"/>
                <w:szCs w:val="24"/>
              </w:rPr>
            </w:pPr>
            <w:r w:rsidRPr="00D1227D">
              <w:rPr>
                <w:color w:val="1A1C1F"/>
                <w:szCs w:val="24"/>
              </w:rPr>
              <w:t>0.022</w:t>
            </w:r>
          </w:p>
        </w:tc>
        <w:tc>
          <w:tcPr>
            <w:tcW w:w="770" w:type="pct"/>
            <w:hideMark/>
          </w:tcPr>
          <w:p w14:paraId="60E3AA14" w14:textId="77777777" w:rsidR="00D1227D" w:rsidRPr="00D1227D" w:rsidRDefault="00D1227D" w:rsidP="00BB20E7">
            <w:pPr>
              <w:widowControl/>
              <w:ind w:firstLineChars="0" w:firstLine="0"/>
              <w:jc w:val="center"/>
              <w:rPr>
                <w:color w:val="1A1C1F"/>
                <w:szCs w:val="24"/>
              </w:rPr>
            </w:pPr>
            <w:r w:rsidRPr="00D1227D">
              <w:rPr>
                <w:color w:val="1A1C1F"/>
                <w:szCs w:val="24"/>
              </w:rPr>
              <w:t>0.089</w:t>
            </w:r>
          </w:p>
        </w:tc>
        <w:tc>
          <w:tcPr>
            <w:tcW w:w="941" w:type="pct"/>
            <w:hideMark/>
          </w:tcPr>
          <w:p w14:paraId="1900AAD8" w14:textId="77777777" w:rsidR="00D1227D" w:rsidRPr="00D1227D" w:rsidRDefault="00D1227D" w:rsidP="00BB20E7">
            <w:pPr>
              <w:widowControl/>
              <w:ind w:firstLineChars="0" w:firstLine="0"/>
              <w:jc w:val="center"/>
              <w:rPr>
                <w:color w:val="1A1C1F"/>
                <w:szCs w:val="24"/>
              </w:rPr>
            </w:pPr>
            <w:r w:rsidRPr="00D1227D">
              <w:rPr>
                <w:color w:val="1A1C1F"/>
                <w:szCs w:val="24"/>
              </w:rPr>
              <w:t>2.048</w:t>
            </w:r>
          </w:p>
        </w:tc>
        <w:tc>
          <w:tcPr>
            <w:tcW w:w="901" w:type="pct"/>
            <w:hideMark/>
          </w:tcPr>
          <w:p w14:paraId="49A6D152" w14:textId="77777777" w:rsidR="00D1227D" w:rsidRPr="00D1227D" w:rsidRDefault="00D1227D" w:rsidP="00BB20E7">
            <w:pPr>
              <w:widowControl/>
              <w:ind w:firstLineChars="0" w:firstLine="0"/>
              <w:jc w:val="center"/>
              <w:rPr>
                <w:color w:val="1A1C1F"/>
                <w:szCs w:val="24"/>
              </w:rPr>
            </w:pPr>
            <w:r w:rsidRPr="00D1227D">
              <w:rPr>
                <w:color w:val="1A1C1F"/>
                <w:szCs w:val="24"/>
              </w:rPr>
              <w:t>0.004</w:t>
            </w:r>
          </w:p>
        </w:tc>
      </w:tr>
      <w:tr w:rsidR="00B03C47" w:rsidRPr="00D1227D" w14:paraId="57E299F3" w14:textId="77777777" w:rsidTr="00B03C47">
        <w:tc>
          <w:tcPr>
            <w:tcW w:w="1706" w:type="pct"/>
            <w:hideMark/>
          </w:tcPr>
          <w:p w14:paraId="1C3825B6" w14:textId="003E7622" w:rsidR="00D1227D" w:rsidRPr="00D1227D" w:rsidRDefault="00D1227D" w:rsidP="00BB20E7">
            <w:pPr>
              <w:widowControl/>
              <w:ind w:firstLineChars="0" w:firstLine="0"/>
              <w:jc w:val="center"/>
              <w:rPr>
                <w:color w:val="1A1C1F"/>
                <w:szCs w:val="24"/>
              </w:rPr>
            </w:pPr>
            <w:r w:rsidRPr="00D1227D">
              <w:rPr>
                <w:color w:val="1A1C1F"/>
                <w:szCs w:val="24"/>
              </w:rPr>
              <w:t>Additional cross-attention</w:t>
            </w:r>
          </w:p>
        </w:tc>
        <w:tc>
          <w:tcPr>
            <w:tcW w:w="683" w:type="pct"/>
            <w:hideMark/>
          </w:tcPr>
          <w:p w14:paraId="310B783B" w14:textId="77777777" w:rsidR="00D1227D" w:rsidRPr="00D1227D" w:rsidRDefault="00D1227D" w:rsidP="00BB20E7">
            <w:pPr>
              <w:widowControl/>
              <w:ind w:firstLineChars="0" w:firstLine="0"/>
              <w:jc w:val="center"/>
              <w:rPr>
                <w:color w:val="1A1C1F"/>
                <w:szCs w:val="24"/>
              </w:rPr>
            </w:pPr>
            <w:r w:rsidRPr="00D1227D">
              <w:rPr>
                <w:color w:val="1A1C1F"/>
                <w:szCs w:val="24"/>
              </w:rPr>
              <w:t>0.411</w:t>
            </w:r>
          </w:p>
        </w:tc>
        <w:tc>
          <w:tcPr>
            <w:tcW w:w="770" w:type="pct"/>
            <w:hideMark/>
          </w:tcPr>
          <w:p w14:paraId="2010435B" w14:textId="77777777" w:rsidR="00D1227D" w:rsidRPr="00D1227D" w:rsidRDefault="00D1227D" w:rsidP="00BB20E7">
            <w:pPr>
              <w:widowControl/>
              <w:ind w:firstLineChars="0" w:firstLine="0"/>
              <w:jc w:val="center"/>
              <w:rPr>
                <w:color w:val="1A1C1F"/>
                <w:szCs w:val="24"/>
              </w:rPr>
            </w:pPr>
            <w:r w:rsidRPr="00D1227D">
              <w:rPr>
                <w:color w:val="1A1C1F"/>
                <w:szCs w:val="24"/>
              </w:rPr>
              <w:t>1.644</w:t>
            </w:r>
          </w:p>
        </w:tc>
        <w:tc>
          <w:tcPr>
            <w:tcW w:w="941" w:type="pct"/>
            <w:hideMark/>
          </w:tcPr>
          <w:p w14:paraId="2AF4BE52" w14:textId="77777777" w:rsidR="00D1227D" w:rsidRPr="00D1227D" w:rsidRDefault="00D1227D" w:rsidP="00BB20E7">
            <w:pPr>
              <w:widowControl/>
              <w:ind w:firstLineChars="0" w:firstLine="0"/>
              <w:jc w:val="center"/>
              <w:rPr>
                <w:color w:val="1A1C1F"/>
                <w:szCs w:val="24"/>
              </w:rPr>
            </w:pPr>
            <w:r w:rsidRPr="00D1227D">
              <w:rPr>
                <w:color w:val="1A1C1F"/>
                <w:szCs w:val="24"/>
              </w:rPr>
              <w:t>47.360</w:t>
            </w:r>
          </w:p>
        </w:tc>
        <w:tc>
          <w:tcPr>
            <w:tcW w:w="901" w:type="pct"/>
            <w:hideMark/>
          </w:tcPr>
          <w:p w14:paraId="0A36157A" w14:textId="77777777" w:rsidR="00D1227D" w:rsidRPr="00D1227D" w:rsidRDefault="00D1227D" w:rsidP="00BB20E7">
            <w:pPr>
              <w:widowControl/>
              <w:ind w:firstLineChars="0" w:firstLine="0"/>
              <w:jc w:val="center"/>
              <w:rPr>
                <w:color w:val="1A1C1F"/>
                <w:szCs w:val="24"/>
              </w:rPr>
            </w:pPr>
            <w:r w:rsidRPr="00D1227D">
              <w:rPr>
                <w:color w:val="1A1C1F"/>
                <w:szCs w:val="24"/>
              </w:rPr>
              <w:t>0.095</w:t>
            </w:r>
          </w:p>
        </w:tc>
      </w:tr>
      <w:tr w:rsidR="00B03C47" w:rsidRPr="00D1227D" w14:paraId="2141924D" w14:textId="77777777" w:rsidTr="00B03C47">
        <w:tc>
          <w:tcPr>
            <w:tcW w:w="1706" w:type="pct"/>
            <w:hideMark/>
          </w:tcPr>
          <w:p w14:paraId="2B38D4B2" w14:textId="77777777" w:rsidR="00D1227D" w:rsidRPr="00D1227D" w:rsidRDefault="00D1227D" w:rsidP="00BB20E7">
            <w:pPr>
              <w:widowControl/>
              <w:ind w:firstLineChars="0" w:firstLine="0"/>
              <w:jc w:val="center"/>
              <w:rPr>
                <w:color w:val="1A1C1F"/>
                <w:szCs w:val="24"/>
              </w:rPr>
            </w:pPr>
            <w:r w:rsidRPr="00D1227D">
              <w:rPr>
                <w:color w:val="1A1C1F"/>
                <w:szCs w:val="24"/>
              </w:rPr>
              <w:t>Cross-modal gated fusion</w:t>
            </w:r>
          </w:p>
        </w:tc>
        <w:tc>
          <w:tcPr>
            <w:tcW w:w="683" w:type="pct"/>
            <w:hideMark/>
          </w:tcPr>
          <w:p w14:paraId="3E448D33" w14:textId="77777777" w:rsidR="00D1227D" w:rsidRPr="00D1227D" w:rsidRDefault="00D1227D" w:rsidP="00BB20E7">
            <w:pPr>
              <w:widowControl/>
              <w:ind w:firstLineChars="0" w:firstLine="0"/>
              <w:jc w:val="center"/>
              <w:rPr>
                <w:color w:val="1A1C1F"/>
                <w:szCs w:val="24"/>
              </w:rPr>
            </w:pPr>
            <w:r w:rsidRPr="00D1227D">
              <w:rPr>
                <w:color w:val="1A1C1F"/>
                <w:szCs w:val="24"/>
              </w:rPr>
              <w:t>0.205</w:t>
            </w:r>
          </w:p>
        </w:tc>
        <w:tc>
          <w:tcPr>
            <w:tcW w:w="770" w:type="pct"/>
            <w:hideMark/>
          </w:tcPr>
          <w:p w14:paraId="66E9C3E1" w14:textId="77777777" w:rsidR="00D1227D" w:rsidRPr="00D1227D" w:rsidRDefault="00D1227D" w:rsidP="00BB20E7">
            <w:pPr>
              <w:widowControl/>
              <w:ind w:firstLineChars="0" w:firstLine="0"/>
              <w:jc w:val="center"/>
              <w:rPr>
                <w:color w:val="1A1C1F"/>
                <w:szCs w:val="24"/>
              </w:rPr>
            </w:pPr>
            <w:r w:rsidRPr="00D1227D">
              <w:rPr>
                <w:color w:val="1A1C1F"/>
                <w:szCs w:val="24"/>
              </w:rPr>
              <w:t>0.820</w:t>
            </w:r>
          </w:p>
        </w:tc>
        <w:tc>
          <w:tcPr>
            <w:tcW w:w="941" w:type="pct"/>
            <w:hideMark/>
          </w:tcPr>
          <w:p w14:paraId="310C6D39" w14:textId="77777777" w:rsidR="00D1227D" w:rsidRPr="00D1227D" w:rsidRDefault="00D1227D" w:rsidP="00BB20E7">
            <w:pPr>
              <w:widowControl/>
              <w:ind w:firstLineChars="0" w:firstLine="0"/>
              <w:jc w:val="center"/>
              <w:rPr>
                <w:color w:val="1A1C1F"/>
                <w:szCs w:val="24"/>
              </w:rPr>
            </w:pPr>
            <w:r w:rsidRPr="00D1227D">
              <w:rPr>
                <w:color w:val="1A1C1F"/>
                <w:szCs w:val="24"/>
              </w:rPr>
              <w:t>20.480</w:t>
            </w:r>
          </w:p>
        </w:tc>
        <w:tc>
          <w:tcPr>
            <w:tcW w:w="901" w:type="pct"/>
            <w:hideMark/>
          </w:tcPr>
          <w:p w14:paraId="44C6FF6B" w14:textId="77777777" w:rsidR="00D1227D" w:rsidRPr="00D1227D" w:rsidRDefault="00D1227D" w:rsidP="00BB20E7">
            <w:pPr>
              <w:widowControl/>
              <w:ind w:firstLineChars="0" w:firstLine="0"/>
              <w:jc w:val="center"/>
              <w:rPr>
                <w:color w:val="1A1C1F"/>
                <w:szCs w:val="24"/>
              </w:rPr>
            </w:pPr>
            <w:r w:rsidRPr="00D1227D">
              <w:rPr>
                <w:color w:val="1A1C1F"/>
                <w:szCs w:val="24"/>
              </w:rPr>
              <w:t>0.041</w:t>
            </w:r>
          </w:p>
        </w:tc>
      </w:tr>
      <w:tr w:rsidR="00B03C47" w:rsidRPr="00D1227D" w14:paraId="720E9D51" w14:textId="77777777" w:rsidTr="00B03C47">
        <w:tc>
          <w:tcPr>
            <w:tcW w:w="1706" w:type="pct"/>
            <w:hideMark/>
          </w:tcPr>
          <w:p w14:paraId="6B96530F" w14:textId="77777777" w:rsidR="00D1227D" w:rsidRPr="00D1227D" w:rsidRDefault="00D1227D" w:rsidP="00BB20E7">
            <w:pPr>
              <w:widowControl/>
              <w:ind w:firstLineChars="0" w:firstLine="0"/>
              <w:jc w:val="center"/>
              <w:rPr>
                <w:color w:val="1A1C1F"/>
                <w:szCs w:val="24"/>
              </w:rPr>
            </w:pPr>
            <w:r w:rsidRPr="00D1227D">
              <w:rPr>
                <w:color w:val="1A1C1F"/>
                <w:szCs w:val="24"/>
              </w:rPr>
              <w:t xml:space="preserve">Fusion </w:t>
            </w:r>
            <w:proofErr w:type="spellStart"/>
            <w:r w:rsidRPr="00D1227D">
              <w:rPr>
                <w:color w:val="1A1C1F"/>
                <w:szCs w:val="24"/>
              </w:rPr>
              <w:t>LayerNorm</w:t>
            </w:r>
            <w:proofErr w:type="spellEnd"/>
          </w:p>
        </w:tc>
        <w:tc>
          <w:tcPr>
            <w:tcW w:w="683" w:type="pct"/>
            <w:hideMark/>
          </w:tcPr>
          <w:p w14:paraId="00FD6468" w14:textId="77777777" w:rsidR="00D1227D" w:rsidRPr="00D1227D" w:rsidRDefault="00D1227D" w:rsidP="00BB20E7">
            <w:pPr>
              <w:widowControl/>
              <w:ind w:firstLineChars="0" w:firstLine="0"/>
              <w:jc w:val="center"/>
              <w:rPr>
                <w:color w:val="1A1C1F"/>
                <w:szCs w:val="24"/>
              </w:rPr>
            </w:pPr>
            <w:r w:rsidRPr="00D1227D">
              <w:rPr>
                <w:color w:val="1A1C1F"/>
                <w:szCs w:val="24"/>
              </w:rPr>
              <w:t>0.001</w:t>
            </w:r>
          </w:p>
        </w:tc>
        <w:tc>
          <w:tcPr>
            <w:tcW w:w="770" w:type="pct"/>
            <w:hideMark/>
          </w:tcPr>
          <w:p w14:paraId="1401AA4C" w14:textId="77777777" w:rsidR="00D1227D" w:rsidRPr="00D1227D" w:rsidRDefault="00D1227D" w:rsidP="00BB20E7">
            <w:pPr>
              <w:widowControl/>
              <w:ind w:firstLineChars="0" w:firstLine="0"/>
              <w:jc w:val="center"/>
              <w:rPr>
                <w:color w:val="1A1C1F"/>
                <w:szCs w:val="24"/>
              </w:rPr>
            </w:pPr>
            <w:r w:rsidRPr="00D1227D">
              <w:rPr>
                <w:color w:val="1A1C1F"/>
                <w:szCs w:val="24"/>
              </w:rPr>
              <w:t>0.003</w:t>
            </w:r>
          </w:p>
        </w:tc>
        <w:tc>
          <w:tcPr>
            <w:tcW w:w="941" w:type="pct"/>
            <w:hideMark/>
          </w:tcPr>
          <w:p w14:paraId="1EEEE826" w14:textId="77777777" w:rsidR="00D1227D" w:rsidRPr="00D1227D" w:rsidRDefault="00D1227D" w:rsidP="00BB20E7">
            <w:pPr>
              <w:widowControl/>
              <w:ind w:firstLineChars="0" w:firstLine="0"/>
              <w:jc w:val="center"/>
              <w:rPr>
                <w:color w:val="1A1C1F"/>
                <w:szCs w:val="24"/>
              </w:rPr>
            </w:pPr>
            <w:r w:rsidRPr="00D1227D">
              <w:rPr>
                <w:color w:val="1A1C1F"/>
                <w:szCs w:val="24"/>
              </w:rPr>
              <w:t>0.000</w:t>
            </w:r>
          </w:p>
        </w:tc>
        <w:tc>
          <w:tcPr>
            <w:tcW w:w="901" w:type="pct"/>
            <w:hideMark/>
          </w:tcPr>
          <w:p w14:paraId="4E4CC42C" w14:textId="77777777" w:rsidR="00D1227D" w:rsidRPr="00D1227D" w:rsidRDefault="00D1227D" w:rsidP="00BB20E7">
            <w:pPr>
              <w:widowControl/>
              <w:ind w:firstLineChars="0" w:firstLine="0"/>
              <w:jc w:val="center"/>
              <w:rPr>
                <w:color w:val="1A1C1F"/>
                <w:szCs w:val="24"/>
              </w:rPr>
            </w:pPr>
            <w:r w:rsidRPr="00D1227D">
              <w:rPr>
                <w:color w:val="1A1C1F"/>
                <w:szCs w:val="24"/>
              </w:rPr>
              <w:t>0.000</w:t>
            </w:r>
          </w:p>
        </w:tc>
      </w:tr>
      <w:tr w:rsidR="00B03C47" w:rsidRPr="00D1227D" w14:paraId="57F7059B" w14:textId="77777777" w:rsidTr="00B03C47">
        <w:tc>
          <w:tcPr>
            <w:tcW w:w="1706" w:type="pct"/>
            <w:hideMark/>
          </w:tcPr>
          <w:p w14:paraId="35B61FF7" w14:textId="77777777" w:rsidR="00D1227D" w:rsidRPr="00D1227D" w:rsidRDefault="00D1227D" w:rsidP="00BB20E7">
            <w:pPr>
              <w:widowControl/>
              <w:ind w:firstLineChars="0" w:firstLine="0"/>
              <w:jc w:val="center"/>
              <w:rPr>
                <w:color w:val="1A1C1F"/>
                <w:szCs w:val="24"/>
              </w:rPr>
            </w:pPr>
            <w:r w:rsidRPr="00D1227D">
              <w:rPr>
                <w:color w:val="1A1C1F"/>
                <w:szCs w:val="24"/>
              </w:rPr>
              <w:t>Total added overhead</w:t>
            </w:r>
          </w:p>
        </w:tc>
        <w:tc>
          <w:tcPr>
            <w:tcW w:w="683" w:type="pct"/>
            <w:hideMark/>
          </w:tcPr>
          <w:p w14:paraId="26F5242B" w14:textId="77777777" w:rsidR="00D1227D" w:rsidRPr="00D1227D" w:rsidRDefault="00D1227D" w:rsidP="00BB20E7">
            <w:pPr>
              <w:widowControl/>
              <w:ind w:firstLineChars="0" w:firstLine="0"/>
              <w:jc w:val="center"/>
              <w:rPr>
                <w:color w:val="1A1C1F"/>
                <w:szCs w:val="24"/>
              </w:rPr>
            </w:pPr>
            <w:r w:rsidRPr="00D1227D">
              <w:rPr>
                <w:color w:val="1A1C1F"/>
                <w:szCs w:val="24"/>
              </w:rPr>
              <w:t>0.639</w:t>
            </w:r>
          </w:p>
        </w:tc>
        <w:tc>
          <w:tcPr>
            <w:tcW w:w="770" w:type="pct"/>
            <w:hideMark/>
          </w:tcPr>
          <w:p w14:paraId="25794C81" w14:textId="77777777" w:rsidR="00D1227D" w:rsidRPr="00D1227D" w:rsidRDefault="00D1227D" w:rsidP="00BB20E7">
            <w:pPr>
              <w:widowControl/>
              <w:ind w:firstLineChars="0" w:firstLine="0"/>
              <w:jc w:val="center"/>
              <w:rPr>
                <w:color w:val="1A1C1F"/>
                <w:szCs w:val="24"/>
              </w:rPr>
            </w:pPr>
            <w:r w:rsidRPr="00D1227D">
              <w:rPr>
                <w:color w:val="1A1C1F"/>
                <w:szCs w:val="24"/>
              </w:rPr>
              <w:t>2.555</w:t>
            </w:r>
          </w:p>
        </w:tc>
        <w:tc>
          <w:tcPr>
            <w:tcW w:w="941" w:type="pct"/>
            <w:hideMark/>
          </w:tcPr>
          <w:p w14:paraId="3978C442" w14:textId="77777777" w:rsidR="00D1227D" w:rsidRPr="00D1227D" w:rsidRDefault="00D1227D" w:rsidP="00BB20E7">
            <w:pPr>
              <w:widowControl/>
              <w:ind w:firstLineChars="0" w:firstLine="0"/>
              <w:jc w:val="center"/>
              <w:rPr>
                <w:color w:val="1A1C1F"/>
                <w:szCs w:val="24"/>
              </w:rPr>
            </w:pPr>
            <w:r w:rsidRPr="00D1227D">
              <w:rPr>
                <w:color w:val="1A1C1F"/>
                <w:szCs w:val="24"/>
              </w:rPr>
              <w:t>69.888</w:t>
            </w:r>
          </w:p>
        </w:tc>
        <w:tc>
          <w:tcPr>
            <w:tcW w:w="901" w:type="pct"/>
            <w:hideMark/>
          </w:tcPr>
          <w:p w14:paraId="690DF82F" w14:textId="77777777" w:rsidR="00D1227D" w:rsidRPr="00D1227D" w:rsidRDefault="00D1227D" w:rsidP="00BB20E7">
            <w:pPr>
              <w:widowControl/>
              <w:ind w:firstLineChars="0" w:firstLine="0"/>
              <w:jc w:val="center"/>
              <w:rPr>
                <w:color w:val="1A1C1F"/>
                <w:szCs w:val="24"/>
              </w:rPr>
            </w:pPr>
            <w:r w:rsidRPr="00D1227D">
              <w:rPr>
                <w:color w:val="1A1C1F"/>
                <w:szCs w:val="24"/>
              </w:rPr>
              <w:t>0.140</w:t>
            </w:r>
          </w:p>
        </w:tc>
      </w:tr>
    </w:tbl>
    <w:p w14:paraId="7121DE2C" w14:textId="4E631EAA" w:rsidR="009777D8" w:rsidRDefault="009777D8" w:rsidP="00131603">
      <w:pPr>
        <w:pStyle w:val="ae"/>
      </w:pPr>
      <w:bookmarkStart w:id="181" w:name="_Ref231158335"/>
      <w:bookmarkStart w:id="182" w:name="OLE_LINK44"/>
      <w:bookmarkEnd w:id="177"/>
      <w:bookmarkEnd w:id="178"/>
    </w:p>
    <w:p w14:paraId="4B9C4775" w14:textId="77777777" w:rsidR="009777D8" w:rsidRDefault="009777D8" w:rsidP="00131603">
      <w:pPr>
        <w:pStyle w:val="ae"/>
      </w:pPr>
    </w:p>
    <w:p w14:paraId="30986432" w14:textId="77777777" w:rsidR="003D688B" w:rsidRDefault="003D688B" w:rsidP="00131603">
      <w:pPr>
        <w:pStyle w:val="ae"/>
      </w:pPr>
    </w:p>
    <w:p w14:paraId="65F1E53D" w14:textId="6B87A4EF" w:rsidR="00BA406B" w:rsidRPr="00EF72EB" w:rsidRDefault="00131603" w:rsidP="00D14B3C">
      <w:pPr>
        <w:pStyle w:val="ae"/>
        <w:jc w:val="center"/>
      </w:pPr>
      <w:bookmarkStart w:id="183" w:name="_Ref231339827"/>
      <w:r>
        <w:t xml:space="preserve">Table </w:t>
      </w:r>
      <w:fldSimple w:instr=" SEQ Table \* ARABIC ">
        <w:r w:rsidR="00E93986">
          <w:rPr>
            <w:noProof/>
          </w:rPr>
          <w:t>6</w:t>
        </w:r>
      </w:fldSimple>
      <w:bookmarkEnd w:id="181"/>
      <w:bookmarkEnd w:id="183"/>
      <w:r w:rsidR="00176253">
        <w:t>.</w:t>
      </w:r>
      <w:r w:rsidR="00ED5F27" w:rsidRPr="00EF72EB">
        <w:t xml:space="preserve"> 10-fold cross-validation performance of </w:t>
      </w:r>
      <w:proofErr w:type="spellStart"/>
      <w:r w:rsidR="00ED5F27" w:rsidRPr="00EF72EB">
        <w:t>NeuroPpred</w:t>
      </w:r>
      <w:proofErr w:type="spellEnd"/>
      <w:r w:rsidR="00ED5F27" w:rsidRPr="00EF72EB">
        <w:t>-PSCG.</w:t>
      </w:r>
    </w:p>
    <w:tbl>
      <w:tblPr>
        <w:tblStyle w:val="21"/>
        <w:tblW w:w="5468" w:type="pct"/>
        <w:tblLook w:val="04A0" w:firstRow="1" w:lastRow="0" w:firstColumn="1" w:lastColumn="0" w:noHBand="0" w:noVBand="1"/>
      </w:tblPr>
      <w:tblGrid>
        <w:gridCol w:w="823"/>
        <w:gridCol w:w="1386"/>
        <w:gridCol w:w="1310"/>
        <w:gridCol w:w="1310"/>
        <w:gridCol w:w="1382"/>
        <w:gridCol w:w="1430"/>
        <w:gridCol w:w="1442"/>
      </w:tblGrid>
      <w:tr w:rsidR="00791867" w:rsidRPr="00B03C47" w14:paraId="5ED2172D" w14:textId="77777777" w:rsidTr="00791867">
        <w:trPr>
          <w:cnfStyle w:val="100000000000" w:firstRow="1" w:lastRow="0" w:firstColumn="0" w:lastColumn="0" w:oddVBand="0" w:evenVBand="0" w:oddHBand="0" w:evenHBand="0" w:firstRowFirstColumn="0" w:firstRowLastColumn="0" w:lastRowFirstColumn="0" w:lastRowLastColumn="0"/>
        </w:trPr>
        <w:tc>
          <w:tcPr>
            <w:tcW w:w="453" w:type="pct"/>
            <w:hideMark/>
          </w:tcPr>
          <w:bookmarkEnd w:id="182"/>
          <w:p w14:paraId="0BF437FE" w14:textId="77777777" w:rsidR="000F649B" w:rsidRPr="00B03C47" w:rsidRDefault="00ED5F27" w:rsidP="00BB20E7">
            <w:pPr>
              <w:ind w:firstLineChars="0" w:firstLine="0"/>
              <w:jc w:val="center"/>
              <w:rPr>
                <w:rFonts w:cs="Arial"/>
                <w:b/>
                <w:bCs/>
                <w:szCs w:val="24"/>
              </w:rPr>
            </w:pPr>
            <w:r w:rsidRPr="00B03C47">
              <w:rPr>
                <w:rFonts w:cs="Arial"/>
                <w:b/>
                <w:bCs/>
                <w:szCs w:val="24"/>
              </w:rPr>
              <w:t>F</w:t>
            </w:r>
            <w:r w:rsidRPr="00B03C47">
              <w:rPr>
                <w:rFonts w:cs="Arial" w:hint="eastAsia"/>
                <w:b/>
                <w:bCs/>
                <w:szCs w:val="24"/>
              </w:rPr>
              <w:t>old</w:t>
            </w:r>
            <w:r w:rsidRPr="00B03C47">
              <w:rPr>
                <w:rFonts w:cs="Arial"/>
                <w:b/>
                <w:bCs/>
                <w:szCs w:val="24"/>
              </w:rPr>
              <w:t>s</w:t>
            </w:r>
          </w:p>
        </w:tc>
        <w:tc>
          <w:tcPr>
            <w:tcW w:w="763" w:type="pct"/>
            <w:hideMark/>
          </w:tcPr>
          <w:p w14:paraId="3314D527" w14:textId="77777777" w:rsidR="000F649B" w:rsidRPr="00B03C47" w:rsidRDefault="00ED5F27" w:rsidP="00BB20E7">
            <w:pPr>
              <w:ind w:firstLineChars="0" w:firstLine="0"/>
              <w:jc w:val="center"/>
              <w:rPr>
                <w:rFonts w:cs="Arial"/>
                <w:b/>
                <w:bCs/>
                <w:szCs w:val="24"/>
              </w:rPr>
            </w:pPr>
            <w:r w:rsidRPr="00B03C47">
              <w:rPr>
                <w:rFonts w:cs="Arial"/>
                <w:b/>
                <w:bCs/>
                <w:szCs w:val="24"/>
              </w:rPr>
              <w:t>ACC</w:t>
            </w:r>
            <w:bookmarkStart w:id="184" w:name="OLE_LINK50"/>
            <w:r w:rsidRPr="00B03C47">
              <w:rPr>
                <w:rFonts w:cs="Arial"/>
                <w:b/>
                <w:bCs/>
                <w:szCs w:val="24"/>
              </w:rPr>
              <w:t>(%)</w:t>
            </w:r>
            <w:bookmarkEnd w:id="184"/>
          </w:p>
        </w:tc>
        <w:tc>
          <w:tcPr>
            <w:tcW w:w="721" w:type="pct"/>
            <w:hideMark/>
          </w:tcPr>
          <w:p w14:paraId="414216C1" w14:textId="77777777" w:rsidR="000F649B" w:rsidRPr="00B03C47" w:rsidRDefault="00ED5F27" w:rsidP="00BB20E7">
            <w:pPr>
              <w:ind w:firstLineChars="0" w:firstLine="0"/>
              <w:jc w:val="center"/>
              <w:rPr>
                <w:rFonts w:cs="Arial"/>
                <w:b/>
                <w:bCs/>
                <w:szCs w:val="24"/>
              </w:rPr>
            </w:pPr>
            <w:r w:rsidRPr="00B03C47">
              <w:rPr>
                <w:rFonts w:cs="Arial"/>
                <w:b/>
                <w:bCs/>
                <w:szCs w:val="24"/>
              </w:rPr>
              <w:t>SN(%)</w:t>
            </w:r>
          </w:p>
        </w:tc>
        <w:tc>
          <w:tcPr>
            <w:tcW w:w="721" w:type="pct"/>
            <w:hideMark/>
          </w:tcPr>
          <w:p w14:paraId="1F6FBEEF" w14:textId="77777777" w:rsidR="000F649B" w:rsidRPr="00B03C47" w:rsidRDefault="00ED5F27" w:rsidP="00BB20E7">
            <w:pPr>
              <w:ind w:firstLineChars="0" w:firstLine="0"/>
              <w:jc w:val="center"/>
              <w:rPr>
                <w:rFonts w:cs="Arial"/>
                <w:b/>
                <w:bCs/>
                <w:szCs w:val="24"/>
              </w:rPr>
            </w:pPr>
            <w:r w:rsidRPr="00B03C47">
              <w:rPr>
                <w:rFonts w:cs="Arial"/>
                <w:b/>
                <w:bCs/>
                <w:szCs w:val="24"/>
              </w:rPr>
              <w:t>Pre(%)</w:t>
            </w:r>
          </w:p>
        </w:tc>
        <w:tc>
          <w:tcPr>
            <w:tcW w:w="761" w:type="pct"/>
            <w:hideMark/>
          </w:tcPr>
          <w:p w14:paraId="1CFCA1FB" w14:textId="77777777" w:rsidR="000F649B" w:rsidRPr="00B03C47" w:rsidRDefault="00ED5F27" w:rsidP="00BB20E7">
            <w:pPr>
              <w:ind w:firstLineChars="0" w:firstLine="0"/>
              <w:jc w:val="center"/>
              <w:rPr>
                <w:rFonts w:cs="Arial"/>
                <w:b/>
                <w:bCs/>
                <w:szCs w:val="24"/>
              </w:rPr>
            </w:pPr>
            <w:r w:rsidRPr="00B03C47">
              <w:rPr>
                <w:rFonts w:cs="Arial"/>
                <w:b/>
                <w:bCs/>
                <w:szCs w:val="24"/>
              </w:rPr>
              <w:t>F1(%)</w:t>
            </w:r>
          </w:p>
        </w:tc>
        <w:tc>
          <w:tcPr>
            <w:tcW w:w="787" w:type="pct"/>
          </w:tcPr>
          <w:p w14:paraId="22DED4C8" w14:textId="77777777" w:rsidR="000F649B" w:rsidRPr="00B03C47" w:rsidRDefault="00ED5F27" w:rsidP="00BB20E7">
            <w:pPr>
              <w:ind w:firstLineChars="0" w:firstLine="0"/>
              <w:jc w:val="center"/>
              <w:rPr>
                <w:rFonts w:cs="Arial"/>
                <w:b/>
                <w:bCs/>
                <w:szCs w:val="24"/>
              </w:rPr>
            </w:pPr>
            <w:r w:rsidRPr="00B03C47">
              <w:rPr>
                <w:rFonts w:cs="Arial"/>
                <w:b/>
                <w:bCs/>
                <w:szCs w:val="24"/>
              </w:rPr>
              <w:t>MCC</w:t>
            </w:r>
          </w:p>
        </w:tc>
        <w:tc>
          <w:tcPr>
            <w:tcW w:w="795" w:type="pct"/>
            <w:hideMark/>
          </w:tcPr>
          <w:p w14:paraId="5995B1C7" w14:textId="77777777" w:rsidR="000F649B" w:rsidRPr="00B03C47" w:rsidRDefault="00ED5F27" w:rsidP="00BB20E7">
            <w:pPr>
              <w:ind w:firstLineChars="0" w:firstLine="0"/>
              <w:jc w:val="center"/>
              <w:rPr>
                <w:rFonts w:cs="Arial"/>
                <w:b/>
                <w:bCs/>
                <w:szCs w:val="24"/>
              </w:rPr>
            </w:pPr>
            <w:r w:rsidRPr="00B03C47">
              <w:rPr>
                <w:rFonts w:cs="Arial"/>
                <w:b/>
                <w:bCs/>
                <w:szCs w:val="24"/>
              </w:rPr>
              <w:t>AUROC</w:t>
            </w:r>
          </w:p>
        </w:tc>
      </w:tr>
      <w:tr w:rsidR="00791867" w14:paraId="1EA317BD" w14:textId="77777777" w:rsidTr="00791867">
        <w:tc>
          <w:tcPr>
            <w:tcW w:w="453" w:type="pct"/>
          </w:tcPr>
          <w:p w14:paraId="3CD00B2A" w14:textId="77777777" w:rsidR="000F649B" w:rsidRPr="00EF72EB" w:rsidRDefault="00ED5F27" w:rsidP="00BB20E7">
            <w:pPr>
              <w:ind w:firstLineChars="0" w:firstLine="0"/>
              <w:jc w:val="center"/>
              <w:rPr>
                <w:szCs w:val="24"/>
              </w:rPr>
            </w:pPr>
            <w:r w:rsidRPr="00EF72EB">
              <w:rPr>
                <w:szCs w:val="24"/>
              </w:rPr>
              <w:t>1</w:t>
            </w:r>
          </w:p>
        </w:tc>
        <w:tc>
          <w:tcPr>
            <w:tcW w:w="763" w:type="pct"/>
          </w:tcPr>
          <w:p w14:paraId="144920BA" w14:textId="77777777" w:rsidR="000F649B" w:rsidRPr="00EF72EB" w:rsidRDefault="00ED5F27" w:rsidP="00BB20E7">
            <w:pPr>
              <w:ind w:firstLineChars="0" w:firstLine="0"/>
              <w:jc w:val="center"/>
              <w:rPr>
                <w:b/>
                <w:bCs/>
                <w:szCs w:val="24"/>
              </w:rPr>
            </w:pPr>
            <w:r w:rsidRPr="00EF72EB">
              <w:rPr>
                <w:szCs w:val="24"/>
              </w:rPr>
              <w:t>93.8</w:t>
            </w:r>
          </w:p>
        </w:tc>
        <w:tc>
          <w:tcPr>
            <w:tcW w:w="721" w:type="pct"/>
          </w:tcPr>
          <w:p w14:paraId="54794A93" w14:textId="77777777" w:rsidR="000F649B" w:rsidRPr="00EF72EB" w:rsidRDefault="00ED5F27" w:rsidP="00BB20E7">
            <w:pPr>
              <w:ind w:firstLineChars="0" w:firstLine="0"/>
              <w:jc w:val="center"/>
              <w:rPr>
                <w:b/>
                <w:bCs/>
                <w:szCs w:val="24"/>
              </w:rPr>
            </w:pPr>
            <w:r w:rsidRPr="00EF72EB">
              <w:rPr>
                <w:szCs w:val="24"/>
              </w:rPr>
              <w:t>93.8</w:t>
            </w:r>
          </w:p>
        </w:tc>
        <w:tc>
          <w:tcPr>
            <w:tcW w:w="721" w:type="pct"/>
          </w:tcPr>
          <w:p w14:paraId="4C2EBC6C" w14:textId="77777777" w:rsidR="000F649B" w:rsidRPr="00EF72EB" w:rsidRDefault="00ED5F27" w:rsidP="00BB20E7">
            <w:pPr>
              <w:ind w:firstLineChars="0" w:firstLine="0"/>
              <w:jc w:val="center"/>
              <w:rPr>
                <w:szCs w:val="24"/>
              </w:rPr>
            </w:pPr>
            <w:r w:rsidRPr="00EF72EB">
              <w:rPr>
                <w:szCs w:val="24"/>
              </w:rPr>
              <w:t>93.8</w:t>
            </w:r>
          </w:p>
        </w:tc>
        <w:tc>
          <w:tcPr>
            <w:tcW w:w="761" w:type="pct"/>
          </w:tcPr>
          <w:p w14:paraId="37FF5EF7" w14:textId="77777777" w:rsidR="000F649B" w:rsidRPr="00EF72EB" w:rsidRDefault="00ED5F27" w:rsidP="00BB20E7">
            <w:pPr>
              <w:ind w:firstLineChars="0" w:firstLine="0"/>
              <w:jc w:val="center"/>
              <w:rPr>
                <w:b/>
                <w:bCs/>
                <w:szCs w:val="24"/>
              </w:rPr>
            </w:pPr>
            <w:r w:rsidRPr="00EF72EB">
              <w:rPr>
                <w:szCs w:val="24"/>
              </w:rPr>
              <w:t>93.8</w:t>
            </w:r>
          </w:p>
        </w:tc>
        <w:tc>
          <w:tcPr>
            <w:tcW w:w="787" w:type="pct"/>
          </w:tcPr>
          <w:p w14:paraId="5AEAFA80" w14:textId="77777777" w:rsidR="000F649B" w:rsidRPr="00EF72EB" w:rsidRDefault="00ED5F27" w:rsidP="00BB20E7">
            <w:pPr>
              <w:ind w:firstLineChars="0" w:firstLine="0"/>
              <w:jc w:val="center"/>
              <w:rPr>
                <w:b/>
                <w:bCs/>
                <w:szCs w:val="24"/>
              </w:rPr>
            </w:pPr>
            <w:r w:rsidRPr="00EF72EB">
              <w:rPr>
                <w:szCs w:val="24"/>
              </w:rPr>
              <w:t>0.876</w:t>
            </w:r>
          </w:p>
        </w:tc>
        <w:tc>
          <w:tcPr>
            <w:tcW w:w="795" w:type="pct"/>
          </w:tcPr>
          <w:p w14:paraId="0398F95D" w14:textId="77777777" w:rsidR="000F649B" w:rsidRPr="00EF72EB" w:rsidRDefault="00ED5F27" w:rsidP="00BB20E7">
            <w:pPr>
              <w:ind w:firstLineChars="0" w:firstLine="0"/>
              <w:jc w:val="center"/>
              <w:rPr>
                <w:szCs w:val="24"/>
              </w:rPr>
            </w:pPr>
            <w:r w:rsidRPr="00EF72EB">
              <w:rPr>
                <w:szCs w:val="24"/>
              </w:rPr>
              <w:t>0.980</w:t>
            </w:r>
          </w:p>
        </w:tc>
      </w:tr>
      <w:tr w:rsidR="00791867" w14:paraId="41A2CBCA" w14:textId="77777777" w:rsidTr="00791867">
        <w:tc>
          <w:tcPr>
            <w:tcW w:w="453" w:type="pct"/>
          </w:tcPr>
          <w:p w14:paraId="71D274EA" w14:textId="77777777" w:rsidR="000F649B" w:rsidRPr="00EF72EB" w:rsidRDefault="00ED5F27" w:rsidP="00BB20E7">
            <w:pPr>
              <w:ind w:firstLineChars="0" w:firstLine="0"/>
              <w:jc w:val="center"/>
              <w:rPr>
                <w:szCs w:val="24"/>
              </w:rPr>
            </w:pPr>
            <w:r w:rsidRPr="00EF72EB">
              <w:rPr>
                <w:szCs w:val="24"/>
              </w:rPr>
              <w:t>2</w:t>
            </w:r>
          </w:p>
        </w:tc>
        <w:tc>
          <w:tcPr>
            <w:tcW w:w="763" w:type="pct"/>
          </w:tcPr>
          <w:p w14:paraId="31DC2B3F" w14:textId="77777777" w:rsidR="000F649B" w:rsidRPr="00EF72EB" w:rsidRDefault="00ED5F27" w:rsidP="00BB20E7">
            <w:pPr>
              <w:ind w:firstLineChars="0" w:firstLine="0"/>
              <w:jc w:val="center"/>
              <w:rPr>
                <w:szCs w:val="24"/>
              </w:rPr>
            </w:pPr>
            <w:r w:rsidRPr="00EF72EB">
              <w:rPr>
                <w:szCs w:val="24"/>
              </w:rPr>
              <w:t>94.0</w:t>
            </w:r>
          </w:p>
        </w:tc>
        <w:tc>
          <w:tcPr>
            <w:tcW w:w="721" w:type="pct"/>
          </w:tcPr>
          <w:p w14:paraId="6673DBA3" w14:textId="77777777" w:rsidR="000F649B" w:rsidRPr="00EF72EB" w:rsidRDefault="00ED5F27" w:rsidP="00BB20E7">
            <w:pPr>
              <w:ind w:firstLineChars="0" w:firstLine="0"/>
              <w:jc w:val="center"/>
              <w:rPr>
                <w:szCs w:val="24"/>
              </w:rPr>
            </w:pPr>
            <w:r w:rsidRPr="00EF72EB">
              <w:rPr>
                <w:szCs w:val="24"/>
              </w:rPr>
              <w:t>95.0</w:t>
            </w:r>
          </w:p>
        </w:tc>
        <w:tc>
          <w:tcPr>
            <w:tcW w:w="721" w:type="pct"/>
          </w:tcPr>
          <w:p w14:paraId="05BDEE8F" w14:textId="77777777" w:rsidR="000F649B" w:rsidRPr="00EF72EB" w:rsidRDefault="00ED5F27" w:rsidP="00BB20E7">
            <w:pPr>
              <w:ind w:firstLineChars="0" w:firstLine="0"/>
              <w:jc w:val="center"/>
              <w:rPr>
                <w:b/>
                <w:bCs/>
                <w:szCs w:val="24"/>
              </w:rPr>
            </w:pPr>
            <w:r w:rsidRPr="00EF72EB">
              <w:rPr>
                <w:szCs w:val="24"/>
              </w:rPr>
              <w:t>93.2</w:t>
            </w:r>
          </w:p>
        </w:tc>
        <w:tc>
          <w:tcPr>
            <w:tcW w:w="761" w:type="pct"/>
          </w:tcPr>
          <w:p w14:paraId="62759E77" w14:textId="77777777" w:rsidR="000F649B" w:rsidRPr="00EF72EB" w:rsidRDefault="00ED5F27" w:rsidP="00BB20E7">
            <w:pPr>
              <w:ind w:firstLineChars="0" w:firstLine="0"/>
              <w:jc w:val="center"/>
              <w:rPr>
                <w:szCs w:val="24"/>
              </w:rPr>
            </w:pPr>
            <w:r w:rsidRPr="00EF72EB">
              <w:rPr>
                <w:szCs w:val="24"/>
              </w:rPr>
              <w:t>94.1</w:t>
            </w:r>
          </w:p>
        </w:tc>
        <w:tc>
          <w:tcPr>
            <w:tcW w:w="787" w:type="pct"/>
          </w:tcPr>
          <w:p w14:paraId="554D361D" w14:textId="77777777" w:rsidR="000F649B" w:rsidRPr="00EF72EB" w:rsidRDefault="00ED5F27" w:rsidP="00BB20E7">
            <w:pPr>
              <w:ind w:firstLineChars="0" w:firstLine="0"/>
              <w:jc w:val="center"/>
              <w:rPr>
                <w:szCs w:val="24"/>
              </w:rPr>
            </w:pPr>
            <w:r w:rsidRPr="00EF72EB">
              <w:rPr>
                <w:szCs w:val="24"/>
              </w:rPr>
              <w:t>0.881</w:t>
            </w:r>
          </w:p>
        </w:tc>
        <w:tc>
          <w:tcPr>
            <w:tcW w:w="795" w:type="pct"/>
          </w:tcPr>
          <w:p w14:paraId="0E21CC2E" w14:textId="77777777" w:rsidR="000F649B" w:rsidRPr="00EF72EB" w:rsidRDefault="00ED5F27" w:rsidP="00BB20E7">
            <w:pPr>
              <w:ind w:firstLineChars="0" w:firstLine="0"/>
              <w:jc w:val="center"/>
              <w:rPr>
                <w:b/>
                <w:bCs/>
                <w:szCs w:val="24"/>
              </w:rPr>
            </w:pPr>
            <w:r w:rsidRPr="00EF72EB">
              <w:rPr>
                <w:szCs w:val="24"/>
              </w:rPr>
              <w:t>0.950</w:t>
            </w:r>
          </w:p>
        </w:tc>
      </w:tr>
      <w:tr w:rsidR="00791867" w14:paraId="5AABC2D1" w14:textId="77777777" w:rsidTr="00791867">
        <w:tc>
          <w:tcPr>
            <w:tcW w:w="453" w:type="pct"/>
          </w:tcPr>
          <w:p w14:paraId="1D70DE60" w14:textId="77777777" w:rsidR="000F649B" w:rsidRPr="00EF72EB" w:rsidRDefault="00ED5F27" w:rsidP="00BB20E7">
            <w:pPr>
              <w:ind w:firstLineChars="0" w:firstLine="0"/>
              <w:jc w:val="center"/>
              <w:rPr>
                <w:szCs w:val="24"/>
              </w:rPr>
            </w:pPr>
            <w:r w:rsidRPr="00EF72EB">
              <w:rPr>
                <w:szCs w:val="24"/>
              </w:rPr>
              <w:t>3</w:t>
            </w:r>
          </w:p>
        </w:tc>
        <w:tc>
          <w:tcPr>
            <w:tcW w:w="763" w:type="pct"/>
          </w:tcPr>
          <w:p w14:paraId="0E0FC220" w14:textId="77777777" w:rsidR="000F649B" w:rsidRPr="00EF72EB" w:rsidRDefault="00ED5F27" w:rsidP="00BB20E7">
            <w:pPr>
              <w:ind w:firstLineChars="0" w:firstLine="0"/>
              <w:jc w:val="center"/>
              <w:rPr>
                <w:szCs w:val="24"/>
              </w:rPr>
            </w:pPr>
            <w:r w:rsidRPr="00EF72EB">
              <w:rPr>
                <w:szCs w:val="24"/>
              </w:rPr>
              <w:t>94.9</w:t>
            </w:r>
          </w:p>
        </w:tc>
        <w:tc>
          <w:tcPr>
            <w:tcW w:w="721" w:type="pct"/>
          </w:tcPr>
          <w:p w14:paraId="0D96F06A" w14:textId="77777777" w:rsidR="000F649B" w:rsidRPr="00EF72EB" w:rsidRDefault="00ED5F27" w:rsidP="00BB20E7">
            <w:pPr>
              <w:ind w:firstLineChars="0" w:firstLine="0"/>
              <w:jc w:val="center"/>
              <w:rPr>
                <w:szCs w:val="24"/>
              </w:rPr>
            </w:pPr>
            <w:r w:rsidRPr="00EF72EB">
              <w:rPr>
                <w:szCs w:val="24"/>
              </w:rPr>
              <w:t>94.5</w:t>
            </w:r>
          </w:p>
        </w:tc>
        <w:tc>
          <w:tcPr>
            <w:tcW w:w="721" w:type="pct"/>
          </w:tcPr>
          <w:p w14:paraId="7291BB1E" w14:textId="77777777" w:rsidR="000F649B" w:rsidRPr="00EF72EB" w:rsidRDefault="00ED5F27" w:rsidP="00BB20E7">
            <w:pPr>
              <w:ind w:firstLineChars="0" w:firstLine="0"/>
              <w:jc w:val="center"/>
              <w:rPr>
                <w:szCs w:val="24"/>
              </w:rPr>
            </w:pPr>
            <w:r w:rsidRPr="00EF72EB">
              <w:rPr>
                <w:szCs w:val="24"/>
              </w:rPr>
              <w:t>95.2</w:t>
            </w:r>
          </w:p>
        </w:tc>
        <w:tc>
          <w:tcPr>
            <w:tcW w:w="761" w:type="pct"/>
          </w:tcPr>
          <w:p w14:paraId="5BC458F8" w14:textId="77777777" w:rsidR="000F649B" w:rsidRPr="00EF72EB" w:rsidRDefault="00ED5F27" w:rsidP="00BB20E7">
            <w:pPr>
              <w:ind w:firstLineChars="0" w:firstLine="0"/>
              <w:jc w:val="center"/>
              <w:rPr>
                <w:szCs w:val="24"/>
              </w:rPr>
            </w:pPr>
            <w:r w:rsidRPr="00EF72EB">
              <w:rPr>
                <w:szCs w:val="24"/>
              </w:rPr>
              <w:t>94.9</w:t>
            </w:r>
          </w:p>
        </w:tc>
        <w:tc>
          <w:tcPr>
            <w:tcW w:w="787" w:type="pct"/>
          </w:tcPr>
          <w:p w14:paraId="169611AA" w14:textId="77777777" w:rsidR="000F649B" w:rsidRPr="00EF72EB" w:rsidRDefault="00ED5F27" w:rsidP="00BB20E7">
            <w:pPr>
              <w:ind w:firstLineChars="0" w:firstLine="0"/>
              <w:jc w:val="center"/>
              <w:rPr>
                <w:szCs w:val="24"/>
              </w:rPr>
            </w:pPr>
            <w:r w:rsidRPr="00EF72EB">
              <w:rPr>
                <w:szCs w:val="24"/>
              </w:rPr>
              <w:t>0.898</w:t>
            </w:r>
          </w:p>
        </w:tc>
        <w:tc>
          <w:tcPr>
            <w:tcW w:w="795" w:type="pct"/>
          </w:tcPr>
          <w:p w14:paraId="16306BFF" w14:textId="77777777" w:rsidR="000F649B" w:rsidRPr="00EF72EB" w:rsidRDefault="00ED5F27" w:rsidP="00BB20E7">
            <w:pPr>
              <w:ind w:firstLineChars="0" w:firstLine="0"/>
              <w:jc w:val="center"/>
              <w:rPr>
                <w:szCs w:val="24"/>
              </w:rPr>
            </w:pPr>
            <w:r w:rsidRPr="00EF72EB">
              <w:rPr>
                <w:szCs w:val="24"/>
              </w:rPr>
              <w:t>0.983</w:t>
            </w:r>
          </w:p>
        </w:tc>
      </w:tr>
      <w:tr w:rsidR="00791867" w14:paraId="58D0C8F1" w14:textId="77777777" w:rsidTr="00791867">
        <w:tc>
          <w:tcPr>
            <w:tcW w:w="453" w:type="pct"/>
          </w:tcPr>
          <w:p w14:paraId="0A5DBA13" w14:textId="77777777" w:rsidR="000F649B" w:rsidRPr="00EF72EB" w:rsidRDefault="00ED5F27" w:rsidP="00BB20E7">
            <w:pPr>
              <w:ind w:firstLineChars="0" w:firstLine="0"/>
              <w:jc w:val="center"/>
              <w:rPr>
                <w:szCs w:val="24"/>
              </w:rPr>
            </w:pPr>
            <w:r w:rsidRPr="00EF72EB">
              <w:rPr>
                <w:szCs w:val="24"/>
              </w:rPr>
              <w:t>4</w:t>
            </w:r>
          </w:p>
        </w:tc>
        <w:tc>
          <w:tcPr>
            <w:tcW w:w="763" w:type="pct"/>
          </w:tcPr>
          <w:p w14:paraId="48B81ED4" w14:textId="77777777" w:rsidR="000F649B" w:rsidRPr="00EF72EB" w:rsidRDefault="00ED5F27" w:rsidP="00BB20E7">
            <w:pPr>
              <w:ind w:firstLineChars="0" w:firstLine="0"/>
              <w:jc w:val="center"/>
              <w:rPr>
                <w:szCs w:val="24"/>
              </w:rPr>
            </w:pPr>
            <w:r w:rsidRPr="00EF72EB">
              <w:rPr>
                <w:szCs w:val="24"/>
              </w:rPr>
              <w:t>94.3</w:t>
            </w:r>
          </w:p>
        </w:tc>
        <w:tc>
          <w:tcPr>
            <w:tcW w:w="721" w:type="pct"/>
          </w:tcPr>
          <w:p w14:paraId="5A838022" w14:textId="77777777" w:rsidR="000F649B" w:rsidRPr="00EF72EB" w:rsidRDefault="00ED5F27" w:rsidP="00BB20E7">
            <w:pPr>
              <w:ind w:firstLineChars="0" w:firstLine="0"/>
              <w:jc w:val="center"/>
              <w:rPr>
                <w:szCs w:val="24"/>
              </w:rPr>
            </w:pPr>
            <w:r w:rsidRPr="00EF72EB">
              <w:rPr>
                <w:szCs w:val="24"/>
              </w:rPr>
              <w:t>92.8</w:t>
            </w:r>
          </w:p>
        </w:tc>
        <w:tc>
          <w:tcPr>
            <w:tcW w:w="721" w:type="pct"/>
          </w:tcPr>
          <w:p w14:paraId="01D77F62" w14:textId="77777777" w:rsidR="000F649B" w:rsidRPr="00EF72EB" w:rsidRDefault="00ED5F27" w:rsidP="00BB20E7">
            <w:pPr>
              <w:ind w:firstLineChars="0" w:firstLine="0"/>
              <w:jc w:val="center"/>
              <w:rPr>
                <w:szCs w:val="24"/>
              </w:rPr>
            </w:pPr>
            <w:r w:rsidRPr="00EF72EB">
              <w:rPr>
                <w:szCs w:val="24"/>
              </w:rPr>
              <w:t>95.6</w:t>
            </w:r>
          </w:p>
        </w:tc>
        <w:tc>
          <w:tcPr>
            <w:tcW w:w="761" w:type="pct"/>
          </w:tcPr>
          <w:p w14:paraId="433E7CB6" w14:textId="77777777" w:rsidR="000F649B" w:rsidRPr="00EF72EB" w:rsidRDefault="00ED5F27" w:rsidP="00BB20E7">
            <w:pPr>
              <w:ind w:firstLineChars="0" w:firstLine="0"/>
              <w:jc w:val="center"/>
              <w:rPr>
                <w:szCs w:val="24"/>
              </w:rPr>
            </w:pPr>
            <w:r w:rsidRPr="00EF72EB">
              <w:rPr>
                <w:szCs w:val="24"/>
              </w:rPr>
              <w:t>94.2</w:t>
            </w:r>
          </w:p>
        </w:tc>
        <w:tc>
          <w:tcPr>
            <w:tcW w:w="787" w:type="pct"/>
          </w:tcPr>
          <w:p w14:paraId="4F432F1B" w14:textId="77777777" w:rsidR="000F649B" w:rsidRPr="00EF72EB" w:rsidRDefault="00ED5F27" w:rsidP="00BB20E7">
            <w:pPr>
              <w:ind w:firstLineChars="0" w:firstLine="0"/>
              <w:jc w:val="center"/>
              <w:rPr>
                <w:szCs w:val="24"/>
              </w:rPr>
            </w:pPr>
            <w:r w:rsidRPr="00EF72EB">
              <w:rPr>
                <w:szCs w:val="24"/>
              </w:rPr>
              <w:t>0.886</w:t>
            </w:r>
          </w:p>
        </w:tc>
        <w:tc>
          <w:tcPr>
            <w:tcW w:w="795" w:type="pct"/>
          </w:tcPr>
          <w:p w14:paraId="5F72F93F" w14:textId="77777777" w:rsidR="000F649B" w:rsidRPr="00EF72EB" w:rsidRDefault="00ED5F27" w:rsidP="00BB20E7">
            <w:pPr>
              <w:ind w:firstLineChars="0" w:firstLine="0"/>
              <w:jc w:val="center"/>
              <w:rPr>
                <w:szCs w:val="24"/>
              </w:rPr>
            </w:pPr>
            <w:r w:rsidRPr="00EF72EB">
              <w:rPr>
                <w:szCs w:val="24"/>
              </w:rPr>
              <w:t>0.981</w:t>
            </w:r>
          </w:p>
        </w:tc>
      </w:tr>
      <w:tr w:rsidR="00791867" w14:paraId="53FD51F0" w14:textId="77777777" w:rsidTr="00791867">
        <w:tc>
          <w:tcPr>
            <w:tcW w:w="453" w:type="pct"/>
          </w:tcPr>
          <w:p w14:paraId="5CB9A455" w14:textId="77777777" w:rsidR="000F649B" w:rsidRPr="00EF72EB" w:rsidRDefault="00ED5F27" w:rsidP="00BB20E7">
            <w:pPr>
              <w:ind w:firstLineChars="0" w:firstLine="0"/>
              <w:jc w:val="center"/>
              <w:rPr>
                <w:szCs w:val="24"/>
              </w:rPr>
            </w:pPr>
            <w:r w:rsidRPr="00EF72EB">
              <w:rPr>
                <w:szCs w:val="24"/>
              </w:rPr>
              <w:t>5</w:t>
            </w:r>
          </w:p>
        </w:tc>
        <w:tc>
          <w:tcPr>
            <w:tcW w:w="763" w:type="pct"/>
          </w:tcPr>
          <w:p w14:paraId="58E24877" w14:textId="77777777" w:rsidR="000F649B" w:rsidRPr="00EF72EB" w:rsidRDefault="00ED5F27" w:rsidP="00BB20E7">
            <w:pPr>
              <w:ind w:firstLineChars="0" w:firstLine="0"/>
              <w:jc w:val="center"/>
              <w:rPr>
                <w:szCs w:val="24"/>
              </w:rPr>
            </w:pPr>
            <w:r w:rsidRPr="00EF72EB">
              <w:rPr>
                <w:szCs w:val="24"/>
              </w:rPr>
              <w:t>94.0</w:t>
            </w:r>
          </w:p>
        </w:tc>
        <w:tc>
          <w:tcPr>
            <w:tcW w:w="721" w:type="pct"/>
          </w:tcPr>
          <w:p w14:paraId="7C02D32B" w14:textId="77777777" w:rsidR="000F649B" w:rsidRPr="00EF72EB" w:rsidRDefault="00ED5F27" w:rsidP="00BB20E7">
            <w:pPr>
              <w:ind w:firstLineChars="0" w:firstLine="0"/>
              <w:jc w:val="center"/>
              <w:rPr>
                <w:szCs w:val="24"/>
              </w:rPr>
            </w:pPr>
            <w:r w:rsidRPr="00EF72EB">
              <w:rPr>
                <w:szCs w:val="24"/>
              </w:rPr>
              <w:t>95.0</w:t>
            </w:r>
          </w:p>
        </w:tc>
        <w:tc>
          <w:tcPr>
            <w:tcW w:w="721" w:type="pct"/>
          </w:tcPr>
          <w:p w14:paraId="136C25F0" w14:textId="77777777" w:rsidR="000F649B" w:rsidRPr="00EF72EB" w:rsidRDefault="00ED5F27" w:rsidP="00BB20E7">
            <w:pPr>
              <w:ind w:firstLineChars="0" w:firstLine="0"/>
              <w:jc w:val="center"/>
              <w:rPr>
                <w:szCs w:val="24"/>
              </w:rPr>
            </w:pPr>
            <w:r w:rsidRPr="00EF72EB">
              <w:rPr>
                <w:szCs w:val="24"/>
              </w:rPr>
              <w:t>93.2</w:t>
            </w:r>
          </w:p>
        </w:tc>
        <w:tc>
          <w:tcPr>
            <w:tcW w:w="761" w:type="pct"/>
          </w:tcPr>
          <w:p w14:paraId="36F831D8" w14:textId="77777777" w:rsidR="000F649B" w:rsidRPr="00EF72EB" w:rsidRDefault="00ED5F27" w:rsidP="00BB20E7">
            <w:pPr>
              <w:ind w:firstLineChars="0" w:firstLine="0"/>
              <w:jc w:val="center"/>
              <w:rPr>
                <w:szCs w:val="24"/>
              </w:rPr>
            </w:pPr>
            <w:r w:rsidRPr="00EF72EB">
              <w:rPr>
                <w:szCs w:val="24"/>
              </w:rPr>
              <w:t>94.1</w:t>
            </w:r>
          </w:p>
        </w:tc>
        <w:tc>
          <w:tcPr>
            <w:tcW w:w="787" w:type="pct"/>
          </w:tcPr>
          <w:p w14:paraId="6A9CF426" w14:textId="77777777" w:rsidR="000F649B" w:rsidRPr="00EF72EB" w:rsidRDefault="00ED5F27" w:rsidP="00BB20E7">
            <w:pPr>
              <w:ind w:firstLineChars="0" w:firstLine="0"/>
              <w:jc w:val="center"/>
              <w:rPr>
                <w:szCs w:val="24"/>
              </w:rPr>
            </w:pPr>
            <w:r w:rsidRPr="00EF72EB">
              <w:rPr>
                <w:szCs w:val="24"/>
              </w:rPr>
              <w:t>0.881</w:t>
            </w:r>
          </w:p>
        </w:tc>
        <w:tc>
          <w:tcPr>
            <w:tcW w:w="795" w:type="pct"/>
          </w:tcPr>
          <w:p w14:paraId="224F36FD" w14:textId="77777777" w:rsidR="000F649B" w:rsidRPr="00EF72EB" w:rsidRDefault="00ED5F27" w:rsidP="00BB20E7">
            <w:pPr>
              <w:ind w:firstLineChars="0" w:firstLine="0"/>
              <w:jc w:val="center"/>
              <w:rPr>
                <w:szCs w:val="24"/>
              </w:rPr>
            </w:pPr>
            <w:r w:rsidRPr="00EF72EB">
              <w:rPr>
                <w:szCs w:val="24"/>
              </w:rPr>
              <w:t>0.979</w:t>
            </w:r>
          </w:p>
        </w:tc>
      </w:tr>
      <w:tr w:rsidR="00791867" w14:paraId="320DD6D5" w14:textId="77777777" w:rsidTr="00791867">
        <w:tc>
          <w:tcPr>
            <w:tcW w:w="453" w:type="pct"/>
          </w:tcPr>
          <w:p w14:paraId="383D4FB6" w14:textId="77777777" w:rsidR="000F649B" w:rsidRPr="00EF72EB" w:rsidRDefault="00ED5F27" w:rsidP="00BB20E7">
            <w:pPr>
              <w:ind w:firstLineChars="0" w:firstLine="0"/>
              <w:jc w:val="center"/>
              <w:rPr>
                <w:szCs w:val="24"/>
              </w:rPr>
            </w:pPr>
            <w:r w:rsidRPr="00EF72EB">
              <w:rPr>
                <w:szCs w:val="24"/>
              </w:rPr>
              <w:t>6</w:t>
            </w:r>
          </w:p>
        </w:tc>
        <w:tc>
          <w:tcPr>
            <w:tcW w:w="763" w:type="pct"/>
          </w:tcPr>
          <w:p w14:paraId="2327C5B2" w14:textId="77777777" w:rsidR="000F649B" w:rsidRPr="00EF72EB" w:rsidRDefault="00ED5F27" w:rsidP="00BB20E7">
            <w:pPr>
              <w:ind w:firstLineChars="0" w:firstLine="0"/>
              <w:jc w:val="center"/>
              <w:rPr>
                <w:szCs w:val="24"/>
              </w:rPr>
            </w:pPr>
            <w:r w:rsidRPr="00EF72EB">
              <w:rPr>
                <w:szCs w:val="24"/>
              </w:rPr>
              <w:t>93.5</w:t>
            </w:r>
          </w:p>
        </w:tc>
        <w:tc>
          <w:tcPr>
            <w:tcW w:w="721" w:type="pct"/>
          </w:tcPr>
          <w:p w14:paraId="47D80991" w14:textId="77777777" w:rsidR="000F649B" w:rsidRPr="00EF72EB" w:rsidRDefault="00ED5F27" w:rsidP="00BB20E7">
            <w:pPr>
              <w:ind w:firstLineChars="0" w:firstLine="0"/>
              <w:jc w:val="center"/>
              <w:rPr>
                <w:szCs w:val="24"/>
              </w:rPr>
            </w:pPr>
            <w:r w:rsidRPr="00EF72EB">
              <w:rPr>
                <w:szCs w:val="24"/>
              </w:rPr>
              <w:t>93.5</w:t>
            </w:r>
          </w:p>
        </w:tc>
        <w:tc>
          <w:tcPr>
            <w:tcW w:w="721" w:type="pct"/>
          </w:tcPr>
          <w:p w14:paraId="45F3D997" w14:textId="77777777" w:rsidR="000F649B" w:rsidRPr="00EF72EB" w:rsidRDefault="00ED5F27" w:rsidP="00BB20E7">
            <w:pPr>
              <w:ind w:firstLineChars="0" w:firstLine="0"/>
              <w:jc w:val="center"/>
              <w:rPr>
                <w:szCs w:val="24"/>
              </w:rPr>
            </w:pPr>
            <w:r w:rsidRPr="00EF72EB">
              <w:rPr>
                <w:szCs w:val="24"/>
              </w:rPr>
              <w:t>93.5</w:t>
            </w:r>
          </w:p>
        </w:tc>
        <w:tc>
          <w:tcPr>
            <w:tcW w:w="761" w:type="pct"/>
          </w:tcPr>
          <w:p w14:paraId="36EF4E7F" w14:textId="77777777" w:rsidR="000F649B" w:rsidRPr="00EF72EB" w:rsidRDefault="00ED5F27" w:rsidP="00BB20E7">
            <w:pPr>
              <w:ind w:firstLineChars="0" w:firstLine="0"/>
              <w:jc w:val="center"/>
              <w:rPr>
                <w:szCs w:val="24"/>
              </w:rPr>
            </w:pPr>
            <w:r w:rsidRPr="00EF72EB">
              <w:rPr>
                <w:szCs w:val="24"/>
              </w:rPr>
              <w:t>93.5</w:t>
            </w:r>
          </w:p>
        </w:tc>
        <w:tc>
          <w:tcPr>
            <w:tcW w:w="787" w:type="pct"/>
          </w:tcPr>
          <w:p w14:paraId="15A33368" w14:textId="77777777" w:rsidR="000F649B" w:rsidRPr="00EF72EB" w:rsidRDefault="00ED5F27" w:rsidP="00BB20E7">
            <w:pPr>
              <w:ind w:firstLineChars="0" w:firstLine="0"/>
              <w:jc w:val="center"/>
              <w:rPr>
                <w:szCs w:val="24"/>
              </w:rPr>
            </w:pPr>
            <w:r w:rsidRPr="00EF72EB">
              <w:rPr>
                <w:szCs w:val="24"/>
              </w:rPr>
              <w:t>0.871</w:t>
            </w:r>
          </w:p>
        </w:tc>
        <w:tc>
          <w:tcPr>
            <w:tcW w:w="795" w:type="pct"/>
          </w:tcPr>
          <w:p w14:paraId="30F7EB62" w14:textId="77777777" w:rsidR="000F649B" w:rsidRPr="00EF72EB" w:rsidRDefault="00ED5F27" w:rsidP="00BB20E7">
            <w:pPr>
              <w:ind w:firstLineChars="0" w:firstLine="0"/>
              <w:jc w:val="center"/>
              <w:rPr>
                <w:szCs w:val="24"/>
              </w:rPr>
            </w:pPr>
            <w:r w:rsidRPr="00EF72EB">
              <w:rPr>
                <w:szCs w:val="24"/>
              </w:rPr>
              <w:t>0.977</w:t>
            </w:r>
          </w:p>
        </w:tc>
      </w:tr>
      <w:tr w:rsidR="00791867" w14:paraId="45EB5900" w14:textId="77777777" w:rsidTr="00791867">
        <w:tc>
          <w:tcPr>
            <w:tcW w:w="453" w:type="pct"/>
          </w:tcPr>
          <w:p w14:paraId="57F7871D" w14:textId="77777777" w:rsidR="000F649B" w:rsidRPr="00EF72EB" w:rsidRDefault="00ED5F27" w:rsidP="00BB20E7">
            <w:pPr>
              <w:ind w:firstLineChars="0" w:firstLine="0"/>
              <w:jc w:val="center"/>
              <w:rPr>
                <w:szCs w:val="24"/>
              </w:rPr>
            </w:pPr>
            <w:r w:rsidRPr="00EF72EB">
              <w:rPr>
                <w:szCs w:val="24"/>
              </w:rPr>
              <w:t>7</w:t>
            </w:r>
          </w:p>
        </w:tc>
        <w:tc>
          <w:tcPr>
            <w:tcW w:w="763" w:type="pct"/>
          </w:tcPr>
          <w:p w14:paraId="4E07464A" w14:textId="77777777" w:rsidR="000F649B" w:rsidRPr="00EF72EB" w:rsidRDefault="00ED5F27" w:rsidP="00BB20E7">
            <w:pPr>
              <w:ind w:firstLineChars="0" w:firstLine="0"/>
              <w:jc w:val="center"/>
              <w:rPr>
                <w:szCs w:val="24"/>
              </w:rPr>
            </w:pPr>
            <w:r w:rsidRPr="00EF72EB">
              <w:rPr>
                <w:szCs w:val="24"/>
              </w:rPr>
              <w:t>93.7</w:t>
            </w:r>
          </w:p>
        </w:tc>
        <w:tc>
          <w:tcPr>
            <w:tcW w:w="721" w:type="pct"/>
          </w:tcPr>
          <w:p w14:paraId="08206E29" w14:textId="77777777" w:rsidR="000F649B" w:rsidRPr="00EF72EB" w:rsidRDefault="00ED5F27" w:rsidP="00BB20E7">
            <w:pPr>
              <w:ind w:firstLineChars="0" w:firstLine="0"/>
              <w:jc w:val="center"/>
              <w:rPr>
                <w:szCs w:val="24"/>
              </w:rPr>
            </w:pPr>
            <w:r w:rsidRPr="00EF72EB">
              <w:rPr>
                <w:szCs w:val="24"/>
              </w:rPr>
              <w:t>91.5</w:t>
            </w:r>
          </w:p>
        </w:tc>
        <w:tc>
          <w:tcPr>
            <w:tcW w:w="721" w:type="pct"/>
          </w:tcPr>
          <w:p w14:paraId="5F2ED63C" w14:textId="77777777" w:rsidR="000F649B" w:rsidRPr="00EF72EB" w:rsidRDefault="00ED5F27" w:rsidP="00BB20E7">
            <w:pPr>
              <w:ind w:firstLineChars="0" w:firstLine="0"/>
              <w:jc w:val="center"/>
              <w:rPr>
                <w:b/>
                <w:bCs/>
                <w:szCs w:val="24"/>
              </w:rPr>
            </w:pPr>
            <w:r w:rsidRPr="00EF72EB">
              <w:rPr>
                <w:szCs w:val="24"/>
              </w:rPr>
              <w:t>95.6</w:t>
            </w:r>
          </w:p>
        </w:tc>
        <w:tc>
          <w:tcPr>
            <w:tcW w:w="761" w:type="pct"/>
          </w:tcPr>
          <w:p w14:paraId="22DDB69B" w14:textId="77777777" w:rsidR="000F649B" w:rsidRPr="00EF72EB" w:rsidRDefault="00ED5F27" w:rsidP="00BB20E7">
            <w:pPr>
              <w:ind w:firstLineChars="0" w:firstLine="0"/>
              <w:jc w:val="center"/>
              <w:rPr>
                <w:szCs w:val="24"/>
              </w:rPr>
            </w:pPr>
            <w:r w:rsidRPr="00EF72EB">
              <w:rPr>
                <w:szCs w:val="24"/>
              </w:rPr>
              <w:t>93.5</w:t>
            </w:r>
          </w:p>
        </w:tc>
        <w:tc>
          <w:tcPr>
            <w:tcW w:w="787" w:type="pct"/>
          </w:tcPr>
          <w:p w14:paraId="2EB326FC" w14:textId="77777777" w:rsidR="000F649B" w:rsidRPr="00EF72EB" w:rsidRDefault="00ED5F27" w:rsidP="00BB20E7">
            <w:pPr>
              <w:ind w:firstLineChars="0" w:firstLine="0"/>
              <w:jc w:val="center"/>
              <w:rPr>
                <w:szCs w:val="24"/>
              </w:rPr>
            </w:pPr>
            <w:r w:rsidRPr="00EF72EB">
              <w:rPr>
                <w:szCs w:val="24"/>
              </w:rPr>
              <w:t>0.874</w:t>
            </w:r>
          </w:p>
        </w:tc>
        <w:tc>
          <w:tcPr>
            <w:tcW w:w="795" w:type="pct"/>
          </w:tcPr>
          <w:p w14:paraId="29EB60BF" w14:textId="77777777" w:rsidR="000F649B" w:rsidRPr="00EF72EB" w:rsidRDefault="00ED5F27" w:rsidP="00BB20E7">
            <w:pPr>
              <w:ind w:firstLineChars="0" w:firstLine="0"/>
              <w:jc w:val="center"/>
              <w:rPr>
                <w:szCs w:val="24"/>
              </w:rPr>
            </w:pPr>
            <w:r w:rsidRPr="00EF72EB">
              <w:rPr>
                <w:szCs w:val="24"/>
              </w:rPr>
              <w:t>0.986</w:t>
            </w:r>
          </w:p>
        </w:tc>
      </w:tr>
      <w:tr w:rsidR="00791867" w14:paraId="4D36A652" w14:textId="77777777" w:rsidTr="00791867">
        <w:tc>
          <w:tcPr>
            <w:tcW w:w="453" w:type="pct"/>
          </w:tcPr>
          <w:p w14:paraId="70C23821" w14:textId="77777777" w:rsidR="000F649B" w:rsidRPr="00EF72EB" w:rsidRDefault="00ED5F27" w:rsidP="00BB20E7">
            <w:pPr>
              <w:ind w:firstLineChars="0" w:firstLine="0"/>
              <w:jc w:val="center"/>
              <w:rPr>
                <w:szCs w:val="24"/>
              </w:rPr>
            </w:pPr>
            <w:r w:rsidRPr="00EF72EB">
              <w:rPr>
                <w:szCs w:val="24"/>
              </w:rPr>
              <w:t>8</w:t>
            </w:r>
          </w:p>
        </w:tc>
        <w:tc>
          <w:tcPr>
            <w:tcW w:w="763" w:type="pct"/>
          </w:tcPr>
          <w:p w14:paraId="65F02FBD" w14:textId="77777777" w:rsidR="000F649B" w:rsidRPr="00EF72EB" w:rsidRDefault="00ED5F27" w:rsidP="00BB20E7">
            <w:pPr>
              <w:ind w:firstLineChars="0" w:firstLine="0"/>
              <w:jc w:val="center"/>
              <w:rPr>
                <w:szCs w:val="24"/>
              </w:rPr>
            </w:pPr>
            <w:r w:rsidRPr="00EF72EB">
              <w:rPr>
                <w:szCs w:val="24"/>
              </w:rPr>
              <w:t>93.4</w:t>
            </w:r>
          </w:p>
        </w:tc>
        <w:tc>
          <w:tcPr>
            <w:tcW w:w="721" w:type="pct"/>
          </w:tcPr>
          <w:p w14:paraId="4A645946" w14:textId="77777777" w:rsidR="000F649B" w:rsidRPr="00EF72EB" w:rsidRDefault="00ED5F27" w:rsidP="00BB20E7">
            <w:pPr>
              <w:ind w:firstLineChars="0" w:firstLine="0"/>
              <w:jc w:val="center"/>
              <w:rPr>
                <w:szCs w:val="24"/>
              </w:rPr>
            </w:pPr>
            <w:r w:rsidRPr="00EF72EB">
              <w:rPr>
                <w:szCs w:val="24"/>
              </w:rPr>
              <w:t>95.8</w:t>
            </w:r>
          </w:p>
        </w:tc>
        <w:tc>
          <w:tcPr>
            <w:tcW w:w="721" w:type="pct"/>
          </w:tcPr>
          <w:p w14:paraId="06C1B6B0" w14:textId="77777777" w:rsidR="000F649B" w:rsidRPr="00EF72EB" w:rsidRDefault="00ED5F27" w:rsidP="00BB20E7">
            <w:pPr>
              <w:ind w:firstLineChars="0" w:firstLine="0"/>
              <w:jc w:val="center"/>
              <w:rPr>
                <w:szCs w:val="24"/>
              </w:rPr>
            </w:pPr>
            <w:r w:rsidRPr="00EF72EB">
              <w:rPr>
                <w:szCs w:val="24"/>
              </w:rPr>
              <w:t>91.5</w:t>
            </w:r>
          </w:p>
        </w:tc>
        <w:tc>
          <w:tcPr>
            <w:tcW w:w="761" w:type="pct"/>
          </w:tcPr>
          <w:p w14:paraId="508A32C3" w14:textId="77777777" w:rsidR="000F649B" w:rsidRPr="00EF72EB" w:rsidRDefault="00ED5F27" w:rsidP="00BB20E7">
            <w:pPr>
              <w:ind w:firstLineChars="0" w:firstLine="0"/>
              <w:jc w:val="center"/>
              <w:rPr>
                <w:szCs w:val="24"/>
              </w:rPr>
            </w:pPr>
            <w:r w:rsidRPr="00EF72EB">
              <w:rPr>
                <w:szCs w:val="24"/>
              </w:rPr>
              <w:t>93.6</w:t>
            </w:r>
          </w:p>
        </w:tc>
        <w:tc>
          <w:tcPr>
            <w:tcW w:w="787" w:type="pct"/>
          </w:tcPr>
          <w:p w14:paraId="60CA3EDA" w14:textId="77777777" w:rsidR="000F649B" w:rsidRPr="00EF72EB" w:rsidRDefault="00ED5F27" w:rsidP="00BB20E7">
            <w:pPr>
              <w:ind w:firstLineChars="0" w:firstLine="0"/>
              <w:jc w:val="center"/>
              <w:rPr>
                <w:szCs w:val="24"/>
              </w:rPr>
            </w:pPr>
            <w:r w:rsidRPr="00EF72EB">
              <w:rPr>
                <w:szCs w:val="24"/>
              </w:rPr>
              <w:t>0.869</w:t>
            </w:r>
          </w:p>
        </w:tc>
        <w:tc>
          <w:tcPr>
            <w:tcW w:w="795" w:type="pct"/>
          </w:tcPr>
          <w:p w14:paraId="49DA0D22" w14:textId="77777777" w:rsidR="000F649B" w:rsidRPr="00EF72EB" w:rsidRDefault="00ED5F27" w:rsidP="00BB20E7">
            <w:pPr>
              <w:ind w:firstLineChars="0" w:firstLine="0"/>
              <w:jc w:val="center"/>
              <w:rPr>
                <w:szCs w:val="24"/>
              </w:rPr>
            </w:pPr>
            <w:r w:rsidRPr="00EF72EB">
              <w:rPr>
                <w:szCs w:val="24"/>
              </w:rPr>
              <w:t>0.944</w:t>
            </w:r>
          </w:p>
        </w:tc>
      </w:tr>
      <w:tr w:rsidR="00791867" w14:paraId="1B911493" w14:textId="77777777" w:rsidTr="00791867">
        <w:tc>
          <w:tcPr>
            <w:tcW w:w="453" w:type="pct"/>
          </w:tcPr>
          <w:p w14:paraId="449770E1" w14:textId="77777777" w:rsidR="000F649B" w:rsidRPr="00EF72EB" w:rsidRDefault="00ED5F27" w:rsidP="00BB20E7">
            <w:pPr>
              <w:ind w:firstLineChars="0" w:firstLine="0"/>
              <w:jc w:val="center"/>
              <w:rPr>
                <w:szCs w:val="24"/>
              </w:rPr>
            </w:pPr>
            <w:r w:rsidRPr="00EF72EB">
              <w:rPr>
                <w:szCs w:val="24"/>
              </w:rPr>
              <w:t>9</w:t>
            </w:r>
          </w:p>
        </w:tc>
        <w:tc>
          <w:tcPr>
            <w:tcW w:w="763" w:type="pct"/>
          </w:tcPr>
          <w:p w14:paraId="00D24075" w14:textId="77777777" w:rsidR="000F649B" w:rsidRPr="00EF72EB" w:rsidRDefault="00ED5F27" w:rsidP="00BB20E7">
            <w:pPr>
              <w:ind w:firstLineChars="0" w:firstLine="0"/>
              <w:jc w:val="center"/>
              <w:rPr>
                <w:szCs w:val="24"/>
              </w:rPr>
            </w:pPr>
            <w:r w:rsidRPr="00EF72EB">
              <w:rPr>
                <w:szCs w:val="24"/>
              </w:rPr>
              <w:t>93.4</w:t>
            </w:r>
          </w:p>
        </w:tc>
        <w:tc>
          <w:tcPr>
            <w:tcW w:w="721" w:type="pct"/>
          </w:tcPr>
          <w:p w14:paraId="1CFF7E61" w14:textId="77777777" w:rsidR="000F649B" w:rsidRPr="00EF72EB" w:rsidRDefault="00ED5F27" w:rsidP="00BB20E7">
            <w:pPr>
              <w:ind w:firstLineChars="0" w:firstLine="0"/>
              <w:jc w:val="center"/>
              <w:rPr>
                <w:szCs w:val="24"/>
              </w:rPr>
            </w:pPr>
            <w:r w:rsidRPr="00EF72EB">
              <w:rPr>
                <w:szCs w:val="24"/>
              </w:rPr>
              <w:t>92.5</w:t>
            </w:r>
          </w:p>
        </w:tc>
        <w:tc>
          <w:tcPr>
            <w:tcW w:w="721" w:type="pct"/>
          </w:tcPr>
          <w:p w14:paraId="10A019B9" w14:textId="77777777" w:rsidR="000F649B" w:rsidRPr="00EF72EB" w:rsidRDefault="00ED5F27" w:rsidP="00BB20E7">
            <w:pPr>
              <w:ind w:firstLineChars="0" w:firstLine="0"/>
              <w:jc w:val="center"/>
              <w:rPr>
                <w:szCs w:val="24"/>
              </w:rPr>
            </w:pPr>
            <w:r w:rsidRPr="00EF72EB">
              <w:rPr>
                <w:szCs w:val="24"/>
              </w:rPr>
              <w:t>94.2</w:t>
            </w:r>
          </w:p>
        </w:tc>
        <w:tc>
          <w:tcPr>
            <w:tcW w:w="761" w:type="pct"/>
          </w:tcPr>
          <w:p w14:paraId="69077BF3" w14:textId="77777777" w:rsidR="000F649B" w:rsidRPr="00EF72EB" w:rsidRDefault="00ED5F27" w:rsidP="00BB20E7">
            <w:pPr>
              <w:ind w:firstLineChars="0" w:firstLine="0"/>
              <w:jc w:val="center"/>
              <w:rPr>
                <w:szCs w:val="24"/>
              </w:rPr>
            </w:pPr>
            <w:r w:rsidRPr="00EF72EB">
              <w:rPr>
                <w:szCs w:val="24"/>
              </w:rPr>
              <w:t>93.4</w:t>
            </w:r>
          </w:p>
        </w:tc>
        <w:tc>
          <w:tcPr>
            <w:tcW w:w="787" w:type="pct"/>
          </w:tcPr>
          <w:p w14:paraId="5F2B0223" w14:textId="77777777" w:rsidR="000F649B" w:rsidRPr="00EF72EB" w:rsidRDefault="00ED5F27" w:rsidP="00BB20E7">
            <w:pPr>
              <w:ind w:firstLineChars="0" w:firstLine="0"/>
              <w:jc w:val="center"/>
              <w:rPr>
                <w:szCs w:val="24"/>
              </w:rPr>
            </w:pPr>
            <w:r w:rsidRPr="00EF72EB">
              <w:rPr>
                <w:szCs w:val="24"/>
              </w:rPr>
              <w:t>0.868</w:t>
            </w:r>
          </w:p>
        </w:tc>
        <w:tc>
          <w:tcPr>
            <w:tcW w:w="795" w:type="pct"/>
          </w:tcPr>
          <w:p w14:paraId="0FFDED9B" w14:textId="77777777" w:rsidR="000F649B" w:rsidRPr="00EF72EB" w:rsidRDefault="00ED5F27" w:rsidP="00BB20E7">
            <w:pPr>
              <w:ind w:firstLineChars="0" w:firstLine="0"/>
              <w:jc w:val="center"/>
              <w:rPr>
                <w:szCs w:val="24"/>
              </w:rPr>
            </w:pPr>
            <w:r w:rsidRPr="00EF72EB">
              <w:rPr>
                <w:szCs w:val="24"/>
              </w:rPr>
              <w:t>0.950</w:t>
            </w:r>
          </w:p>
        </w:tc>
      </w:tr>
      <w:tr w:rsidR="00791867" w14:paraId="579FCBA2" w14:textId="77777777" w:rsidTr="00791867">
        <w:tc>
          <w:tcPr>
            <w:tcW w:w="453" w:type="pct"/>
          </w:tcPr>
          <w:p w14:paraId="27CF06E6" w14:textId="77777777" w:rsidR="000F649B" w:rsidRPr="00EF72EB" w:rsidRDefault="00ED5F27" w:rsidP="00BB20E7">
            <w:pPr>
              <w:ind w:firstLineChars="0" w:firstLine="0"/>
              <w:jc w:val="center"/>
              <w:rPr>
                <w:szCs w:val="24"/>
              </w:rPr>
            </w:pPr>
            <w:r w:rsidRPr="00EF72EB">
              <w:rPr>
                <w:szCs w:val="24"/>
              </w:rPr>
              <w:t>10</w:t>
            </w:r>
          </w:p>
        </w:tc>
        <w:tc>
          <w:tcPr>
            <w:tcW w:w="763" w:type="pct"/>
          </w:tcPr>
          <w:p w14:paraId="4C486192" w14:textId="77777777" w:rsidR="000F649B" w:rsidRPr="00EF72EB" w:rsidRDefault="00ED5F27" w:rsidP="00BB20E7">
            <w:pPr>
              <w:ind w:firstLineChars="0" w:firstLine="0"/>
              <w:jc w:val="center"/>
              <w:rPr>
                <w:szCs w:val="24"/>
              </w:rPr>
            </w:pPr>
            <w:r w:rsidRPr="00EF72EB">
              <w:rPr>
                <w:szCs w:val="24"/>
              </w:rPr>
              <w:t>94.2</w:t>
            </w:r>
          </w:p>
        </w:tc>
        <w:tc>
          <w:tcPr>
            <w:tcW w:w="721" w:type="pct"/>
          </w:tcPr>
          <w:p w14:paraId="0FD40AD7" w14:textId="77777777" w:rsidR="000F649B" w:rsidRPr="00EF72EB" w:rsidRDefault="00ED5F27" w:rsidP="00BB20E7">
            <w:pPr>
              <w:ind w:firstLineChars="0" w:firstLine="0"/>
              <w:jc w:val="center"/>
              <w:rPr>
                <w:szCs w:val="24"/>
              </w:rPr>
            </w:pPr>
            <w:r w:rsidRPr="00EF72EB">
              <w:rPr>
                <w:szCs w:val="24"/>
              </w:rPr>
              <w:t>93.0</w:t>
            </w:r>
          </w:p>
        </w:tc>
        <w:tc>
          <w:tcPr>
            <w:tcW w:w="721" w:type="pct"/>
          </w:tcPr>
          <w:p w14:paraId="54B083B1" w14:textId="77777777" w:rsidR="000F649B" w:rsidRPr="00EF72EB" w:rsidRDefault="00ED5F27" w:rsidP="00BB20E7">
            <w:pPr>
              <w:ind w:firstLineChars="0" w:firstLine="0"/>
              <w:jc w:val="center"/>
              <w:rPr>
                <w:szCs w:val="24"/>
              </w:rPr>
            </w:pPr>
            <w:r w:rsidRPr="00EF72EB">
              <w:rPr>
                <w:szCs w:val="24"/>
              </w:rPr>
              <w:t>95.2</w:t>
            </w:r>
          </w:p>
        </w:tc>
        <w:tc>
          <w:tcPr>
            <w:tcW w:w="761" w:type="pct"/>
          </w:tcPr>
          <w:p w14:paraId="12B8EFE0" w14:textId="77777777" w:rsidR="000F649B" w:rsidRPr="00EF72EB" w:rsidRDefault="00ED5F27" w:rsidP="00BB20E7">
            <w:pPr>
              <w:ind w:firstLineChars="0" w:firstLine="0"/>
              <w:jc w:val="center"/>
              <w:rPr>
                <w:szCs w:val="24"/>
              </w:rPr>
            </w:pPr>
            <w:r w:rsidRPr="00EF72EB">
              <w:rPr>
                <w:szCs w:val="24"/>
              </w:rPr>
              <w:t>94.1</w:t>
            </w:r>
          </w:p>
        </w:tc>
        <w:tc>
          <w:tcPr>
            <w:tcW w:w="787" w:type="pct"/>
          </w:tcPr>
          <w:p w14:paraId="5BD71E4B" w14:textId="77777777" w:rsidR="000F649B" w:rsidRPr="00EF72EB" w:rsidRDefault="00ED5F27" w:rsidP="00BB20E7">
            <w:pPr>
              <w:ind w:firstLineChars="0" w:firstLine="0"/>
              <w:jc w:val="center"/>
              <w:rPr>
                <w:szCs w:val="24"/>
              </w:rPr>
            </w:pPr>
            <w:r w:rsidRPr="00EF72EB">
              <w:rPr>
                <w:szCs w:val="24"/>
              </w:rPr>
              <w:t>0.883</w:t>
            </w:r>
          </w:p>
        </w:tc>
        <w:tc>
          <w:tcPr>
            <w:tcW w:w="795" w:type="pct"/>
          </w:tcPr>
          <w:p w14:paraId="66B20CBE" w14:textId="77777777" w:rsidR="000F649B" w:rsidRPr="00EF72EB" w:rsidRDefault="00ED5F27" w:rsidP="00BB20E7">
            <w:pPr>
              <w:ind w:firstLineChars="0" w:firstLine="0"/>
              <w:jc w:val="center"/>
              <w:rPr>
                <w:szCs w:val="24"/>
              </w:rPr>
            </w:pPr>
            <w:r w:rsidRPr="00EF72EB">
              <w:rPr>
                <w:szCs w:val="24"/>
              </w:rPr>
              <w:t>0.978</w:t>
            </w:r>
          </w:p>
        </w:tc>
      </w:tr>
      <w:tr w:rsidR="00791867" w14:paraId="710850F2" w14:textId="77777777" w:rsidTr="00791867">
        <w:tc>
          <w:tcPr>
            <w:tcW w:w="453" w:type="pct"/>
          </w:tcPr>
          <w:p w14:paraId="2853F44C" w14:textId="77777777" w:rsidR="000F649B" w:rsidRPr="00EF72EB" w:rsidRDefault="00ED5F27" w:rsidP="00BB20E7">
            <w:pPr>
              <w:ind w:firstLineChars="0" w:firstLine="0"/>
              <w:jc w:val="center"/>
              <w:rPr>
                <w:szCs w:val="24"/>
              </w:rPr>
            </w:pPr>
            <w:bookmarkStart w:id="185" w:name="_Hlk225585042"/>
            <w:r w:rsidRPr="00EF72EB">
              <w:rPr>
                <w:szCs w:val="24"/>
              </w:rPr>
              <w:t>Mean</w:t>
            </w:r>
          </w:p>
        </w:tc>
        <w:tc>
          <w:tcPr>
            <w:tcW w:w="763" w:type="pct"/>
          </w:tcPr>
          <w:p w14:paraId="3B879BC8" w14:textId="13DD0A13" w:rsidR="000F649B" w:rsidRPr="00EF72EB" w:rsidRDefault="00ED5F27" w:rsidP="00BB20E7">
            <w:pPr>
              <w:ind w:firstLineChars="0" w:firstLine="0"/>
              <w:jc w:val="center"/>
              <w:rPr>
                <w:szCs w:val="24"/>
              </w:rPr>
            </w:pPr>
            <w:r w:rsidRPr="00EF72EB">
              <w:rPr>
                <w:szCs w:val="24"/>
              </w:rPr>
              <w:t>93.89±0.44</w:t>
            </w:r>
          </w:p>
        </w:tc>
        <w:tc>
          <w:tcPr>
            <w:tcW w:w="721" w:type="pct"/>
          </w:tcPr>
          <w:p w14:paraId="51357FAD" w14:textId="7BF4025E" w:rsidR="000F649B" w:rsidRPr="00EF72EB" w:rsidRDefault="00ED5F27" w:rsidP="00BB20E7">
            <w:pPr>
              <w:ind w:firstLineChars="0" w:firstLine="0"/>
              <w:jc w:val="center"/>
              <w:rPr>
                <w:szCs w:val="24"/>
              </w:rPr>
            </w:pPr>
            <w:r w:rsidRPr="00EF72EB">
              <w:rPr>
                <w:szCs w:val="24"/>
              </w:rPr>
              <w:t>93.82±1.27</w:t>
            </w:r>
          </w:p>
        </w:tc>
        <w:tc>
          <w:tcPr>
            <w:tcW w:w="721" w:type="pct"/>
          </w:tcPr>
          <w:p w14:paraId="3C031B02" w14:textId="200CCCE9" w:rsidR="000F649B" w:rsidRPr="00EF72EB" w:rsidRDefault="00ED5F27" w:rsidP="00BB20E7">
            <w:pPr>
              <w:ind w:firstLineChars="0" w:firstLine="0"/>
              <w:jc w:val="center"/>
              <w:rPr>
                <w:szCs w:val="24"/>
              </w:rPr>
            </w:pPr>
            <w:r w:rsidRPr="00EF72EB">
              <w:rPr>
                <w:szCs w:val="24"/>
              </w:rPr>
              <w:t>93.98±1.26</w:t>
            </w:r>
          </w:p>
        </w:tc>
        <w:tc>
          <w:tcPr>
            <w:tcW w:w="761" w:type="pct"/>
          </w:tcPr>
          <w:p w14:paraId="6EDBA524" w14:textId="581BB750" w:rsidR="000F649B" w:rsidRPr="00EF72EB" w:rsidRDefault="00ED5F27" w:rsidP="00BB20E7">
            <w:pPr>
              <w:ind w:firstLineChars="0" w:firstLine="0"/>
              <w:jc w:val="center"/>
              <w:rPr>
                <w:szCs w:val="24"/>
              </w:rPr>
            </w:pPr>
            <w:r w:rsidRPr="00EF72EB">
              <w:rPr>
                <w:szCs w:val="24"/>
              </w:rPr>
              <w:t>93.90±0.43</w:t>
            </w:r>
          </w:p>
        </w:tc>
        <w:tc>
          <w:tcPr>
            <w:tcW w:w="787" w:type="pct"/>
          </w:tcPr>
          <w:p w14:paraId="789FAA32" w14:textId="18941FE8" w:rsidR="000F649B" w:rsidRPr="00EF72EB" w:rsidRDefault="00ED5F27" w:rsidP="00BB20E7">
            <w:pPr>
              <w:ind w:firstLineChars="0" w:firstLine="0"/>
              <w:jc w:val="center"/>
              <w:rPr>
                <w:szCs w:val="24"/>
              </w:rPr>
            </w:pPr>
            <w:r w:rsidRPr="00EF72EB">
              <w:rPr>
                <w:szCs w:val="24"/>
              </w:rPr>
              <w:t>0.879±0.009</w:t>
            </w:r>
          </w:p>
        </w:tc>
        <w:tc>
          <w:tcPr>
            <w:tcW w:w="795" w:type="pct"/>
          </w:tcPr>
          <w:p w14:paraId="666FFB4B" w14:textId="704372CE" w:rsidR="000F649B" w:rsidRPr="00EF72EB" w:rsidRDefault="00ED5F27" w:rsidP="00BB20E7">
            <w:pPr>
              <w:ind w:firstLineChars="0" w:firstLine="0"/>
              <w:jc w:val="center"/>
              <w:rPr>
                <w:szCs w:val="24"/>
              </w:rPr>
            </w:pPr>
            <w:r w:rsidRPr="00EF72EB">
              <w:rPr>
                <w:szCs w:val="24"/>
              </w:rPr>
              <w:t>0.971±0.015</w:t>
            </w:r>
          </w:p>
        </w:tc>
      </w:tr>
    </w:tbl>
    <w:p w14:paraId="5FF69F46" w14:textId="5EC1F043" w:rsidR="00791867" w:rsidRDefault="00791867" w:rsidP="00791867">
      <w:pPr>
        <w:pStyle w:val="ae"/>
        <w:jc w:val="left"/>
      </w:pPr>
      <w:bookmarkStart w:id="186" w:name="_Ref226393671"/>
      <w:bookmarkEnd w:id="185"/>
    </w:p>
    <w:p w14:paraId="5C652E7E" w14:textId="77777777" w:rsidR="00153936" w:rsidRDefault="00153936" w:rsidP="00BA406B">
      <w:pPr>
        <w:pStyle w:val="ae"/>
        <w:jc w:val="center"/>
      </w:pPr>
      <w:bookmarkStart w:id="187" w:name="_Ref231339838"/>
    </w:p>
    <w:p w14:paraId="2C76174E" w14:textId="1697822B" w:rsidR="00BA406B" w:rsidRPr="00EF72EB" w:rsidRDefault="00ED5F27" w:rsidP="00BA406B">
      <w:pPr>
        <w:pStyle w:val="ae"/>
        <w:jc w:val="center"/>
      </w:pPr>
      <w:r w:rsidRPr="00EF72EB">
        <w:lastRenderedPageBreak/>
        <w:t xml:space="preserve">Table </w:t>
      </w:r>
      <w:fldSimple w:instr=" SEQ Table \* ARABIC ">
        <w:r w:rsidR="00E93986">
          <w:rPr>
            <w:noProof/>
          </w:rPr>
          <w:t>7</w:t>
        </w:r>
      </w:fldSimple>
      <w:bookmarkEnd w:id="186"/>
      <w:bookmarkEnd w:id="187"/>
      <w:r w:rsidR="00176253">
        <w:t>.</w:t>
      </w:r>
      <w:r w:rsidRPr="00EF72EB">
        <w:t xml:space="preserve"> Robustness </w:t>
      </w:r>
      <w:r w:rsidR="002D4298" w:rsidRPr="00EF72EB">
        <w:t>e</w:t>
      </w:r>
      <w:r w:rsidRPr="00EF72EB">
        <w:t xml:space="preserve">valuation of </w:t>
      </w:r>
      <w:proofErr w:type="spellStart"/>
      <w:r w:rsidRPr="00EF72EB">
        <w:t>NeuroPpred</w:t>
      </w:r>
      <w:proofErr w:type="spellEnd"/>
      <w:r w:rsidRPr="00EF72EB">
        <w:t xml:space="preserve">-PSCG under FGM </w:t>
      </w:r>
      <w:r w:rsidR="002D4298" w:rsidRPr="00EF72EB">
        <w:t>p</w:t>
      </w:r>
      <w:r w:rsidRPr="00EF72EB">
        <w:t>erturbation.</w:t>
      </w:r>
    </w:p>
    <w:tbl>
      <w:tblPr>
        <w:tblStyle w:val="a6"/>
        <w:tblW w:w="8457" w:type="dxa"/>
        <w:tblLook w:val="04A0" w:firstRow="1" w:lastRow="0" w:firstColumn="1" w:lastColumn="0" w:noHBand="0" w:noVBand="1"/>
      </w:tblPr>
      <w:tblGrid>
        <w:gridCol w:w="2339"/>
        <w:gridCol w:w="1136"/>
        <w:gridCol w:w="977"/>
        <w:gridCol w:w="986"/>
        <w:gridCol w:w="970"/>
        <w:gridCol w:w="953"/>
        <w:gridCol w:w="1096"/>
      </w:tblGrid>
      <w:tr w:rsidR="00400E52" w:rsidRPr="00B03C47" w14:paraId="2B265203" w14:textId="77777777" w:rsidTr="00B03C47">
        <w:trPr>
          <w:cnfStyle w:val="100000000000" w:firstRow="1" w:lastRow="0" w:firstColumn="0" w:lastColumn="0" w:oddVBand="0" w:evenVBand="0" w:oddHBand="0" w:evenHBand="0" w:firstRowFirstColumn="0" w:firstRowLastColumn="0" w:lastRowFirstColumn="0" w:lastRowLastColumn="0"/>
        </w:trPr>
        <w:tc>
          <w:tcPr>
            <w:tcW w:w="2528" w:type="dxa"/>
            <w:hideMark/>
          </w:tcPr>
          <w:p w14:paraId="4968C70E" w14:textId="77777777" w:rsidR="000F649B" w:rsidRPr="00B03C47" w:rsidRDefault="00ED5F27" w:rsidP="00BB20E7">
            <w:pPr>
              <w:ind w:firstLineChars="0" w:firstLine="0"/>
              <w:jc w:val="center"/>
              <w:rPr>
                <w:rFonts w:cs="Times New Roman"/>
                <w:b/>
                <w:bCs/>
                <w:kern w:val="0"/>
                <w:szCs w:val="24"/>
              </w:rPr>
            </w:pPr>
            <w:r w:rsidRPr="00B03C47">
              <w:rPr>
                <w:rFonts w:cs="Times New Roman"/>
                <w:b/>
                <w:bCs/>
                <w:kern w:val="0"/>
                <w:szCs w:val="24"/>
              </w:rPr>
              <w:t>Model</w:t>
            </w:r>
          </w:p>
        </w:tc>
        <w:tc>
          <w:tcPr>
            <w:tcW w:w="988" w:type="dxa"/>
            <w:hideMark/>
          </w:tcPr>
          <w:p w14:paraId="53A93502" w14:textId="77777777" w:rsidR="000F649B" w:rsidRPr="00B03C47" w:rsidRDefault="00ED5F27" w:rsidP="00BB20E7">
            <w:pPr>
              <w:ind w:firstLineChars="0" w:firstLine="0"/>
              <w:jc w:val="center"/>
              <w:rPr>
                <w:rFonts w:cs="Times New Roman"/>
                <w:b/>
                <w:bCs/>
                <w:kern w:val="0"/>
                <w:szCs w:val="24"/>
              </w:rPr>
            </w:pPr>
            <w:r w:rsidRPr="00B03C47">
              <w:rPr>
                <w:rFonts w:cs="Times New Roman"/>
                <w:b/>
                <w:bCs/>
                <w:kern w:val="0"/>
                <w:szCs w:val="24"/>
              </w:rPr>
              <w:t>ACC</w:t>
            </w:r>
            <w:r w:rsidRPr="00B03C47">
              <w:rPr>
                <w:rFonts w:cs="Times New Roman"/>
                <w:b/>
                <w:bCs/>
                <w:szCs w:val="24"/>
              </w:rPr>
              <w:t>(%)</w:t>
            </w:r>
          </w:p>
        </w:tc>
        <w:tc>
          <w:tcPr>
            <w:tcW w:w="988" w:type="dxa"/>
            <w:hideMark/>
          </w:tcPr>
          <w:p w14:paraId="1D636E29" w14:textId="77777777" w:rsidR="000F649B" w:rsidRPr="00B03C47" w:rsidRDefault="00ED5F27" w:rsidP="00BB20E7">
            <w:pPr>
              <w:ind w:firstLineChars="0" w:firstLine="0"/>
              <w:jc w:val="center"/>
              <w:rPr>
                <w:rFonts w:cs="Times New Roman"/>
                <w:b/>
                <w:bCs/>
                <w:kern w:val="0"/>
                <w:szCs w:val="24"/>
              </w:rPr>
            </w:pPr>
            <w:r w:rsidRPr="00B03C47">
              <w:rPr>
                <w:rFonts w:cs="Times New Roman"/>
                <w:b/>
                <w:bCs/>
                <w:kern w:val="0"/>
                <w:szCs w:val="24"/>
              </w:rPr>
              <w:t>SN</w:t>
            </w:r>
            <w:r w:rsidRPr="00B03C47">
              <w:rPr>
                <w:rFonts w:cs="Times New Roman"/>
                <w:b/>
                <w:bCs/>
                <w:szCs w:val="24"/>
              </w:rPr>
              <w:t>(%)</w:t>
            </w:r>
          </w:p>
        </w:tc>
        <w:tc>
          <w:tcPr>
            <w:tcW w:w="988" w:type="dxa"/>
            <w:hideMark/>
          </w:tcPr>
          <w:p w14:paraId="0A85EBF8" w14:textId="77777777" w:rsidR="000F649B" w:rsidRPr="00B03C47" w:rsidRDefault="00ED5F27" w:rsidP="00BB20E7">
            <w:pPr>
              <w:ind w:firstLineChars="0" w:firstLine="0"/>
              <w:jc w:val="center"/>
              <w:rPr>
                <w:rFonts w:cs="Times New Roman"/>
                <w:b/>
                <w:bCs/>
                <w:kern w:val="0"/>
                <w:szCs w:val="24"/>
              </w:rPr>
            </w:pPr>
            <w:r w:rsidRPr="00B03C47">
              <w:rPr>
                <w:rFonts w:cs="Times New Roman"/>
                <w:b/>
                <w:bCs/>
                <w:kern w:val="0"/>
                <w:szCs w:val="24"/>
              </w:rPr>
              <w:t>Pre</w:t>
            </w:r>
            <w:r w:rsidRPr="00B03C47">
              <w:rPr>
                <w:rFonts w:cs="Times New Roman"/>
                <w:b/>
                <w:bCs/>
                <w:szCs w:val="24"/>
              </w:rPr>
              <w:t>(%)</w:t>
            </w:r>
          </w:p>
        </w:tc>
        <w:tc>
          <w:tcPr>
            <w:tcW w:w="988" w:type="dxa"/>
            <w:hideMark/>
          </w:tcPr>
          <w:p w14:paraId="4EBA5119" w14:textId="77777777" w:rsidR="000F649B" w:rsidRPr="00B03C47" w:rsidRDefault="00ED5F27" w:rsidP="00BB20E7">
            <w:pPr>
              <w:ind w:firstLineChars="0" w:firstLine="0"/>
              <w:jc w:val="center"/>
              <w:rPr>
                <w:rFonts w:cs="Times New Roman"/>
                <w:b/>
                <w:bCs/>
                <w:kern w:val="0"/>
                <w:szCs w:val="24"/>
              </w:rPr>
            </w:pPr>
            <w:r w:rsidRPr="00B03C47">
              <w:rPr>
                <w:rFonts w:cs="Times New Roman"/>
                <w:b/>
                <w:bCs/>
                <w:kern w:val="0"/>
                <w:szCs w:val="24"/>
              </w:rPr>
              <w:t>F1</w:t>
            </w:r>
            <w:r w:rsidRPr="00B03C47">
              <w:rPr>
                <w:rFonts w:cs="Times New Roman"/>
                <w:b/>
                <w:bCs/>
                <w:szCs w:val="24"/>
              </w:rPr>
              <w:t>(%)</w:t>
            </w:r>
          </w:p>
        </w:tc>
        <w:tc>
          <w:tcPr>
            <w:tcW w:w="988" w:type="dxa"/>
          </w:tcPr>
          <w:p w14:paraId="5CC61B46" w14:textId="77777777" w:rsidR="000F649B" w:rsidRPr="00B03C47" w:rsidRDefault="00ED5F27" w:rsidP="00BB20E7">
            <w:pPr>
              <w:ind w:firstLineChars="0" w:firstLine="0"/>
              <w:jc w:val="center"/>
              <w:rPr>
                <w:rFonts w:cs="Times New Roman"/>
                <w:b/>
                <w:bCs/>
                <w:kern w:val="0"/>
                <w:szCs w:val="24"/>
              </w:rPr>
            </w:pPr>
            <w:r w:rsidRPr="00B03C47">
              <w:rPr>
                <w:rFonts w:cs="Times New Roman"/>
                <w:b/>
                <w:bCs/>
                <w:kern w:val="0"/>
                <w:szCs w:val="24"/>
              </w:rPr>
              <w:t>MCC</w:t>
            </w:r>
          </w:p>
        </w:tc>
        <w:tc>
          <w:tcPr>
            <w:tcW w:w="989" w:type="dxa"/>
            <w:hideMark/>
          </w:tcPr>
          <w:p w14:paraId="37113B8D" w14:textId="77777777" w:rsidR="000F649B" w:rsidRPr="00B03C47" w:rsidRDefault="00ED5F27" w:rsidP="00BB20E7">
            <w:pPr>
              <w:ind w:firstLineChars="0" w:firstLine="0"/>
              <w:jc w:val="center"/>
              <w:rPr>
                <w:rFonts w:cs="Times New Roman"/>
                <w:b/>
                <w:bCs/>
                <w:kern w:val="0"/>
                <w:szCs w:val="24"/>
              </w:rPr>
            </w:pPr>
            <w:r w:rsidRPr="00B03C47">
              <w:rPr>
                <w:rFonts w:cs="Times New Roman"/>
                <w:b/>
                <w:bCs/>
                <w:kern w:val="0"/>
                <w:szCs w:val="24"/>
              </w:rPr>
              <w:t>AUROC</w:t>
            </w:r>
          </w:p>
        </w:tc>
      </w:tr>
      <w:tr w:rsidR="00400E52" w14:paraId="3DC4D362" w14:textId="77777777" w:rsidTr="00B03C47">
        <w:tc>
          <w:tcPr>
            <w:tcW w:w="2528" w:type="dxa"/>
            <w:hideMark/>
          </w:tcPr>
          <w:p w14:paraId="782502FF" w14:textId="77777777" w:rsidR="000F649B" w:rsidRPr="00EF72EB" w:rsidRDefault="00ED5F27" w:rsidP="00BB20E7">
            <w:pPr>
              <w:ind w:firstLineChars="0" w:firstLine="0"/>
              <w:jc w:val="center"/>
              <w:rPr>
                <w:rFonts w:cs="Times New Roman"/>
                <w:kern w:val="0"/>
                <w:szCs w:val="24"/>
              </w:rPr>
            </w:pPr>
            <w:proofErr w:type="spellStart"/>
            <w:r w:rsidRPr="00EF72EB">
              <w:rPr>
                <w:rFonts w:cs="Times New Roman"/>
                <w:kern w:val="0"/>
                <w:szCs w:val="24"/>
              </w:rPr>
              <w:t>NeuroPpred</w:t>
            </w:r>
            <w:proofErr w:type="spellEnd"/>
            <w:r w:rsidRPr="00EF72EB">
              <w:rPr>
                <w:rFonts w:cs="Times New Roman"/>
                <w:kern w:val="0"/>
                <w:szCs w:val="24"/>
              </w:rPr>
              <w:t>-PSCG</w:t>
            </w:r>
          </w:p>
        </w:tc>
        <w:tc>
          <w:tcPr>
            <w:tcW w:w="988" w:type="dxa"/>
            <w:hideMark/>
          </w:tcPr>
          <w:p w14:paraId="3EF0DC89"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94</w:t>
            </w:r>
            <w:r w:rsidRPr="00EF72EB">
              <w:rPr>
                <w:rFonts w:cs="Times New Roman"/>
                <w:szCs w:val="24"/>
              </w:rPr>
              <w:t>.</w:t>
            </w:r>
            <w:r w:rsidRPr="00EF72EB">
              <w:rPr>
                <w:rFonts w:cs="Times New Roman"/>
                <w:kern w:val="0"/>
                <w:szCs w:val="24"/>
              </w:rPr>
              <w:t>8</w:t>
            </w:r>
          </w:p>
        </w:tc>
        <w:tc>
          <w:tcPr>
            <w:tcW w:w="988" w:type="dxa"/>
            <w:hideMark/>
          </w:tcPr>
          <w:p w14:paraId="39493CD3"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95.1</w:t>
            </w:r>
          </w:p>
        </w:tc>
        <w:tc>
          <w:tcPr>
            <w:tcW w:w="988" w:type="dxa"/>
          </w:tcPr>
          <w:p w14:paraId="49AF4850"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94.6</w:t>
            </w:r>
          </w:p>
        </w:tc>
        <w:tc>
          <w:tcPr>
            <w:tcW w:w="988" w:type="dxa"/>
            <w:hideMark/>
          </w:tcPr>
          <w:p w14:paraId="647600D9"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94.8</w:t>
            </w:r>
          </w:p>
        </w:tc>
        <w:tc>
          <w:tcPr>
            <w:tcW w:w="988" w:type="dxa"/>
          </w:tcPr>
          <w:p w14:paraId="1E0B723B"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0.896</w:t>
            </w:r>
          </w:p>
        </w:tc>
        <w:tc>
          <w:tcPr>
            <w:tcW w:w="989" w:type="dxa"/>
            <w:hideMark/>
          </w:tcPr>
          <w:p w14:paraId="3829FC67"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0.980</w:t>
            </w:r>
          </w:p>
        </w:tc>
      </w:tr>
      <w:tr w:rsidR="00400E52" w14:paraId="1BA42210" w14:textId="77777777" w:rsidTr="00B03C47">
        <w:tc>
          <w:tcPr>
            <w:tcW w:w="2528" w:type="dxa"/>
          </w:tcPr>
          <w:p w14:paraId="42EE39E2"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FGM Attacked</w:t>
            </w:r>
          </w:p>
        </w:tc>
        <w:tc>
          <w:tcPr>
            <w:tcW w:w="988" w:type="dxa"/>
          </w:tcPr>
          <w:p w14:paraId="482F606D"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94.5</w:t>
            </w:r>
          </w:p>
        </w:tc>
        <w:tc>
          <w:tcPr>
            <w:tcW w:w="988" w:type="dxa"/>
          </w:tcPr>
          <w:p w14:paraId="5C9320D2"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96.0</w:t>
            </w:r>
          </w:p>
        </w:tc>
        <w:tc>
          <w:tcPr>
            <w:tcW w:w="988" w:type="dxa"/>
          </w:tcPr>
          <w:p w14:paraId="135EEF5C"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93.2</w:t>
            </w:r>
          </w:p>
        </w:tc>
        <w:tc>
          <w:tcPr>
            <w:tcW w:w="988" w:type="dxa"/>
          </w:tcPr>
          <w:p w14:paraId="3C115272"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94.6</w:t>
            </w:r>
          </w:p>
        </w:tc>
        <w:tc>
          <w:tcPr>
            <w:tcW w:w="988" w:type="dxa"/>
          </w:tcPr>
          <w:p w14:paraId="7F94B7D3"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0.890</w:t>
            </w:r>
          </w:p>
        </w:tc>
        <w:tc>
          <w:tcPr>
            <w:tcW w:w="989" w:type="dxa"/>
          </w:tcPr>
          <w:p w14:paraId="075D26BF" w14:textId="77777777" w:rsidR="000F649B" w:rsidRPr="00EF72EB" w:rsidRDefault="00ED5F27" w:rsidP="00BB20E7">
            <w:pPr>
              <w:ind w:firstLineChars="0" w:firstLine="0"/>
              <w:jc w:val="center"/>
              <w:rPr>
                <w:rFonts w:cs="Times New Roman"/>
                <w:kern w:val="0"/>
                <w:szCs w:val="24"/>
              </w:rPr>
            </w:pPr>
            <w:r w:rsidRPr="00EF72EB">
              <w:rPr>
                <w:rFonts w:cs="Times New Roman"/>
                <w:kern w:val="0"/>
                <w:szCs w:val="24"/>
              </w:rPr>
              <w:t>0.973</w:t>
            </w:r>
          </w:p>
        </w:tc>
      </w:tr>
    </w:tbl>
    <w:p w14:paraId="3D713CBF" w14:textId="758217E7" w:rsidR="008A6F55" w:rsidRDefault="008A6F55" w:rsidP="00153936">
      <w:pPr>
        <w:pStyle w:val="ae"/>
      </w:pPr>
      <w:bookmarkStart w:id="188" w:name="_Ref231158360"/>
      <w:bookmarkStart w:id="189" w:name="OLE_LINK119"/>
    </w:p>
    <w:p w14:paraId="1ADBF2FB" w14:textId="77777777" w:rsidR="001C21B0" w:rsidRDefault="001C21B0" w:rsidP="00153936">
      <w:pPr>
        <w:pStyle w:val="ae"/>
      </w:pPr>
    </w:p>
    <w:p w14:paraId="52545CA8" w14:textId="72C65E36" w:rsidR="001C21B0" w:rsidRDefault="001C21B0" w:rsidP="00153936">
      <w:pPr>
        <w:pStyle w:val="ae"/>
      </w:pPr>
    </w:p>
    <w:p w14:paraId="3F1935BA" w14:textId="77777777" w:rsidR="001C21B0" w:rsidRPr="00E84FE4" w:rsidRDefault="001C21B0" w:rsidP="00153936">
      <w:pPr>
        <w:pStyle w:val="ae"/>
      </w:pPr>
    </w:p>
    <w:p w14:paraId="57A5322B" w14:textId="5872B039" w:rsidR="00532A44" w:rsidRDefault="00532A44" w:rsidP="002E6BC8">
      <w:pPr>
        <w:pStyle w:val="ae"/>
        <w:ind w:firstLineChars="100" w:firstLine="240"/>
      </w:pPr>
      <w:r w:rsidRPr="00E84FE4">
        <w:t xml:space="preserve">Table </w:t>
      </w:r>
      <w:r w:rsidR="002B0BE5">
        <w:fldChar w:fldCharType="begin"/>
      </w:r>
      <w:r w:rsidR="002B0BE5">
        <w:instrText xml:space="preserve"> SEQ Table \* ARABIC </w:instrText>
      </w:r>
      <w:r w:rsidR="002B0BE5">
        <w:fldChar w:fldCharType="separate"/>
      </w:r>
      <w:r w:rsidR="00E93986">
        <w:rPr>
          <w:noProof/>
        </w:rPr>
        <w:t>8</w:t>
      </w:r>
      <w:r w:rsidR="002B0BE5">
        <w:rPr>
          <w:noProof/>
        </w:rPr>
        <w:fldChar w:fldCharType="end"/>
      </w:r>
      <w:bookmarkEnd w:id="188"/>
      <w:r w:rsidRPr="00E84FE4">
        <w:t>. Robustness performance under conservative substitution perturbations.</w:t>
      </w:r>
    </w:p>
    <w:tbl>
      <w:tblPr>
        <w:tblStyle w:val="21"/>
        <w:tblW w:w="8330" w:type="dxa"/>
        <w:tblLook w:val="04A0" w:firstRow="1" w:lastRow="0" w:firstColumn="1" w:lastColumn="0" w:noHBand="0" w:noVBand="1"/>
      </w:tblPr>
      <w:tblGrid>
        <w:gridCol w:w="1551"/>
        <w:gridCol w:w="1535"/>
        <w:gridCol w:w="1587"/>
        <w:gridCol w:w="1730"/>
        <w:gridCol w:w="1927"/>
      </w:tblGrid>
      <w:tr w:rsidR="00507C19" w:rsidRPr="00B03C47" w14:paraId="39D00ED2" w14:textId="77777777" w:rsidTr="00B03C47">
        <w:trPr>
          <w:cnfStyle w:val="100000000000" w:firstRow="1" w:lastRow="0" w:firstColumn="0" w:lastColumn="0" w:oddVBand="0" w:evenVBand="0" w:oddHBand="0" w:evenHBand="0" w:firstRowFirstColumn="0" w:firstRowLastColumn="0" w:lastRowFirstColumn="0" w:lastRowLastColumn="0"/>
        </w:trPr>
        <w:tc>
          <w:tcPr>
            <w:tcW w:w="1551" w:type="dxa"/>
            <w:hideMark/>
          </w:tcPr>
          <w:p w14:paraId="6D9D7C0F" w14:textId="5DFF777C" w:rsidR="00507C19" w:rsidRPr="00B03C47" w:rsidRDefault="00507C19" w:rsidP="00BB20E7">
            <w:pPr>
              <w:widowControl/>
              <w:ind w:firstLineChars="0" w:firstLine="0"/>
              <w:jc w:val="center"/>
              <w:rPr>
                <w:b/>
                <w:bCs/>
                <w:color w:val="1A1C1F"/>
                <w:szCs w:val="24"/>
              </w:rPr>
            </w:pPr>
            <w:r w:rsidRPr="00B03C47">
              <w:rPr>
                <w:b/>
                <w:bCs/>
                <w:color w:val="1A1C1F"/>
                <w:szCs w:val="24"/>
              </w:rPr>
              <w:t>Perturbation</w:t>
            </w:r>
          </w:p>
        </w:tc>
        <w:tc>
          <w:tcPr>
            <w:tcW w:w="1535" w:type="dxa"/>
            <w:hideMark/>
          </w:tcPr>
          <w:p w14:paraId="4DAD3E17" w14:textId="1C5D5036" w:rsidR="00507C19" w:rsidRPr="00B03C47" w:rsidRDefault="00507C19" w:rsidP="00BB20E7">
            <w:pPr>
              <w:widowControl/>
              <w:ind w:firstLineChars="0" w:firstLine="0"/>
              <w:jc w:val="center"/>
              <w:rPr>
                <w:b/>
                <w:bCs/>
                <w:color w:val="1A1C1F"/>
                <w:szCs w:val="24"/>
              </w:rPr>
            </w:pPr>
            <w:r w:rsidRPr="00B03C47">
              <w:rPr>
                <w:b/>
                <w:bCs/>
                <w:color w:val="1A1C1F"/>
                <w:szCs w:val="24"/>
              </w:rPr>
              <w:t>ACC</w:t>
            </w:r>
            <w:r w:rsidR="00B03C47">
              <w:rPr>
                <w:b/>
                <w:bCs/>
                <w:color w:val="1A1C1F"/>
                <w:szCs w:val="24"/>
              </w:rPr>
              <w:t xml:space="preserve"> </w:t>
            </w:r>
            <w:r w:rsidRPr="00B03C47">
              <w:rPr>
                <w:b/>
                <w:bCs/>
                <w:color w:val="1A1C1F"/>
                <w:szCs w:val="24"/>
              </w:rPr>
              <w:t>(%)</w:t>
            </w:r>
          </w:p>
        </w:tc>
        <w:tc>
          <w:tcPr>
            <w:tcW w:w="1587" w:type="dxa"/>
            <w:hideMark/>
          </w:tcPr>
          <w:p w14:paraId="0A33CEE7" w14:textId="77777777" w:rsidR="00507C19" w:rsidRPr="00B03C47" w:rsidRDefault="00507C19" w:rsidP="00BB20E7">
            <w:pPr>
              <w:widowControl/>
              <w:ind w:firstLineChars="0" w:firstLine="0"/>
              <w:jc w:val="center"/>
              <w:rPr>
                <w:b/>
                <w:bCs/>
                <w:color w:val="1A1C1F"/>
                <w:szCs w:val="24"/>
              </w:rPr>
            </w:pPr>
            <w:r w:rsidRPr="00B03C47">
              <w:rPr>
                <w:b/>
                <w:bCs/>
                <w:color w:val="1A1C1F"/>
                <w:szCs w:val="24"/>
              </w:rPr>
              <w:t>MCC</w:t>
            </w:r>
          </w:p>
        </w:tc>
        <w:tc>
          <w:tcPr>
            <w:tcW w:w="1730" w:type="dxa"/>
            <w:hideMark/>
          </w:tcPr>
          <w:p w14:paraId="00951F88" w14:textId="77777777" w:rsidR="00507C19" w:rsidRPr="00B03C47" w:rsidRDefault="00507C19" w:rsidP="00BB20E7">
            <w:pPr>
              <w:widowControl/>
              <w:ind w:firstLineChars="0" w:firstLine="0"/>
              <w:jc w:val="center"/>
              <w:rPr>
                <w:b/>
                <w:bCs/>
                <w:color w:val="1A1C1F"/>
                <w:szCs w:val="24"/>
              </w:rPr>
            </w:pPr>
            <w:r w:rsidRPr="00B03C47">
              <w:rPr>
                <w:b/>
                <w:bCs/>
                <w:color w:val="1A1C1F"/>
                <w:szCs w:val="24"/>
              </w:rPr>
              <w:t>AUROC</w:t>
            </w:r>
          </w:p>
        </w:tc>
        <w:tc>
          <w:tcPr>
            <w:tcW w:w="1927" w:type="dxa"/>
            <w:hideMark/>
          </w:tcPr>
          <w:p w14:paraId="73E74CF1" w14:textId="1E62580D" w:rsidR="00507C19" w:rsidRPr="00B03C47" w:rsidRDefault="00507C19" w:rsidP="00BB20E7">
            <w:pPr>
              <w:widowControl/>
              <w:ind w:firstLineChars="0" w:firstLine="0"/>
              <w:jc w:val="center"/>
              <w:rPr>
                <w:b/>
                <w:bCs/>
                <w:color w:val="1A1C1F"/>
                <w:szCs w:val="24"/>
              </w:rPr>
            </w:pPr>
            <w:r w:rsidRPr="00B03C47">
              <w:rPr>
                <w:b/>
                <w:bCs/>
                <w:color w:val="1A1C1F"/>
                <w:szCs w:val="24"/>
              </w:rPr>
              <w:t>Consistency (%)</w:t>
            </w:r>
          </w:p>
        </w:tc>
      </w:tr>
      <w:tr w:rsidR="00507C19" w:rsidRPr="00507C19" w14:paraId="474205C8" w14:textId="77777777" w:rsidTr="00B03C47">
        <w:tc>
          <w:tcPr>
            <w:tcW w:w="1551" w:type="dxa"/>
            <w:hideMark/>
          </w:tcPr>
          <w:p w14:paraId="7DD5717E" w14:textId="3794A212" w:rsidR="00507C19" w:rsidRPr="00150678" w:rsidRDefault="00507C19" w:rsidP="00BB20E7">
            <w:pPr>
              <w:widowControl/>
              <w:ind w:firstLineChars="0" w:firstLine="0"/>
              <w:jc w:val="center"/>
              <w:rPr>
                <w:color w:val="1A1C1F"/>
                <w:szCs w:val="24"/>
              </w:rPr>
            </w:pPr>
            <w:r w:rsidRPr="00507C19">
              <w:rPr>
                <w:color w:val="1A1C1F"/>
                <w:szCs w:val="24"/>
                <w:shd w:val="clear" w:color="auto" w:fill="FFFFFF"/>
              </w:rPr>
              <w:t>Original</w:t>
            </w:r>
          </w:p>
        </w:tc>
        <w:tc>
          <w:tcPr>
            <w:tcW w:w="1535" w:type="dxa"/>
            <w:hideMark/>
          </w:tcPr>
          <w:p w14:paraId="006FDB80" w14:textId="484C72C6" w:rsidR="00507C19" w:rsidRPr="00150678" w:rsidRDefault="00507C19" w:rsidP="00BB20E7">
            <w:pPr>
              <w:widowControl/>
              <w:ind w:firstLineChars="0" w:firstLine="0"/>
              <w:jc w:val="center"/>
              <w:rPr>
                <w:color w:val="1A1C1F"/>
                <w:szCs w:val="24"/>
              </w:rPr>
            </w:pPr>
            <w:r w:rsidRPr="00150678">
              <w:rPr>
                <w:color w:val="1A1C1F"/>
                <w:szCs w:val="24"/>
              </w:rPr>
              <w:t>94.8</w:t>
            </w:r>
          </w:p>
        </w:tc>
        <w:tc>
          <w:tcPr>
            <w:tcW w:w="1587" w:type="dxa"/>
            <w:hideMark/>
          </w:tcPr>
          <w:p w14:paraId="5E446031" w14:textId="77777777" w:rsidR="00507C19" w:rsidRPr="00150678" w:rsidRDefault="00507C19" w:rsidP="00BB20E7">
            <w:pPr>
              <w:widowControl/>
              <w:ind w:firstLineChars="0" w:firstLine="0"/>
              <w:jc w:val="center"/>
              <w:rPr>
                <w:color w:val="1A1C1F"/>
                <w:szCs w:val="24"/>
              </w:rPr>
            </w:pPr>
            <w:r w:rsidRPr="00150678">
              <w:rPr>
                <w:color w:val="1A1C1F"/>
                <w:szCs w:val="24"/>
              </w:rPr>
              <w:t>0.896</w:t>
            </w:r>
          </w:p>
        </w:tc>
        <w:tc>
          <w:tcPr>
            <w:tcW w:w="1730" w:type="dxa"/>
            <w:hideMark/>
          </w:tcPr>
          <w:p w14:paraId="002B1577" w14:textId="77777777" w:rsidR="00507C19" w:rsidRPr="00150678" w:rsidRDefault="00507C19" w:rsidP="00BB20E7">
            <w:pPr>
              <w:widowControl/>
              <w:ind w:firstLineChars="0" w:firstLine="0"/>
              <w:jc w:val="center"/>
              <w:rPr>
                <w:color w:val="1A1C1F"/>
                <w:szCs w:val="24"/>
              </w:rPr>
            </w:pPr>
            <w:r w:rsidRPr="00150678">
              <w:rPr>
                <w:color w:val="1A1C1F"/>
                <w:szCs w:val="24"/>
              </w:rPr>
              <w:t>0.980</w:t>
            </w:r>
          </w:p>
        </w:tc>
        <w:tc>
          <w:tcPr>
            <w:tcW w:w="1927" w:type="dxa"/>
            <w:hideMark/>
          </w:tcPr>
          <w:p w14:paraId="0FE3371F" w14:textId="0A8BE7AC" w:rsidR="00507C19" w:rsidRPr="00150678" w:rsidRDefault="00507C19" w:rsidP="00BB20E7">
            <w:pPr>
              <w:widowControl/>
              <w:ind w:firstLineChars="0" w:firstLine="0"/>
              <w:jc w:val="center"/>
              <w:rPr>
                <w:color w:val="1A1C1F"/>
                <w:szCs w:val="24"/>
              </w:rPr>
            </w:pPr>
            <w:r w:rsidRPr="00507C19">
              <w:rPr>
                <w:color w:val="1A1C1F"/>
                <w:szCs w:val="24"/>
              </w:rPr>
              <w:t>-</w:t>
            </w:r>
          </w:p>
        </w:tc>
      </w:tr>
      <w:tr w:rsidR="00507C19" w:rsidRPr="00507C19" w14:paraId="3AC71933" w14:textId="77777777" w:rsidTr="00B03C47">
        <w:tc>
          <w:tcPr>
            <w:tcW w:w="1551" w:type="dxa"/>
            <w:hideMark/>
          </w:tcPr>
          <w:p w14:paraId="4AE4B7A7" w14:textId="2832334C" w:rsidR="00507C19" w:rsidRPr="00150678" w:rsidRDefault="00507C19" w:rsidP="00BB20E7">
            <w:pPr>
              <w:widowControl/>
              <w:ind w:firstLineChars="0" w:firstLine="0"/>
              <w:jc w:val="center"/>
              <w:rPr>
                <w:color w:val="1A1C1F"/>
                <w:szCs w:val="24"/>
              </w:rPr>
            </w:pPr>
            <w:r w:rsidRPr="00507C19">
              <w:rPr>
                <w:color w:val="1A1C1F"/>
                <w:szCs w:val="24"/>
                <w:shd w:val="clear" w:color="auto" w:fill="FFFFFF"/>
              </w:rPr>
              <w:t>CS-1%</w:t>
            </w:r>
          </w:p>
        </w:tc>
        <w:tc>
          <w:tcPr>
            <w:tcW w:w="1535" w:type="dxa"/>
            <w:hideMark/>
          </w:tcPr>
          <w:p w14:paraId="43664E05" w14:textId="06AC0F95" w:rsidR="00507C19" w:rsidRPr="00150678" w:rsidRDefault="00507C19" w:rsidP="00BB20E7">
            <w:pPr>
              <w:widowControl/>
              <w:ind w:firstLineChars="0" w:firstLine="0"/>
              <w:jc w:val="center"/>
              <w:rPr>
                <w:color w:val="1A1C1F"/>
                <w:szCs w:val="24"/>
              </w:rPr>
            </w:pPr>
            <w:r w:rsidRPr="00150678">
              <w:rPr>
                <w:color w:val="1A1C1F"/>
                <w:szCs w:val="24"/>
              </w:rPr>
              <w:t>9</w:t>
            </w:r>
            <w:r w:rsidRPr="00507C19">
              <w:rPr>
                <w:color w:val="1A1C1F"/>
                <w:szCs w:val="24"/>
              </w:rPr>
              <w:t>2</w:t>
            </w:r>
            <w:r w:rsidRPr="00150678">
              <w:rPr>
                <w:color w:val="1A1C1F"/>
                <w:szCs w:val="24"/>
              </w:rPr>
              <w:t>.</w:t>
            </w:r>
            <w:r w:rsidRPr="00507C19">
              <w:rPr>
                <w:color w:val="1A1C1F"/>
                <w:szCs w:val="24"/>
              </w:rPr>
              <w:t>06</w:t>
            </w:r>
            <w:r w:rsidR="00264096">
              <w:rPr>
                <w:color w:val="1A1C1F"/>
                <w:szCs w:val="24"/>
              </w:rPr>
              <w:t xml:space="preserve"> </w:t>
            </w:r>
            <w:r w:rsidRPr="00150678">
              <w:rPr>
                <w:color w:val="1A1C1F"/>
                <w:szCs w:val="24"/>
              </w:rPr>
              <w:t>±</w:t>
            </w:r>
            <w:r w:rsidR="00264096">
              <w:rPr>
                <w:color w:val="1A1C1F"/>
                <w:szCs w:val="24"/>
              </w:rPr>
              <w:t xml:space="preserve"> </w:t>
            </w:r>
            <w:r w:rsidRPr="00150678">
              <w:rPr>
                <w:color w:val="1A1C1F"/>
                <w:szCs w:val="24"/>
              </w:rPr>
              <w:t>0.56</w:t>
            </w:r>
          </w:p>
        </w:tc>
        <w:tc>
          <w:tcPr>
            <w:tcW w:w="1587" w:type="dxa"/>
            <w:hideMark/>
          </w:tcPr>
          <w:p w14:paraId="46CBF32D" w14:textId="07B64172" w:rsidR="00507C19" w:rsidRPr="00150678" w:rsidRDefault="00507C19" w:rsidP="00BB20E7">
            <w:pPr>
              <w:widowControl/>
              <w:ind w:firstLineChars="0" w:firstLine="0"/>
              <w:jc w:val="center"/>
              <w:rPr>
                <w:color w:val="1A1C1F"/>
                <w:szCs w:val="24"/>
              </w:rPr>
            </w:pPr>
            <w:r w:rsidRPr="00150678">
              <w:rPr>
                <w:color w:val="1A1C1F"/>
                <w:szCs w:val="24"/>
              </w:rPr>
              <w:t>0.840</w:t>
            </w:r>
            <w:r w:rsidR="00264096">
              <w:rPr>
                <w:color w:val="1A1C1F"/>
                <w:szCs w:val="24"/>
              </w:rPr>
              <w:t xml:space="preserve"> </w:t>
            </w:r>
            <w:r w:rsidRPr="00150678">
              <w:rPr>
                <w:color w:val="1A1C1F"/>
                <w:szCs w:val="24"/>
              </w:rPr>
              <w:t>±</w:t>
            </w:r>
            <w:r w:rsidR="00B03C47">
              <w:rPr>
                <w:color w:val="1A1C1F"/>
                <w:szCs w:val="24"/>
              </w:rPr>
              <w:t xml:space="preserve"> </w:t>
            </w:r>
            <w:r w:rsidRPr="00150678">
              <w:rPr>
                <w:color w:val="1A1C1F"/>
                <w:szCs w:val="24"/>
              </w:rPr>
              <w:t>0.011</w:t>
            </w:r>
          </w:p>
        </w:tc>
        <w:tc>
          <w:tcPr>
            <w:tcW w:w="1730" w:type="dxa"/>
            <w:hideMark/>
          </w:tcPr>
          <w:p w14:paraId="193CEBA1" w14:textId="6E323413" w:rsidR="00507C19" w:rsidRPr="00150678" w:rsidRDefault="00507C19" w:rsidP="00BB20E7">
            <w:pPr>
              <w:widowControl/>
              <w:ind w:firstLineChars="0" w:firstLine="0"/>
              <w:jc w:val="center"/>
              <w:rPr>
                <w:color w:val="1A1C1F"/>
                <w:szCs w:val="24"/>
              </w:rPr>
            </w:pPr>
            <w:r w:rsidRPr="00150678">
              <w:rPr>
                <w:color w:val="1A1C1F"/>
                <w:szCs w:val="24"/>
              </w:rPr>
              <w:t>0.971</w:t>
            </w:r>
            <w:r w:rsidR="00264096">
              <w:rPr>
                <w:color w:val="1A1C1F"/>
                <w:szCs w:val="24"/>
              </w:rPr>
              <w:t xml:space="preserve"> </w:t>
            </w:r>
            <w:r w:rsidRPr="00150678">
              <w:rPr>
                <w:color w:val="1A1C1F"/>
                <w:szCs w:val="24"/>
              </w:rPr>
              <w:t>±</w:t>
            </w:r>
            <w:r w:rsidR="00264096">
              <w:rPr>
                <w:color w:val="1A1C1F"/>
                <w:szCs w:val="24"/>
              </w:rPr>
              <w:t xml:space="preserve"> </w:t>
            </w:r>
            <w:r w:rsidRPr="00150678">
              <w:rPr>
                <w:color w:val="1A1C1F"/>
                <w:szCs w:val="24"/>
              </w:rPr>
              <w:t>0.002</w:t>
            </w:r>
          </w:p>
        </w:tc>
        <w:tc>
          <w:tcPr>
            <w:tcW w:w="1927" w:type="dxa"/>
            <w:hideMark/>
          </w:tcPr>
          <w:p w14:paraId="512830A4" w14:textId="376C0D17" w:rsidR="00507C19" w:rsidRPr="00150678" w:rsidRDefault="00507C19" w:rsidP="00BB20E7">
            <w:pPr>
              <w:widowControl/>
              <w:ind w:firstLineChars="0" w:firstLine="0"/>
              <w:jc w:val="center"/>
              <w:rPr>
                <w:color w:val="1A1C1F"/>
                <w:szCs w:val="24"/>
              </w:rPr>
            </w:pPr>
            <w:r w:rsidRPr="00150678">
              <w:rPr>
                <w:color w:val="1A1C1F"/>
                <w:szCs w:val="24"/>
              </w:rPr>
              <w:t>95.02</w:t>
            </w:r>
            <w:r w:rsidR="00264096">
              <w:rPr>
                <w:color w:val="1A1C1F"/>
                <w:szCs w:val="24"/>
              </w:rPr>
              <w:t xml:space="preserve"> </w:t>
            </w:r>
            <w:r w:rsidRPr="00150678">
              <w:rPr>
                <w:color w:val="1A1C1F"/>
                <w:szCs w:val="24"/>
              </w:rPr>
              <w:t>±</w:t>
            </w:r>
            <w:r w:rsidR="00264096">
              <w:rPr>
                <w:color w:val="1A1C1F"/>
                <w:szCs w:val="24"/>
              </w:rPr>
              <w:t xml:space="preserve"> </w:t>
            </w:r>
            <w:r w:rsidRPr="00150678">
              <w:rPr>
                <w:color w:val="1A1C1F"/>
                <w:szCs w:val="24"/>
              </w:rPr>
              <w:t>0.6</w:t>
            </w:r>
            <w:r w:rsidRPr="00507C19">
              <w:rPr>
                <w:color w:val="1A1C1F"/>
                <w:szCs w:val="24"/>
              </w:rPr>
              <w:t>9</w:t>
            </w:r>
          </w:p>
        </w:tc>
      </w:tr>
      <w:tr w:rsidR="00507C19" w:rsidRPr="00507C19" w14:paraId="32C54ACB" w14:textId="77777777" w:rsidTr="00B03C47">
        <w:tc>
          <w:tcPr>
            <w:tcW w:w="1551" w:type="dxa"/>
            <w:hideMark/>
          </w:tcPr>
          <w:p w14:paraId="031E7C25" w14:textId="423BDAE1" w:rsidR="00507C19" w:rsidRPr="00150678" w:rsidRDefault="00507C19" w:rsidP="00BB20E7">
            <w:pPr>
              <w:widowControl/>
              <w:ind w:firstLineChars="0" w:firstLine="0"/>
              <w:jc w:val="center"/>
              <w:rPr>
                <w:color w:val="1A1C1F"/>
                <w:szCs w:val="24"/>
              </w:rPr>
            </w:pPr>
            <w:r w:rsidRPr="00507C19">
              <w:rPr>
                <w:color w:val="1A1C1F"/>
                <w:szCs w:val="24"/>
                <w:shd w:val="clear" w:color="auto" w:fill="FFFFFF"/>
              </w:rPr>
              <w:t>CS-5%</w:t>
            </w:r>
          </w:p>
        </w:tc>
        <w:tc>
          <w:tcPr>
            <w:tcW w:w="1535" w:type="dxa"/>
            <w:hideMark/>
          </w:tcPr>
          <w:p w14:paraId="438D36E9" w14:textId="1F8B188D" w:rsidR="00507C19" w:rsidRPr="00150678" w:rsidRDefault="00507C19" w:rsidP="00BB20E7">
            <w:pPr>
              <w:widowControl/>
              <w:ind w:firstLineChars="0" w:firstLine="0"/>
              <w:jc w:val="center"/>
              <w:rPr>
                <w:color w:val="1A1C1F"/>
                <w:szCs w:val="24"/>
              </w:rPr>
            </w:pPr>
            <w:r w:rsidRPr="00150678">
              <w:rPr>
                <w:color w:val="1A1C1F"/>
                <w:szCs w:val="24"/>
              </w:rPr>
              <w:t>92.34</w:t>
            </w:r>
            <w:r w:rsidR="00264096">
              <w:rPr>
                <w:color w:val="1A1C1F"/>
                <w:szCs w:val="24"/>
              </w:rPr>
              <w:t xml:space="preserve"> </w:t>
            </w:r>
            <w:r w:rsidRPr="00150678">
              <w:rPr>
                <w:color w:val="1A1C1F"/>
                <w:szCs w:val="24"/>
              </w:rPr>
              <w:t>±</w:t>
            </w:r>
            <w:r w:rsidR="00264096">
              <w:rPr>
                <w:color w:val="1A1C1F"/>
                <w:szCs w:val="24"/>
              </w:rPr>
              <w:t xml:space="preserve"> </w:t>
            </w:r>
            <w:r w:rsidRPr="00150678">
              <w:rPr>
                <w:color w:val="1A1C1F"/>
                <w:szCs w:val="24"/>
              </w:rPr>
              <w:t>0.26</w:t>
            </w:r>
          </w:p>
        </w:tc>
        <w:tc>
          <w:tcPr>
            <w:tcW w:w="1587" w:type="dxa"/>
            <w:hideMark/>
          </w:tcPr>
          <w:p w14:paraId="1B806D94" w14:textId="1E84C654" w:rsidR="00507C19" w:rsidRPr="00150678" w:rsidRDefault="00507C19" w:rsidP="00BB20E7">
            <w:pPr>
              <w:widowControl/>
              <w:ind w:firstLineChars="0" w:firstLine="0"/>
              <w:jc w:val="center"/>
              <w:rPr>
                <w:color w:val="1A1C1F"/>
                <w:szCs w:val="24"/>
              </w:rPr>
            </w:pPr>
            <w:r w:rsidRPr="00150678">
              <w:rPr>
                <w:color w:val="1A1C1F"/>
                <w:szCs w:val="24"/>
              </w:rPr>
              <w:t>0.847</w:t>
            </w:r>
            <w:r w:rsidR="00264096">
              <w:rPr>
                <w:color w:val="1A1C1F"/>
                <w:szCs w:val="24"/>
              </w:rPr>
              <w:t xml:space="preserve"> </w:t>
            </w:r>
            <w:r w:rsidRPr="00150678">
              <w:rPr>
                <w:color w:val="1A1C1F"/>
                <w:szCs w:val="24"/>
              </w:rPr>
              <w:t>±</w:t>
            </w:r>
            <w:r w:rsidR="00264096">
              <w:rPr>
                <w:color w:val="1A1C1F"/>
                <w:szCs w:val="24"/>
              </w:rPr>
              <w:t xml:space="preserve"> </w:t>
            </w:r>
            <w:r w:rsidRPr="00150678">
              <w:rPr>
                <w:color w:val="1A1C1F"/>
                <w:szCs w:val="24"/>
              </w:rPr>
              <w:t>0.005</w:t>
            </w:r>
          </w:p>
        </w:tc>
        <w:tc>
          <w:tcPr>
            <w:tcW w:w="1730" w:type="dxa"/>
            <w:hideMark/>
          </w:tcPr>
          <w:p w14:paraId="28F88495" w14:textId="2C16C3B6" w:rsidR="00507C19" w:rsidRPr="00150678" w:rsidRDefault="00507C19" w:rsidP="00BB20E7">
            <w:pPr>
              <w:widowControl/>
              <w:ind w:firstLineChars="0" w:firstLine="0"/>
              <w:jc w:val="center"/>
              <w:rPr>
                <w:color w:val="1A1C1F"/>
                <w:szCs w:val="24"/>
              </w:rPr>
            </w:pPr>
            <w:r w:rsidRPr="00150678">
              <w:rPr>
                <w:color w:val="1A1C1F"/>
                <w:szCs w:val="24"/>
              </w:rPr>
              <w:t>0.972</w:t>
            </w:r>
            <w:r w:rsidR="00264096">
              <w:rPr>
                <w:color w:val="1A1C1F"/>
                <w:szCs w:val="24"/>
              </w:rPr>
              <w:t xml:space="preserve"> </w:t>
            </w:r>
            <w:r w:rsidRPr="00150678">
              <w:rPr>
                <w:color w:val="1A1C1F"/>
                <w:szCs w:val="24"/>
              </w:rPr>
              <w:t>±</w:t>
            </w:r>
            <w:r w:rsidR="00264096">
              <w:rPr>
                <w:color w:val="1A1C1F"/>
                <w:szCs w:val="24"/>
              </w:rPr>
              <w:t xml:space="preserve"> </w:t>
            </w:r>
            <w:r w:rsidRPr="00150678">
              <w:rPr>
                <w:color w:val="1A1C1F"/>
                <w:szCs w:val="24"/>
              </w:rPr>
              <w:t>0.002</w:t>
            </w:r>
          </w:p>
        </w:tc>
        <w:tc>
          <w:tcPr>
            <w:tcW w:w="1927" w:type="dxa"/>
            <w:hideMark/>
          </w:tcPr>
          <w:p w14:paraId="61031C59" w14:textId="5901B1F6" w:rsidR="00507C19" w:rsidRPr="00150678" w:rsidRDefault="00507C19" w:rsidP="00BB20E7">
            <w:pPr>
              <w:widowControl/>
              <w:ind w:firstLineChars="0" w:firstLine="0"/>
              <w:jc w:val="center"/>
              <w:rPr>
                <w:color w:val="1A1C1F"/>
                <w:szCs w:val="24"/>
              </w:rPr>
            </w:pPr>
            <w:r w:rsidRPr="00150678">
              <w:rPr>
                <w:color w:val="1A1C1F"/>
                <w:szCs w:val="24"/>
              </w:rPr>
              <w:t>95.63</w:t>
            </w:r>
            <w:r w:rsidR="00264096">
              <w:rPr>
                <w:color w:val="1A1C1F"/>
                <w:szCs w:val="24"/>
              </w:rPr>
              <w:t xml:space="preserve"> </w:t>
            </w:r>
            <w:r w:rsidRPr="00150678">
              <w:rPr>
                <w:color w:val="1A1C1F"/>
                <w:szCs w:val="24"/>
              </w:rPr>
              <w:t>±</w:t>
            </w:r>
            <w:r w:rsidR="00264096">
              <w:rPr>
                <w:color w:val="1A1C1F"/>
                <w:szCs w:val="24"/>
              </w:rPr>
              <w:t xml:space="preserve"> </w:t>
            </w:r>
            <w:r w:rsidRPr="00150678">
              <w:rPr>
                <w:color w:val="1A1C1F"/>
                <w:szCs w:val="24"/>
              </w:rPr>
              <w:t>0.5</w:t>
            </w:r>
            <w:r w:rsidRPr="00507C19">
              <w:rPr>
                <w:color w:val="1A1C1F"/>
                <w:szCs w:val="24"/>
              </w:rPr>
              <w:t>4</w:t>
            </w:r>
          </w:p>
        </w:tc>
      </w:tr>
      <w:tr w:rsidR="00507C19" w:rsidRPr="00507C19" w14:paraId="0F14431E" w14:textId="77777777" w:rsidTr="00B03C47">
        <w:tc>
          <w:tcPr>
            <w:tcW w:w="1551" w:type="dxa"/>
            <w:hideMark/>
          </w:tcPr>
          <w:p w14:paraId="55D3263C" w14:textId="09A493E3" w:rsidR="00507C19" w:rsidRPr="00150678" w:rsidRDefault="00507C19" w:rsidP="00BB20E7">
            <w:pPr>
              <w:widowControl/>
              <w:ind w:firstLineChars="0" w:firstLine="0"/>
              <w:jc w:val="center"/>
              <w:rPr>
                <w:color w:val="1A1C1F"/>
                <w:szCs w:val="24"/>
              </w:rPr>
            </w:pPr>
            <w:r w:rsidRPr="00507C19">
              <w:rPr>
                <w:color w:val="1A1C1F"/>
                <w:szCs w:val="24"/>
                <w:shd w:val="clear" w:color="auto" w:fill="FFFFFF"/>
              </w:rPr>
              <w:t>CS-</w:t>
            </w:r>
            <w:r w:rsidRPr="00150678">
              <w:rPr>
                <w:color w:val="1A1C1F"/>
                <w:szCs w:val="24"/>
              </w:rPr>
              <w:t>10%</w:t>
            </w:r>
          </w:p>
        </w:tc>
        <w:tc>
          <w:tcPr>
            <w:tcW w:w="1535" w:type="dxa"/>
            <w:hideMark/>
          </w:tcPr>
          <w:p w14:paraId="206EB97F" w14:textId="5B94E124" w:rsidR="00507C19" w:rsidRPr="00150678" w:rsidRDefault="00507C19" w:rsidP="00BB20E7">
            <w:pPr>
              <w:widowControl/>
              <w:ind w:firstLineChars="0" w:firstLine="0"/>
              <w:jc w:val="center"/>
              <w:rPr>
                <w:color w:val="1A1C1F"/>
                <w:szCs w:val="24"/>
              </w:rPr>
            </w:pPr>
            <w:r w:rsidRPr="00150678">
              <w:rPr>
                <w:color w:val="1A1C1F"/>
                <w:szCs w:val="24"/>
              </w:rPr>
              <w:t>91.2</w:t>
            </w:r>
            <w:r w:rsidRPr="00507C19">
              <w:rPr>
                <w:color w:val="1A1C1F"/>
                <w:szCs w:val="24"/>
              </w:rPr>
              <w:t>2</w:t>
            </w:r>
            <w:r w:rsidR="00264096">
              <w:rPr>
                <w:color w:val="1A1C1F"/>
                <w:szCs w:val="24"/>
              </w:rPr>
              <w:t xml:space="preserve"> </w:t>
            </w:r>
            <w:r w:rsidRPr="00150678">
              <w:rPr>
                <w:color w:val="1A1C1F"/>
                <w:szCs w:val="24"/>
              </w:rPr>
              <w:t>±</w:t>
            </w:r>
            <w:r w:rsidR="00264096">
              <w:rPr>
                <w:color w:val="1A1C1F"/>
                <w:szCs w:val="24"/>
              </w:rPr>
              <w:t xml:space="preserve"> </w:t>
            </w:r>
            <w:r w:rsidRPr="00150678">
              <w:rPr>
                <w:color w:val="1A1C1F"/>
                <w:szCs w:val="24"/>
              </w:rPr>
              <w:t>0.48</w:t>
            </w:r>
          </w:p>
        </w:tc>
        <w:tc>
          <w:tcPr>
            <w:tcW w:w="1587" w:type="dxa"/>
            <w:hideMark/>
          </w:tcPr>
          <w:p w14:paraId="52CEED9D" w14:textId="5B7E4492" w:rsidR="00507C19" w:rsidRPr="00150678" w:rsidRDefault="00507C19" w:rsidP="00BB20E7">
            <w:pPr>
              <w:widowControl/>
              <w:ind w:firstLineChars="0" w:firstLine="0"/>
              <w:jc w:val="center"/>
              <w:rPr>
                <w:color w:val="1A1C1F"/>
                <w:szCs w:val="24"/>
              </w:rPr>
            </w:pPr>
            <w:r w:rsidRPr="00150678">
              <w:rPr>
                <w:color w:val="1A1C1F"/>
                <w:szCs w:val="24"/>
              </w:rPr>
              <w:t>0.825</w:t>
            </w:r>
            <w:r w:rsidR="00264096">
              <w:rPr>
                <w:color w:val="1A1C1F"/>
                <w:szCs w:val="24"/>
              </w:rPr>
              <w:t xml:space="preserve"> </w:t>
            </w:r>
            <w:r w:rsidRPr="00150678">
              <w:rPr>
                <w:color w:val="1A1C1F"/>
                <w:szCs w:val="24"/>
              </w:rPr>
              <w:t>±</w:t>
            </w:r>
            <w:r w:rsidR="00264096">
              <w:rPr>
                <w:color w:val="1A1C1F"/>
                <w:szCs w:val="24"/>
              </w:rPr>
              <w:t xml:space="preserve"> </w:t>
            </w:r>
            <w:r w:rsidRPr="00150678">
              <w:rPr>
                <w:color w:val="1A1C1F"/>
                <w:szCs w:val="24"/>
              </w:rPr>
              <w:t>0.010</w:t>
            </w:r>
          </w:p>
        </w:tc>
        <w:tc>
          <w:tcPr>
            <w:tcW w:w="1730" w:type="dxa"/>
            <w:hideMark/>
          </w:tcPr>
          <w:p w14:paraId="677E8DE1" w14:textId="5518537A" w:rsidR="00507C19" w:rsidRPr="00150678" w:rsidRDefault="00507C19" w:rsidP="00BB20E7">
            <w:pPr>
              <w:widowControl/>
              <w:ind w:firstLineChars="0" w:firstLine="0"/>
              <w:jc w:val="center"/>
              <w:rPr>
                <w:color w:val="1A1C1F"/>
                <w:szCs w:val="24"/>
              </w:rPr>
            </w:pPr>
            <w:r w:rsidRPr="00150678">
              <w:rPr>
                <w:color w:val="1A1C1F"/>
                <w:szCs w:val="24"/>
              </w:rPr>
              <w:t>0.967</w:t>
            </w:r>
            <w:r w:rsidR="00264096">
              <w:rPr>
                <w:color w:val="1A1C1F"/>
                <w:szCs w:val="24"/>
              </w:rPr>
              <w:t xml:space="preserve"> </w:t>
            </w:r>
            <w:r w:rsidRPr="00150678">
              <w:rPr>
                <w:color w:val="1A1C1F"/>
                <w:szCs w:val="24"/>
              </w:rPr>
              <w:t>±</w:t>
            </w:r>
            <w:r w:rsidR="00264096">
              <w:rPr>
                <w:color w:val="1A1C1F"/>
                <w:szCs w:val="24"/>
              </w:rPr>
              <w:t xml:space="preserve"> </w:t>
            </w:r>
            <w:r w:rsidRPr="00150678">
              <w:rPr>
                <w:color w:val="1A1C1F"/>
                <w:szCs w:val="24"/>
              </w:rPr>
              <w:t>0.002</w:t>
            </w:r>
          </w:p>
        </w:tc>
        <w:tc>
          <w:tcPr>
            <w:tcW w:w="1927" w:type="dxa"/>
            <w:hideMark/>
          </w:tcPr>
          <w:p w14:paraId="7D15D583" w14:textId="4A6380B3" w:rsidR="00507C19" w:rsidRPr="00150678" w:rsidRDefault="00507C19" w:rsidP="00BB20E7">
            <w:pPr>
              <w:widowControl/>
              <w:ind w:firstLineChars="0" w:firstLine="0"/>
              <w:jc w:val="center"/>
              <w:rPr>
                <w:color w:val="1A1C1F"/>
                <w:szCs w:val="24"/>
              </w:rPr>
            </w:pPr>
            <w:r w:rsidRPr="00150678">
              <w:rPr>
                <w:color w:val="1A1C1F"/>
                <w:szCs w:val="24"/>
              </w:rPr>
              <w:t>94.2</w:t>
            </w:r>
            <w:r w:rsidRPr="00507C19">
              <w:rPr>
                <w:color w:val="1A1C1F"/>
                <w:szCs w:val="24"/>
              </w:rPr>
              <w:t>8</w:t>
            </w:r>
            <w:r w:rsidR="00264096">
              <w:rPr>
                <w:color w:val="1A1C1F"/>
                <w:szCs w:val="24"/>
              </w:rPr>
              <w:t xml:space="preserve"> </w:t>
            </w:r>
            <w:r w:rsidRPr="00150678">
              <w:rPr>
                <w:color w:val="1A1C1F"/>
                <w:szCs w:val="24"/>
              </w:rPr>
              <w:t>±</w:t>
            </w:r>
            <w:r w:rsidR="00264096">
              <w:rPr>
                <w:color w:val="1A1C1F"/>
                <w:szCs w:val="24"/>
              </w:rPr>
              <w:t xml:space="preserve"> </w:t>
            </w:r>
            <w:r w:rsidRPr="00150678">
              <w:rPr>
                <w:color w:val="1A1C1F"/>
                <w:szCs w:val="24"/>
              </w:rPr>
              <w:t>0.92</w:t>
            </w:r>
          </w:p>
        </w:tc>
      </w:tr>
    </w:tbl>
    <w:p w14:paraId="338FD7BC" w14:textId="0D45311E" w:rsidR="00A44460" w:rsidRPr="00131603" w:rsidRDefault="00507C19" w:rsidP="003D0385">
      <w:pPr>
        <w:ind w:firstLine="210"/>
        <w:rPr>
          <w:sz w:val="21"/>
          <w:szCs w:val="21"/>
        </w:rPr>
      </w:pPr>
      <w:r w:rsidRPr="00131603">
        <w:rPr>
          <w:sz w:val="21"/>
          <w:szCs w:val="21"/>
        </w:rPr>
        <w:t>*CS denotes BLOSUM62-guided conservative amino acid substitution.</w:t>
      </w:r>
    </w:p>
    <w:p w14:paraId="0FB8135D" w14:textId="097371E6" w:rsidR="00153936" w:rsidRDefault="00153936" w:rsidP="00B03C47">
      <w:pPr>
        <w:ind w:firstLineChars="0" w:firstLine="0"/>
      </w:pPr>
    </w:p>
    <w:p w14:paraId="4001B599" w14:textId="5AEFB8A8" w:rsidR="00153936" w:rsidRDefault="00153936" w:rsidP="00B03C47">
      <w:pPr>
        <w:ind w:firstLineChars="0" w:firstLine="0"/>
      </w:pPr>
    </w:p>
    <w:p w14:paraId="398BF0B4" w14:textId="77777777" w:rsidR="001C21B0" w:rsidRDefault="001C21B0" w:rsidP="00B03C47">
      <w:pPr>
        <w:ind w:firstLineChars="0" w:firstLine="0"/>
      </w:pPr>
    </w:p>
    <w:p w14:paraId="7A0CFE0C" w14:textId="77777777" w:rsidR="001C21B0" w:rsidRDefault="001C21B0" w:rsidP="00B03C47">
      <w:pPr>
        <w:ind w:firstLineChars="0" w:firstLine="0"/>
      </w:pPr>
    </w:p>
    <w:p w14:paraId="3B1BB46C" w14:textId="268A26CC" w:rsidR="00507C19" w:rsidRDefault="00532A44" w:rsidP="00532A44">
      <w:pPr>
        <w:pStyle w:val="ae"/>
        <w:jc w:val="center"/>
      </w:pPr>
      <w:bookmarkStart w:id="190" w:name="_Ref231158368"/>
      <w:r w:rsidRPr="00E84FE4">
        <w:t xml:space="preserve">Table </w:t>
      </w:r>
      <w:r w:rsidR="002B0BE5">
        <w:fldChar w:fldCharType="begin"/>
      </w:r>
      <w:r w:rsidR="002B0BE5">
        <w:instrText xml:space="preserve"> SEQ Table \* ARABIC </w:instrText>
      </w:r>
      <w:r w:rsidR="002B0BE5">
        <w:fldChar w:fldCharType="separate"/>
      </w:r>
      <w:r w:rsidR="00E93986">
        <w:rPr>
          <w:noProof/>
        </w:rPr>
        <w:t>9</w:t>
      </w:r>
      <w:r w:rsidR="002B0BE5">
        <w:rPr>
          <w:noProof/>
        </w:rPr>
        <w:fldChar w:fldCharType="end"/>
      </w:r>
      <w:bookmarkEnd w:id="190"/>
      <w:r w:rsidRPr="00E84FE4">
        <w:t>. Prediction probability stability under conservative substitution perturbations.</w:t>
      </w:r>
    </w:p>
    <w:tbl>
      <w:tblPr>
        <w:tblStyle w:val="21"/>
        <w:tblW w:w="5000" w:type="pct"/>
        <w:tblLayout w:type="fixed"/>
        <w:tblLook w:val="04A0" w:firstRow="1" w:lastRow="0" w:firstColumn="1" w:lastColumn="0" w:noHBand="0" w:noVBand="1"/>
      </w:tblPr>
      <w:tblGrid>
        <w:gridCol w:w="1415"/>
        <w:gridCol w:w="141"/>
        <w:gridCol w:w="1420"/>
        <w:gridCol w:w="1560"/>
        <w:gridCol w:w="2414"/>
        <w:gridCol w:w="1356"/>
      </w:tblGrid>
      <w:tr w:rsidR="00B03C47" w:rsidRPr="00B03C47" w14:paraId="40562DCF" w14:textId="77777777" w:rsidTr="00B03C47">
        <w:trPr>
          <w:cnfStyle w:val="100000000000" w:firstRow="1" w:lastRow="0" w:firstColumn="0" w:lastColumn="0" w:oddVBand="0" w:evenVBand="0" w:oddHBand="0" w:evenHBand="0" w:firstRowFirstColumn="0" w:firstRowLastColumn="0" w:lastRowFirstColumn="0" w:lastRowLastColumn="0"/>
        </w:trPr>
        <w:tc>
          <w:tcPr>
            <w:tcW w:w="937" w:type="pct"/>
            <w:gridSpan w:val="2"/>
            <w:hideMark/>
          </w:tcPr>
          <w:p w14:paraId="66207C4E" w14:textId="77777777" w:rsidR="00150678" w:rsidRPr="00B03C47" w:rsidRDefault="00150678" w:rsidP="00BB20E7">
            <w:pPr>
              <w:widowControl/>
              <w:ind w:firstLineChars="0" w:firstLine="0"/>
              <w:jc w:val="left"/>
              <w:rPr>
                <w:b/>
                <w:bCs/>
                <w:color w:val="1A1C1F"/>
                <w:spacing w:val="-11"/>
                <w:szCs w:val="24"/>
              </w:rPr>
            </w:pPr>
            <w:r w:rsidRPr="00B03C47">
              <w:rPr>
                <w:b/>
                <w:bCs/>
                <w:color w:val="1A1C1F"/>
                <w:spacing w:val="-11"/>
                <w:szCs w:val="24"/>
              </w:rPr>
              <w:t>Perturbation</w:t>
            </w:r>
          </w:p>
        </w:tc>
        <w:tc>
          <w:tcPr>
            <w:tcW w:w="855" w:type="pct"/>
            <w:hideMark/>
          </w:tcPr>
          <w:p w14:paraId="074DA444" w14:textId="77777777" w:rsidR="00150678" w:rsidRPr="00B03C47" w:rsidRDefault="00150678" w:rsidP="00BB20E7">
            <w:pPr>
              <w:widowControl/>
              <w:ind w:firstLineChars="0" w:firstLine="0"/>
              <w:jc w:val="left"/>
              <w:rPr>
                <w:b/>
                <w:bCs/>
                <w:color w:val="1A1C1F"/>
                <w:spacing w:val="-11"/>
                <w:szCs w:val="24"/>
              </w:rPr>
            </w:pPr>
            <w:r w:rsidRPr="00B03C47">
              <w:rPr>
                <w:b/>
                <w:bCs/>
                <w:color w:val="1A1C1F"/>
                <w:spacing w:val="-11"/>
                <w:szCs w:val="24"/>
              </w:rPr>
              <w:t>Mean |ΔP|</w:t>
            </w:r>
          </w:p>
        </w:tc>
        <w:tc>
          <w:tcPr>
            <w:tcW w:w="939" w:type="pct"/>
            <w:hideMark/>
          </w:tcPr>
          <w:p w14:paraId="48A375B5" w14:textId="77777777" w:rsidR="00150678" w:rsidRPr="00B03C47" w:rsidRDefault="00150678" w:rsidP="00BB20E7">
            <w:pPr>
              <w:widowControl/>
              <w:ind w:firstLineChars="0" w:firstLine="0"/>
              <w:jc w:val="left"/>
              <w:rPr>
                <w:b/>
                <w:bCs/>
                <w:color w:val="1A1C1F"/>
                <w:spacing w:val="-11"/>
                <w:szCs w:val="24"/>
              </w:rPr>
            </w:pPr>
            <w:r w:rsidRPr="00B03C47">
              <w:rPr>
                <w:b/>
                <w:bCs/>
                <w:color w:val="1A1C1F"/>
                <w:spacing w:val="-11"/>
                <w:szCs w:val="24"/>
              </w:rPr>
              <w:t>P95 |ΔP|</w:t>
            </w:r>
          </w:p>
        </w:tc>
        <w:tc>
          <w:tcPr>
            <w:tcW w:w="1453" w:type="pct"/>
            <w:hideMark/>
          </w:tcPr>
          <w:p w14:paraId="41E772A7" w14:textId="77777777" w:rsidR="00150678" w:rsidRPr="00B03C47" w:rsidRDefault="00150678" w:rsidP="00BB20E7">
            <w:pPr>
              <w:widowControl/>
              <w:ind w:firstLineChars="0" w:firstLine="0"/>
              <w:jc w:val="left"/>
              <w:rPr>
                <w:b/>
                <w:bCs/>
                <w:color w:val="1A1C1F"/>
                <w:spacing w:val="-11"/>
                <w:szCs w:val="24"/>
              </w:rPr>
            </w:pPr>
            <w:r w:rsidRPr="00B03C47">
              <w:rPr>
                <w:b/>
                <w:bCs/>
                <w:color w:val="1A1C1F"/>
                <w:spacing w:val="-11"/>
                <w:szCs w:val="24"/>
              </w:rPr>
              <w:t>Mean confidence drop</w:t>
            </w:r>
          </w:p>
        </w:tc>
        <w:tc>
          <w:tcPr>
            <w:tcW w:w="816" w:type="pct"/>
            <w:hideMark/>
          </w:tcPr>
          <w:p w14:paraId="67263899" w14:textId="38BE13FB" w:rsidR="00150678" w:rsidRPr="00B03C47" w:rsidRDefault="00150678" w:rsidP="00BB20E7">
            <w:pPr>
              <w:widowControl/>
              <w:ind w:firstLineChars="0" w:firstLine="0"/>
              <w:jc w:val="left"/>
              <w:rPr>
                <w:b/>
                <w:bCs/>
                <w:color w:val="1A1C1F"/>
                <w:spacing w:val="-11"/>
                <w:szCs w:val="24"/>
              </w:rPr>
            </w:pPr>
            <w:r w:rsidRPr="00B03C47">
              <w:rPr>
                <w:b/>
                <w:bCs/>
                <w:color w:val="1A1C1F"/>
                <w:spacing w:val="-11"/>
                <w:szCs w:val="24"/>
              </w:rPr>
              <w:t>|ΔP|&gt;0.1(</w:t>
            </w:r>
            <w:r w:rsidR="00380EF3" w:rsidRPr="00B03C47">
              <w:rPr>
                <w:b/>
                <w:bCs/>
                <w:color w:val="1A1C1F"/>
                <w:spacing w:val="-11"/>
                <w:szCs w:val="24"/>
              </w:rPr>
              <w:t>%</w:t>
            </w:r>
            <w:r w:rsidRPr="00B03C47">
              <w:rPr>
                <w:b/>
                <w:bCs/>
                <w:color w:val="1A1C1F"/>
                <w:spacing w:val="-11"/>
                <w:szCs w:val="24"/>
              </w:rPr>
              <w:t>)</w:t>
            </w:r>
          </w:p>
        </w:tc>
      </w:tr>
      <w:tr w:rsidR="00B03C47" w:rsidRPr="00264096" w14:paraId="206FF773" w14:textId="77777777" w:rsidTr="00B03C47">
        <w:tc>
          <w:tcPr>
            <w:tcW w:w="852" w:type="pct"/>
            <w:hideMark/>
          </w:tcPr>
          <w:p w14:paraId="45282B13" w14:textId="38FB90B6" w:rsidR="00264096" w:rsidRPr="00150678" w:rsidRDefault="00264096" w:rsidP="00BB20E7">
            <w:pPr>
              <w:widowControl/>
              <w:ind w:firstLineChars="0" w:firstLine="0"/>
              <w:jc w:val="center"/>
              <w:rPr>
                <w:color w:val="1A1C1F"/>
                <w:szCs w:val="24"/>
              </w:rPr>
            </w:pPr>
            <w:r w:rsidRPr="00264096">
              <w:rPr>
                <w:color w:val="1A1C1F"/>
                <w:szCs w:val="24"/>
                <w:shd w:val="clear" w:color="auto" w:fill="FFFFFF"/>
              </w:rPr>
              <w:t>CS-1%</w:t>
            </w:r>
          </w:p>
        </w:tc>
        <w:tc>
          <w:tcPr>
            <w:tcW w:w="940" w:type="pct"/>
            <w:gridSpan w:val="2"/>
            <w:hideMark/>
          </w:tcPr>
          <w:p w14:paraId="31095FAE" w14:textId="422CE1EA" w:rsidR="00264096" w:rsidRPr="00150678" w:rsidRDefault="00264096" w:rsidP="00BB20E7">
            <w:pPr>
              <w:widowControl/>
              <w:ind w:firstLineChars="0" w:firstLine="0"/>
              <w:jc w:val="center"/>
              <w:rPr>
                <w:color w:val="1A1C1F"/>
                <w:szCs w:val="24"/>
              </w:rPr>
            </w:pPr>
            <w:r w:rsidRPr="00150678">
              <w:rPr>
                <w:color w:val="1A1C1F"/>
                <w:szCs w:val="24"/>
              </w:rPr>
              <w:t>0.043</w:t>
            </w:r>
            <w:r w:rsidR="00B03C47">
              <w:rPr>
                <w:color w:val="1A1C1F"/>
                <w:szCs w:val="24"/>
              </w:rPr>
              <w:t xml:space="preserve"> </w:t>
            </w:r>
            <w:r w:rsidRPr="00150678">
              <w:rPr>
                <w:color w:val="1A1C1F"/>
                <w:szCs w:val="24"/>
              </w:rPr>
              <w:t>±</w:t>
            </w:r>
            <w:r w:rsidR="00B03C47">
              <w:rPr>
                <w:color w:val="1A1C1F"/>
                <w:szCs w:val="24"/>
              </w:rPr>
              <w:t xml:space="preserve"> </w:t>
            </w:r>
            <w:r w:rsidRPr="00150678">
              <w:rPr>
                <w:color w:val="1A1C1F"/>
                <w:szCs w:val="24"/>
              </w:rPr>
              <w:t>0.004</w:t>
            </w:r>
          </w:p>
        </w:tc>
        <w:tc>
          <w:tcPr>
            <w:tcW w:w="939" w:type="pct"/>
            <w:hideMark/>
          </w:tcPr>
          <w:p w14:paraId="4FA85FA4" w14:textId="490321A2" w:rsidR="00264096" w:rsidRPr="00150678" w:rsidRDefault="00264096" w:rsidP="00BB20E7">
            <w:pPr>
              <w:widowControl/>
              <w:ind w:firstLineChars="0" w:firstLine="0"/>
              <w:jc w:val="center"/>
              <w:rPr>
                <w:color w:val="1A1C1F"/>
                <w:szCs w:val="24"/>
              </w:rPr>
            </w:pPr>
            <w:r w:rsidRPr="00150678">
              <w:rPr>
                <w:color w:val="1A1C1F"/>
                <w:szCs w:val="24"/>
              </w:rPr>
              <w:t>0.336</w:t>
            </w:r>
            <w:r w:rsidR="00B03C47">
              <w:rPr>
                <w:color w:val="1A1C1F"/>
                <w:szCs w:val="24"/>
              </w:rPr>
              <w:t xml:space="preserve"> </w:t>
            </w:r>
            <w:r w:rsidRPr="00150678">
              <w:rPr>
                <w:color w:val="1A1C1F"/>
                <w:szCs w:val="24"/>
              </w:rPr>
              <w:t>±</w:t>
            </w:r>
            <w:r w:rsidR="00B03C47">
              <w:rPr>
                <w:color w:val="1A1C1F"/>
                <w:szCs w:val="24"/>
              </w:rPr>
              <w:t xml:space="preserve"> </w:t>
            </w:r>
            <w:r w:rsidRPr="00150678">
              <w:rPr>
                <w:color w:val="1A1C1F"/>
                <w:szCs w:val="24"/>
              </w:rPr>
              <w:t>0.039</w:t>
            </w:r>
          </w:p>
        </w:tc>
        <w:tc>
          <w:tcPr>
            <w:tcW w:w="1453" w:type="pct"/>
            <w:hideMark/>
          </w:tcPr>
          <w:p w14:paraId="0969F0B8" w14:textId="77777777" w:rsidR="00264096" w:rsidRPr="00150678" w:rsidRDefault="00264096" w:rsidP="00BB20E7">
            <w:pPr>
              <w:widowControl/>
              <w:ind w:firstLineChars="0" w:firstLine="0"/>
              <w:jc w:val="center"/>
              <w:rPr>
                <w:color w:val="1A1C1F"/>
                <w:szCs w:val="24"/>
              </w:rPr>
            </w:pPr>
            <w:r w:rsidRPr="00150678">
              <w:rPr>
                <w:color w:val="1A1C1F"/>
                <w:szCs w:val="24"/>
              </w:rPr>
              <w:t>0.037 ± 0.004</w:t>
            </w:r>
          </w:p>
        </w:tc>
        <w:tc>
          <w:tcPr>
            <w:tcW w:w="816" w:type="pct"/>
            <w:hideMark/>
          </w:tcPr>
          <w:p w14:paraId="40448A07" w14:textId="1BB7F622" w:rsidR="00264096" w:rsidRPr="00150678" w:rsidRDefault="00264096" w:rsidP="00BB20E7">
            <w:pPr>
              <w:widowControl/>
              <w:ind w:firstLineChars="0" w:firstLine="0"/>
              <w:jc w:val="center"/>
              <w:rPr>
                <w:color w:val="1A1C1F"/>
                <w:szCs w:val="24"/>
              </w:rPr>
            </w:pPr>
            <w:r w:rsidRPr="00150678">
              <w:rPr>
                <w:color w:val="1A1C1F"/>
                <w:szCs w:val="24"/>
              </w:rPr>
              <w:t>8.6</w:t>
            </w:r>
            <w:r>
              <w:rPr>
                <w:color w:val="1A1C1F"/>
                <w:szCs w:val="24"/>
              </w:rPr>
              <w:t xml:space="preserve">5 </w:t>
            </w:r>
            <w:r w:rsidRPr="00150678">
              <w:rPr>
                <w:color w:val="1A1C1F"/>
                <w:szCs w:val="24"/>
              </w:rPr>
              <w:t>±</w:t>
            </w:r>
            <w:r>
              <w:rPr>
                <w:color w:val="1A1C1F"/>
                <w:szCs w:val="24"/>
              </w:rPr>
              <w:t xml:space="preserve"> </w:t>
            </w:r>
            <w:r w:rsidRPr="00150678">
              <w:rPr>
                <w:color w:val="1A1C1F"/>
                <w:szCs w:val="24"/>
              </w:rPr>
              <w:t>0.5</w:t>
            </w:r>
            <w:r>
              <w:rPr>
                <w:color w:val="1A1C1F"/>
                <w:szCs w:val="24"/>
              </w:rPr>
              <w:t>7</w:t>
            </w:r>
          </w:p>
        </w:tc>
      </w:tr>
      <w:tr w:rsidR="00B03C47" w:rsidRPr="00264096" w14:paraId="669CD357" w14:textId="77777777" w:rsidTr="00B03C47">
        <w:tc>
          <w:tcPr>
            <w:tcW w:w="852" w:type="pct"/>
            <w:hideMark/>
          </w:tcPr>
          <w:p w14:paraId="0274C681" w14:textId="54C854F3" w:rsidR="00264096" w:rsidRPr="00150678" w:rsidRDefault="00264096" w:rsidP="00BB20E7">
            <w:pPr>
              <w:widowControl/>
              <w:ind w:firstLineChars="0" w:firstLine="0"/>
              <w:jc w:val="center"/>
              <w:rPr>
                <w:color w:val="1A1C1F"/>
                <w:szCs w:val="24"/>
              </w:rPr>
            </w:pPr>
            <w:r w:rsidRPr="00264096">
              <w:rPr>
                <w:color w:val="1A1C1F"/>
                <w:szCs w:val="24"/>
                <w:shd w:val="clear" w:color="auto" w:fill="FFFFFF"/>
              </w:rPr>
              <w:t>CS-5%</w:t>
            </w:r>
          </w:p>
        </w:tc>
        <w:tc>
          <w:tcPr>
            <w:tcW w:w="940" w:type="pct"/>
            <w:gridSpan w:val="2"/>
            <w:hideMark/>
          </w:tcPr>
          <w:p w14:paraId="54F00087" w14:textId="0EAB0182" w:rsidR="00264096" w:rsidRPr="00150678" w:rsidRDefault="00264096" w:rsidP="00BB20E7">
            <w:pPr>
              <w:widowControl/>
              <w:ind w:firstLineChars="0" w:firstLine="0"/>
              <w:jc w:val="center"/>
              <w:rPr>
                <w:color w:val="1A1C1F"/>
                <w:szCs w:val="24"/>
              </w:rPr>
            </w:pPr>
            <w:r w:rsidRPr="00150678">
              <w:rPr>
                <w:color w:val="1A1C1F"/>
                <w:szCs w:val="24"/>
              </w:rPr>
              <w:t>0.041</w:t>
            </w:r>
            <w:r w:rsidR="00B03C47">
              <w:rPr>
                <w:color w:val="1A1C1F"/>
                <w:szCs w:val="24"/>
              </w:rPr>
              <w:t xml:space="preserve"> </w:t>
            </w:r>
            <w:r w:rsidRPr="00150678">
              <w:rPr>
                <w:color w:val="1A1C1F"/>
                <w:szCs w:val="24"/>
              </w:rPr>
              <w:t>±</w:t>
            </w:r>
            <w:r w:rsidR="00B03C47">
              <w:rPr>
                <w:color w:val="1A1C1F"/>
                <w:szCs w:val="24"/>
              </w:rPr>
              <w:t xml:space="preserve"> </w:t>
            </w:r>
            <w:r w:rsidRPr="00150678">
              <w:rPr>
                <w:color w:val="1A1C1F"/>
                <w:szCs w:val="24"/>
              </w:rPr>
              <w:t>0.002</w:t>
            </w:r>
          </w:p>
        </w:tc>
        <w:tc>
          <w:tcPr>
            <w:tcW w:w="939" w:type="pct"/>
            <w:hideMark/>
          </w:tcPr>
          <w:p w14:paraId="165127B2" w14:textId="40E8E935" w:rsidR="00264096" w:rsidRPr="00150678" w:rsidRDefault="00264096" w:rsidP="00BB20E7">
            <w:pPr>
              <w:widowControl/>
              <w:ind w:firstLineChars="0" w:firstLine="0"/>
              <w:jc w:val="center"/>
              <w:rPr>
                <w:color w:val="1A1C1F"/>
                <w:szCs w:val="24"/>
              </w:rPr>
            </w:pPr>
            <w:r w:rsidRPr="00150678">
              <w:rPr>
                <w:color w:val="1A1C1F"/>
                <w:szCs w:val="24"/>
              </w:rPr>
              <w:t>0.295</w:t>
            </w:r>
            <w:r w:rsidR="00B03C47">
              <w:rPr>
                <w:color w:val="1A1C1F"/>
                <w:szCs w:val="24"/>
              </w:rPr>
              <w:t xml:space="preserve"> </w:t>
            </w:r>
            <w:r w:rsidRPr="00150678">
              <w:rPr>
                <w:color w:val="1A1C1F"/>
                <w:szCs w:val="24"/>
              </w:rPr>
              <w:t>±</w:t>
            </w:r>
            <w:r w:rsidR="00B03C47">
              <w:rPr>
                <w:color w:val="1A1C1F"/>
                <w:szCs w:val="24"/>
              </w:rPr>
              <w:t xml:space="preserve"> </w:t>
            </w:r>
            <w:r w:rsidRPr="00150678">
              <w:rPr>
                <w:color w:val="1A1C1F"/>
                <w:szCs w:val="24"/>
              </w:rPr>
              <w:t>0.022</w:t>
            </w:r>
          </w:p>
        </w:tc>
        <w:tc>
          <w:tcPr>
            <w:tcW w:w="1453" w:type="pct"/>
            <w:hideMark/>
          </w:tcPr>
          <w:p w14:paraId="426C8A51" w14:textId="77777777" w:rsidR="00264096" w:rsidRPr="00150678" w:rsidRDefault="00264096" w:rsidP="00BB20E7">
            <w:pPr>
              <w:widowControl/>
              <w:ind w:firstLineChars="0" w:firstLine="0"/>
              <w:jc w:val="center"/>
              <w:rPr>
                <w:color w:val="1A1C1F"/>
                <w:szCs w:val="24"/>
              </w:rPr>
            </w:pPr>
            <w:r w:rsidRPr="00150678">
              <w:rPr>
                <w:color w:val="1A1C1F"/>
                <w:szCs w:val="24"/>
              </w:rPr>
              <w:t>0.034 ± 0.003</w:t>
            </w:r>
          </w:p>
        </w:tc>
        <w:tc>
          <w:tcPr>
            <w:tcW w:w="816" w:type="pct"/>
            <w:hideMark/>
          </w:tcPr>
          <w:p w14:paraId="5903172C" w14:textId="5E3D8249" w:rsidR="00264096" w:rsidRPr="00150678" w:rsidRDefault="00264096" w:rsidP="00BB20E7">
            <w:pPr>
              <w:widowControl/>
              <w:ind w:firstLineChars="0" w:firstLine="0"/>
              <w:jc w:val="center"/>
              <w:rPr>
                <w:color w:val="1A1C1F"/>
                <w:szCs w:val="24"/>
              </w:rPr>
            </w:pPr>
            <w:r w:rsidRPr="00150678">
              <w:rPr>
                <w:color w:val="1A1C1F"/>
                <w:szCs w:val="24"/>
              </w:rPr>
              <w:t>8.58</w:t>
            </w:r>
            <w:r>
              <w:rPr>
                <w:color w:val="1A1C1F"/>
                <w:szCs w:val="24"/>
              </w:rPr>
              <w:t xml:space="preserve"> </w:t>
            </w:r>
            <w:r w:rsidRPr="00150678">
              <w:rPr>
                <w:color w:val="1A1C1F"/>
                <w:szCs w:val="24"/>
              </w:rPr>
              <w:t>±</w:t>
            </w:r>
            <w:r>
              <w:rPr>
                <w:color w:val="1A1C1F"/>
                <w:szCs w:val="24"/>
              </w:rPr>
              <w:t xml:space="preserve"> </w:t>
            </w:r>
            <w:r w:rsidRPr="00150678">
              <w:rPr>
                <w:color w:val="1A1C1F"/>
                <w:szCs w:val="24"/>
              </w:rPr>
              <w:t>0.35</w:t>
            </w:r>
          </w:p>
        </w:tc>
      </w:tr>
      <w:tr w:rsidR="00B03C47" w:rsidRPr="00264096" w14:paraId="793AC649" w14:textId="77777777" w:rsidTr="00B03C47">
        <w:tc>
          <w:tcPr>
            <w:tcW w:w="852" w:type="pct"/>
            <w:hideMark/>
          </w:tcPr>
          <w:p w14:paraId="2964A113" w14:textId="71AD1DED" w:rsidR="00264096" w:rsidRPr="00150678" w:rsidRDefault="00264096" w:rsidP="00BB20E7">
            <w:pPr>
              <w:widowControl/>
              <w:ind w:firstLineChars="0" w:firstLine="0"/>
              <w:jc w:val="center"/>
              <w:rPr>
                <w:color w:val="1A1C1F"/>
                <w:szCs w:val="24"/>
              </w:rPr>
            </w:pPr>
            <w:r w:rsidRPr="00264096">
              <w:rPr>
                <w:color w:val="1A1C1F"/>
                <w:szCs w:val="24"/>
                <w:shd w:val="clear" w:color="auto" w:fill="FFFFFF"/>
              </w:rPr>
              <w:t>CS-</w:t>
            </w:r>
            <w:r w:rsidRPr="00150678">
              <w:rPr>
                <w:color w:val="1A1C1F"/>
                <w:szCs w:val="24"/>
              </w:rPr>
              <w:t>10%</w:t>
            </w:r>
          </w:p>
        </w:tc>
        <w:tc>
          <w:tcPr>
            <w:tcW w:w="940" w:type="pct"/>
            <w:gridSpan w:val="2"/>
            <w:hideMark/>
          </w:tcPr>
          <w:p w14:paraId="14842208" w14:textId="3F9C0AD7" w:rsidR="00264096" w:rsidRPr="00150678" w:rsidRDefault="00264096" w:rsidP="00BB20E7">
            <w:pPr>
              <w:widowControl/>
              <w:ind w:firstLineChars="0" w:firstLine="0"/>
              <w:jc w:val="center"/>
              <w:rPr>
                <w:color w:val="1A1C1F"/>
                <w:szCs w:val="24"/>
              </w:rPr>
            </w:pPr>
            <w:r w:rsidRPr="00150678">
              <w:rPr>
                <w:color w:val="1A1C1F"/>
                <w:szCs w:val="24"/>
              </w:rPr>
              <w:t>0.053</w:t>
            </w:r>
            <w:r w:rsidR="00B03C47">
              <w:rPr>
                <w:color w:val="1A1C1F"/>
                <w:szCs w:val="24"/>
              </w:rPr>
              <w:t xml:space="preserve"> </w:t>
            </w:r>
            <w:r w:rsidRPr="00150678">
              <w:rPr>
                <w:color w:val="1A1C1F"/>
                <w:szCs w:val="24"/>
              </w:rPr>
              <w:t>±</w:t>
            </w:r>
            <w:r w:rsidR="00B03C47">
              <w:rPr>
                <w:color w:val="1A1C1F"/>
                <w:szCs w:val="24"/>
              </w:rPr>
              <w:t xml:space="preserve"> </w:t>
            </w:r>
            <w:r w:rsidRPr="00150678">
              <w:rPr>
                <w:color w:val="1A1C1F"/>
                <w:szCs w:val="24"/>
              </w:rPr>
              <w:t>0.005</w:t>
            </w:r>
          </w:p>
        </w:tc>
        <w:tc>
          <w:tcPr>
            <w:tcW w:w="939" w:type="pct"/>
            <w:hideMark/>
          </w:tcPr>
          <w:p w14:paraId="2C1A555D" w14:textId="43DFB4E6" w:rsidR="00264096" w:rsidRPr="00150678" w:rsidRDefault="00264096" w:rsidP="00BB20E7">
            <w:pPr>
              <w:widowControl/>
              <w:ind w:firstLineChars="0" w:firstLine="0"/>
              <w:jc w:val="center"/>
              <w:rPr>
                <w:color w:val="1A1C1F"/>
                <w:szCs w:val="24"/>
              </w:rPr>
            </w:pPr>
            <w:r w:rsidRPr="00150678">
              <w:rPr>
                <w:color w:val="1A1C1F"/>
                <w:szCs w:val="24"/>
              </w:rPr>
              <w:t>0.436</w:t>
            </w:r>
            <w:r w:rsidR="00B03C47">
              <w:rPr>
                <w:color w:val="1A1C1F"/>
                <w:szCs w:val="24"/>
              </w:rPr>
              <w:t xml:space="preserve"> </w:t>
            </w:r>
            <w:r w:rsidRPr="00150678">
              <w:rPr>
                <w:color w:val="1A1C1F"/>
                <w:szCs w:val="24"/>
              </w:rPr>
              <w:t>±</w:t>
            </w:r>
            <w:r w:rsidR="00B03C47">
              <w:rPr>
                <w:color w:val="1A1C1F"/>
                <w:szCs w:val="24"/>
              </w:rPr>
              <w:t xml:space="preserve"> </w:t>
            </w:r>
            <w:r w:rsidRPr="00150678">
              <w:rPr>
                <w:color w:val="1A1C1F"/>
                <w:szCs w:val="24"/>
              </w:rPr>
              <w:t>0.100</w:t>
            </w:r>
          </w:p>
        </w:tc>
        <w:tc>
          <w:tcPr>
            <w:tcW w:w="1453" w:type="pct"/>
            <w:hideMark/>
          </w:tcPr>
          <w:p w14:paraId="09499D11" w14:textId="77777777" w:rsidR="00264096" w:rsidRPr="00150678" w:rsidRDefault="00264096" w:rsidP="00BB20E7">
            <w:pPr>
              <w:widowControl/>
              <w:ind w:firstLineChars="0" w:firstLine="0"/>
              <w:jc w:val="center"/>
              <w:rPr>
                <w:color w:val="1A1C1F"/>
                <w:szCs w:val="24"/>
              </w:rPr>
            </w:pPr>
            <w:r w:rsidRPr="00150678">
              <w:rPr>
                <w:color w:val="1A1C1F"/>
                <w:szCs w:val="24"/>
              </w:rPr>
              <w:t>0.046 ± 0.006</w:t>
            </w:r>
          </w:p>
        </w:tc>
        <w:tc>
          <w:tcPr>
            <w:tcW w:w="816" w:type="pct"/>
            <w:hideMark/>
          </w:tcPr>
          <w:p w14:paraId="681B4534" w14:textId="6D4530C7" w:rsidR="00264096" w:rsidRPr="00150678" w:rsidRDefault="00264096" w:rsidP="00BB20E7">
            <w:pPr>
              <w:widowControl/>
              <w:ind w:firstLineChars="0" w:firstLine="0"/>
              <w:jc w:val="left"/>
              <w:rPr>
                <w:color w:val="1A1C1F"/>
                <w:szCs w:val="24"/>
              </w:rPr>
            </w:pPr>
            <w:r w:rsidRPr="00150678">
              <w:rPr>
                <w:color w:val="1A1C1F"/>
                <w:szCs w:val="24"/>
              </w:rPr>
              <w:t>10.4</w:t>
            </w:r>
            <w:r>
              <w:rPr>
                <w:color w:val="1A1C1F"/>
                <w:szCs w:val="24"/>
              </w:rPr>
              <w:t>1</w:t>
            </w:r>
            <w:r w:rsidRPr="00150678">
              <w:rPr>
                <w:color w:val="1A1C1F"/>
                <w:szCs w:val="24"/>
              </w:rPr>
              <w:t>±0.41</w:t>
            </w:r>
          </w:p>
        </w:tc>
      </w:tr>
    </w:tbl>
    <w:p w14:paraId="7CFDBBF3" w14:textId="77777777" w:rsidR="00F4439D" w:rsidRPr="00131603" w:rsidRDefault="00F4439D" w:rsidP="00F4439D">
      <w:pPr>
        <w:ind w:firstLine="210"/>
        <w:rPr>
          <w:sz w:val="21"/>
          <w:szCs w:val="21"/>
        </w:rPr>
      </w:pPr>
      <w:r w:rsidRPr="00131603">
        <w:rPr>
          <w:sz w:val="21"/>
          <w:szCs w:val="21"/>
        </w:rPr>
        <w:t>*CS denotes BLOSUM62-guided conservative amino acid substitution.</w:t>
      </w:r>
    </w:p>
    <w:p w14:paraId="402DE891" w14:textId="26C00FA7" w:rsidR="003D688B" w:rsidRDefault="003D688B" w:rsidP="009703F2">
      <w:pPr>
        <w:pStyle w:val="ae"/>
      </w:pPr>
      <w:bookmarkStart w:id="191" w:name="_Ref226393680"/>
      <w:bookmarkEnd w:id="189"/>
    </w:p>
    <w:p w14:paraId="31253FA7" w14:textId="73160062" w:rsidR="00781BE9" w:rsidRDefault="00781BE9" w:rsidP="009703F2">
      <w:pPr>
        <w:pStyle w:val="ae"/>
      </w:pPr>
    </w:p>
    <w:p w14:paraId="2E199F52" w14:textId="5F7B0A78" w:rsidR="001C21B0" w:rsidRDefault="001C21B0" w:rsidP="009703F2">
      <w:pPr>
        <w:pStyle w:val="ae"/>
      </w:pPr>
    </w:p>
    <w:p w14:paraId="0E4D94F5" w14:textId="452F0101" w:rsidR="001C21B0" w:rsidRDefault="001C21B0" w:rsidP="009703F2">
      <w:pPr>
        <w:pStyle w:val="ae"/>
      </w:pPr>
    </w:p>
    <w:p w14:paraId="37465470" w14:textId="235905E5" w:rsidR="001C21B0" w:rsidRDefault="001C21B0" w:rsidP="009703F2">
      <w:pPr>
        <w:pStyle w:val="ae"/>
      </w:pPr>
    </w:p>
    <w:p w14:paraId="2943E3FB" w14:textId="394ED6AB" w:rsidR="001C21B0" w:rsidRDefault="001C21B0" w:rsidP="009703F2">
      <w:pPr>
        <w:pStyle w:val="ae"/>
      </w:pPr>
    </w:p>
    <w:p w14:paraId="208E3BC9" w14:textId="64A27DBE" w:rsidR="001C21B0" w:rsidRDefault="001C21B0" w:rsidP="009703F2">
      <w:pPr>
        <w:pStyle w:val="ae"/>
      </w:pPr>
    </w:p>
    <w:p w14:paraId="48BEE06D" w14:textId="414B71DE" w:rsidR="001C21B0" w:rsidRDefault="001C21B0" w:rsidP="009703F2">
      <w:pPr>
        <w:pStyle w:val="ae"/>
      </w:pPr>
    </w:p>
    <w:p w14:paraId="065C2533" w14:textId="77777777" w:rsidR="001C21B0" w:rsidRDefault="001C21B0" w:rsidP="009703F2">
      <w:pPr>
        <w:pStyle w:val="ae"/>
      </w:pPr>
    </w:p>
    <w:p w14:paraId="40FA8B2A" w14:textId="252329A2" w:rsidR="00BA406B" w:rsidRPr="00EF72EB" w:rsidRDefault="00ED5F27" w:rsidP="00BA406B">
      <w:pPr>
        <w:pStyle w:val="ae"/>
        <w:jc w:val="center"/>
      </w:pPr>
      <w:bookmarkStart w:id="192" w:name="_Ref231336560"/>
      <w:r w:rsidRPr="00EF72EB">
        <w:lastRenderedPageBreak/>
        <w:t xml:space="preserve">Table </w:t>
      </w:r>
      <w:fldSimple w:instr=" SEQ Table \* ARABIC ">
        <w:r w:rsidR="00E93986">
          <w:rPr>
            <w:noProof/>
          </w:rPr>
          <w:t>10</w:t>
        </w:r>
      </w:fldSimple>
      <w:bookmarkEnd w:id="191"/>
      <w:bookmarkEnd w:id="192"/>
      <w:r w:rsidR="00176253">
        <w:t>.</w:t>
      </w:r>
      <w:r w:rsidRPr="00EF72EB">
        <w:t xml:space="preserve"> Comparison with existing models on the imbalanced independent test set.</w:t>
      </w:r>
    </w:p>
    <w:tbl>
      <w:tblPr>
        <w:tblStyle w:val="21"/>
        <w:tblW w:w="5345" w:type="pct"/>
        <w:jc w:val="center"/>
        <w:tblLook w:val="04A0" w:firstRow="1" w:lastRow="0" w:firstColumn="1" w:lastColumn="0" w:noHBand="0" w:noVBand="1"/>
      </w:tblPr>
      <w:tblGrid>
        <w:gridCol w:w="2169"/>
        <w:gridCol w:w="218"/>
        <w:gridCol w:w="924"/>
        <w:gridCol w:w="897"/>
        <w:gridCol w:w="923"/>
        <w:gridCol w:w="977"/>
        <w:gridCol w:w="884"/>
        <w:gridCol w:w="790"/>
        <w:gridCol w:w="1097"/>
      </w:tblGrid>
      <w:tr w:rsidR="00986E1F" w:rsidRPr="00986E1F" w14:paraId="0A120535" w14:textId="77777777" w:rsidTr="009454E8">
        <w:trPr>
          <w:cnfStyle w:val="100000000000" w:firstRow="1" w:lastRow="0" w:firstColumn="0" w:lastColumn="0" w:oddVBand="0" w:evenVBand="0" w:oddHBand="0" w:evenHBand="0" w:firstRowFirstColumn="0" w:firstRowLastColumn="0" w:lastRowFirstColumn="0" w:lastRowLastColumn="0"/>
          <w:trHeight w:val="454"/>
          <w:jc w:val="center"/>
        </w:trPr>
        <w:tc>
          <w:tcPr>
            <w:tcW w:w="1221" w:type="pct"/>
            <w:hideMark/>
          </w:tcPr>
          <w:p w14:paraId="66B99B1A" w14:textId="77777777" w:rsidR="000F649B" w:rsidRPr="00986E1F" w:rsidRDefault="00ED5F27" w:rsidP="00BB20E7">
            <w:pPr>
              <w:spacing w:line="288" w:lineRule="auto"/>
              <w:ind w:firstLineChars="0" w:firstLine="0"/>
              <w:rPr>
                <w:b/>
                <w:bCs/>
                <w:szCs w:val="24"/>
              </w:rPr>
            </w:pPr>
            <w:r w:rsidRPr="00986E1F">
              <w:rPr>
                <w:b/>
                <w:bCs/>
                <w:szCs w:val="24"/>
              </w:rPr>
              <w:t>Model</w:t>
            </w:r>
          </w:p>
        </w:tc>
        <w:tc>
          <w:tcPr>
            <w:tcW w:w="642" w:type="pct"/>
            <w:gridSpan w:val="2"/>
            <w:hideMark/>
          </w:tcPr>
          <w:p w14:paraId="79803445" w14:textId="77777777" w:rsidR="000F649B" w:rsidRPr="00986E1F" w:rsidRDefault="00ED5F27" w:rsidP="00BB20E7">
            <w:pPr>
              <w:spacing w:line="288" w:lineRule="auto"/>
              <w:ind w:firstLineChars="0" w:firstLine="0"/>
              <w:jc w:val="center"/>
              <w:rPr>
                <w:b/>
                <w:bCs/>
                <w:szCs w:val="24"/>
              </w:rPr>
            </w:pPr>
            <w:r w:rsidRPr="00986E1F">
              <w:rPr>
                <w:b/>
                <w:bCs/>
                <w:szCs w:val="24"/>
              </w:rPr>
              <w:t>ACC(%)</w:t>
            </w:r>
          </w:p>
        </w:tc>
        <w:tc>
          <w:tcPr>
            <w:tcW w:w="505" w:type="pct"/>
            <w:hideMark/>
          </w:tcPr>
          <w:p w14:paraId="466236A0" w14:textId="77777777" w:rsidR="000F649B" w:rsidRPr="00986E1F" w:rsidRDefault="00ED5F27" w:rsidP="00BB20E7">
            <w:pPr>
              <w:spacing w:line="288" w:lineRule="auto"/>
              <w:ind w:firstLineChars="0" w:firstLine="0"/>
              <w:jc w:val="center"/>
              <w:rPr>
                <w:b/>
                <w:bCs/>
                <w:szCs w:val="24"/>
              </w:rPr>
            </w:pPr>
            <w:r w:rsidRPr="00986E1F">
              <w:rPr>
                <w:b/>
                <w:bCs/>
                <w:szCs w:val="24"/>
              </w:rPr>
              <w:t>SP(%)</w:t>
            </w:r>
          </w:p>
        </w:tc>
        <w:tc>
          <w:tcPr>
            <w:tcW w:w="520" w:type="pct"/>
            <w:hideMark/>
          </w:tcPr>
          <w:p w14:paraId="40D65FD5" w14:textId="77777777" w:rsidR="000F649B" w:rsidRPr="00986E1F" w:rsidRDefault="00ED5F27" w:rsidP="00BB20E7">
            <w:pPr>
              <w:spacing w:line="288" w:lineRule="auto"/>
              <w:ind w:firstLineChars="0" w:firstLine="0"/>
              <w:jc w:val="center"/>
              <w:rPr>
                <w:b/>
                <w:bCs/>
                <w:szCs w:val="24"/>
              </w:rPr>
            </w:pPr>
            <w:r w:rsidRPr="00986E1F">
              <w:rPr>
                <w:b/>
                <w:bCs/>
                <w:szCs w:val="24"/>
              </w:rPr>
              <w:t>SN(%)</w:t>
            </w:r>
          </w:p>
        </w:tc>
        <w:tc>
          <w:tcPr>
            <w:tcW w:w="550" w:type="pct"/>
            <w:hideMark/>
          </w:tcPr>
          <w:p w14:paraId="7B2741B2" w14:textId="77777777" w:rsidR="000F649B" w:rsidRPr="00986E1F" w:rsidRDefault="00ED5F27" w:rsidP="00BB20E7">
            <w:pPr>
              <w:spacing w:line="288" w:lineRule="auto"/>
              <w:ind w:firstLineChars="0" w:firstLine="0"/>
              <w:jc w:val="center"/>
              <w:rPr>
                <w:b/>
                <w:bCs/>
                <w:szCs w:val="24"/>
              </w:rPr>
            </w:pPr>
            <w:r w:rsidRPr="00986E1F">
              <w:rPr>
                <w:b/>
                <w:bCs/>
                <w:szCs w:val="24"/>
              </w:rPr>
              <w:t>Pre(%)</w:t>
            </w:r>
          </w:p>
        </w:tc>
        <w:tc>
          <w:tcPr>
            <w:tcW w:w="498" w:type="pct"/>
            <w:hideMark/>
          </w:tcPr>
          <w:p w14:paraId="2C104945" w14:textId="77777777" w:rsidR="000F649B" w:rsidRPr="00986E1F" w:rsidRDefault="00ED5F27" w:rsidP="00BB20E7">
            <w:pPr>
              <w:spacing w:line="288" w:lineRule="auto"/>
              <w:ind w:firstLineChars="0" w:firstLine="0"/>
              <w:jc w:val="center"/>
              <w:rPr>
                <w:b/>
                <w:bCs/>
                <w:szCs w:val="24"/>
              </w:rPr>
            </w:pPr>
            <w:r w:rsidRPr="00986E1F">
              <w:rPr>
                <w:b/>
                <w:bCs/>
                <w:szCs w:val="24"/>
              </w:rPr>
              <w:t>F1(%)</w:t>
            </w:r>
          </w:p>
        </w:tc>
        <w:tc>
          <w:tcPr>
            <w:tcW w:w="445" w:type="pct"/>
          </w:tcPr>
          <w:p w14:paraId="07D79C6F" w14:textId="77777777" w:rsidR="000F649B" w:rsidRPr="00986E1F" w:rsidRDefault="00ED5F27" w:rsidP="00BB20E7">
            <w:pPr>
              <w:spacing w:line="288" w:lineRule="auto"/>
              <w:ind w:firstLineChars="0" w:firstLine="0"/>
              <w:jc w:val="center"/>
              <w:rPr>
                <w:b/>
                <w:bCs/>
                <w:szCs w:val="24"/>
              </w:rPr>
            </w:pPr>
            <w:r w:rsidRPr="00986E1F">
              <w:rPr>
                <w:b/>
                <w:bCs/>
                <w:szCs w:val="24"/>
              </w:rPr>
              <w:t>MCC</w:t>
            </w:r>
          </w:p>
        </w:tc>
        <w:tc>
          <w:tcPr>
            <w:tcW w:w="618" w:type="pct"/>
          </w:tcPr>
          <w:p w14:paraId="759902EC" w14:textId="77777777" w:rsidR="000F649B" w:rsidRPr="00986E1F" w:rsidRDefault="00ED5F27" w:rsidP="00BB20E7">
            <w:pPr>
              <w:spacing w:line="288" w:lineRule="auto"/>
              <w:ind w:firstLineChars="0" w:firstLine="0"/>
              <w:jc w:val="center"/>
              <w:rPr>
                <w:b/>
                <w:bCs/>
                <w:szCs w:val="24"/>
              </w:rPr>
            </w:pPr>
            <w:r w:rsidRPr="00986E1F">
              <w:rPr>
                <w:b/>
                <w:bCs/>
                <w:szCs w:val="24"/>
              </w:rPr>
              <w:t>AUROC</w:t>
            </w:r>
          </w:p>
        </w:tc>
      </w:tr>
      <w:tr w:rsidR="00400E52" w14:paraId="20513AE7" w14:textId="77777777" w:rsidTr="009703F2">
        <w:trPr>
          <w:trHeight w:val="62"/>
          <w:jc w:val="center"/>
        </w:trPr>
        <w:tc>
          <w:tcPr>
            <w:tcW w:w="1343" w:type="pct"/>
            <w:gridSpan w:val="2"/>
          </w:tcPr>
          <w:p w14:paraId="705E8443" w14:textId="77777777" w:rsidR="000F649B" w:rsidRPr="00EF72EB" w:rsidRDefault="00ED5F27" w:rsidP="00BB20E7">
            <w:pPr>
              <w:spacing w:line="288" w:lineRule="auto"/>
              <w:ind w:firstLineChars="0" w:firstLine="0"/>
              <w:jc w:val="left"/>
              <w:rPr>
                <w:szCs w:val="24"/>
              </w:rPr>
            </w:pPr>
            <w:proofErr w:type="spellStart"/>
            <w:r w:rsidRPr="00EF72EB">
              <w:rPr>
                <w:szCs w:val="24"/>
              </w:rPr>
              <w:t>NeuroPpred</w:t>
            </w:r>
            <w:proofErr w:type="spellEnd"/>
            <w:r w:rsidRPr="00EF72EB">
              <w:rPr>
                <w:szCs w:val="24"/>
              </w:rPr>
              <w:t>-PSCG</w:t>
            </w:r>
          </w:p>
        </w:tc>
        <w:tc>
          <w:tcPr>
            <w:tcW w:w="520" w:type="pct"/>
          </w:tcPr>
          <w:p w14:paraId="7504FF83" w14:textId="77777777" w:rsidR="000F649B" w:rsidRPr="00EF72EB" w:rsidRDefault="00ED5F27" w:rsidP="00BB20E7">
            <w:pPr>
              <w:spacing w:line="288" w:lineRule="auto"/>
              <w:ind w:firstLineChars="0" w:firstLine="0"/>
              <w:jc w:val="center"/>
              <w:rPr>
                <w:szCs w:val="24"/>
              </w:rPr>
            </w:pPr>
            <w:r w:rsidRPr="00EF72EB">
              <w:rPr>
                <w:szCs w:val="24"/>
              </w:rPr>
              <w:t>96.0</w:t>
            </w:r>
          </w:p>
        </w:tc>
        <w:tc>
          <w:tcPr>
            <w:tcW w:w="505" w:type="pct"/>
          </w:tcPr>
          <w:p w14:paraId="5BCB4A7C" w14:textId="77777777" w:rsidR="000F649B" w:rsidRPr="00EF72EB" w:rsidRDefault="00ED5F27" w:rsidP="00BB20E7">
            <w:pPr>
              <w:spacing w:line="288" w:lineRule="auto"/>
              <w:ind w:firstLineChars="0" w:firstLine="0"/>
              <w:jc w:val="center"/>
              <w:rPr>
                <w:b/>
                <w:bCs/>
                <w:szCs w:val="24"/>
              </w:rPr>
            </w:pPr>
            <w:r w:rsidRPr="00EF72EB">
              <w:rPr>
                <w:b/>
                <w:bCs/>
                <w:szCs w:val="24"/>
              </w:rPr>
              <w:t>97.2</w:t>
            </w:r>
          </w:p>
        </w:tc>
        <w:tc>
          <w:tcPr>
            <w:tcW w:w="520" w:type="pct"/>
          </w:tcPr>
          <w:p w14:paraId="20F567AB" w14:textId="77777777" w:rsidR="000F649B" w:rsidRPr="00EF72EB" w:rsidRDefault="00ED5F27" w:rsidP="00BB20E7">
            <w:pPr>
              <w:spacing w:line="288" w:lineRule="auto"/>
              <w:ind w:firstLineChars="0" w:firstLine="0"/>
              <w:jc w:val="center"/>
              <w:rPr>
                <w:b/>
                <w:bCs/>
                <w:szCs w:val="24"/>
              </w:rPr>
            </w:pPr>
            <w:r w:rsidRPr="00EF72EB">
              <w:rPr>
                <w:b/>
                <w:bCs/>
                <w:szCs w:val="24"/>
              </w:rPr>
              <w:t>88.9</w:t>
            </w:r>
          </w:p>
        </w:tc>
        <w:tc>
          <w:tcPr>
            <w:tcW w:w="550" w:type="pct"/>
          </w:tcPr>
          <w:p w14:paraId="0196BED3" w14:textId="77777777" w:rsidR="000F649B" w:rsidRPr="00EF72EB" w:rsidRDefault="00ED5F27" w:rsidP="00BB20E7">
            <w:pPr>
              <w:spacing w:line="288" w:lineRule="auto"/>
              <w:ind w:firstLineChars="0" w:firstLine="0"/>
              <w:jc w:val="center"/>
              <w:rPr>
                <w:szCs w:val="24"/>
              </w:rPr>
            </w:pPr>
            <w:r w:rsidRPr="00EF72EB">
              <w:rPr>
                <w:szCs w:val="24"/>
              </w:rPr>
              <w:t>85.1</w:t>
            </w:r>
          </w:p>
        </w:tc>
        <w:tc>
          <w:tcPr>
            <w:tcW w:w="498" w:type="pct"/>
          </w:tcPr>
          <w:p w14:paraId="0F2364DF" w14:textId="77777777" w:rsidR="000F649B" w:rsidRPr="00EF72EB" w:rsidRDefault="00ED5F27" w:rsidP="00BB20E7">
            <w:pPr>
              <w:spacing w:line="288" w:lineRule="auto"/>
              <w:ind w:firstLineChars="0" w:firstLine="0"/>
              <w:jc w:val="center"/>
              <w:rPr>
                <w:b/>
                <w:bCs/>
                <w:szCs w:val="24"/>
              </w:rPr>
            </w:pPr>
            <w:r w:rsidRPr="00EF72EB">
              <w:rPr>
                <w:b/>
                <w:bCs/>
                <w:szCs w:val="24"/>
              </w:rPr>
              <w:t>87.0</w:t>
            </w:r>
          </w:p>
        </w:tc>
        <w:tc>
          <w:tcPr>
            <w:tcW w:w="445" w:type="pct"/>
          </w:tcPr>
          <w:p w14:paraId="5BE165AD" w14:textId="77777777" w:rsidR="000F649B" w:rsidRPr="00EF72EB" w:rsidRDefault="00ED5F27" w:rsidP="00BB20E7">
            <w:pPr>
              <w:spacing w:line="288" w:lineRule="auto"/>
              <w:ind w:firstLineChars="0" w:firstLine="0"/>
              <w:jc w:val="center"/>
              <w:rPr>
                <w:b/>
                <w:bCs/>
                <w:szCs w:val="24"/>
              </w:rPr>
            </w:pPr>
            <w:r w:rsidRPr="00EF72EB">
              <w:rPr>
                <w:b/>
                <w:bCs/>
                <w:szCs w:val="24"/>
              </w:rPr>
              <w:t>0.846</w:t>
            </w:r>
          </w:p>
        </w:tc>
        <w:tc>
          <w:tcPr>
            <w:tcW w:w="618" w:type="pct"/>
          </w:tcPr>
          <w:p w14:paraId="710678B2" w14:textId="77777777" w:rsidR="000F649B" w:rsidRPr="00EF72EB" w:rsidRDefault="00ED5F27" w:rsidP="00BB20E7">
            <w:pPr>
              <w:spacing w:line="288" w:lineRule="auto"/>
              <w:ind w:firstLineChars="0" w:firstLine="0"/>
              <w:jc w:val="center"/>
              <w:rPr>
                <w:szCs w:val="24"/>
              </w:rPr>
            </w:pPr>
            <w:r w:rsidRPr="00EF72EB">
              <w:rPr>
                <w:szCs w:val="24"/>
              </w:rPr>
              <w:t>0.917</w:t>
            </w:r>
          </w:p>
        </w:tc>
      </w:tr>
      <w:tr w:rsidR="00400E52" w14:paraId="50435571" w14:textId="77777777" w:rsidTr="009703F2">
        <w:trPr>
          <w:trHeight w:val="311"/>
          <w:jc w:val="center"/>
        </w:trPr>
        <w:tc>
          <w:tcPr>
            <w:tcW w:w="1343" w:type="pct"/>
            <w:gridSpan w:val="2"/>
          </w:tcPr>
          <w:p w14:paraId="674D7BAB" w14:textId="6B3E5621" w:rsidR="000F649B" w:rsidRPr="00EF72EB" w:rsidRDefault="00ED5F27" w:rsidP="00BB20E7">
            <w:pPr>
              <w:spacing w:line="288" w:lineRule="auto"/>
              <w:ind w:firstLineChars="0" w:firstLine="0"/>
              <w:jc w:val="left"/>
              <w:rPr>
                <w:szCs w:val="24"/>
              </w:rPr>
            </w:pPr>
            <w:proofErr w:type="spellStart"/>
            <w:r w:rsidRPr="00EF72EB">
              <w:rPr>
                <w:szCs w:val="24"/>
              </w:rPr>
              <w:t>NeuroPpred</w:t>
            </w:r>
            <w:proofErr w:type="spellEnd"/>
            <w:r w:rsidRPr="00EF72EB">
              <w:rPr>
                <w:szCs w:val="24"/>
              </w:rPr>
              <w:t>-MSN</w:t>
            </w:r>
            <w:r w:rsidR="00B64700">
              <w:rPr>
                <w:szCs w:val="24"/>
              </w:rPr>
              <w:fldChar w:fldCharType="begin"/>
            </w:r>
            <w:r w:rsidR="00B64700">
              <w:rPr>
                <w:szCs w:val="24"/>
              </w:rPr>
              <w:instrText xml:space="preserve"> REF _Ref231305703 \r \h </w:instrText>
            </w:r>
            <w:r w:rsidR="00B64700">
              <w:rPr>
                <w:szCs w:val="24"/>
              </w:rPr>
            </w:r>
            <w:r w:rsidR="00B64700">
              <w:rPr>
                <w:szCs w:val="24"/>
              </w:rPr>
              <w:fldChar w:fldCharType="separate"/>
            </w:r>
            <w:r w:rsidR="00E93986">
              <w:rPr>
                <w:szCs w:val="24"/>
              </w:rPr>
              <w:t>[22]</w:t>
            </w:r>
            <w:r w:rsidR="00B64700">
              <w:rPr>
                <w:szCs w:val="24"/>
              </w:rPr>
              <w:fldChar w:fldCharType="end"/>
            </w:r>
          </w:p>
        </w:tc>
        <w:tc>
          <w:tcPr>
            <w:tcW w:w="520" w:type="pct"/>
          </w:tcPr>
          <w:p w14:paraId="228E4177" w14:textId="77777777" w:rsidR="000F649B" w:rsidRPr="00EF72EB" w:rsidRDefault="00ED5F27" w:rsidP="00BB20E7">
            <w:pPr>
              <w:spacing w:line="288" w:lineRule="auto"/>
              <w:ind w:firstLineChars="0" w:firstLine="0"/>
              <w:jc w:val="center"/>
              <w:rPr>
                <w:szCs w:val="24"/>
              </w:rPr>
            </w:pPr>
            <w:r w:rsidRPr="00EF72EB">
              <w:rPr>
                <w:szCs w:val="24"/>
              </w:rPr>
              <w:t>94.6</w:t>
            </w:r>
          </w:p>
        </w:tc>
        <w:tc>
          <w:tcPr>
            <w:tcW w:w="505" w:type="pct"/>
          </w:tcPr>
          <w:p w14:paraId="46722CC0" w14:textId="77777777" w:rsidR="000F649B" w:rsidRPr="00EF72EB" w:rsidRDefault="00ED5F27" w:rsidP="00BB20E7">
            <w:pPr>
              <w:spacing w:line="288" w:lineRule="auto"/>
              <w:ind w:firstLineChars="0" w:firstLine="0"/>
              <w:jc w:val="center"/>
              <w:rPr>
                <w:szCs w:val="24"/>
              </w:rPr>
            </w:pPr>
            <w:r w:rsidRPr="00EF72EB">
              <w:rPr>
                <w:szCs w:val="24"/>
              </w:rPr>
              <w:t>96.0</w:t>
            </w:r>
          </w:p>
        </w:tc>
        <w:tc>
          <w:tcPr>
            <w:tcW w:w="520" w:type="pct"/>
          </w:tcPr>
          <w:p w14:paraId="252B9645" w14:textId="77777777" w:rsidR="000F649B" w:rsidRPr="00EF72EB" w:rsidRDefault="00ED5F27" w:rsidP="00BB20E7">
            <w:pPr>
              <w:spacing w:line="288" w:lineRule="auto"/>
              <w:ind w:firstLineChars="0" w:firstLine="0"/>
              <w:jc w:val="center"/>
              <w:rPr>
                <w:szCs w:val="24"/>
              </w:rPr>
            </w:pPr>
            <w:r w:rsidRPr="00EF72EB">
              <w:rPr>
                <w:szCs w:val="24"/>
              </w:rPr>
              <w:t>86.7</w:t>
            </w:r>
          </w:p>
        </w:tc>
        <w:tc>
          <w:tcPr>
            <w:tcW w:w="550" w:type="pct"/>
          </w:tcPr>
          <w:p w14:paraId="1430AAB6" w14:textId="77777777" w:rsidR="000F649B" w:rsidRPr="00EF72EB" w:rsidRDefault="00ED5F27" w:rsidP="00BB20E7">
            <w:pPr>
              <w:spacing w:line="288" w:lineRule="auto"/>
              <w:ind w:firstLineChars="0" w:firstLine="0"/>
              <w:jc w:val="center"/>
              <w:rPr>
                <w:szCs w:val="24"/>
              </w:rPr>
            </w:pPr>
            <w:r w:rsidRPr="00EF72EB">
              <w:rPr>
                <w:szCs w:val="24"/>
              </w:rPr>
              <w:t>79.6</w:t>
            </w:r>
          </w:p>
        </w:tc>
        <w:tc>
          <w:tcPr>
            <w:tcW w:w="498" w:type="pct"/>
          </w:tcPr>
          <w:p w14:paraId="2A11D332" w14:textId="77777777" w:rsidR="000F649B" w:rsidRPr="00EF72EB" w:rsidRDefault="00ED5F27" w:rsidP="00BB20E7">
            <w:pPr>
              <w:spacing w:line="288" w:lineRule="auto"/>
              <w:ind w:firstLineChars="0" w:firstLine="0"/>
              <w:jc w:val="center"/>
              <w:rPr>
                <w:szCs w:val="24"/>
              </w:rPr>
            </w:pPr>
            <w:r w:rsidRPr="00EF72EB">
              <w:rPr>
                <w:szCs w:val="24"/>
              </w:rPr>
              <w:t>83.0</w:t>
            </w:r>
          </w:p>
        </w:tc>
        <w:tc>
          <w:tcPr>
            <w:tcW w:w="445" w:type="pct"/>
          </w:tcPr>
          <w:p w14:paraId="08DFFF28" w14:textId="77777777" w:rsidR="000F649B" w:rsidRPr="00EF72EB" w:rsidRDefault="00ED5F27" w:rsidP="00BB20E7">
            <w:pPr>
              <w:spacing w:line="288" w:lineRule="auto"/>
              <w:ind w:firstLineChars="0" w:firstLine="0"/>
              <w:jc w:val="center"/>
              <w:rPr>
                <w:szCs w:val="24"/>
              </w:rPr>
            </w:pPr>
            <w:r w:rsidRPr="00EF72EB">
              <w:rPr>
                <w:szCs w:val="24"/>
              </w:rPr>
              <w:t>0.799</w:t>
            </w:r>
          </w:p>
        </w:tc>
        <w:tc>
          <w:tcPr>
            <w:tcW w:w="618" w:type="pct"/>
          </w:tcPr>
          <w:p w14:paraId="144C5AC8" w14:textId="77777777" w:rsidR="000F649B" w:rsidRPr="00EF72EB" w:rsidRDefault="00ED5F27" w:rsidP="00BB20E7">
            <w:pPr>
              <w:spacing w:line="288" w:lineRule="auto"/>
              <w:ind w:firstLineChars="0" w:firstLine="0"/>
              <w:jc w:val="center"/>
              <w:rPr>
                <w:b/>
                <w:bCs/>
                <w:szCs w:val="24"/>
              </w:rPr>
            </w:pPr>
            <w:r w:rsidRPr="00EF72EB">
              <w:rPr>
                <w:b/>
                <w:bCs/>
                <w:szCs w:val="24"/>
              </w:rPr>
              <w:t>0.974</w:t>
            </w:r>
          </w:p>
        </w:tc>
      </w:tr>
      <w:tr w:rsidR="00400E52" w14:paraId="448E1DE4" w14:textId="77777777" w:rsidTr="009703F2">
        <w:trPr>
          <w:trHeight w:val="289"/>
          <w:jc w:val="center"/>
        </w:trPr>
        <w:tc>
          <w:tcPr>
            <w:tcW w:w="1343" w:type="pct"/>
            <w:gridSpan w:val="2"/>
          </w:tcPr>
          <w:p w14:paraId="42319F07" w14:textId="7A3764AF" w:rsidR="000F649B" w:rsidRPr="00EF72EB" w:rsidRDefault="00ED5F27" w:rsidP="00BB20E7">
            <w:pPr>
              <w:spacing w:line="288" w:lineRule="auto"/>
              <w:ind w:firstLineChars="0" w:firstLine="0"/>
              <w:jc w:val="left"/>
              <w:rPr>
                <w:szCs w:val="24"/>
              </w:rPr>
            </w:pPr>
            <w:proofErr w:type="spellStart"/>
            <w:r w:rsidRPr="00EF72EB">
              <w:rPr>
                <w:szCs w:val="24"/>
              </w:rPr>
              <w:t>NeuroPpred</w:t>
            </w:r>
            <w:proofErr w:type="spellEnd"/>
            <w:r w:rsidRPr="00EF72EB">
              <w:rPr>
                <w:szCs w:val="24"/>
              </w:rPr>
              <w:t>-SHE</w:t>
            </w:r>
            <w:r w:rsidR="00B64700">
              <w:rPr>
                <w:szCs w:val="24"/>
              </w:rPr>
              <w:fldChar w:fldCharType="begin"/>
            </w:r>
            <w:r w:rsidR="00B64700">
              <w:rPr>
                <w:szCs w:val="24"/>
              </w:rPr>
              <w:instrText xml:space="preserve"> REF _Ref231305294 \r \h </w:instrText>
            </w:r>
            <w:r w:rsidR="00B64700">
              <w:rPr>
                <w:szCs w:val="24"/>
              </w:rPr>
            </w:r>
            <w:r w:rsidR="00B64700">
              <w:rPr>
                <w:szCs w:val="24"/>
              </w:rPr>
              <w:fldChar w:fldCharType="separate"/>
            </w:r>
            <w:r w:rsidR="00E93986">
              <w:rPr>
                <w:szCs w:val="24"/>
              </w:rPr>
              <w:t>[21]</w:t>
            </w:r>
            <w:r w:rsidR="00B64700">
              <w:rPr>
                <w:szCs w:val="24"/>
              </w:rPr>
              <w:fldChar w:fldCharType="end"/>
            </w:r>
          </w:p>
        </w:tc>
        <w:tc>
          <w:tcPr>
            <w:tcW w:w="520" w:type="pct"/>
          </w:tcPr>
          <w:p w14:paraId="04AE9442" w14:textId="77777777" w:rsidR="000F649B" w:rsidRPr="00EF72EB" w:rsidRDefault="00ED5F27" w:rsidP="00BB20E7">
            <w:pPr>
              <w:spacing w:line="288" w:lineRule="auto"/>
              <w:ind w:firstLineChars="0" w:firstLine="0"/>
              <w:jc w:val="center"/>
              <w:rPr>
                <w:szCs w:val="24"/>
              </w:rPr>
            </w:pPr>
            <w:r w:rsidRPr="00EF72EB">
              <w:rPr>
                <w:szCs w:val="24"/>
              </w:rPr>
              <w:t>93.9</w:t>
            </w:r>
          </w:p>
        </w:tc>
        <w:tc>
          <w:tcPr>
            <w:tcW w:w="505" w:type="pct"/>
          </w:tcPr>
          <w:p w14:paraId="387A4ABE" w14:textId="77777777" w:rsidR="000F649B" w:rsidRPr="00EF72EB" w:rsidRDefault="00ED5F27" w:rsidP="00BB20E7">
            <w:pPr>
              <w:spacing w:line="288" w:lineRule="auto"/>
              <w:ind w:firstLineChars="0" w:firstLine="0"/>
              <w:jc w:val="center"/>
              <w:rPr>
                <w:szCs w:val="24"/>
              </w:rPr>
            </w:pPr>
            <w:r w:rsidRPr="00EF72EB">
              <w:rPr>
                <w:szCs w:val="24"/>
              </w:rPr>
              <w:t>96.8</w:t>
            </w:r>
          </w:p>
        </w:tc>
        <w:tc>
          <w:tcPr>
            <w:tcW w:w="520" w:type="pct"/>
          </w:tcPr>
          <w:p w14:paraId="46923FA7" w14:textId="77777777" w:rsidR="000F649B" w:rsidRPr="00EF72EB" w:rsidRDefault="00ED5F27" w:rsidP="00BB20E7">
            <w:pPr>
              <w:spacing w:line="288" w:lineRule="auto"/>
              <w:ind w:firstLineChars="0" w:firstLine="0"/>
              <w:jc w:val="center"/>
              <w:rPr>
                <w:szCs w:val="24"/>
              </w:rPr>
            </w:pPr>
            <w:r w:rsidRPr="00EF72EB">
              <w:rPr>
                <w:szCs w:val="24"/>
              </w:rPr>
              <w:t>77.7</w:t>
            </w:r>
          </w:p>
        </w:tc>
        <w:tc>
          <w:tcPr>
            <w:tcW w:w="550" w:type="pct"/>
          </w:tcPr>
          <w:p w14:paraId="73A0C155" w14:textId="77777777" w:rsidR="000F649B" w:rsidRPr="00EF72EB" w:rsidRDefault="00ED5F27" w:rsidP="00BB20E7">
            <w:pPr>
              <w:spacing w:line="288" w:lineRule="auto"/>
              <w:ind w:firstLineChars="0" w:firstLine="0"/>
              <w:jc w:val="center"/>
              <w:rPr>
                <w:szCs w:val="24"/>
              </w:rPr>
            </w:pPr>
            <w:r w:rsidRPr="00EF72EB">
              <w:rPr>
                <w:szCs w:val="24"/>
              </w:rPr>
              <w:t>81.4</w:t>
            </w:r>
          </w:p>
        </w:tc>
        <w:tc>
          <w:tcPr>
            <w:tcW w:w="498" w:type="pct"/>
          </w:tcPr>
          <w:p w14:paraId="7925C7A5" w14:textId="77777777" w:rsidR="000F649B" w:rsidRPr="00EF72EB" w:rsidRDefault="00ED5F27" w:rsidP="00BB20E7">
            <w:pPr>
              <w:spacing w:line="288" w:lineRule="auto"/>
              <w:ind w:firstLineChars="0" w:firstLine="0"/>
              <w:jc w:val="center"/>
              <w:rPr>
                <w:szCs w:val="24"/>
              </w:rPr>
            </w:pPr>
            <w:r w:rsidRPr="00EF72EB">
              <w:rPr>
                <w:szCs w:val="24"/>
              </w:rPr>
              <w:t>79.5</w:t>
            </w:r>
          </w:p>
        </w:tc>
        <w:tc>
          <w:tcPr>
            <w:tcW w:w="445" w:type="pct"/>
          </w:tcPr>
          <w:p w14:paraId="39690931" w14:textId="77777777" w:rsidR="000F649B" w:rsidRPr="00EF72EB" w:rsidRDefault="00ED5F27" w:rsidP="00BB20E7">
            <w:pPr>
              <w:spacing w:line="288" w:lineRule="auto"/>
              <w:ind w:firstLineChars="0" w:firstLine="0"/>
              <w:jc w:val="center"/>
              <w:rPr>
                <w:szCs w:val="24"/>
              </w:rPr>
            </w:pPr>
            <w:r w:rsidRPr="00EF72EB">
              <w:rPr>
                <w:szCs w:val="24"/>
              </w:rPr>
              <w:t>0.760</w:t>
            </w:r>
          </w:p>
        </w:tc>
        <w:tc>
          <w:tcPr>
            <w:tcW w:w="618" w:type="pct"/>
          </w:tcPr>
          <w:p w14:paraId="0D926735" w14:textId="77777777" w:rsidR="000F649B" w:rsidRPr="00EF72EB" w:rsidRDefault="00ED5F27" w:rsidP="00BB20E7">
            <w:pPr>
              <w:spacing w:line="288" w:lineRule="auto"/>
              <w:ind w:firstLineChars="0" w:firstLine="0"/>
              <w:jc w:val="center"/>
              <w:rPr>
                <w:szCs w:val="24"/>
              </w:rPr>
            </w:pPr>
            <w:r w:rsidRPr="00EF72EB">
              <w:rPr>
                <w:szCs w:val="24"/>
              </w:rPr>
              <w:t>0.962</w:t>
            </w:r>
          </w:p>
        </w:tc>
      </w:tr>
      <w:tr w:rsidR="00400E52" w14:paraId="54D2FD45" w14:textId="77777777" w:rsidTr="009703F2">
        <w:trPr>
          <w:trHeight w:val="253"/>
          <w:jc w:val="center"/>
        </w:trPr>
        <w:tc>
          <w:tcPr>
            <w:tcW w:w="1343" w:type="pct"/>
            <w:gridSpan w:val="2"/>
          </w:tcPr>
          <w:p w14:paraId="1B1D922A" w14:textId="41E6F4F8" w:rsidR="000F649B" w:rsidRPr="00EF72EB" w:rsidRDefault="00ED5F27" w:rsidP="00BB20E7">
            <w:pPr>
              <w:spacing w:line="288" w:lineRule="auto"/>
              <w:ind w:firstLineChars="0" w:firstLine="0"/>
              <w:jc w:val="left"/>
              <w:rPr>
                <w:szCs w:val="24"/>
              </w:rPr>
            </w:pPr>
            <w:proofErr w:type="spellStart"/>
            <w:r w:rsidRPr="00EF72EB">
              <w:rPr>
                <w:szCs w:val="24"/>
              </w:rPr>
              <w:t>NeuroPred</w:t>
            </w:r>
            <w:proofErr w:type="spellEnd"/>
            <w:r w:rsidRPr="00EF72EB">
              <w:rPr>
                <w:szCs w:val="24"/>
              </w:rPr>
              <w:t>-PLM</w:t>
            </w:r>
            <w:r w:rsidR="00B64700">
              <w:rPr>
                <w:szCs w:val="24"/>
              </w:rPr>
              <w:fldChar w:fldCharType="begin"/>
            </w:r>
            <w:r w:rsidR="00B64700">
              <w:rPr>
                <w:szCs w:val="24"/>
              </w:rPr>
              <w:instrText xml:space="preserve"> REF _Ref231305437 \r \h </w:instrText>
            </w:r>
            <w:r w:rsidR="00B64700">
              <w:rPr>
                <w:szCs w:val="24"/>
              </w:rPr>
            </w:r>
            <w:r w:rsidR="00B64700">
              <w:rPr>
                <w:szCs w:val="24"/>
              </w:rPr>
              <w:fldChar w:fldCharType="separate"/>
            </w:r>
            <w:r w:rsidR="00E93986">
              <w:rPr>
                <w:szCs w:val="24"/>
              </w:rPr>
              <w:t>[18]</w:t>
            </w:r>
            <w:r w:rsidR="00B64700">
              <w:rPr>
                <w:szCs w:val="24"/>
              </w:rPr>
              <w:fldChar w:fldCharType="end"/>
            </w:r>
          </w:p>
        </w:tc>
        <w:tc>
          <w:tcPr>
            <w:tcW w:w="520" w:type="pct"/>
          </w:tcPr>
          <w:p w14:paraId="587D2308" w14:textId="77777777" w:rsidR="000F649B" w:rsidRPr="00EF72EB" w:rsidRDefault="00ED5F27" w:rsidP="00BB20E7">
            <w:pPr>
              <w:spacing w:line="288" w:lineRule="auto"/>
              <w:ind w:firstLineChars="0" w:firstLine="0"/>
              <w:jc w:val="center"/>
              <w:rPr>
                <w:szCs w:val="24"/>
              </w:rPr>
            </w:pPr>
            <w:r w:rsidRPr="00EF72EB">
              <w:rPr>
                <w:szCs w:val="24"/>
              </w:rPr>
              <w:t>93.6</w:t>
            </w:r>
          </w:p>
        </w:tc>
        <w:tc>
          <w:tcPr>
            <w:tcW w:w="505" w:type="pct"/>
          </w:tcPr>
          <w:p w14:paraId="53B5D893" w14:textId="77777777" w:rsidR="000F649B" w:rsidRPr="00EF72EB" w:rsidRDefault="00ED5F27" w:rsidP="00BB20E7">
            <w:pPr>
              <w:spacing w:line="288" w:lineRule="auto"/>
              <w:ind w:firstLineChars="0" w:firstLine="0"/>
              <w:jc w:val="center"/>
              <w:rPr>
                <w:szCs w:val="24"/>
              </w:rPr>
            </w:pPr>
            <w:r w:rsidRPr="00EF72EB">
              <w:rPr>
                <w:szCs w:val="24"/>
              </w:rPr>
              <w:t>96.8</w:t>
            </w:r>
          </w:p>
        </w:tc>
        <w:tc>
          <w:tcPr>
            <w:tcW w:w="520" w:type="pct"/>
          </w:tcPr>
          <w:p w14:paraId="0242641C" w14:textId="77777777" w:rsidR="000F649B" w:rsidRPr="00EF72EB" w:rsidRDefault="00ED5F27" w:rsidP="00BB20E7">
            <w:pPr>
              <w:spacing w:line="288" w:lineRule="auto"/>
              <w:ind w:firstLineChars="0" w:firstLine="0"/>
              <w:jc w:val="center"/>
              <w:rPr>
                <w:szCs w:val="24"/>
              </w:rPr>
            </w:pPr>
            <w:r w:rsidRPr="00EF72EB">
              <w:rPr>
                <w:szCs w:val="24"/>
              </w:rPr>
              <w:t>75.5</w:t>
            </w:r>
          </w:p>
        </w:tc>
        <w:tc>
          <w:tcPr>
            <w:tcW w:w="550" w:type="pct"/>
          </w:tcPr>
          <w:p w14:paraId="48073E71" w14:textId="77777777" w:rsidR="000F649B" w:rsidRPr="00EF72EB" w:rsidRDefault="00ED5F27" w:rsidP="00BB20E7">
            <w:pPr>
              <w:spacing w:line="288" w:lineRule="auto"/>
              <w:ind w:firstLineChars="0" w:firstLine="0"/>
              <w:jc w:val="center"/>
              <w:rPr>
                <w:b/>
                <w:bCs/>
                <w:szCs w:val="24"/>
              </w:rPr>
            </w:pPr>
            <w:r w:rsidRPr="00EF72EB">
              <w:rPr>
                <w:b/>
                <w:bCs/>
                <w:szCs w:val="24"/>
              </w:rPr>
              <w:t>89.0</w:t>
            </w:r>
          </w:p>
        </w:tc>
        <w:tc>
          <w:tcPr>
            <w:tcW w:w="498" w:type="pct"/>
          </w:tcPr>
          <w:p w14:paraId="58F35EB3" w14:textId="77777777" w:rsidR="000F649B" w:rsidRPr="00EF72EB" w:rsidRDefault="00ED5F27" w:rsidP="00BB20E7">
            <w:pPr>
              <w:spacing w:line="288" w:lineRule="auto"/>
              <w:ind w:firstLineChars="0" w:firstLine="0"/>
              <w:jc w:val="center"/>
              <w:rPr>
                <w:szCs w:val="24"/>
              </w:rPr>
            </w:pPr>
            <w:r w:rsidRPr="00EF72EB">
              <w:rPr>
                <w:szCs w:val="24"/>
              </w:rPr>
              <w:t>78.1</w:t>
            </w:r>
          </w:p>
        </w:tc>
        <w:tc>
          <w:tcPr>
            <w:tcW w:w="445" w:type="pct"/>
          </w:tcPr>
          <w:p w14:paraId="0B84EE38" w14:textId="77777777" w:rsidR="000F649B" w:rsidRPr="00EF72EB" w:rsidRDefault="00ED5F27" w:rsidP="00BB20E7">
            <w:pPr>
              <w:spacing w:line="288" w:lineRule="auto"/>
              <w:ind w:firstLineChars="0" w:firstLine="0"/>
              <w:jc w:val="center"/>
              <w:rPr>
                <w:szCs w:val="24"/>
              </w:rPr>
            </w:pPr>
            <w:r w:rsidRPr="00EF72EB">
              <w:rPr>
                <w:szCs w:val="24"/>
              </w:rPr>
              <w:t>0.744</w:t>
            </w:r>
          </w:p>
        </w:tc>
        <w:tc>
          <w:tcPr>
            <w:tcW w:w="618" w:type="pct"/>
          </w:tcPr>
          <w:p w14:paraId="05B3911F" w14:textId="77777777" w:rsidR="000F649B" w:rsidRPr="00EF72EB" w:rsidRDefault="00ED5F27" w:rsidP="00BB20E7">
            <w:pPr>
              <w:spacing w:line="288" w:lineRule="auto"/>
              <w:ind w:firstLineChars="0" w:firstLine="0"/>
              <w:jc w:val="center"/>
              <w:rPr>
                <w:szCs w:val="24"/>
              </w:rPr>
            </w:pPr>
            <w:r w:rsidRPr="00EF72EB">
              <w:rPr>
                <w:szCs w:val="24"/>
              </w:rPr>
              <w:t>0.950</w:t>
            </w:r>
          </w:p>
        </w:tc>
      </w:tr>
      <w:tr w:rsidR="00400E52" w14:paraId="3FABC6FA" w14:textId="77777777" w:rsidTr="009703F2">
        <w:trPr>
          <w:trHeight w:val="195"/>
          <w:jc w:val="center"/>
        </w:trPr>
        <w:tc>
          <w:tcPr>
            <w:tcW w:w="1343" w:type="pct"/>
            <w:gridSpan w:val="2"/>
          </w:tcPr>
          <w:p w14:paraId="3D4B23F2" w14:textId="32E3090B" w:rsidR="000F649B" w:rsidRPr="00EF72EB" w:rsidRDefault="00ED5F27" w:rsidP="00BB20E7">
            <w:pPr>
              <w:spacing w:line="288" w:lineRule="auto"/>
              <w:ind w:firstLineChars="0" w:firstLine="0"/>
              <w:jc w:val="left"/>
              <w:rPr>
                <w:szCs w:val="24"/>
              </w:rPr>
            </w:pPr>
            <w:proofErr w:type="spellStart"/>
            <w:r w:rsidRPr="00EF72EB">
              <w:rPr>
                <w:szCs w:val="24"/>
              </w:rPr>
              <w:t>NeuroPpred</w:t>
            </w:r>
            <w:proofErr w:type="spellEnd"/>
            <w:r w:rsidRPr="00EF72EB">
              <w:rPr>
                <w:szCs w:val="24"/>
              </w:rPr>
              <w:t>-Fuse</w:t>
            </w:r>
            <w:r w:rsidR="00B64700">
              <w:rPr>
                <w:szCs w:val="24"/>
              </w:rPr>
              <w:fldChar w:fldCharType="begin"/>
            </w:r>
            <w:r w:rsidR="00B64700">
              <w:rPr>
                <w:szCs w:val="24"/>
              </w:rPr>
              <w:instrText xml:space="preserve"> REF _Ref231305789 \r \h </w:instrText>
            </w:r>
            <w:r w:rsidR="00B64700">
              <w:rPr>
                <w:szCs w:val="24"/>
              </w:rPr>
            </w:r>
            <w:r w:rsidR="00B64700">
              <w:rPr>
                <w:szCs w:val="24"/>
              </w:rPr>
              <w:fldChar w:fldCharType="separate"/>
            </w:r>
            <w:r w:rsidR="00E93986">
              <w:rPr>
                <w:szCs w:val="24"/>
              </w:rPr>
              <w:t>[13]</w:t>
            </w:r>
            <w:r w:rsidR="00B64700">
              <w:rPr>
                <w:szCs w:val="24"/>
              </w:rPr>
              <w:fldChar w:fldCharType="end"/>
            </w:r>
          </w:p>
        </w:tc>
        <w:tc>
          <w:tcPr>
            <w:tcW w:w="520" w:type="pct"/>
          </w:tcPr>
          <w:p w14:paraId="06AED9A1" w14:textId="77777777" w:rsidR="000F649B" w:rsidRPr="00EF72EB" w:rsidRDefault="00ED5F27" w:rsidP="00BB20E7">
            <w:pPr>
              <w:spacing w:line="288" w:lineRule="auto"/>
              <w:ind w:firstLineChars="0" w:firstLine="0"/>
              <w:jc w:val="center"/>
              <w:rPr>
                <w:szCs w:val="24"/>
              </w:rPr>
            </w:pPr>
            <w:r w:rsidRPr="00EF72EB">
              <w:rPr>
                <w:szCs w:val="24"/>
              </w:rPr>
              <w:t>91.9</w:t>
            </w:r>
          </w:p>
        </w:tc>
        <w:tc>
          <w:tcPr>
            <w:tcW w:w="505" w:type="pct"/>
          </w:tcPr>
          <w:p w14:paraId="7CDF9960" w14:textId="77777777" w:rsidR="000F649B" w:rsidRPr="00EF72EB" w:rsidRDefault="00ED5F27" w:rsidP="00BB20E7">
            <w:pPr>
              <w:spacing w:line="288" w:lineRule="auto"/>
              <w:ind w:firstLineChars="0" w:firstLine="0"/>
              <w:jc w:val="center"/>
              <w:rPr>
                <w:szCs w:val="24"/>
              </w:rPr>
            </w:pPr>
            <w:r w:rsidRPr="00EF72EB">
              <w:rPr>
                <w:szCs w:val="24"/>
              </w:rPr>
              <w:t>94.4</w:t>
            </w:r>
          </w:p>
        </w:tc>
        <w:tc>
          <w:tcPr>
            <w:tcW w:w="520" w:type="pct"/>
          </w:tcPr>
          <w:p w14:paraId="290BF84E" w14:textId="77777777" w:rsidR="000F649B" w:rsidRPr="00EF72EB" w:rsidRDefault="00ED5F27" w:rsidP="00BB20E7">
            <w:pPr>
              <w:spacing w:line="288" w:lineRule="auto"/>
              <w:ind w:firstLineChars="0" w:firstLine="0"/>
              <w:jc w:val="center"/>
              <w:rPr>
                <w:szCs w:val="24"/>
              </w:rPr>
            </w:pPr>
            <w:r w:rsidRPr="00EF72EB">
              <w:rPr>
                <w:szCs w:val="24"/>
              </w:rPr>
              <w:t>77.7</w:t>
            </w:r>
          </w:p>
        </w:tc>
        <w:tc>
          <w:tcPr>
            <w:tcW w:w="550" w:type="pct"/>
          </w:tcPr>
          <w:p w14:paraId="4B4188B3" w14:textId="77777777" w:rsidR="000F649B" w:rsidRPr="00EF72EB" w:rsidRDefault="00ED5F27" w:rsidP="00BB20E7">
            <w:pPr>
              <w:spacing w:line="288" w:lineRule="auto"/>
              <w:ind w:firstLineChars="0" w:firstLine="0"/>
              <w:jc w:val="center"/>
              <w:rPr>
                <w:szCs w:val="24"/>
              </w:rPr>
            </w:pPr>
            <w:r w:rsidRPr="00EF72EB">
              <w:rPr>
                <w:szCs w:val="24"/>
              </w:rPr>
              <w:t>71.4</w:t>
            </w:r>
          </w:p>
        </w:tc>
        <w:tc>
          <w:tcPr>
            <w:tcW w:w="498" w:type="pct"/>
          </w:tcPr>
          <w:p w14:paraId="2C2615FE" w14:textId="77777777" w:rsidR="000F649B" w:rsidRPr="00EF72EB" w:rsidRDefault="00ED5F27" w:rsidP="00BB20E7">
            <w:pPr>
              <w:spacing w:line="288" w:lineRule="auto"/>
              <w:ind w:firstLineChars="0" w:firstLine="0"/>
              <w:jc w:val="center"/>
              <w:rPr>
                <w:szCs w:val="24"/>
              </w:rPr>
            </w:pPr>
            <w:r w:rsidRPr="00EF72EB">
              <w:rPr>
                <w:szCs w:val="24"/>
              </w:rPr>
              <w:t>74.4</w:t>
            </w:r>
          </w:p>
        </w:tc>
        <w:tc>
          <w:tcPr>
            <w:tcW w:w="445" w:type="pct"/>
          </w:tcPr>
          <w:p w14:paraId="4C267861" w14:textId="77777777" w:rsidR="000F649B" w:rsidRPr="00EF72EB" w:rsidRDefault="00ED5F27" w:rsidP="00BB20E7">
            <w:pPr>
              <w:spacing w:line="288" w:lineRule="auto"/>
              <w:ind w:firstLineChars="0" w:firstLine="0"/>
              <w:jc w:val="center"/>
              <w:rPr>
                <w:szCs w:val="24"/>
              </w:rPr>
            </w:pPr>
            <w:r w:rsidRPr="00EF72EB">
              <w:rPr>
                <w:szCs w:val="24"/>
              </w:rPr>
              <w:t>0.697</w:t>
            </w:r>
          </w:p>
        </w:tc>
        <w:tc>
          <w:tcPr>
            <w:tcW w:w="618" w:type="pct"/>
          </w:tcPr>
          <w:p w14:paraId="7AE50989" w14:textId="77777777" w:rsidR="000F649B" w:rsidRPr="00EF72EB" w:rsidRDefault="00ED5F27" w:rsidP="00BB20E7">
            <w:pPr>
              <w:spacing w:line="288" w:lineRule="auto"/>
              <w:ind w:firstLineChars="0" w:firstLine="0"/>
              <w:jc w:val="center"/>
              <w:rPr>
                <w:szCs w:val="24"/>
              </w:rPr>
            </w:pPr>
            <w:r w:rsidRPr="00EF72EB">
              <w:rPr>
                <w:szCs w:val="24"/>
              </w:rPr>
              <w:t>0.951</w:t>
            </w:r>
          </w:p>
        </w:tc>
      </w:tr>
      <w:tr w:rsidR="00400E52" w14:paraId="5B81EEF8" w14:textId="77777777" w:rsidTr="009703F2">
        <w:trPr>
          <w:trHeight w:val="313"/>
          <w:jc w:val="center"/>
        </w:trPr>
        <w:tc>
          <w:tcPr>
            <w:tcW w:w="1343" w:type="pct"/>
            <w:gridSpan w:val="2"/>
          </w:tcPr>
          <w:p w14:paraId="3BFD488D" w14:textId="5E718014" w:rsidR="000F649B" w:rsidRPr="00EF72EB" w:rsidRDefault="00ED5F27" w:rsidP="00BB20E7">
            <w:pPr>
              <w:spacing w:line="288" w:lineRule="auto"/>
              <w:ind w:firstLineChars="0" w:firstLine="0"/>
              <w:jc w:val="left"/>
              <w:rPr>
                <w:szCs w:val="24"/>
              </w:rPr>
            </w:pPr>
            <w:proofErr w:type="spellStart"/>
            <w:r w:rsidRPr="00EF72EB">
              <w:rPr>
                <w:szCs w:val="24"/>
              </w:rPr>
              <w:t>NeuroPred</w:t>
            </w:r>
            <w:proofErr w:type="spellEnd"/>
            <w:r w:rsidRPr="00EF72EB">
              <w:rPr>
                <w:szCs w:val="24"/>
              </w:rPr>
              <w:t>-FRL</w:t>
            </w:r>
            <w:r w:rsidR="00B64700">
              <w:rPr>
                <w:szCs w:val="24"/>
              </w:rPr>
              <w:fldChar w:fldCharType="begin"/>
            </w:r>
            <w:r w:rsidR="00B64700">
              <w:rPr>
                <w:szCs w:val="24"/>
              </w:rPr>
              <w:instrText xml:space="preserve"> REF _Ref231305790 \r \h </w:instrText>
            </w:r>
            <w:r w:rsidR="00B64700">
              <w:rPr>
                <w:szCs w:val="24"/>
              </w:rPr>
            </w:r>
            <w:r w:rsidR="00B64700">
              <w:rPr>
                <w:szCs w:val="24"/>
              </w:rPr>
              <w:fldChar w:fldCharType="separate"/>
            </w:r>
            <w:r w:rsidR="00E93986">
              <w:rPr>
                <w:szCs w:val="24"/>
              </w:rPr>
              <w:t>[14]</w:t>
            </w:r>
            <w:r w:rsidR="00B64700">
              <w:rPr>
                <w:szCs w:val="24"/>
              </w:rPr>
              <w:fldChar w:fldCharType="end"/>
            </w:r>
          </w:p>
        </w:tc>
        <w:tc>
          <w:tcPr>
            <w:tcW w:w="520" w:type="pct"/>
          </w:tcPr>
          <w:p w14:paraId="7ED519FE" w14:textId="77777777" w:rsidR="000F649B" w:rsidRPr="00EF72EB" w:rsidRDefault="00ED5F27" w:rsidP="00BB20E7">
            <w:pPr>
              <w:spacing w:line="288" w:lineRule="auto"/>
              <w:ind w:firstLineChars="0" w:firstLine="0"/>
              <w:jc w:val="center"/>
              <w:rPr>
                <w:szCs w:val="24"/>
              </w:rPr>
            </w:pPr>
            <w:r w:rsidRPr="00EF72EB">
              <w:rPr>
                <w:szCs w:val="24"/>
              </w:rPr>
              <w:t>92.9</w:t>
            </w:r>
          </w:p>
        </w:tc>
        <w:tc>
          <w:tcPr>
            <w:tcW w:w="505" w:type="pct"/>
          </w:tcPr>
          <w:p w14:paraId="50531E22" w14:textId="77777777" w:rsidR="000F649B" w:rsidRPr="00EF72EB" w:rsidRDefault="00ED5F27" w:rsidP="00BB20E7">
            <w:pPr>
              <w:spacing w:line="288" w:lineRule="auto"/>
              <w:ind w:firstLineChars="0" w:firstLine="0"/>
              <w:jc w:val="center"/>
              <w:rPr>
                <w:szCs w:val="24"/>
              </w:rPr>
            </w:pPr>
            <w:r w:rsidRPr="00EF72EB">
              <w:rPr>
                <w:szCs w:val="24"/>
              </w:rPr>
              <w:t>96.4</w:t>
            </w:r>
          </w:p>
        </w:tc>
        <w:tc>
          <w:tcPr>
            <w:tcW w:w="520" w:type="pct"/>
          </w:tcPr>
          <w:p w14:paraId="1FB7D7BE" w14:textId="77777777" w:rsidR="000F649B" w:rsidRPr="00EF72EB" w:rsidRDefault="00ED5F27" w:rsidP="00BB20E7">
            <w:pPr>
              <w:spacing w:line="288" w:lineRule="auto"/>
              <w:ind w:firstLineChars="0" w:firstLine="0"/>
              <w:jc w:val="center"/>
              <w:rPr>
                <w:szCs w:val="24"/>
              </w:rPr>
            </w:pPr>
            <w:r w:rsidRPr="00EF72EB">
              <w:rPr>
                <w:szCs w:val="24"/>
              </w:rPr>
              <w:t>73.3</w:t>
            </w:r>
          </w:p>
        </w:tc>
        <w:tc>
          <w:tcPr>
            <w:tcW w:w="550" w:type="pct"/>
          </w:tcPr>
          <w:p w14:paraId="6ADC623F" w14:textId="77777777" w:rsidR="000F649B" w:rsidRPr="00EF72EB" w:rsidRDefault="00ED5F27" w:rsidP="00BB20E7">
            <w:pPr>
              <w:spacing w:line="288" w:lineRule="auto"/>
              <w:ind w:firstLineChars="0" w:firstLine="0"/>
              <w:jc w:val="center"/>
              <w:rPr>
                <w:szCs w:val="24"/>
              </w:rPr>
            </w:pPr>
            <w:r w:rsidRPr="00EF72EB">
              <w:rPr>
                <w:szCs w:val="24"/>
              </w:rPr>
              <w:t>78.5</w:t>
            </w:r>
          </w:p>
        </w:tc>
        <w:tc>
          <w:tcPr>
            <w:tcW w:w="498" w:type="pct"/>
          </w:tcPr>
          <w:p w14:paraId="23B1FD01" w14:textId="77777777" w:rsidR="000F649B" w:rsidRPr="00EF72EB" w:rsidRDefault="00ED5F27" w:rsidP="00BB20E7">
            <w:pPr>
              <w:spacing w:line="288" w:lineRule="auto"/>
              <w:ind w:firstLineChars="0" w:firstLine="0"/>
              <w:jc w:val="center"/>
              <w:rPr>
                <w:szCs w:val="24"/>
              </w:rPr>
            </w:pPr>
            <w:r w:rsidRPr="00EF72EB">
              <w:rPr>
                <w:szCs w:val="24"/>
              </w:rPr>
              <w:t>75.8</w:t>
            </w:r>
          </w:p>
        </w:tc>
        <w:tc>
          <w:tcPr>
            <w:tcW w:w="445" w:type="pct"/>
          </w:tcPr>
          <w:p w14:paraId="7E43DB69" w14:textId="77777777" w:rsidR="000F649B" w:rsidRPr="00EF72EB" w:rsidRDefault="00ED5F27" w:rsidP="00BB20E7">
            <w:pPr>
              <w:spacing w:line="288" w:lineRule="auto"/>
              <w:ind w:firstLineChars="0" w:firstLine="0"/>
              <w:jc w:val="center"/>
              <w:rPr>
                <w:szCs w:val="24"/>
              </w:rPr>
            </w:pPr>
            <w:r w:rsidRPr="00EF72EB">
              <w:rPr>
                <w:szCs w:val="24"/>
              </w:rPr>
              <w:t>0.717</w:t>
            </w:r>
          </w:p>
        </w:tc>
        <w:tc>
          <w:tcPr>
            <w:tcW w:w="618" w:type="pct"/>
          </w:tcPr>
          <w:p w14:paraId="0C45595D" w14:textId="77777777" w:rsidR="000F649B" w:rsidRPr="00EF72EB" w:rsidRDefault="00ED5F27" w:rsidP="00BB20E7">
            <w:pPr>
              <w:spacing w:line="288" w:lineRule="auto"/>
              <w:ind w:firstLineChars="0" w:firstLine="0"/>
              <w:jc w:val="center"/>
              <w:rPr>
                <w:szCs w:val="24"/>
              </w:rPr>
            </w:pPr>
            <w:r w:rsidRPr="00EF72EB">
              <w:rPr>
                <w:szCs w:val="24"/>
              </w:rPr>
              <w:t>0.919</w:t>
            </w:r>
          </w:p>
        </w:tc>
      </w:tr>
      <w:tr w:rsidR="00400E52" w14:paraId="71A64A83" w14:textId="77777777" w:rsidTr="009703F2">
        <w:trPr>
          <w:trHeight w:val="159"/>
          <w:jc w:val="center"/>
        </w:trPr>
        <w:tc>
          <w:tcPr>
            <w:tcW w:w="1343" w:type="pct"/>
            <w:gridSpan w:val="2"/>
          </w:tcPr>
          <w:p w14:paraId="22B9840D" w14:textId="3DB74632" w:rsidR="000F649B" w:rsidRPr="00EF72EB" w:rsidRDefault="00ED5F27" w:rsidP="00BB20E7">
            <w:pPr>
              <w:spacing w:line="288" w:lineRule="auto"/>
              <w:ind w:firstLineChars="0" w:firstLine="0"/>
              <w:jc w:val="left"/>
              <w:rPr>
                <w:szCs w:val="24"/>
              </w:rPr>
            </w:pPr>
            <w:proofErr w:type="spellStart"/>
            <w:r w:rsidRPr="00EF72EB">
              <w:rPr>
                <w:szCs w:val="24"/>
              </w:rPr>
              <w:t>PredNeuroP</w:t>
            </w:r>
            <w:proofErr w:type="spellEnd"/>
            <w:r w:rsidR="00B64700">
              <w:rPr>
                <w:szCs w:val="24"/>
              </w:rPr>
              <w:fldChar w:fldCharType="begin"/>
            </w:r>
            <w:r w:rsidR="00B64700">
              <w:rPr>
                <w:szCs w:val="24"/>
              </w:rPr>
              <w:instrText xml:space="preserve"> REF _Ref226364151 \r \h </w:instrText>
            </w:r>
            <w:r w:rsidR="00B64700">
              <w:rPr>
                <w:szCs w:val="24"/>
              </w:rPr>
            </w:r>
            <w:r w:rsidR="00B64700">
              <w:rPr>
                <w:szCs w:val="24"/>
              </w:rPr>
              <w:fldChar w:fldCharType="separate"/>
            </w:r>
            <w:r w:rsidR="00E93986">
              <w:rPr>
                <w:szCs w:val="24"/>
              </w:rPr>
              <w:t>[12]</w:t>
            </w:r>
            <w:r w:rsidR="00B64700">
              <w:rPr>
                <w:szCs w:val="24"/>
              </w:rPr>
              <w:fldChar w:fldCharType="end"/>
            </w:r>
          </w:p>
        </w:tc>
        <w:tc>
          <w:tcPr>
            <w:tcW w:w="520" w:type="pct"/>
          </w:tcPr>
          <w:p w14:paraId="420BA60A" w14:textId="77777777" w:rsidR="000F649B" w:rsidRPr="00EF72EB" w:rsidRDefault="00ED5F27" w:rsidP="00BB20E7">
            <w:pPr>
              <w:spacing w:line="288" w:lineRule="auto"/>
              <w:ind w:firstLineChars="0" w:firstLine="0"/>
              <w:jc w:val="center"/>
              <w:rPr>
                <w:b/>
                <w:bCs/>
                <w:szCs w:val="24"/>
              </w:rPr>
            </w:pPr>
            <w:r w:rsidRPr="00EF72EB">
              <w:rPr>
                <w:b/>
                <w:bCs/>
                <w:szCs w:val="24"/>
              </w:rPr>
              <w:t>99.0</w:t>
            </w:r>
          </w:p>
        </w:tc>
        <w:tc>
          <w:tcPr>
            <w:tcW w:w="505" w:type="pct"/>
          </w:tcPr>
          <w:p w14:paraId="53ED93C4" w14:textId="77777777" w:rsidR="000F649B" w:rsidRPr="00EF72EB" w:rsidRDefault="00ED5F27" w:rsidP="00BB20E7">
            <w:pPr>
              <w:spacing w:line="288" w:lineRule="auto"/>
              <w:ind w:firstLineChars="0" w:firstLine="0"/>
              <w:jc w:val="center"/>
              <w:rPr>
                <w:szCs w:val="24"/>
              </w:rPr>
            </w:pPr>
            <w:r w:rsidRPr="00EF72EB">
              <w:rPr>
                <w:szCs w:val="24"/>
              </w:rPr>
              <w:t>95.6</w:t>
            </w:r>
          </w:p>
        </w:tc>
        <w:tc>
          <w:tcPr>
            <w:tcW w:w="520" w:type="pct"/>
          </w:tcPr>
          <w:p w14:paraId="5C4AA0A4" w14:textId="77777777" w:rsidR="000F649B" w:rsidRPr="00EF72EB" w:rsidRDefault="00ED5F27" w:rsidP="00BB20E7">
            <w:pPr>
              <w:spacing w:line="288" w:lineRule="auto"/>
              <w:ind w:firstLineChars="0" w:firstLine="0"/>
              <w:jc w:val="center"/>
              <w:rPr>
                <w:szCs w:val="24"/>
              </w:rPr>
            </w:pPr>
            <w:r w:rsidRPr="00EF72EB">
              <w:rPr>
                <w:szCs w:val="24"/>
              </w:rPr>
              <w:t>64.4</w:t>
            </w:r>
          </w:p>
        </w:tc>
        <w:tc>
          <w:tcPr>
            <w:tcW w:w="550" w:type="pct"/>
          </w:tcPr>
          <w:p w14:paraId="360196A2" w14:textId="77777777" w:rsidR="000F649B" w:rsidRPr="00EF72EB" w:rsidRDefault="00ED5F27" w:rsidP="00BB20E7">
            <w:pPr>
              <w:spacing w:line="288" w:lineRule="auto"/>
              <w:ind w:firstLineChars="0" w:firstLine="0"/>
              <w:jc w:val="center"/>
              <w:rPr>
                <w:szCs w:val="24"/>
              </w:rPr>
            </w:pPr>
            <w:r w:rsidRPr="00EF72EB">
              <w:rPr>
                <w:szCs w:val="24"/>
              </w:rPr>
              <w:t>72.5</w:t>
            </w:r>
          </w:p>
        </w:tc>
        <w:tc>
          <w:tcPr>
            <w:tcW w:w="498" w:type="pct"/>
          </w:tcPr>
          <w:p w14:paraId="75FCA3A2" w14:textId="77777777" w:rsidR="000F649B" w:rsidRPr="00EF72EB" w:rsidRDefault="00ED5F27" w:rsidP="00BB20E7">
            <w:pPr>
              <w:spacing w:line="288" w:lineRule="auto"/>
              <w:ind w:firstLineChars="0" w:firstLine="0"/>
              <w:jc w:val="center"/>
              <w:rPr>
                <w:szCs w:val="24"/>
              </w:rPr>
            </w:pPr>
            <w:r w:rsidRPr="00EF72EB">
              <w:rPr>
                <w:szCs w:val="24"/>
              </w:rPr>
              <w:t>68.2</w:t>
            </w:r>
          </w:p>
        </w:tc>
        <w:tc>
          <w:tcPr>
            <w:tcW w:w="445" w:type="pct"/>
          </w:tcPr>
          <w:p w14:paraId="781E756F" w14:textId="77777777" w:rsidR="000F649B" w:rsidRPr="00EF72EB" w:rsidRDefault="00ED5F27" w:rsidP="00BB20E7">
            <w:pPr>
              <w:spacing w:line="288" w:lineRule="auto"/>
              <w:ind w:firstLineChars="0" w:firstLine="0"/>
              <w:jc w:val="center"/>
              <w:rPr>
                <w:szCs w:val="24"/>
              </w:rPr>
            </w:pPr>
            <w:r w:rsidRPr="00EF72EB">
              <w:rPr>
                <w:szCs w:val="24"/>
              </w:rPr>
              <w:t>0.631</w:t>
            </w:r>
          </w:p>
        </w:tc>
        <w:tc>
          <w:tcPr>
            <w:tcW w:w="618" w:type="pct"/>
          </w:tcPr>
          <w:p w14:paraId="438C1FA1" w14:textId="77777777" w:rsidR="000F649B" w:rsidRPr="00EF72EB" w:rsidRDefault="00ED5F27" w:rsidP="00BB20E7">
            <w:pPr>
              <w:spacing w:line="288" w:lineRule="auto"/>
              <w:ind w:firstLineChars="0" w:firstLine="0"/>
              <w:jc w:val="center"/>
              <w:rPr>
                <w:szCs w:val="24"/>
              </w:rPr>
            </w:pPr>
            <w:r w:rsidRPr="00EF72EB">
              <w:rPr>
                <w:szCs w:val="24"/>
              </w:rPr>
              <w:t>0.893</w:t>
            </w:r>
          </w:p>
        </w:tc>
      </w:tr>
    </w:tbl>
    <w:p w14:paraId="4520279B" w14:textId="16F06C03" w:rsidR="008862A7" w:rsidRDefault="008862A7" w:rsidP="000F649B">
      <w:pPr>
        <w:pStyle w:val="ae"/>
      </w:pPr>
    </w:p>
    <w:p w14:paraId="206C6FC1" w14:textId="73469431" w:rsidR="001C21B0" w:rsidRDefault="001C21B0" w:rsidP="000F649B">
      <w:pPr>
        <w:pStyle w:val="ae"/>
      </w:pPr>
    </w:p>
    <w:p w14:paraId="75B00EF6" w14:textId="7E3AFA9C" w:rsidR="001C21B0" w:rsidRDefault="001C21B0" w:rsidP="000F649B">
      <w:pPr>
        <w:pStyle w:val="ae"/>
      </w:pPr>
    </w:p>
    <w:p w14:paraId="37AD2DA1" w14:textId="77777777" w:rsidR="001C21B0" w:rsidRDefault="001C21B0" w:rsidP="000F649B">
      <w:pPr>
        <w:pStyle w:val="ae"/>
      </w:pPr>
    </w:p>
    <w:p w14:paraId="767A8276" w14:textId="77777777" w:rsidR="003D688B" w:rsidRPr="00EF72EB" w:rsidRDefault="003D688B" w:rsidP="000F649B">
      <w:pPr>
        <w:pStyle w:val="ae"/>
      </w:pPr>
    </w:p>
    <w:p w14:paraId="2F0EF1AC" w14:textId="48DA1B43" w:rsidR="00BA406B" w:rsidRPr="00EF72EB" w:rsidRDefault="00ED5F27" w:rsidP="00BA406B">
      <w:pPr>
        <w:pStyle w:val="ae"/>
        <w:jc w:val="center"/>
      </w:pPr>
      <w:bookmarkStart w:id="193" w:name="_Ref226393686"/>
      <w:r w:rsidRPr="00EF72EB">
        <w:t xml:space="preserve">Table </w:t>
      </w:r>
      <w:fldSimple w:instr=" SEQ Table \* ARABIC ">
        <w:r w:rsidR="00E93986">
          <w:rPr>
            <w:noProof/>
          </w:rPr>
          <w:t>11</w:t>
        </w:r>
      </w:fldSimple>
      <w:bookmarkEnd w:id="193"/>
      <w:r w:rsidR="00176253">
        <w:t>.</w:t>
      </w:r>
      <w:r w:rsidRPr="00EF72EB">
        <w:t xml:space="preserve"> Comparison with existing models on </w:t>
      </w:r>
      <w:r w:rsidR="002D4298" w:rsidRPr="00EF72EB">
        <w:t>the external</w:t>
      </w:r>
      <w:r w:rsidRPr="00EF72EB">
        <w:t xml:space="preserve"> imbalanced test set.</w:t>
      </w:r>
    </w:p>
    <w:tbl>
      <w:tblPr>
        <w:tblStyle w:val="a6"/>
        <w:tblW w:w="5348" w:type="pct"/>
        <w:tblLook w:val="04A0" w:firstRow="1" w:lastRow="0" w:firstColumn="1" w:lastColumn="0" w:noHBand="0" w:noVBand="1"/>
      </w:tblPr>
      <w:tblGrid>
        <w:gridCol w:w="2187"/>
        <w:gridCol w:w="330"/>
        <w:gridCol w:w="807"/>
        <w:gridCol w:w="896"/>
        <w:gridCol w:w="923"/>
        <w:gridCol w:w="972"/>
        <w:gridCol w:w="883"/>
        <w:gridCol w:w="790"/>
        <w:gridCol w:w="1096"/>
      </w:tblGrid>
      <w:tr w:rsidR="009454E8" w:rsidRPr="00986E1F" w14:paraId="0D0BA9C6" w14:textId="77777777" w:rsidTr="009454E8">
        <w:trPr>
          <w:cnfStyle w:val="100000000000" w:firstRow="1" w:lastRow="0" w:firstColumn="0" w:lastColumn="0" w:oddVBand="0" w:evenVBand="0" w:oddHBand="0" w:evenHBand="0" w:firstRowFirstColumn="0" w:firstRowLastColumn="0" w:lastRowFirstColumn="0" w:lastRowLastColumn="0"/>
          <w:trHeight w:val="454"/>
        </w:trPr>
        <w:tc>
          <w:tcPr>
            <w:tcW w:w="1359" w:type="pct"/>
            <w:hideMark/>
          </w:tcPr>
          <w:p w14:paraId="6B5A1100" w14:textId="77777777" w:rsidR="000F649B" w:rsidRPr="00986E1F" w:rsidRDefault="00ED5F27" w:rsidP="00BB20E7">
            <w:pPr>
              <w:spacing w:line="288" w:lineRule="auto"/>
              <w:ind w:firstLineChars="200" w:firstLine="482"/>
              <w:jc w:val="center"/>
              <w:rPr>
                <w:b/>
                <w:bCs/>
                <w:szCs w:val="24"/>
              </w:rPr>
            </w:pPr>
            <w:r w:rsidRPr="00986E1F">
              <w:rPr>
                <w:b/>
                <w:bCs/>
                <w:szCs w:val="24"/>
              </w:rPr>
              <w:t>Model</w:t>
            </w:r>
          </w:p>
        </w:tc>
        <w:tc>
          <w:tcPr>
            <w:tcW w:w="505" w:type="pct"/>
            <w:gridSpan w:val="2"/>
            <w:hideMark/>
          </w:tcPr>
          <w:p w14:paraId="794B22B6" w14:textId="77777777" w:rsidR="000F649B" w:rsidRPr="00986E1F" w:rsidRDefault="00ED5F27" w:rsidP="00BB20E7">
            <w:pPr>
              <w:spacing w:line="288" w:lineRule="auto"/>
              <w:ind w:firstLineChars="0" w:firstLine="0"/>
              <w:jc w:val="center"/>
              <w:rPr>
                <w:b/>
                <w:bCs/>
                <w:szCs w:val="24"/>
              </w:rPr>
            </w:pPr>
            <w:r w:rsidRPr="00986E1F">
              <w:rPr>
                <w:b/>
                <w:bCs/>
                <w:szCs w:val="24"/>
              </w:rPr>
              <w:t>ACC(%)</w:t>
            </w:r>
          </w:p>
        </w:tc>
        <w:tc>
          <w:tcPr>
            <w:tcW w:w="505" w:type="pct"/>
            <w:hideMark/>
          </w:tcPr>
          <w:p w14:paraId="527F87BE" w14:textId="77777777" w:rsidR="000F649B" w:rsidRPr="00986E1F" w:rsidRDefault="00ED5F27" w:rsidP="00BB20E7">
            <w:pPr>
              <w:spacing w:line="288" w:lineRule="auto"/>
              <w:ind w:firstLineChars="0" w:firstLine="0"/>
              <w:jc w:val="center"/>
              <w:rPr>
                <w:b/>
                <w:bCs/>
                <w:szCs w:val="24"/>
              </w:rPr>
            </w:pPr>
            <w:r w:rsidRPr="00986E1F">
              <w:rPr>
                <w:b/>
                <w:bCs/>
                <w:szCs w:val="24"/>
              </w:rPr>
              <w:t>SP(%)</w:t>
            </w:r>
          </w:p>
        </w:tc>
        <w:tc>
          <w:tcPr>
            <w:tcW w:w="521" w:type="pct"/>
            <w:hideMark/>
          </w:tcPr>
          <w:p w14:paraId="018765F5" w14:textId="77777777" w:rsidR="000F649B" w:rsidRPr="00986E1F" w:rsidRDefault="00ED5F27" w:rsidP="00BB20E7">
            <w:pPr>
              <w:spacing w:line="288" w:lineRule="auto"/>
              <w:ind w:firstLineChars="0" w:firstLine="0"/>
              <w:jc w:val="center"/>
              <w:rPr>
                <w:b/>
                <w:bCs/>
                <w:szCs w:val="24"/>
              </w:rPr>
            </w:pPr>
            <w:r w:rsidRPr="00986E1F">
              <w:rPr>
                <w:b/>
                <w:bCs/>
                <w:szCs w:val="24"/>
              </w:rPr>
              <w:t>SN(%)</w:t>
            </w:r>
          </w:p>
        </w:tc>
        <w:tc>
          <w:tcPr>
            <w:tcW w:w="550" w:type="pct"/>
            <w:hideMark/>
          </w:tcPr>
          <w:p w14:paraId="425F2AFD" w14:textId="77777777" w:rsidR="000F649B" w:rsidRPr="00986E1F" w:rsidRDefault="00ED5F27" w:rsidP="00BB20E7">
            <w:pPr>
              <w:spacing w:line="288" w:lineRule="auto"/>
              <w:ind w:firstLineChars="0" w:firstLine="0"/>
              <w:jc w:val="center"/>
              <w:rPr>
                <w:b/>
                <w:bCs/>
                <w:szCs w:val="24"/>
              </w:rPr>
            </w:pPr>
            <w:r w:rsidRPr="00986E1F">
              <w:rPr>
                <w:b/>
                <w:bCs/>
                <w:szCs w:val="24"/>
              </w:rPr>
              <w:t>Pre(%)</w:t>
            </w:r>
          </w:p>
        </w:tc>
        <w:tc>
          <w:tcPr>
            <w:tcW w:w="498" w:type="pct"/>
            <w:hideMark/>
          </w:tcPr>
          <w:p w14:paraId="58011496" w14:textId="77777777" w:rsidR="000F649B" w:rsidRPr="00986E1F" w:rsidRDefault="00ED5F27" w:rsidP="00BB20E7">
            <w:pPr>
              <w:spacing w:line="288" w:lineRule="auto"/>
              <w:ind w:firstLineChars="0" w:firstLine="0"/>
              <w:jc w:val="center"/>
              <w:rPr>
                <w:b/>
                <w:bCs/>
                <w:szCs w:val="24"/>
              </w:rPr>
            </w:pPr>
            <w:r w:rsidRPr="00986E1F">
              <w:rPr>
                <w:b/>
                <w:bCs/>
                <w:szCs w:val="24"/>
              </w:rPr>
              <w:t>F1(%)</w:t>
            </w:r>
          </w:p>
        </w:tc>
        <w:tc>
          <w:tcPr>
            <w:tcW w:w="445" w:type="pct"/>
          </w:tcPr>
          <w:p w14:paraId="3C7F9A48" w14:textId="77777777" w:rsidR="000F649B" w:rsidRPr="00986E1F" w:rsidRDefault="00ED5F27" w:rsidP="00BB20E7">
            <w:pPr>
              <w:spacing w:line="288" w:lineRule="auto"/>
              <w:ind w:firstLineChars="0" w:firstLine="0"/>
              <w:jc w:val="center"/>
              <w:rPr>
                <w:b/>
                <w:bCs/>
                <w:szCs w:val="24"/>
              </w:rPr>
            </w:pPr>
            <w:r w:rsidRPr="00986E1F">
              <w:rPr>
                <w:b/>
                <w:bCs/>
                <w:szCs w:val="24"/>
              </w:rPr>
              <w:t>MCC</w:t>
            </w:r>
          </w:p>
        </w:tc>
        <w:tc>
          <w:tcPr>
            <w:tcW w:w="618" w:type="pct"/>
          </w:tcPr>
          <w:p w14:paraId="064E8331" w14:textId="77777777" w:rsidR="000F649B" w:rsidRPr="00986E1F" w:rsidRDefault="00ED5F27" w:rsidP="00BB20E7">
            <w:pPr>
              <w:spacing w:line="288" w:lineRule="auto"/>
              <w:ind w:firstLineChars="0" w:firstLine="0"/>
              <w:jc w:val="center"/>
              <w:rPr>
                <w:b/>
                <w:bCs/>
                <w:szCs w:val="24"/>
              </w:rPr>
            </w:pPr>
            <w:r w:rsidRPr="00986E1F">
              <w:rPr>
                <w:b/>
                <w:bCs/>
                <w:szCs w:val="24"/>
              </w:rPr>
              <w:t>AUROC</w:t>
            </w:r>
          </w:p>
        </w:tc>
      </w:tr>
      <w:tr w:rsidR="009454E8" w14:paraId="744F98E2" w14:textId="77777777" w:rsidTr="009703F2">
        <w:trPr>
          <w:trHeight w:val="232"/>
        </w:trPr>
        <w:tc>
          <w:tcPr>
            <w:tcW w:w="1505" w:type="pct"/>
            <w:gridSpan w:val="2"/>
          </w:tcPr>
          <w:p w14:paraId="137CC289" w14:textId="67F2243E" w:rsidR="000F649B" w:rsidRPr="00EF72EB" w:rsidRDefault="00ED5F27" w:rsidP="00BB20E7">
            <w:pPr>
              <w:spacing w:line="288" w:lineRule="auto"/>
              <w:ind w:firstLineChars="0" w:firstLine="0"/>
              <w:jc w:val="center"/>
              <w:rPr>
                <w:szCs w:val="24"/>
              </w:rPr>
            </w:pPr>
            <w:bookmarkStart w:id="194" w:name="OLE_LINK48"/>
            <w:proofErr w:type="spellStart"/>
            <w:r w:rsidRPr="00EF72EB">
              <w:rPr>
                <w:szCs w:val="24"/>
              </w:rPr>
              <w:t>NeuroPpred</w:t>
            </w:r>
            <w:proofErr w:type="spellEnd"/>
            <w:r w:rsidRPr="00EF72EB">
              <w:rPr>
                <w:szCs w:val="24"/>
              </w:rPr>
              <w:t>-PSCG</w:t>
            </w:r>
            <w:bookmarkEnd w:id="194"/>
          </w:p>
        </w:tc>
        <w:tc>
          <w:tcPr>
            <w:tcW w:w="358" w:type="pct"/>
          </w:tcPr>
          <w:p w14:paraId="343FBEB0" w14:textId="77777777" w:rsidR="000F649B" w:rsidRPr="00EF72EB" w:rsidRDefault="00ED5F27" w:rsidP="00BB20E7">
            <w:pPr>
              <w:spacing w:line="288" w:lineRule="auto"/>
              <w:ind w:firstLineChars="0" w:firstLine="0"/>
              <w:jc w:val="center"/>
              <w:rPr>
                <w:b/>
                <w:bCs/>
                <w:szCs w:val="24"/>
              </w:rPr>
            </w:pPr>
            <w:r w:rsidRPr="00EF72EB">
              <w:rPr>
                <w:rFonts w:hint="eastAsia"/>
                <w:b/>
                <w:bCs/>
                <w:szCs w:val="24"/>
              </w:rPr>
              <w:t>8</w:t>
            </w:r>
            <w:r w:rsidRPr="00EF72EB">
              <w:rPr>
                <w:b/>
                <w:bCs/>
                <w:szCs w:val="24"/>
              </w:rPr>
              <w:t>8.8</w:t>
            </w:r>
          </w:p>
        </w:tc>
        <w:tc>
          <w:tcPr>
            <w:tcW w:w="505" w:type="pct"/>
          </w:tcPr>
          <w:p w14:paraId="0C833344" w14:textId="77777777" w:rsidR="000F649B" w:rsidRPr="00EF72EB" w:rsidRDefault="00ED5F27" w:rsidP="00BB20E7">
            <w:pPr>
              <w:spacing w:line="288" w:lineRule="auto"/>
              <w:ind w:firstLineChars="0" w:firstLine="0"/>
              <w:jc w:val="center"/>
              <w:rPr>
                <w:b/>
                <w:bCs/>
                <w:szCs w:val="24"/>
              </w:rPr>
            </w:pPr>
            <w:r w:rsidRPr="00EF72EB">
              <w:rPr>
                <w:rFonts w:hint="eastAsia"/>
                <w:b/>
                <w:bCs/>
                <w:szCs w:val="24"/>
              </w:rPr>
              <w:t>9</w:t>
            </w:r>
            <w:r w:rsidRPr="00EF72EB">
              <w:rPr>
                <w:b/>
                <w:bCs/>
                <w:szCs w:val="24"/>
              </w:rPr>
              <w:t>7.4</w:t>
            </w:r>
          </w:p>
        </w:tc>
        <w:tc>
          <w:tcPr>
            <w:tcW w:w="521" w:type="pct"/>
          </w:tcPr>
          <w:p w14:paraId="20527C91" w14:textId="77777777" w:rsidR="000F649B" w:rsidRPr="00EF72EB" w:rsidRDefault="00ED5F27" w:rsidP="00BB20E7">
            <w:pPr>
              <w:spacing w:line="288" w:lineRule="auto"/>
              <w:ind w:firstLineChars="0" w:firstLine="0"/>
              <w:jc w:val="center"/>
              <w:rPr>
                <w:szCs w:val="24"/>
              </w:rPr>
            </w:pPr>
            <w:r w:rsidRPr="00EF72EB">
              <w:rPr>
                <w:rFonts w:hint="eastAsia"/>
                <w:szCs w:val="24"/>
              </w:rPr>
              <w:t>4</w:t>
            </w:r>
            <w:r w:rsidRPr="00EF72EB">
              <w:rPr>
                <w:szCs w:val="24"/>
              </w:rPr>
              <w:t>0.9</w:t>
            </w:r>
          </w:p>
        </w:tc>
        <w:tc>
          <w:tcPr>
            <w:tcW w:w="550" w:type="pct"/>
          </w:tcPr>
          <w:p w14:paraId="17817762" w14:textId="77777777" w:rsidR="000F649B" w:rsidRPr="00EF72EB" w:rsidRDefault="00ED5F27" w:rsidP="00BB20E7">
            <w:pPr>
              <w:spacing w:line="288" w:lineRule="auto"/>
              <w:ind w:firstLineChars="0" w:firstLine="0"/>
              <w:jc w:val="center"/>
              <w:rPr>
                <w:b/>
                <w:bCs/>
                <w:szCs w:val="24"/>
              </w:rPr>
            </w:pPr>
            <w:r w:rsidRPr="00EF72EB">
              <w:rPr>
                <w:rFonts w:hint="eastAsia"/>
                <w:b/>
                <w:bCs/>
                <w:szCs w:val="24"/>
              </w:rPr>
              <w:t>7</w:t>
            </w:r>
            <w:r w:rsidRPr="00EF72EB">
              <w:rPr>
                <w:b/>
                <w:bCs/>
                <w:szCs w:val="24"/>
              </w:rPr>
              <w:t>3.4</w:t>
            </w:r>
          </w:p>
        </w:tc>
        <w:tc>
          <w:tcPr>
            <w:tcW w:w="498" w:type="pct"/>
          </w:tcPr>
          <w:p w14:paraId="5CCDA0A0" w14:textId="77777777" w:rsidR="000F649B" w:rsidRPr="00EF72EB" w:rsidRDefault="00ED5F27" w:rsidP="00BB20E7">
            <w:pPr>
              <w:spacing w:line="288" w:lineRule="auto"/>
              <w:ind w:firstLineChars="0" w:firstLine="0"/>
              <w:jc w:val="center"/>
              <w:rPr>
                <w:szCs w:val="24"/>
              </w:rPr>
            </w:pPr>
            <w:r w:rsidRPr="00EF72EB">
              <w:rPr>
                <w:rFonts w:hint="eastAsia"/>
                <w:szCs w:val="24"/>
              </w:rPr>
              <w:t>5</w:t>
            </w:r>
            <w:r w:rsidRPr="00EF72EB">
              <w:rPr>
                <w:szCs w:val="24"/>
              </w:rPr>
              <w:t>2.5</w:t>
            </w:r>
          </w:p>
        </w:tc>
        <w:tc>
          <w:tcPr>
            <w:tcW w:w="445" w:type="pct"/>
          </w:tcPr>
          <w:p w14:paraId="5797F28A" w14:textId="77777777" w:rsidR="000F649B" w:rsidRPr="00EF72EB" w:rsidRDefault="00ED5F27" w:rsidP="00BB20E7">
            <w:pPr>
              <w:spacing w:line="288" w:lineRule="auto"/>
              <w:ind w:firstLineChars="0" w:firstLine="0"/>
              <w:jc w:val="center"/>
              <w:rPr>
                <w:b/>
                <w:bCs/>
                <w:szCs w:val="24"/>
              </w:rPr>
            </w:pPr>
            <w:r w:rsidRPr="00EF72EB">
              <w:rPr>
                <w:rFonts w:hint="eastAsia"/>
                <w:b/>
                <w:bCs/>
                <w:szCs w:val="24"/>
              </w:rPr>
              <w:t>0</w:t>
            </w:r>
            <w:r w:rsidRPr="00EF72EB">
              <w:rPr>
                <w:b/>
                <w:bCs/>
                <w:szCs w:val="24"/>
              </w:rPr>
              <w:t>.493</w:t>
            </w:r>
          </w:p>
        </w:tc>
        <w:tc>
          <w:tcPr>
            <w:tcW w:w="618" w:type="pct"/>
          </w:tcPr>
          <w:p w14:paraId="7B407EDB" w14:textId="77777777" w:rsidR="000F649B" w:rsidRPr="00EF72EB" w:rsidRDefault="00ED5F27" w:rsidP="00BB20E7">
            <w:pPr>
              <w:spacing w:line="288" w:lineRule="auto"/>
              <w:ind w:firstLineChars="0" w:firstLine="0"/>
              <w:jc w:val="center"/>
              <w:rPr>
                <w:szCs w:val="24"/>
              </w:rPr>
            </w:pPr>
            <w:r w:rsidRPr="00EF72EB">
              <w:rPr>
                <w:rFonts w:hint="eastAsia"/>
                <w:szCs w:val="24"/>
              </w:rPr>
              <w:t>0</w:t>
            </w:r>
            <w:r w:rsidRPr="00EF72EB">
              <w:rPr>
                <w:szCs w:val="24"/>
              </w:rPr>
              <w:t>.740</w:t>
            </w:r>
          </w:p>
        </w:tc>
      </w:tr>
      <w:tr w:rsidR="009454E8" w14:paraId="12759A3F" w14:textId="77777777" w:rsidTr="009703F2">
        <w:trPr>
          <w:trHeight w:val="345"/>
        </w:trPr>
        <w:tc>
          <w:tcPr>
            <w:tcW w:w="1505" w:type="pct"/>
            <w:gridSpan w:val="2"/>
          </w:tcPr>
          <w:p w14:paraId="2CA903B9" w14:textId="41DEC2E8" w:rsidR="000F649B" w:rsidRPr="00EF72EB" w:rsidRDefault="00ED5F27" w:rsidP="00BB20E7">
            <w:pPr>
              <w:spacing w:line="288" w:lineRule="auto"/>
              <w:ind w:firstLineChars="0" w:firstLine="0"/>
              <w:jc w:val="center"/>
              <w:rPr>
                <w:szCs w:val="24"/>
              </w:rPr>
            </w:pPr>
            <w:proofErr w:type="spellStart"/>
            <w:r w:rsidRPr="00EF72EB">
              <w:rPr>
                <w:szCs w:val="24"/>
              </w:rPr>
              <w:t>NeuroPpred</w:t>
            </w:r>
            <w:proofErr w:type="spellEnd"/>
            <w:r w:rsidRPr="00EF72EB">
              <w:rPr>
                <w:szCs w:val="24"/>
              </w:rPr>
              <w:t>-MSN</w:t>
            </w:r>
            <w:r w:rsidR="00B64700">
              <w:rPr>
                <w:szCs w:val="24"/>
              </w:rPr>
              <w:fldChar w:fldCharType="begin"/>
            </w:r>
            <w:r w:rsidR="00B64700">
              <w:rPr>
                <w:szCs w:val="24"/>
              </w:rPr>
              <w:instrText xml:space="preserve"> REF _Ref231305703 \r \h </w:instrText>
            </w:r>
            <w:r w:rsidR="00B64700">
              <w:rPr>
                <w:szCs w:val="24"/>
              </w:rPr>
            </w:r>
            <w:r w:rsidR="00B64700">
              <w:rPr>
                <w:szCs w:val="24"/>
              </w:rPr>
              <w:fldChar w:fldCharType="separate"/>
            </w:r>
            <w:r w:rsidR="00E93986">
              <w:rPr>
                <w:szCs w:val="24"/>
              </w:rPr>
              <w:t>[22]</w:t>
            </w:r>
            <w:r w:rsidR="00B64700">
              <w:rPr>
                <w:szCs w:val="24"/>
              </w:rPr>
              <w:fldChar w:fldCharType="end"/>
            </w:r>
          </w:p>
        </w:tc>
        <w:tc>
          <w:tcPr>
            <w:tcW w:w="358" w:type="pct"/>
          </w:tcPr>
          <w:p w14:paraId="6B00A027" w14:textId="77777777" w:rsidR="000F649B" w:rsidRPr="00EF72EB" w:rsidRDefault="00ED5F27" w:rsidP="00BB20E7">
            <w:pPr>
              <w:spacing w:line="288" w:lineRule="auto"/>
              <w:ind w:firstLineChars="0" w:firstLine="0"/>
              <w:jc w:val="center"/>
              <w:rPr>
                <w:b/>
                <w:bCs/>
                <w:szCs w:val="24"/>
              </w:rPr>
            </w:pPr>
            <w:r w:rsidRPr="00EF72EB">
              <w:rPr>
                <w:szCs w:val="24"/>
              </w:rPr>
              <w:t>88.5</w:t>
            </w:r>
          </w:p>
        </w:tc>
        <w:tc>
          <w:tcPr>
            <w:tcW w:w="505" w:type="pct"/>
          </w:tcPr>
          <w:p w14:paraId="120CF11B" w14:textId="77777777" w:rsidR="000F649B" w:rsidRPr="00EF72EB" w:rsidRDefault="00ED5F27" w:rsidP="00BB20E7">
            <w:pPr>
              <w:spacing w:line="288" w:lineRule="auto"/>
              <w:ind w:firstLineChars="0" w:firstLine="0"/>
              <w:jc w:val="center"/>
              <w:rPr>
                <w:b/>
                <w:bCs/>
                <w:szCs w:val="24"/>
              </w:rPr>
            </w:pPr>
            <w:r w:rsidRPr="00EF72EB">
              <w:rPr>
                <w:szCs w:val="24"/>
              </w:rPr>
              <w:t>97.0</w:t>
            </w:r>
          </w:p>
        </w:tc>
        <w:tc>
          <w:tcPr>
            <w:tcW w:w="521" w:type="pct"/>
          </w:tcPr>
          <w:p w14:paraId="158A52E2" w14:textId="77777777" w:rsidR="000F649B" w:rsidRPr="00EF72EB" w:rsidRDefault="00ED5F27" w:rsidP="00BB20E7">
            <w:pPr>
              <w:spacing w:line="288" w:lineRule="auto"/>
              <w:ind w:firstLineChars="0" w:firstLine="0"/>
              <w:jc w:val="center"/>
              <w:rPr>
                <w:b/>
                <w:bCs/>
                <w:szCs w:val="24"/>
              </w:rPr>
            </w:pPr>
            <w:r w:rsidRPr="00EF72EB">
              <w:rPr>
                <w:b/>
                <w:bCs/>
                <w:szCs w:val="24"/>
              </w:rPr>
              <w:t>49.0</w:t>
            </w:r>
          </w:p>
        </w:tc>
        <w:tc>
          <w:tcPr>
            <w:tcW w:w="550" w:type="pct"/>
          </w:tcPr>
          <w:p w14:paraId="769A52CF" w14:textId="77777777" w:rsidR="000F649B" w:rsidRPr="00EF72EB" w:rsidRDefault="00ED5F27" w:rsidP="00BB20E7">
            <w:pPr>
              <w:spacing w:line="288" w:lineRule="auto"/>
              <w:ind w:firstLineChars="0" w:firstLine="0"/>
              <w:jc w:val="center"/>
              <w:rPr>
                <w:b/>
                <w:bCs/>
                <w:szCs w:val="24"/>
              </w:rPr>
            </w:pPr>
            <w:r w:rsidRPr="00EF72EB">
              <w:rPr>
                <w:szCs w:val="24"/>
              </w:rPr>
              <w:t>71.2</w:t>
            </w:r>
          </w:p>
        </w:tc>
        <w:tc>
          <w:tcPr>
            <w:tcW w:w="498" w:type="pct"/>
          </w:tcPr>
          <w:p w14:paraId="1967BD92" w14:textId="77777777" w:rsidR="000F649B" w:rsidRPr="00EF72EB" w:rsidRDefault="00ED5F27" w:rsidP="00BB20E7">
            <w:pPr>
              <w:spacing w:line="288" w:lineRule="auto"/>
              <w:ind w:firstLineChars="0" w:firstLine="0"/>
              <w:jc w:val="center"/>
              <w:rPr>
                <w:b/>
                <w:bCs/>
                <w:szCs w:val="24"/>
              </w:rPr>
            </w:pPr>
            <w:r w:rsidRPr="00EF72EB">
              <w:rPr>
                <w:szCs w:val="24"/>
              </w:rPr>
              <w:t>51.9</w:t>
            </w:r>
          </w:p>
        </w:tc>
        <w:tc>
          <w:tcPr>
            <w:tcW w:w="445" w:type="pct"/>
          </w:tcPr>
          <w:p w14:paraId="3BE052F2" w14:textId="77777777" w:rsidR="000F649B" w:rsidRPr="00EF72EB" w:rsidRDefault="00ED5F27" w:rsidP="00BB20E7">
            <w:pPr>
              <w:spacing w:line="288" w:lineRule="auto"/>
              <w:ind w:firstLineChars="0" w:firstLine="0"/>
              <w:jc w:val="center"/>
              <w:rPr>
                <w:b/>
                <w:bCs/>
                <w:szCs w:val="24"/>
              </w:rPr>
            </w:pPr>
            <w:r w:rsidRPr="00EF72EB">
              <w:rPr>
                <w:szCs w:val="24"/>
              </w:rPr>
              <w:t>0.483</w:t>
            </w:r>
          </w:p>
        </w:tc>
        <w:tc>
          <w:tcPr>
            <w:tcW w:w="618" w:type="pct"/>
          </w:tcPr>
          <w:p w14:paraId="27DADDA4" w14:textId="77777777" w:rsidR="000F649B" w:rsidRPr="00EF72EB" w:rsidRDefault="00ED5F27" w:rsidP="00BB20E7">
            <w:pPr>
              <w:spacing w:line="288" w:lineRule="auto"/>
              <w:ind w:firstLineChars="0" w:firstLine="0"/>
              <w:jc w:val="center"/>
              <w:rPr>
                <w:b/>
                <w:bCs/>
                <w:szCs w:val="24"/>
              </w:rPr>
            </w:pPr>
            <w:r w:rsidRPr="00EF72EB">
              <w:rPr>
                <w:b/>
                <w:bCs/>
                <w:szCs w:val="24"/>
              </w:rPr>
              <w:t>0.872</w:t>
            </w:r>
          </w:p>
        </w:tc>
      </w:tr>
      <w:tr w:rsidR="009454E8" w14:paraId="64EC9C2A" w14:textId="77777777" w:rsidTr="009703F2">
        <w:trPr>
          <w:trHeight w:val="323"/>
        </w:trPr>
        <w:tc>
          <w:tcPr>
            <w:tcW w:w="1505" w:type="pct"/>
            <w:gridSpan w:val="2"/>
          </w:tcPr>
          <w:p w14:paraId="44AB292B" w14:textId="766580C7" w:rsidR="000F649B" w:rsidRPr="00EF72EB" w:rsidRDefault="00ED5F27" w:rsidP="00BB20E7">
            <w:pPr>
              <w:spacing w:line="288" w:lineRule="auto"/>
              <w:ind w:firstLineChars="0" w:firstLine="0"/>
              <w:jc w:val="center"/>
              <w:rPr>
                <w:szCs w:val="24"/>
              </w:rPr>
            </w:pPr>
            <w:proofErr w:type="spellStart"/>
            <w:r w:rsidRPr="00EF72EB">
              <w:rPr>
                <w:szCs w:val="24"/>
              </w:rPr>
              <w:t>NeuroPpred</w:t>
            </w:r>
            <w:proofErr w:type="spellEnd"/>
            <w:r w:rsidRPr="00EF72EB">
              <w:rPr>
                <w:szCs w:val="24"/>
              </w:rPr>
              <w:t>-SHE</w:t>
            </w:r>
            <w:r w:rsidR="00B64700">
              <w:rPr>
                <w:szCs w:val="24"/>
              </w:rPr>
              <w:fldChar w:fldCharType="begin"/>
            </w:r>
            <w:r w:rsidR="00B64700">
              <w:rPr>
                <w:szCs w:val="24"/>
              </w:rPr>
              <w:instrText xml:space="preserve"> REF _Ref231305294 \r \h </w:instrText>
            </w:r>
            <w:r w:rsidR="00B64700">
              <w:rPr>
                <w:szCs w:val="24"/>
              </w:rPr>
            </w:r>
            <w:r w:rsidR="00B64700">
              <w:rPr>
                <w:szCs w:val="24"/>
              </w:rPr>
              <w:fldChar w:fldCharType="separate"/>
            </w:r>
            <w:r w:rsidR="00E93986">
              <w:rPr>
                <w:szCs w:val="24"/>
              </w:rPr>
              <w:t>[21]</w:t>
            </w:r>
            <w:r w:rsidR="00B64700">
              <w:rPr>
                <w:szCs w:val="24"/>
              </w:rPr>
              <w:fldChar w:fldCharType="end"/>
            </w:r>
          </w:p>
        </w:tc>
        <w:tc>
          <w:tcPr>
            <w:tcW w:w="358" w:type="pct"/>
          </w:tcPr>
          <w:p w14:paraId="75573EFE" w14:textId="77777777" w:rsidR="000F649B" w:rsidRPr="00EF72EB" w:rsidRDefault="00ED5F27" w:rsidP="00BB20E7">
            <w:pPr>
              <w:spacing w:line="288" w:lineRule="auto"/>
              <w:ind w:firstLineChars="0" w:firstLine="0"/>
              <w:jc w:val="center"/>
              <w:rPr>
                <w:b/>
                <w:bCs/>
                <w:szCs w:val="24"/>
              </w:rPr>
            </w:pPr>
            <w:r w:rsidRPr="00EF72EB">
              <w:rPr>
                <w:szCs w:val="24"/>
              </w:rPr>
              <w:t>88.1</w:t>
            </w:r>
          </w:p>
        </w:tc>
        <w:tc>
          <w:tcPr>
            <w:tcW w:w="505" w:type="pct"/>
          </w:tcPr>
          <w:p w14:paraId="2F189773" w14:textId="77777777" w:rsidR="000F649B" w:rsidRPr="00EF72EB" w:rsidRDefault="00ED5F27" w:rsidP="00BB20E7">
            <w:pPr>
              <w:spacing w:line="288" w:lineRule="auto"/>
              <w:ind w:firstLineChars="0" w:firstLine="0"/>
              <w:jc w:val="center"/>
              <w:rPr>
                <w:b/>
                <w:bCs/>
                <w:szCs w:val="24"/>
              </w:rPr>
            </w:pPr>
            <w:r w:rsidRPr="00EF72EB">
              <w:rPr>
                <w:szCs w:val="24"/>
              </w:rPr>
              <w:t>96.7</w:t>
            </w:r>
          </w:p>
        </w:tc>
        <w:tc>
          <w:tcPr>
            <w:tcW w:w="521" w:type="pct"/>
          </w:tcPr>
          <w:p w14:paraId="5D76F64F" w14:textId="77777777" w:rsidR="000F649B" w:rsidRPr="00EF72EB" w:rsidRDefault="00ED5F27" w:rsidP="00BB20E7">
            <w:pPr>
              <w:spacing w:line="288" w:lineRule="auto"/>
              <w:ind w:firstLineChars="0" w:firstLine="0"/>
              <w:jc w:val="center"/>
              <w:rPr>
                <w:b/>
                <w:bCs/>
                <w:szCs w:val="24"/>
              </w:rPr>
            </w:pPr>
            <w:r w:rsidRPr="00EF72EB">
              <w:rPr>
                <w:szCs w:val="24"/>
              </w:rPr>
              <w:t>40.0</w:t>
            </w:r>
          </w:p>
        </w:tc>
        <w:tc>
          <w:tcPr>
            <w:tcW w:w="550" w:type="pct"/>
          </w:tcPr>
          <w:p w14:paraId="37D4253E" w14:textId="77777777" w:rsidR="000F649B" w:rsidRPr="00EF72EB" w:rsidRDefault="00ED5F27" w:rsidP="00BB20E7">
            <w:pPr>
              <w:spacing w:line="288" w:lineRule="auto"/>
              <w:ind w:firstLineChars="0" w:firstLine="0"/>
              <w:jc w:val="center"/>
              <w:rPr>
                <w:b/>
                <w:bCs/>
                <w:szCs w:val="24"/>
              </w:rPr>
            </w:pPr>
            <w:r w:rsidRPr="00EF72EB">
              <w:rPr>
                <w:szCs w:val="24"/>
              </w:rPr>
              <w:t>68.6</w:t>
            </w:r>
          </w:p>
        </w:tc>
        <w:tc>
          <w:tcPr>
            <w:tcW w:w="498" w:type="pct"/>
          </w:tcPr>
          <w:p w14:paraId="60A58E9E" w14:textId="77777777" w:rsidR="000F649B" w:rsidRPr="00EF72EB" w:rsidRDefault="00ED5F27" w:rsidP="00BB20E7">
            <w:pPr>
              <w:spacing w:line="288" w:lineRule="auto"/>
              <w:ind w:firstLineChars="0" w:firstLine="0"/>
              <w:jc w:val="center"/>
              <w:rPr>
                <w:b/>
                <w:bCs/>
                <w:szCs w:val="24"/>
              </w:rPr>
            </w:pPr>
            <w:r w:rsidRPr="00EF72EB">
              <w:rPr>
                <w:b/>
                <w:bCs/>
                <w:szCs w:val="24"/>
              </w:rPr>
              <w:t>55.0</w:t>
            </w:r>
          </w:p>
        </w:tc>
        <w:tc>
          <w:tcPr>
            <w:tcW w:w="445" w:type="pct"/>
          </w:tcPr>
          <w:p w14:paraId="4A5D2E19" w14:textId="77777777" w:rsidR="000F649B" w:rsidRPr="00EF72EB" w:rsidRDefault="00ED5F27" w:rsidP="00BB20E7">
            <w:pPr>
              <w:spacing w:line="288" w:lineRule="auto"/>
              <w:ind w:firstLineChars="0" w:firstLine="0"/>
              <w:jc w:val="center"/>
              <w:rPr>
                <w:szCs w:val="24"/>
              </w:rPr>
            </w:pPr>
            <w:r w:rsidRPr="00EF72EB">
              <w:rPr>
                <w:szCs w:val="24"/>
              </w:rPr>
              <w:t>0.464</w:t>
            </w:r>
          </w:p>
        </w:tc>
        <w:tc>
          <w:tcPr>
            <w:tcW w:w="618" w:type="pct"/>
          </w:tcPr>
          <w:p w14:paraId="73BE41BB" w14:textId="77777777" w:rsidR="000F649B" w:rsidRPr="00EF72EB" w:rsidRDefault="00ED5F27" w:rsidP="00BB20E7">
            <w:pPr>
              <w:spacing w:line="288" w:lineRule="auto"/>
              <w:ind w:firstLineChars="0" w:firstLine="0"/>
              <w:jc w:val="center"/>
              <w:rPr>
                <w:szCs w:val="24"/>
              </w:rPr>
            </w:pPr>
            <w:r w:rsidRPr="00EF72EB">
              <w:rPr>
                <w:szCs w:val="24"/>
              </w:rPr>
              <w:t>0.857</w:t>
            </w:r>
          </w:p>
        </w:tc>
      </w:tr>
      <w:tr w:rsidR="009454E8" w14:paraId="48284826" w14:textId="77777777" w:rsidTr="009703F2">
        <w:trPr>
          <w:trHeight w:val="99"/>
        </w:trPr>
        <w:tc>
          <w:tcPr>
            <w:tcW w:w="1505" w:type="pct"/>
            <w:gridSpan w:val="2"/>
          </w:tcPr>
          <w:p w14:paraId="642FF390" w14:textId="38F7B04D" w:rsidR="000F649B" w:rsidRPr="00EF72EB" w:rsidRDefault="00ED5F27" w:rsidP="00BB20E7">
            <w:pPr>
              <w:spacing w:line="288" w:lineRule="auto"/>
              <w:ind w:firstLineChars="0" w:firstLine="0"/>
              <w:jc w:val="center"/>
              <w:rPr>
                <w:szCs w:val="24"/>
              </w:rPr>
            </w:pPr>
            <w:proofErr w:type="spellStart"/>
            <w:r w:rsidRPr="00EF72EB">
              <w:rPr>
                <w:szCs w:val="24"/>
              </w:rPr>
              <w:t>NeuroPred</w:t>
            </w:r>
            <w:proofErr w:type="spellEnd"/>
            <w:r w:rsidRPr="00EF72EB">
              <w:rPr>
                <w:szCs w:val="24"/>
              </w:rPr>
              <w:t>-PLM</w:t>
            </w:r>
            <w:r w:rsidR="00B64700">
              <w:rPr>
                <w:szCs w:val="24"/>
              </w:rPr>
              <w:fldChar w:fldCharType="begin"/>
            </w:r>
            <w:r w:rsidR="00B64700">
              <w:rPr>
                <w:szCs w:val="24"/>
              </w:rPr>
              <w:instrText xml:space="preserve"> REF _Ref231305437 \r \h </w:instrText>
            </w:r>
            <w:r w:rsidR="00B64700">
              <w:rPr>
                <w:szCs w:val="24"/>
              </w:rPr>
            </w:r>
            <w:r w:rsidR="00B64700">
              <w:rPr>
                <w:szCs w:val="24"/>
              </w:rPr>
              <w:fldChar w:fldCharType="separate"/>
            </w:r>
            <w:r w:rsidR="00E93986">
              <w:rPr>
                <w:szCs w:val="24"/>
              </w:rPr>
              <w:t>[18]</w:t>
            </w:r>
            <w:r w:rsidR="00B64700">
              <w:rPr>
                <w:szCs w:val="24"/>
              </w:rPr>
              <w:fldChar w:fldCharType="end"/>
            </w:r>
          </w:p>
        </w:tc>
        <w:tc>
          <w:tcPr>
            <w:tcW w:w="358" w:type="pct"/>
          </w:tcPr>
          <w:p w14:paraId="1E9FC244" w14:textId="77777777" w:rsidR="000F649B" w:rsidRPr="00EF72EB" w:rsidRDefault="00ED5F27" w:rsidP="00BB20E7">
            <w:pPr>
              <w:spacing w:line="288" w:lineRule="auto"/>
              <w:ind w:firstLineChars="0" w:firstLine="0"/>
              <w:jc w:val="center"/>
              <w:rPr>
                <w:b/>
                <w:bCs/>
                <w:szCs w:val="24"/>
              </w:rPr>
            </w:pPr>
            <w:r w:rsidRPr="00EF72EB">
              <w:rPr>
                <w:szCs w:val="24"/>
              </w:rPr>
              <w:t>78.7</w:t>
            </w:r>
          </w:p>
        </w:tc>
        <w:tc>
          <w:tcPr>
            <w:tcW w:w="505" w:type="pct"/>
          </w:tcPr>
          <w:p w14:paraId="71EC7434" w14:textId="77777777" w:rsidR="000F649B" w:rsidRPr="00EF72EB" w:rsidRDefault="00ED5F27" w:rsidP="00BB20E7">
            <w:pPr>
              <w:spacing w:line="288" w:lineRule="auto"/>
              <w:ind w:firstLineChars="0" w:firstLine="0"/>
              <w:jc w:val="center"/>
              <w:rPr>
                <w:b/>
                <w:bCs/>
                <w:szCs w:val="24"/>
              </w:rPr>
            </w:pPr>
            <w:r w:rsidRPr="00EF72EB">
              <w:rPr>
                <w:szCs w:val="24"/>
              </w:rPr>
              <w:t>93.0</w:t>
            </w:r>
          </w:p>
        </w:tc>
        <w:tc>
          <w:tcPr>
            <w:tcW w:w="521" w:type="pct"/>
          </w:tcPr>
          <w:p w14:paraId="1732F65D" w14:textId="77777777" w:rsidR="000F649B" w:rsidRPr="00EF72EB" w:rsidRDefault="00ED5F27" w:rsidP="00BB20E7">
            <w:pPr>
              <w:spacing w:line="288" w:lineRule="auto"/>
              <w:ind w:firstLineChars="0" w:firstLine="0"/>
              <w:jc w:val="center"/>
              <w:rPr>
                <w:b/>
                <w:bCs/>
                <w:szCs w:val="24"/>
              </w:rPr>
            </w:pPr>
            <w:r w:rsidRPr="00EF72EB">
              <w:rPr>
                <w:szCs w:val="24"/>
              </w:rPr>
              <w:t>13.9</w:t>
            </w:r>
          </w:p>
        </w:tc>
        <w:tc>
          <w:tcPr>
            <w:tcW w:w="550" w:type="pct"/>
          </w:tcPr>
          <w:p w14:paraId="192210D9" w14:textId="77777777" w:rsidR="000F649B" w:rsidRPr="00EF72EB" w:rsidRDefault="00ED5F27" w:rsidP="00BB20E7">
            <w:pPr>
              <w:spacing w:line="288" w:lineRule="auto"/>
              <w:ind w:firstLineChars="0" w:firstLine="0"/>
              <w:jc w:val="center"/>
              <w:rPr>
                <w:b/>
                <w:bCs/>
                <w:szCs w:val="24"/>
              </w:rPr>
            </w:pPr>
            <w:r w:rsidRPr="00EF72EB">
              <w:rPr>
                <w:szCs w:val="24"/>
              </w:rPr>
              <w:t>25.0</w:t>
            </w:r>
          </w:p>
        </w:tc>
        <w:tc>
          <w:tcPr>
            <w:tcW w:w="498" w:type="pct"/>
          </w:tcPr>
          <w:p w14:paraId="4AED1E1D" w14:textId="77777777" w:rsidR="000F649B" w:rsidRPr="00EF72EB" w:rsidRDefault="00ED5F27" w:rsidP="00BB20E7">
            <w:pPr>
              <w:spacing w:line="288" w:lineRule="auto"/>
              <w:ind w:firstLineChars="0" w:firstLine="0"/>
              <w:jc w:val="center"/>
              <w:rPr>
                <w:b/>
                <w:bCs/>
                <w:szCs w:val="24"/>
              </w:rPr>
            </w:pPr>
            <w:r w:rsidRPr="00EF72EB">
              <w:rPr>
                <w:szCs w:val="24"/>
              </w:rPr>
              <w:t>16.5</w:t>
            </w:r>
          </w:p>
        </w:tc>
        <w:tc>
          <w:tcPr>
            <w:tcW w:w="445" w:type="pct"/>
          </w:tcPr>
          <w:p w14:paraId="05A90ABE" w14:textId="77777777" w:rsidR="000F649B" w:rsidRPr="00EF72EB" w:rsidRDefault="00ED5F27" w:rsidP="00BB20E7">
            <w:pPr>
              <w:spacing w:line="288" w:lineRule="auto"/>
              <w:ind w:firstLineChars="0" w:firstLine="0"/>
              <w:jc w:val="center"/>
              <w:rPr>
                <w:szCs w:val="24"/>
              </w:rPr>
            </w:pPr>
            <w:r w:rsidRPr="00EF72EB">
              <w:rPr>
                <w:szCs w:val="24"/>
              </w:rPr>
              <w:t>0.050</w:t>
            </w:r>
          </w:p>
        </w:tc>
        <w:tc>
          <w:tcPr>
            <w:tcW w:w="618" w:type="pct"/>
          </w:tcPr>
          <w:p w14:paraId="410DC416" w14:textId="77777777" w:rsidR="000F649B" w:rsidRPr="00EF72EB" w:rsidRDefault="00ED5F27" w:rsidP="00BB20E7">
            <w:pPr>
              <w:spacing w:line="288" w:lineRule="auto"/>
              <w:ind w:firstLineChars="0" w:firstLine="0"/>
              <w:jc w:val="center"/>
              <w:rPr>
                <w:szCs w:val="24"/>
              </w:rPr>
            </w:pPr>
            <w:r w:rsidRPr="00EF72EB">
              <w:rPr>
                <w:szCs w:val="24"/>
              </w:rPr>
              <w:t>0.569</w:t>
            </w:r>
          </w:p>
        </w:tc>
      </w:tr>
      <w:tr w:rsidR="009454E8" w14:paraId="796F297B" w14:textId="77777777" w:rsidTr="009703F2">
        <w:trPr>
          <w:trHeight w:val="110"/>
        </w:trPr>
        <w:tc>
          <w:tcPr>
            <w:tcW w:w="1505" w:type="pct"/>
            <w:gridSpan w:val="2"/>
          </w:tcPr>
          <w:p w14:paraId="4C64B092" w14:textId="76296681" w:rsidR="000F649B" w:rsidRPr="00EF72EB" w:rsidRDefault="00ED5F27" w:rsidP="00BB20E7">
            <w:pPr>
              <w:spacing w:line="288" w:lineRule="auto"/>
              <w:ind w:firstLineChars="0" w:firstLine="0"/>
              <w:jc w:val="center"/>
              <w:rPr>
                <w:szCs w:val="24"/>
              </w:rPr>
            </w:pPr>
            <w:proofErr w:type="spellStart"/>
            <w:r w:rsidRPr="00EF72EB">
              <w:rPr>
                <w:szCs w:val="24"/>
              </w:rPr>
              <w:t>NeuroPpred</w:t>
            </w:r>
            <w:proofErr w:type="spellEnd"/>
            <w:r w:rsidRPr="00EF72EB">
              <w:rPr>
                <w:szCs w:val="24"/>
              </w:rPr>
              <w:t>-Fuse</w:t>
            </w:r>
            <w:r w:rsidR="00B64700">
              <w:rPr>
                <w:szCs w:val="24"/>
              </w:rPr>
              <w:fldChar w:fldCharType="begin"/>
            </w:r>
            <w:r w:rsidR="00B64700">
              <w:rPr>
                <w:szCs w:val="24"/>
              </w:rPr>
              <w:instrText xml:space="preserve"> REF _Ref231305789 \r \h </w:instrText>
            </w:r>
            <w:r w:rsidR="00B64700">
              <w:rPr>
                <w:szCs w:val="24"/>
              </w:rPr>
            </w:r>
            <w:r w:rsidR="00B64700">
              <w:rPr>
                <w:szCs w:val="24"/>
              </w:rPr>
              <w:fldChar w:fldCharType="separate"/>
            </w:r>
            <w:r w:rsidR="00E93986">
              <w:rPr>
                <w:szCs w:val="24"/>
              </w:rPr>
              <w:t>[13]</w:t>
            </w:r>
            <w:r w:rsidR="00B64700">
              <w:rPr>
                <w:szCs w:val="24"/>
              </w:rPr>
              <w:fldChar w:fldCharType="end"/>
            </w:r>
          </w:p>
        </w:tc>
        <w:tc>
          <w:tcPr>
            <w:tcW w:w="358" w:type="pct"/>
          </w:tcPr>
          <w:p w14:paraId="4DD6B7EA" w14:textId="77777777" w:rsidR="000F649B" w:rsidRPr="00EF72EB" w:rsidRDefault="00ED5F27" w:rsidP="00BB20E7">
            <w:pPr>
              <w:spacing w:line="288" w:lineRule="auto"/>
              <w:ind w:firstLineChars="0" w:firstLine="0"/>
              <w:jc w:val="center"/>
              <w:rPr>
                <w:b/>
                <w:bCs/>
                <w:szCs w:val="24"/>
              </w:rPr>
            </w:pPr>
            <w:r w:rsidRPr="00EF72EB">
              <w:rPr>
                <w:szCs w:val="24"/>
              </w:rPr>
              <w:t>79.3</w:t>
            </w:r>
          </w:p>
        </w:tc>
        <w:tc>
          <w:tcPr>
            <w:tcW w:w="505" w:type="pct"/>
          </w:tcPr>
          <w:p w14:paraId="415A74E8" w14:textId="77777777" w:rsidR="000F649B" w:rsidRPr="00EF72EB" w:rsidRDefault="00ED5F27" w:rsidP="00BB20E7">
            <w:pPr>
              <w:spacing w:line="288" w:lineRule="auto"/>
              <w:ind w:firstLineChars="0" w:firstLine="0"/>
              <w:jc w:val="center"/>
              <w:rPr>
                <w:b/>
                <w:bCs/>
                <w:szCs w:val="24"/>
              </w:rPr>
            </w:pPr>
            <w:r w:rsidRPr="00EF72EB">
              <w:rPr>
                <w:szCs w:val="24"/>
              </w:rPr>
              <w:t>89.9</w:t>
            </w:r>
          </w:p>
        </w:tc>
        <w:tc>
          <w:tcPr>
            <w:tcW w:w="521" w:type="pct"/>
          </w:tcPr>
          <w:p w14:paraId="4643CD82" w14:textId="77777777" w:rsidR="000F649B" w:rsidRPr="00EF72EB" w:rsidRDefault="00ED5F27" w:rsidP="00BB20E7">
            <w:pPr>
              <w:spacing w:line="288" w:lineRule="auto"/>
              <w:ind w:firstLineChars="0" w:firstLine="0"/>
              <w:jc w:val="center"/>
              <w:rPr>
                <w:b/>
                <w:bCs/>
                <w:szCs w:val="24"/>
              </w:rPr>
            </w:pPr>
            <w:r w:rsidRPr="00EF72EB">
              <w:rPr>
                <w:szCs w:val="24"/>
              </w:rPr>
              <w:t>20.0</w:t>
            </w:r>
          </w:p>
        </w:tc>
        <w:tc>
          <w:tcPr>
            <w:tcW w:w="550" w:type="pct"/>
          </w:tcPr>
          <w:p w14:paraId="322FDD47" w14:textId="77777777" w:rsidR="000F649B" w:rsidRPr="00EF72EB" w:rsidRDefault="00ED5F27" w:rsidP="00BB20E7">
            <w:pPr>
              <w:spacing w:line="288" w:lineRule="auto"/>
              <w:ind w:firstLineChars="0" w:firstLine="0"/>
              <w:jc w:val="center"/>
              <w:rPr>
                <w:b/>
                <w:bCs/>
                <w:szCs w:val="24"/>
              </w:rPr>
            </w:pPr>
            <w:r w:rsidRPr="00EF72EB">
              <w:rPr>
                <w:szCs w:val="24"/>
              </w:rPr>
              <w:t>26.1</w:t>
            </w:r>
          </w:p>
        </w:tc>
        <w:tc>
          <w:tcPr>
            <w:tcW w:w="498" w:type="pct"/>
          </w:tcPr>
          <w:p w14:paraId="7148B997" w14:textId="77777777" w:rsidR="000F649B" w:rsidRPr="00EF72EB" w:rsidRDefault="00ED5F27" w:rsidP="00BB20E7">
            <w:pPr>
              <w:spacing w:line="288" w:lineRule="auto"/>
              <w:ind w:firstLineChars="0" w:firstLine="0"/>
              <w:jc w:val="center"/>
              <w:rPr>
                <w:b/>
                <w:bCs/>
                <w:szCs w:val="24"/>
              </w:rPr>
            </w:pPr>
            <w:r w:rsidRPr="00EF72EB">
              <w:rPr>
                <w:szCs w:val="24"/>
              </w:rPr>
              <w:t>22.6</w:t>
            </w:r>
          </w:p>
        </w:tc>
        <w:tc>
          <w:tcPr>
            <w:tcW w:w="445" w:type="pct"/>
          </w:tcPr>
          <w:p w14:paraId="0E04DD08" w14:textId="77777777" w:rsidR="000F649B" w:rsidRPr="00EF72EB" w:rsidRDefault="00ED5F27" w:rsidP="00BB20E7">
            <w:pPr>
              <w:spacing w:line="288" w:lineRule="auto"/>
              <w:ind w:firstLineChars="0" w:firstLine="0"/>
              <w:jc w:val="center"/>
              <w:rPr>
                <w:szCs w:val="24"/>
              </w:rPr>
            </w:pPr>
            <w:r w:rsidRPr="00EF72EB">
              <w:rPr>
                <w:szCs w:val="24"/>
              </w:rPr>
              <w:t>0.110</w:t>
            </w:r>
          </w:p>
        </w:tc>
        <w:tc>
          <w:tcPr>
            <w:tcW w:w="618" w:type="pct"/>
          </w:tcPr>
          <w:p w14:paraId="6BA02317" w14:textId="77777777" w:rsidR="000F649B" w:rsidRPr="00EF72EB" w:rsidRDefault="00ED5F27" w:rsidP="00BB20E7">
            <w:pPr>
              <w:spacing w:line="288" w:lineRule="auto"/>
              <w:ind w:firstLineChars="0" w:firstLine="0"/>
              <w:jc w:val="center"/>
              <w:rPr>
                <w:szCs w:val="24"/>
              </w:rPr>
            </w:pPr>
            <w:r w:rsidRPr="00EF72EB">
              <w:rPr>
                <w:szCs w:val="24"/>
              </w:rPr>
              <w:t>0.633</w:t>
            </w:r>
          </w:p>
        </w:tc>
      </w:tr>
      <w:tr w:rsidR="009454E8" w14:paraId="1D653F03" w14:textId="77777777" w:rsidTr="009703F2">
        <w:trPr>
          <w:trHeight w:val="179"/>
        </w:trPr>
        <w:tc>
          <w:tcPr>
            <w:tcW w:w="1505" w:type="pct"/>
            <w:gridSpan w:val="2"/>
          </w:tcPr>
          <w:p w14:paraId="389744E7" w14:textId="301958EE" w:rsidR="000F649B" w:rsidRPr="00EF72EB" w:rsidRDefault="00ED5F27" w:rsidP="00BB20E7">
            <w:pPr>
              <w:spacing w:line="288" w:lineRule="auto"/>
              <w:ind w:firstLineChars="0" w:firstLine="0"/>
              <w:jc w:val="center"/>
              <w:rPr>
                <w:szCs w:val="24"/>
              </w:rPr>
            </w:pPr>
            <w:proofErr w:type="spellStart"/>
            <w:r w:rsidRPr="00EF72EB">
              <w:rPr>
                <w:szCs w:val="24"/>
              </w:rPr>
              <w:t>NeuroPred</w:t>
            </w:r>
            <w:proofErr w:type="spellEnd"/>
            <w:r w:rsidRPr="00EF72EB">
              <w:rPr>
                <w:szCs w:val="24"/>
              </w:rPr>
              <w:t>-FRL</w:t>
            </w:r>
            <w:r w:rsidR="00B64700">
              <w:rPr>
                <w:szCs w:val="24"/>
              </w:rPr>
              <w:fldChar w:fldCharType="begin"/>
            </w:r>
            <w:r w:rsidR="00B64700">
              <w:rPr>
                <w:szCs w:val="24"/>
              </w:rPr>
              <w:instrText xml:space="preserve"> REF _Ref231305790 \r \h </w:instrText>
            </w:r>
            <w:r w:rsidR="00B64700">
              <w:rPr>
                <w:szCs w:val="24"/>
              </w:rPr>
            </w:r>
            <w:r w:rsidR="00B64700">
              <w:rPr>
                <w:szCs w:val="24"/>
              </w:rPr>
              <w:fldChar w:fldCharType="separate"/>
            </w:r>
            <w:r w:rsidR="00E93986">
              <w:rPr>
                <w:szCs w:val="24"/>
              </w:rPr>
              <w:t>[14]</w:t>
            </w:r>
            <w:r w:rsidR="00B64700">
              <w:rPr>
                <w:szCs w:val="24"/>
              </w:rPr>
              <w:fldChar w:fldCharType="end"/>
            </w:r>
          </w:p>
        </w:tc>
        <w:tc>
          <w:tcPr>
            <w:tcW w:w="358" w:type="pct"/>
          </w:tcPr>
          <w:p w14:paraId="1E3B1714" w14:textId="77777777" w:rsidR="000F649B" w:rsidRPr="00EF72EB" w:rsidRDefault="00ED5F27" w:rsidP="00BB20E7">
            <w:pPr>
              <w:spacing w:line="288" w:lineRule="auto"/>
              <w:ind w:firstLineChars="0" w:firstLine="0"/>
              <w:jc w:val="center"/>
              <w:rPr>
                <w:szCs w:val="24"/>
              </w:rPr>
            </w:pPr>
            <w:r w:rsidRPr="00EF72EB">
              <w:rPr>
                <w:szCs w:val="24"/>
              </w:rPr>
              <w:t>88.0</w:t>
            </w:r>
          </w:p>
        </w:tc>
        <w:tc>
          <w:tcPr>
            <w:tcW w:w="505" w:type="pct"/>
          </w:tcPr>
          <w:p w14:paraId="5BF126D7" w14:textId="77777777" w:rsidR="000F649B" w:rsidRPr="00EF72EB" w:rsidRDefault="00ED5F27" w:rsidP="00BB20E7">
            <w:pPr>
              <w:spacing w:line="288" w:lineRule="auto"/>
              <w:ind w:firstLineChars="0" w:firstLine="0"/>
              <w:jc w:val="center"/>
              <w:rPr>
                <w:szCs w:val="24"/>
              </w:rPr>
            </w:pPr>
            <w:r w:rsidRPr="00EF72EB">
              <w:rPr>
                <w:szCs w:val="24"/>
              </w:rPr>
              <w:t>91.7</w:t>
            </w:r>
          </w:p>
        </w:tc>
        <w:tc>
          <w:tcPr>
            <w:tcW w:w="521" w:type="pct"/>
          </w:tcPr>
          <w:p w14:paraId="4D6BF85F" w14:textId="77777777" w:rsidR="000F649B" w:rsidRPr="00EF72EB" w:rsidRDefault="00ED5F27" w:rsidP="00BB20E7">
            <w:pPr>
              <w:spacing w:line="288" w:lineRule="auto"/>
              <w:ind w:firstLineChars="0" w:firstLine="0"/>
              <w:jc w:val="center"/>
              <w:rPr>
                <w:szCs w:val="24"/>
              </w:rPr>
            </w:pPr>
            <w:r w:rsidRPr="00EF72EB">
              <w:rPr>
                <w:szCs w:val="24"/>
              </w:rPr>
              <w:t>20.0</w:t>
            </w:r>
          </w:p>
        </w:tc>
        <w:tc>
          <w:tcPr>
            <w:tcW w:w="550" w:type="pct"/>
          </w:tcPr>
          <w:p w14:paraId="42242E6D" w14:textId="77777777" w:rsidR="000F649B" w:rsidRPr="00EF72EB" w:rsidRDefault="00ED5F27" w:rsidP="00BB20E7">
            <w:pPr>
              <w:spacing w:line="288" w:lineRule="auto"/>
              <w:ind w:firstLineChars="0" w:firstLine="0"/>
              <w:jc w:val="center"/>
              <w:rPr>
                <w:szCs w:val="24"/>
              </w:rPr>
            </w:pPr>
            <w:r w:rsidRPr="00EF72EB">
              <w:rPr>
                <w:szCs w:val="24"/>
              </w:rPr>
              <w:t>32.0</w:t>
            </w:r>
          </w:p>
        </w:tc>
        <w:tc>
          <w:tcPr>
            <w:tcW w:w="498" w:type="pct"/>
          </w:tcPr>
          <w:p w14:paraId="0115E43E" w14:textId="77777777" w:rsidR="000F649B" w:rsidRPr="00EF72EB" w:rsidRDefault="00ED5F27" w:rsidP="00BB20E7">
            <w:pPr>
              <w:spacing w:line="288" w:lineRule="auto"/>
              <w:ind w:firstLineChars="0" w:firstLine="0"/>
              <w:jc w:val="center"/>
              <w:rPr>
                <w:szCs w:val="24"/>
              </w:rPr>
            </w:pPr>
            <w:r w:rsidRPr="00EF72EB">
              <w:rPr>
                <w:szCs w:val="24"/>
              </w:rPr>
              <w:t>24.0</w:t>
            </w:r>
          </w:p>
        </w:tc>
        <w:tc>
          <w:tcPr>
            <w:tcW w:w="445" w:type="pct"/>
          </w:tcPr>
          <w:p w14:paraId="3FE1CD6E" w14:textId="77777777" w:rsidR="000F649B" w:rsidRPr="00EF72EB" w:rsidRDefault="00ED5F27" w:rsidP="00BB20E7">
            <w:pPr>
              <w:spacing w:line="288" w:lineRule="auto"/>
              <w:ind w:firstLineChars="0" w:firstLine="0"/>
              <w:jc w:val="center"/>
              <w:rPr>
                <w:szCs w:val="24"/>
              </w:rPr>
            </w:pPr>
            <w:r w:rsidRPr="00EF72EB">
              <w:rPr>
                <w:szCs w:val="24"/>
              </w:rPr>
              <w:t>0.140</w:t>
            </w:r>
          </w:p>
        </w:tc>
        <w:tc>
          <w:tcPr>
            <w:tcW w:w="618" w:type="pct"/>
          </w:tcPr>
          <w:p w14:paraId="5492C390" w14:textId="77777777" w:rsidR="000F649B" w:rsidRPr="00EF72EB" w:rsidRDefault="00ED5F27" w:rsidP="00BB20E7">
            <w:pPr>
              <w:spacing w:line="288" w:lineRule="auto"/>
              <w:ind w:firstLineChars="0" w:firstLine="0"/>
              <w:jc w:val="center"/>
              <w:rPr>
                <w:szCs w:val="24"/>
              </w:rPr>
            </w:pPr>
            <w:r w:rsidRPr="00EF72EB">
              <w:rPr>
                <w:szCs w:val="24"/>
              </w:rPr>
              <w:t>0.612</w:t>
            </w:r>
          </w:p>
        </w:tc>
      </w:tr>
      <w:tr w:rsidR="009454E8" w14:paraId="3225C1BC" w14:textId="77777777" w:rsidTr="009703F2">
        <w:trPr>
          <w:trHeight w:val="68"/>
        </w:trPr>
        <w:tc>
          <w:tcPr>
            <w:tcW w:w="1505" w:type="pct"/>
            <w:gridSpan w:val="2"/>
          </w:tcPr>
          <w:p w14:paraId="502F0572" w14:textId="50F20A5C" w:rsidR="000F649B" w:rsidRPr="00EF72EB" w:rsidRDefault="00ED5F27" w:rsidP="00BB20E7">
            <w:pPr>
              <w:spacing w:line="288" w:lineRule="auto"/>
              <w:ind w:firstLineChars="0" w:firstLine="0"/>
              <w:jc w:val="center"/>
              <w:rPr>
                <w:szCs w:val="24"/>
              </w:rPr>
            </w:pPr>
            <w:proofErr w:type="spellStart"/>
            <w:r w:rsidRPr="00EF72EB">
              <w:rPr>
                <w:szCs w:val="24"/>
              </w:rPr>
              <w:t>PredNeuroP</w:t>
            </w:r>
            <w:proofErr w:type="spellEnd"/>
            <w:r w:rsidR="00B64700">
              <w:rPr>
                <w:szCs w:val="24"/>
              </w:rPr>
              <w:fldChar w:fldCharType="begin"/>
            </w:r>
            <w:r w:rsidR="00B64700">
              <w:rPr>
                <w:szCs w:val="24"/>
              </w:rPr>
              <w:instrText xml:space="preserve"> REF _Ref226364151 \r \h </w:instrText>
            </w:r>
            <w:r w:rsidR="00B64700">
              <w:rPr>
                <w:szCs w:val="24"/>
              </w:rPr>
            </w:r>
            <w:r w:rsidR="00B64700">
              <w:rPr>
                <w:szCs w:val="24"/>
              </w:rPr>
              <w:fldChar w:fldCharType="separate"/>
            </w:r>
            <w:r w:rsidR="00E93986">
              <w:rPr>
                <w:szCs w:val="24"/>
              </w:rPr>
              <w:t>[12]</w:t>
            </w:r>
            <w:r w:rsidR="00B64700">
              <w:rPr>
                <w:szCs w:val="24"/>
              </w:rPr>
              <w:fldChar w:fldCharType="end"/>
            </w:r>
          </w:p>
        </w:tc>
        <w:tc>
          <w:tcPr>
            <w:tcW w:w="358" w:type="pct"/>
          </w:tcPr>
          <w:p w14:paraId="36F0B876" w14:textId="77777777" w:rsidR="000F649B" w:rsidRPr="00EF72EB" w:rsidRDefault="00ED5F27" w:rsidP="00BB20E7">
            <w:pPr>
              <w:spacing w:line="288" w:lineRule="auto"/>
              <w:ind w:firstLineChars="0" w:firstLine="0"/>
              <w:jc w:val="center"/>
              <w:rPr>
                <w:b/>
                <w:bCs/>
                <w:szCs w:val="24"/>
              </w:rPr>
            </w:pPr>
            <w:r w:rsidRPr="00EF72EB">
              <w:rPr>
                <w:szCs w:val="24"/>
              </w:rPr>
              <w:t>82.0</w:t>
            </w:r>
          </w:p>
        </w:tc>
        <w:tc>
          <w:tcPr>
            <w:tcW w:w="505" w:type="pct"/>
          </w:tcPr>
          <w:p w14:paraId="4BE15CBC" w14:textId="77777777" w:rsidR="000F649B" w:rsidRPr="00EF72EB" w:rsidRDefault="00ED5F27" w:rsidP="00BB20E7">
            <w:pPr>
              <w:spacing w:line="288" w:lineRule="auto"/>
              <w:ind w:firstLineChars="0" w:firstLine="0"/>
              <w:jc w:val="center"/>
              <w:rPr>
                <w:b/>
                <w:bCs/>
                <w:szCs w:val="24"/>
              </w:rPr>
            </w:pPr>
            <w:r w:rsidRPr="00EF72EB">
              <w:rPr>
                <w:szCs w:val="24"/>
              </w:rPr>
              <w:t>93.1</w:t>
            </w:r>
          </w:p>
        </w:tc>
        <w:tc>
          <w:tcPr>
            <w:tcW w:w="521" w:type="pct"/>
          </w:tcPr>
          <w:p w14:paraId="1FAF7848" w14:textId="77777777" w:rsidR="000F649B" w:rsidRPr="00EF72EB" w:rsidRDefault="00ED5F27" w:rsidP="00BB20E7">
            <w:pPr>
              <w:spacing w:line="288" w:lineRule="auto"/>
              <w:ind w:firstLineChars="0" w:firstLine="0"/>
              <w:jc w:val="center"/>
              <w:rPr>
                <w:b/>
                <w:bCs/>
                <w:szCs w:val="24"/>
              </w:rPr>
            </w:pPr>
            <w:r w:rsidRPr="00EF72EB">
              <w:rPr>
                <w:szCs w:val="24"/>
              </w:rPr>
              <w:t>20.0</w:t>
            </w:r>
          </w:p>
        </w:tc>
        <w:tc>
          <w:tcPr>
            <w:tcW w:w="550" w:type="pct"/>
          </w:tcPr>
          <w:p w14:paraId="29A62FC9" w14:textId="77777777" w:rsidR="000F649B" w:rsidRPr="00EF72EB" w:rsidRDefault="00ED5F27" w:rsidP="00BB20E7">
            <w:pPr>
              <w:spacing w:line="288" w:lineRule="auto"/>
              <w:ind w:firstLineChars="0" w:firstLine="0"/>
              <w:jc w:val="center"/>
              <w:rPr>
                <w:b/>
                <w:bCs/>
                <w:szCs w:val="24"/>
              </w:rPr>
            </w:pPr>
            <w:r w:rsidRPr="00EF72EB">
              <w:rPr>
                <w:szCs w:val="24"/>
              </w:rPr>
              <w:t>34.3</w:t>
            </w:r>
          </w:p>
        </w:tc>
        <w:tc>
          <w:tcPr>
            <w:tcW w:w="498" w:type="pct"/>
          </w:tcPr>
          <w:p w14:paraId="6783EC63" w14:textId="77777777" w:rsidR="000F649B" w:rsidRPr="00EF72EB" w:rsidRDefault="00ED5F27" w:rsidP="00BB20E7">
            <w:pPr>
              <w:spacing w:line="288" w:lineRule="auto"/>
              <w:ind w:firstLineChars="0" w:firstLine="0"/>
              <w:jc w:val="center"/>
              <w:rPr>
                <w:b/>
                <w:bCs/>
                <w:szCs w:val="24"/>
              </w:rPr>
            </w:pPr>
            <w:r w:rsidRPr="00EF72EB">
              <w:rPr>
                <w:szCs w:val="24"/>
              </w:rPr>
              <w:t>25.2</w:t>
            </w:r>
          </w:p>
        </w:tc>
        <w:tc>
          <w:tcPr>
            <w:tcW w:w="445" w:type="pct"/>
          </w:tcPr>
          <w:p w14:paraId="4B107EE9" w14:textId="77777777" w:rsidR="000F649B" w:rsidRPr="00EF72EB" w:rsidRDefault="00ED5F27" w:rsidP="00BB20E7">
            <w:pPr>
              <w:spacing w:line="288" w:lineRule="auto"/>
              <w:ind w:firstLineChars="0" w:firstLine="0"/>
              <w:jc w:val="center"/>
              <w:rPr>
                <w:szCs w:val="24"/>
              </w:rPr>
            </w:pPr>
            <w:r w:rsidRPr="00EF72EB">
              <w:rPr>
                <w:szCs w:val="24"/>
              </w:rPr>
              <w:t>0.166</w:t>
            </w:r>
          </w:p>
        </w:tc>
        <w:tc>
          <w:tcPr>
            <w:tcW w:w="618" w:type="pct"/>
          </w:tcPr>
          <w:p w14:paraId="52E18E87" w14:textId="77777777" w:rsidR="000F649B" w:rsidRPr="00EF72EB" w:rsidRDefault="00ED5F27" w:rsidP="00BB20E7">
            <w:pPr>
              <w:spacing w:line="288" w:lineRule="auto"/>
              <w:ind w:firstLineChars="0" w:firstLine="0"/>
              <w:jc w:val="center"/>
              <w:rPr>
                <w:szCs w:val="24"/>
              </w:rPr>
            </w:pPr>
            <w:r w:rsidRPr="00EF72EB">
              <w:rPr>
                <w:szCs w:val="24"/>
              </w:rPr>
              <w:t>0.652</w:t>
            </w:r>
          </w:p>
        </w:tc>
      </w:tr>
    </w:tbl>
    <w:p w14:paraId="066D9A61" w14:textId="77777777" w:rsidR="001C21B0" w:rsidRDefault="001C21B0" w:rsidP="001C21B0">
      <w:pPr>
        <w:pStyle w:val="a8"/>
      </w:pPr>
    </w:p>
    <w:p w14:paraId="5AC93EC1" w14:textId="77777777" w:rsidR="001C21B0" w:rsidRDefault="001C21B0">
      <w:pPr>
        <w:widowControl/>
        <w:spacing w:line="240" w:lineRule="auto"/>
        <w:ind w:firstLineChars="0" w:firstLine="0"/>
        <w:jc w:val="left"/>
        <w:rPr>
          <w:rFonts w:cs="Arial"/>
          <w:b/>
          <w:bCs/>
          <w:kern w:val="44"/>
          <w:sz w:val="28"/>
          <w:szCs w:val="44"/>
        </w:rPr>
      </w:pPr>
      <w:r>
        <w:rPr>
          <w:rFonts w:cs="Arial"/>
          <w:b/>
          <w:bCs/>
          <w:kern w:val="44"/>
          <w:sz w:val="28"/>
          <w:szCs w:val="44"/>
        </w:rPr>
        <w:br w:type="page"/>
      </w:r>
    </w:p>
    <w:p w14:paraId="1BBC167E" w14:textId="35C82892" w:rsidR="003D0385" w:rsidRPr="00EF72EB" w:rsidRDefault="00ED5F27" w:rsidP="008A6F55">
      <w:pPr>
        <w:keepNext/>
        <w:keepLines/>
        <w:spacing w:beforeLines="100" w:before="312"/>
        <w:ind w:firstLineChars="0" w:firstLine="0"/>
        <w:outlineLvl w:val="0"/>
        <w:rPr>
          <w:rFonts w:cs="Arial"/>
          <w:b/>
          <w:bCs/>
          <w:kern w:val="44"/>
          <w:sz w:val="28"/>
          <w:szCs w:val="44"/>
        </w:rPr>
      </w:pPr>
      <w:r w:rsidRPr="00EF72EB">
        <w:rPr>
          <w:rFonts w:cs="Arial"/>
          <w:b/>
          <w:bCs/>
          <w:kern w:val="44"/>
          <w:sz w:val="28"/>
          <w:szCs w:val="44"/>
        </w:rPr>
        <w:lastRenderedPageBreak/>
        <w:t>F</w:t>
      </w:r>
      <w:r w:rsidRPr="00EF72EB">
        <w:rPr>
          <w:b/>
          <w:bCs/>
          <w:kern w:val="44"/>
          <w:sz w:val="28"/>
          <w:szCs w:val="44"/>
        </w:rPr>
        <w:t>igure Captions:</w:t>
      </w:r>
    </w:p>
    <w:p w14:paraId="08626385" w14:textId="11351AF7" w:rsidR="00256C33" w:rsidRPr="00E84FE4" w:rsidRDefault="00256C33" w:rsidP="00273CA4">
      <w:pPr>
        <w:pStyle w:val="ae"/>
      </w:pPr>
      <w:bookmarkStart w:id="195" w:name="OLE_LINK40"/>
      <w:r w:rsidRPr="00256C33">
        <w:t>Figure 1. Flow</w:t>
      </w:r>
      <w:r w:rsidRPr="00E84FE4">
        <w:t xml:space="preserve">chart of the </w:t>
      </w:r>
      <w:proofErr w:type="spellStart"/>
      <w:r w:rsidRPr="00E84FE4">
        <w:t>NeuroPpred</w:t>
      </w:r>
      <w:proofErr w:type="spellEnd"/>
      <w:r w:rsidRPr="00E84FE4">
        <w:t>-PSCG model. (A) Dataset construction and preprocessing. (B) Feature representation based on ProtT5 embeddings and predicted secondary-structure features. (C) Gated cross-attention mechanism enabling bidirectional cross-modal interaction and adaptive fusion. (D) Multi-scale gated convolution module for extracting hierarchical contextual features. (E) Classification module for neuropeptide identification.</w:t>
      </w:r>
    </w:p>
    <w:bookmarkEnd w:id="195"/>
    <w:p w14:paraId="3613E7D5" w14:textId="77777777" w:rsidR="000F649B" w:rsidRPr="00E84FE4" w:rsidRDefault="00ED5F27" w:rsidP="003D0385">
      <w:pPr>
        <w:ind w:firstLineChars="0" w:firstLine="0"/>
      </w:pPr>
      <w:r w:rsidRPr="00E84FE4">
        <w:t>Figure 2</w:t>
      </w:r>
      <w:r w:rsidR="00146786" w:rsidRPr="00E84FE4">
        <w:t>.</w:t>
      </w:r>
      <w:r w:rsidRPr="00E84FE4">
        <w:t xml:space="preserve"> Performance comparison of different pre-trained protein language models.</w:t>
      </w:r>
    </w:p>
    <w:p w14:paraId="34B1A43B" w14:textId="53B0D2C6" w:rsidR="000F649B" w:rsidRPr="00E84FE4" w:rsidRDefault="00ED5F27" w:rsidP="003D0385">
      <w:pPr>
        <w:ind w:firstLineChars="0" w:firstLine="0"/>
      </w:pPr>
      <w:r w:rsidRPr="00E84FE4">
        <w:t>Figure 3</w:t>
      </w:r>
      <w:r w:rsidR="00146786" w:rsidRPr="00E84FE4">
        <w:t>.</w:t>
      </w:r>
      <w:r w:rsidRPr="00E84FE4">
        <w:t xml:space="preserve"> Results of the ablation study</w:t>
      </w:r>
      <w:r w:rsidR="00146786" w:rsidRPr="00E84FE4">
        <w:t>.</w:t>
      </w:r>
      <w:r w:rsidRPr="00E84FE4">
        <w:t xml:space="preserve"> (A) </w:t>
      </w:r>
      <w:r w:rsidR="002736C9" w:rsidRPr="00E84FE4">
        <w:t>Effe</w:t>
      </w:r>
      <w:r w:rsidRPr="00E84FE4">
        <w:t>ctiveness of multimodal features</w:t>
      </w:r>
      <w:r w:rsidR="00146786" w:rsidRPr="00E84FE4">
        <w:t>.</w:t>
      </w:r>
      <w:r w:rsidRPr="00E84FE4">
        <w:t xml:space="preserve"> (B) </w:t>
      </w:r>
      <w:r w:rsidR="002736C9" w:rsidRPr="00E84FE4">
        <w:t>Cont</w:t>
      </w:r>
      <w:r w:rsidRPr="00E84FE4">
        <w:t>ribution of cross-modal fusion mechanisms</w:t>
      </w:r>
      <w:r w:rsidR="00146786" w:rsidRPr="00E84FE4">
        <w:t>.</w:t>
      </w:r>
      <w:r w:rsidRPr="00E84FE4">
        <w:t xml:space="preserve"> (C) ROC and PR curves.</w:t>
      </w:r>
    </w:p>
    <w:p w14:paraId="1DF63AB6" w14:textId="5E2FC097" w:rsidR="000F649B" w:rsidRPr="00E84FE4" w:rsidRDefault="00ED5F27" w:rsidP="003D0385">
      <w:pPr>
        <w:ind w:firstLineChars="0" w:firstLine="0"/>
      </w:pPr>
      <w:r w:rsidRPr="00E84FE4">
        <w:t>Figure 4</w:t>
      </w:r>
      <w:r w:rsidR="00146786" w:rsidRPr="00E84FE4">
        <w:t>.</w:t>
      </w:r>
      <w:r w:rsidRPr="00E84FE4">
        <w:t xml:space="preserve"> Feature visualizations on the independent test set</w:t>
      </w:r>
      <w:r w:rsidR="00146786" w:rsidRPr="00E84FE4">
        <w:t>.</w:t>
      </w:r>
      <w:r w:rsidRPr="00E84FE4">
        <w:t xml:space="preserve"> (A) </w:t>
      </w:r>
      <w:r w:rsidR="002736C9" w:rsidRPr="00E84FE4">
        <w:t>SS8</w:t>
      </w:r>
      <w:r w:rsidRPr="00E84FE4">
        <w:t xml:space="preserve"> features</w:t>
      </w:r>
      <w:r w:rsidR="00146786" w:rsidRPr="00E84FE4">
        <w:t>.</w:t>
      </w:r>
      <w:r w:rsidRPr="00E84FE4">
        <w:t xml:space="preserve"> (B) ProtT5 embeddings</w:t>
      </w:r>
      <w:r w:rsidR="00146786" w:rsidRPr="00E84FE4">
        <w:t>.</w:t>
      </w:r>
      <w:r w:rsidRPr="00E84FE4">
        <w:t xml:space="preserve"> (C)</w:t>
      </w:r>
      <w:r w:rsidR="002736C9" w:rsidRPr="00E84FE4">
        <w:t xml:space="preserve"> Gated</w:t>
      </w:r>
      <w:r w:rsidRPr="00E84FE4">
        <w:t xml:space="preserve"> cross-attention features</w:t>
      </w:r>
      <w:r w:rsidR="00146786" w:rsidRPr="00E84FE4">
        <w:t>.</w:t>
      </w:r>
      <w:r w:rsidRPr="00E84FE4">
        <w:t xml:space="preserve"> (D) </w:t>
      </w:r>
      <w:r w:rsidR="002736C9" w:rsidRPr="00E84FE4">
        <w:t>Multi-</w:t>
      </w:r>
      <w:r w:rsidRPr="00E84FE4">
        <w:t>scale gated convolution features</w:t>
      </w:r>
      <w:r w:rsidR="00146786" w:rsidRPr="00E84FE4">
        <w:t>.</w:t>
      </w:r>
      <w:r w:rsidRPr="00E84FE4">
        <w:t xml:space="preserve"> (E) </w:t>
      </w:r>
      <w:r w:rsidR="002736C9" w:rsidRPr="00E84FE4">
        <w:t xml:space="preserve">Global </w:t>
      </w:r>
      <w:r w:rsidRPr="00E84FE4">
        <w:t>attention pooling features.</w:t>
      </w:r>
    </w:p>
    <w:p w14:paraId="0A371257" w14:textId="77777777" w:rsidR="0023621D" w:rsidRPr="00E84FE4" w:rsidRDefault="00ED5F27" w:rsidP="003D0385">
      <w:pPr>
        <w:ind w:firstLineChars="0" w:firstLine="0"/>
      </w:pPr>
      <w:r w:rsidRPr="00E84FE4">
        <w:t>Figure 5</w:t>
      </w:r>
      <w:r w:rsidR="00146786" w:rsidRPr="00E84FE4">
        <w:t>.</w:t>
      </w:r>
      <w:r w:rsidRPr="00E84FE4">
        <w:t xml:space="preserve"> </w:t>
      </w:r>
      <w:r w:rsidRPr="00E84FE4">
        <w:rPr>
          <w:rFonts w:hint="eastAsia"/>
        </w:rPr>
        <w:t xml:space="preserve">SHAP analysis for model </w:t>
      </w:r>
      <w:r w:rsidR="00074769" w:rsidRPr="00E84FE4">
        <w:rPr>
          <w:rFonts w:hint="eastAsia"/>
        </w:rPr>
        <w:t>i</w:t>
      </w:r>
      <w:r w:rsidR="00074769" w:rsidRPr="00E84FE4">
        <w:t>nterpretability</w:t>
      </w:r>
      <w:r w:rsidRPr="00E84FE4">
        <w:rPr>
          <w:rFonts w:hint="eastAsia"/>
        </w:rPr>
        <w:t xml:space="preserve"> of the top 10 features</w:t>
      </w:r>
      <w:r w:rsidRPr="00E84FE4">
        <w:t>.</w:t>
      </w:r>
    </w:p>
    <w:p w14:paraId="7DC74C3F" w14:textId="77777777" w:rsidR="00B47E44" w:rsidRPr="00E84FE4" w:rsidRDefault="00ED5F27" w:rsidP="003D0385">
      <w:pPr>
        <w:ind w:firstLineChars="0" w:firstLine="0"/>
      </w:pPr>
      <w:r w:rsidRPr="00E84FE4">
        <w:t>Figure 6</w:t>
      </w:r>
      <w:r w:rsidR="00146786" w:rsidRPr="00E84FE4">
        <w:t>.</w:t>
      </w:r>
      <w:r w:rsidRPr="00E84FE4">
        <w:t xml:space="preserve"> SHAP-based contribution analysis of </w:t>
      </w:r>
      <w:r w:rsidR="00320663" w:rsidRPr="00E84FE4">
        <w:t>P</w:t>
      </w:r>
      <w:r w:rsidRPr="00E84FE4">
        <w:t>rot</w:t>
      </w:r>
      <w:r w:rsidR="00320663" w:rsidRPr="00E84FE4">
        <w:t>T</w:t>
      </w:r>
      <w:r w:rsidRPr="00E84FE4">
        <w:t>5 and ss8 features.</w:t>
      </w:r>
    </w:p>
    <w:p w14:paraId="61C51960" w14:textId="57A712E7" w:rsidR="000F649B" w:rsidRPr="00E84FE4" w:rsidRDefault="00ED5F27" w:rsidP="003D0385">
      <w:pPr>
        <w:ind w:firstLineChars="0" w:firstLine="0"/>
      </w:pPr>
      <w:bookmarkStart w:id="196" w:name="OLE_LINK70"/>
      <w:r w:rsidRPr="00E84FE4">
        <w:t xml:space="preserve">Figure </w:t>
      </w:r>
      <w:r w:rsidR="00B47E44" w:rsidRPr="00E84FE4">
        <w:t>7</w:t>
      </w:r>
      <w:r w:rsidR="00146786" w:rsidRPr="00E84FE4">
        <w:t>.</w:t>
      </w:r>
      <w:bookmarkEnd w:id="196"/>
      <w:r w:rsidRPr="00E84FE4">
        <w:t xml:space="preserve"> Interpretability of the model’s attention mechanism. The attention heatmaps demonstrate strong alignment with the top two sequence motifs identified by the MEME analysis</w:t>
      </w:r>
      <w:r w:rsidR="00146786" w:rsidRPr="00E84FE4">
        <w:t>.</w:t>
      </w:r>
      <w:r w:rsidRPr="00E84FE4">
        <w:t xml:space="preserve"> (A) “FQGMR”</w:t>
      </w:r>
      <w:r w:rsidR="00146786" w:rsidRPr="00E84FE4">
        <w:t>.</w:t>
      </w:r>
      <w:r w:rsidRPr="00E84FE4">
        <w:t xml:space="preserve"> (B) “WFGPR”.</w:t>
      </w:r>
    </w:p>
    <w:p w14:paraId="6D2CE397" w14:textId="50A3BDF5" w:rsidR="00781BE9" w:rsidRDefault="00CA7773" w:rsidP="00273CA4">
      <w:pPr>
        <w:pStyle w:val="ae"/>
      </w:pPr>
      <w:bookmarkStart w:id="197" w:name="OLE_LINK82"/>
      <w:r w:rsidRPr="00E84FE4">
        <w:t>Figure 8.</w:t>
      </w:r>
      <w:r w:rsidR="0036341F" w:rsidRPr="00E84FE4">
        <w:t xml:space="preserve"> </w:t>
      </w:r>
      <w:bookmarkStart w:id="198" w:name="OLE_LINK66"/>
      <w:bookmarkStart w:id="199" w:name="OLE_LINK28"/>
      <w:r w:rsidR="002736D7" w:rsidRPr="00E84FE4">
        <w:t xml:space="preserve">Mutation-scan analysis. (A, B) Position-specific amino acid preferences for neuropeptides and non-neuropeptides visualized by </w:t>
      </w:r>
      <w:proofErr w:type="spellStart"/>
      <w:r w:rsidR="002736D7" w:rsidRPr="00E84FE4">
        <w:t>kpLogo</w:t>
      </w:r>
      <w:proofErr w:type="spellEnd"/>
      <w:r w:rsidR="002736D7" w:rsidRPr="00E84FE4">
        <w:t>. (C-E) ISM heatmaps of three representative peptides, with colors indicating normalized prediction scores from low (red) to high (blue). (F) Global ISM visualization illustrating amino acid contribution patterns across position-ratio intervals.</w:t>
      </w:r>
    </w:p>
    <w:p w14:paraId="34BB435C" w14:textId="77777777" w:rsidR="008A6F55" w:rsidRPr="00781BE9" w:rsidRDefault="008A6F55" w:rsidP="00273CA4">
      <w:pPr>
        <w:pStyle w:val="ae"/>
      </w:pPr>
    </w:p>
    <w:bookmarkEnd w:id="197"/>
    <w:bookmarkEnd w:id="198"/>
    <w:bookmarkEnd w:id="199"/>
    <w:p w14:paraId="707D84DF" w14:textId="77777777" w:rsidR="000F649B" w:rsidRPr="00EF72EB" w:rsidRDefault="00ED5F27" w:rsidP="000F649B">
      <w:pPr>
        <w:ind w:firstLineChars="0" w:firstLine="0"/>
        <w:jc w:val="center"/>
      </w:pPr>
      <w:r w:rsidRPr="00EF72EB">
        <w:rPr>
          <w:noProof/>
        </w:rPr>
        <w:lastRenderedPageBreak/>
        <w:drawing>
          <wp:inline distT="0" distB="0" distL="0" distR="0" wp14:anchorId="1EAE8128" wp14:editId="4CFCB98D">
            <wp:extent cx="5268128" cy="4161692"/>
            <wp:effectExtent l="0" t="0" r="889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82301" cy="4172888"/>
                    </a:xfrm>
                    <a:prstGeom prst="rect">
                      <a:avLst/>
                    </a:prstGeom>
                  </pic:spPr>
                </pic:pic>
              </a:graphicData>
            </a:graphic>
          </wp:inline>
        </w:drawing>
      </w:r>
    </w:p>
    <w:p w14:paraId="6560B0C6" w14:textId="355DF720" w:rsidR="00C2392B" w:rsidRDefault="00694A05" w:rsidP="0084030C">
      <w:pPr>
        <w:pStyle w:val="ae"/>
        <w:spacing w:line="240" w:lineRule="auto"/>
      </w:pPr>
      <w:bookmarkStart w:id="200" w:name="_Ref231156637"/>
      <w:bookmarkStart w:id="201" w:name="_Ref226393227"/>
      <w:bookmarkStart w:id="202" w:name="OLE_LINK30"/>
      <w:bookmarkStart w:id="203" w:name="OLE_LINK35"/>
      <w:r w:rsidRPr="00E84FE4">
        <w:t xml:space="preserve">Figure </w:t>
      </w:r>
      <w:fldSimple w:instr=" SEQ Figure \* ARABIC ">
        <w:r w:rsidR="00E93986">
          <w:rPr>
            <w:noProof/>
          </w:rPr>
          <w:t>1</w:t>
        </w:r>
      </w:fldSimple>
      <w:bookmarkEnd w:id="200"/>
      <w:r w:rsidR="00256C33" w:rsidRPr="00E84FE4">
        <w:t xml:space="preserve">. Flowchart of the </w:t>
      </w:r>
      <w:proofErr w:type="spellStart"/>
      <w:r w:rsidR="00256C33" w:rsidRPr="00E84FE4">
        <w:t>NeuroPpred</w:t>
      </w:r>
      <w:proofErr w:type="spellEnd"/>
      <w:r w:rsidR="00256C33" w:rsidRPr="00E84FE4">
        <w:t>-PSCG model. (A) Dataset construction and preprocessing. (B) Feature representation based on ProtT5 embeddings and predicted secondary-structure features. (C) Gated cross-attention mechanism enabling bidirectional cross-modal interaction and adaptive fusion. (D) Multi-scale gated convolution module for extracting hierarchical contextual features. (E) Classification module for neuropeptide identification.</w:t>
      </w:r>
      <w:bookmarkEnd w:id="201"/>
      <w:bookmarkEnd w:id="202"/>
      <w:bookmarkEnd w:id="203"/>
    </w:p>
    <w:p w14:paraId="352A69D1" w14:textId="77777777" w:rsidR="00781BE9" w:rsidRPr="00EF72EB" w:rsidRDefault="00781BE9" w:rsidP="00781BE9">
      <w:pPr>
        <w:pStyle w:val="ae"/>
        <w:spacing w:line="240" w:lineRule="auto"/>
        <w:ind w:firstLineChars="200" w:firstLine="480"/>
      </w:pPr>
    </w:p>
    <w:p w14:paraId="3B2E8B32" w14:textId="77777777" w:rsidR="000F649B" w:rsidRPr="00EF72EB" w:rsidRDefault="00ED5F27" w:rsidP="0084030C">
      <w:pPr>
        <w:pStyle w:val="ae"/>
        <w:spacing w:line="240" w:lineRule="auto"/>
        <w:jc w:val="center"/>
      </w:pPr>
      <w:r w:rsidRPr="00EF72EB">
        <w:rPr>
          <w:noProof/>
        </w:rPr>
        <w:drawing>
          <wp:inline distT="0" distB="0" distL="0" distR="0" wp14:anchorId="623674E3" wp14:editId="0C8CCFA3">
            <wp:extent cx="4621369" cy="2732181"/>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674506" cy="2763596"/>
                    </a:xfrm>
                    <a:prstGeom prst="rect">
                      <a:avLst/>
                    </a:prstGeom>
                  </pic:spPr>
                </pic:pic>
              </a:graphicData>
            </a:graphic>
          </wp:inline>
        </w:drawing>
      </w:r>
    </w:p>
    <w:p w14:paraId="163922B1" w14:textId="260A602C" w:rsidR="008A6F55" w:rsidRPr="00EF72EB" w:rsidRDefault="00694A05" w:rsidP="00993D28">
      <w:pPr>
        <w:pStyle w:val="ae"/>
        <w:spacing w:line="240" w:lineRule="auto"/>
      </w:pPr>
      <w:bookmarkStart w:id="204" w:name="_Ref231159062"/>
      <w:r>
        <w:t xml:space="preserve">Figure </w:t>
      </w:r>
      <w:fldSimple w:instr=" SEQ Figure \* ARABIC ">
        <w:r w:rsidR="00E93986">
          <w:rPr>
            <w:noProof/>
          </w:rPr>
          <w:t>2</w:t>
        </w:r>
      </w:fldSimple>
      <w:bookmarkEnd w:id="204"/>
      <w:r w:rsidR="005373F6">
        <w:t>.</w:t>
      </w:r>
      <w:r w:rsidR="00ED5F27" w:rsidRPr="00EF72EB">
        <w:t xml:space="preserve"> Performance comparison of different pre-trained protein language models.</w:t>
      </w:r>
    </w:p>
    <w:p w14:paraId="71362306" w14:textId="62104881" w:rsidR="000F649B" w:rsidRPr="00993D28" w:rsidRDefault="00993D28" w:rsidP="000F649B">
      <w:pPr>
        <w:pStyle w:val="a8"/>
      </w:pPr>
      <w:r>
        <w:rPr>
          <w:noProof/>
        </w:rPr>
        <w:lastRenderedPageBreak/>
        <w:drawing>
          <wp:inline distT="0" distB="0" distL="0" distR="0" wp14:anchorId="25BA5668" wp14:editId="4BEF9D1A">
            <wp:extent cx="4926330" cy="5112565"/>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933647" cy="5120158"/>
                    </a:xfrm>
                    <a:prstGeom prst="rect">
                      <a:avLst/>
                    </a:prstGeom>
                  </pic:spPr>
                </pic:pic>
              </a:graphicData>
            </a:graphic>
          </wp:inline>
        </w:drawing>
      </w:r>
    </w:p>
    <w:p w14:paraId="0F4147B5" w14:textId="340AF6D7" w:rsidR="00677A4D" w:rsidRPr="00EF72EB" w:rsidRDefault="00ED5F27" w:rsidP="00694A05">
      <w:pPr>
        <w:pStyle w:val="ae"/>
      </w:pPr>
      <w:bookmarkStart w:id="205" w:name="_Ref226393622"/>
      <w:r w:rsidRPr="00EF72EB">
        <w:t xml:space="preserve">Figure </w:t>
      </w:r>
      <w:fldSimple w:instr=" SEQ Figure \* ARABIC ">
        <w:r w:rsidR="00E93986">
          <w:rPr>
            <w:noProof/>
          </w:rPr>
          <w:t>3</w:t>
        </w:r>
      </w:fldSimple>
      <w:bookmarkEnd w:id="205"/>
      <w:r w:rsidR="005373F6">
        <w:t>.</w:t>
      </w:r>
      <w:r w:rsidRPr="00EF72EB">
        <w:t xml:space="preserve"> Results of the ablation study</w:t>
      </w:r>
      <w:r w:rsidR="005373F6">
        <w:t>.</w:t>
      </w:r>
      <w:r w:rsidRPr="00EF72EB">
        <w:t xml:space="preserve"> (A) </w:t>
      </w:r>
      <w:r w:rsidR="002736C9" w:rsidRPr="00EF72EB">
        <w:t>Effe</w:t>
      </w:r>
      <w:r w:rsidRPr="00EF72EB">
        <w:t>ctiveness of multimodal features</w:t>
      </w:r>
      <w:r w:rsidR="005373F6">
        <w:t>.</w:t>
      </w:r>
      <w:r w:rsidRPr="00EF72EB">
        <w:t xml:space="preserve"> (B) </w:t>
      </w:r>
      <w:r w:rsidR="002736C9" w:rsidRPr="00EF72EB">
        <w:t xml:space="preserve">Contribution </w:t>
      </w:r>
      <w:r w:rsidRPr="00EF72EB">
        <w:t>of cross-modal fusion mechanisms</w:t>
      </w:r>
      <w:r w:rsidR="005373F6">
        <w:t>.</w:t>
      </w:r>
      <w:r w:rsidRPr="00EF72EB">
        <w:t xml:space="preserve"> (C) ROC and PR curves.</w:t>
      </w:r>
    </w:p>
    <w:p w14:paraId="578990E6" w14:textId="77777777" w:rsidR="00830C41" w:rsidRPr="00EF72EB" w:rsidRDefault="00ED5F27" w:rsidP="000F649B">
      <w:pPr>
        <w:pStyle w:val="a8"/>
      </w:pPr>
      <w:r w:rsidRPr="00EF72EB">
        <w:rPr>
          <w:rFonts w:hint="eastAsia"/>
          <w:noProof/>
        </w:rPr>
        <w:lastRenderedPageBreak/>
        <w:drawing>
          <wp:inline distT="0" distB="0" distL="0" distR="0" wp14:anchorId="215749A6" wp14:editId="77C2D46F">
            <wp:extent cx="4389120" cy="4720444"/>
            <wp:effectExtent l="0" t="0" r="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430808" cy="4765279"/>
                    </a:xfrm>
                    <a:prstGeom prst="rect">
                      <a:avLst/>
                    </a:prstGeom>
                  </pic:spPr>
                </pic:pic>
              </a:graphicData>
            </a:graphic>
          </wp:inline>
        </w:drawing>
      </w:r>
    </w:p>
    <w:p w14:paraId="6FC4B229" w14:textId="7709937C" w:rsidR="00C2392B" w:rsidRDefault="00ED5F27" w:rsidP="008862A7">
      <w:pPr>
        <w:pStyle w:val="ae"/>
      </w:pPr>
      <w:bookmarkStart w:id="206" w:name="_Ref226393702"/>
      <w:r w:rsidRPr="00EF72EB">
        <w:t xml:space="preserve">Figure </w:t>
      </w:r>
      <w:fldSimple w:instr=" SEQ Figure \* ARABIC ">
        <w:r w:rsidR="00E93986">
          <w:rPr>
            <w:noProof/>
          </w:rPr>
          <w:t>4</w:t>
        </w:r>
      </w:fldSimple>
      <w:bookmarkEnd w:id="206"/>
      <w:r w:rsidR="005373F6">
        <w:t>.</w:t>
      </w:r>
      <w:r w:rsidRPr="00EF72EB">
        <w:t xml:space="preserve"> Feature visualizations on the independent test set</w:t>
      </w:r>
      <w:r w:rsidR="005373F6">
        <w:t>.</w:t>
      </w:r>
      <w:r w:rsidRPr="00EF72EB">
        <w:t xml:space="preserve"> (A) </w:t>
      </w:r>
      <w:r w:rsidR="002736C9" w:rsidRPr="00EF72EB">
        <w:t>SS8</w:t>
      </w:r>
      <w:r w:rsidRPr="00EF72EB">
        <w:t xml:space="preserve"> features</w:t>
      </w:r>
      <w:r w:rsidR="005373F6">
        <w:t>.</w:t>
      </w:r>
      <w:r w:rsidRPr="00EF72EB">
        <w:t xml:space="preserve"> (B) ProtT5 embeddings</w:t>
      </w:r>
      <w:r w:rsidR="005373F6">
        <w:t>.</w:t>
      </w:r>
      <w:r w:rsidRPr="00EF72EB">
        <w:t xml:space="preserve"> (C) </w:t>
      </w:r>
      <w:r w:rsidR="002736C9" w:rsidRPr="00EF72EB">
        <w:t>Gated</w:t>
      </w:r>
      <w:r w:rsidRPr="00EF72EB">
        <w:t xml:space="preserve"> cross-attention features</w:t>
      </w:r>
      <w:r w:rsidR="005373F6">
        <w:t>.</w:t>
      </w:r>
      <w:r w:rsidRPr="00EF72EB">
        <w:t xml:space="preserve"> (D) </w:t>
      </w:r>
      <w:r w:rsidR="002736C9" w:rsidRPr="00EF72EB">
        <w:t>Mult</w:t>
      </w:r>
      <w:r w:rsidRPr="00EF72EB">
        <w:t>i-scale gated convolution features</w:t>
      </w:r>
      <w:r w:rsidR="005373F6">
        <w:t>.</w:t>
      </w:r>
      <w:r w:rsidRPr="00EF72EB">
        <w:t xml:space="preserve"> (E) </w:t>
      </w:r>
      <w:r w:rsidR="002736C9" w:rsidRPr="00EF72EB">
        <w:t>Glob</w:t>
      </w:r>
      <w:r w:rsidRPr="00EF72EB">
        <w:t>al attention pooling features.</w:t>
      </w:r>
    </w:p>
    <w:p w14:paraId="0001E72D" w14:textId="77777777" w:rsidR="00C05574" w:rsidRPr="00EF72EB" w:rsidRDefault="00C05574" w:rsidP="008862A7">
      <w:pPr>
        <w:pStyle w:val="ae"/>
      </w:pPr>
    </w:p>
    <w:p w14:paraId="1AA004AF" w14:textId="77777777" w:rsidR="00AE1C19" w:rsidRPr="00EF72EB" w:rsidRDefault="00ED5F27" w:rsidP="006D7634">
      <w:pPr>
        <w:ind w:firstLineChars="0" w:firstLine="0"/>
        <w:jc w:val="center"/>
      </w:pPr>
      <w:r w:rsidRPr="00EF72EB">
        <w:rPr>
          <w:noProof/>
        </w:rPr>
        <w:drawing>
          <wp:inline distT="0" distB="0" distL="0" distR="0" wp14:anchorId="2360A7B0" wp14:editId="4D9EA2FF">
            <wp:extent cx="3848100" cy="274361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914130" cy="2790690"/>
                    </a:xfrm>
                    <a:prstGeom prst="rect">
                      <a:avLst/>
                    </a:prstGeom>
                  </pic:spPr>
                </pic:pic>
              </a:graphicData>
            </a:graphic>
          </wp:inline>
        </w:drawing>
      </w:r>
    </w:p>
    <w:p w14:paraId="1C497153" w14:textId="2DA8AD1F" w:rsidR="008862A7" w:rsidRPr="00EF72EB" w:rsidRDefault="00ED5F27" w:rsidP="00C05574">
      <w:pPr>
        <w:pStyle w:val="ae"/>
        <w:jc w:val="center"/>
      </w:pPr>
      <w:bookmarkStart w:id="207" w:name="_Ref226725851"/>
      <w:r w:rsidRPr="00EF72EB">
        <w:t xml:space="preserve">Figure </w:t>
      </w:r>
      <w:r w:rsidRPr="00EF72EB">
        <w:fldChar w:fldCharType="begin"/>
      </w:r>
      <w:r>
        <w:instrText xml:space="preserve"> SEQ Figure \* ARABIC </w:instrText>
      </w:r>
      <w:r w:rsidRPr="00EF72EB">
        <w:fldChar w:fldCharType="separate"/>
      </w:r>
      <w:r w:rsidR="00E93986">
        <w:rPr>
          <w:noProof/>
        </w:rPr>
        <w:t>5</w:t>
      </w:r>
      <w:r w:rsidRPr="00EF72EB">
        <w:rPr>
          <w:noProof/>
        </w:rPr>
        <w:fldChar w:fldCharType="end"/>
      </w:r>
      <w:bookmarkEnd w:id="207"/>
      <w:r w:rsidR="005373F6">
        <w:t>.</w:t>
      </w:r>
      <w:r w:rsidR="00A10B1F" w:rsidRPr="00EF72EB">
        <w:t xml:space="preserve"> </w:t>
      </w:r>
      <w:r w:rsidR="005C0E4B" w:rsidRPr="00EF72EB">
        <w:t xml:space="preserve">SHAP analysis for model </w:t>
      </w:r>
      <w:r w:rsidR="00074769" w:rsidRPr="00EF72EB">
        <w:rPr>
          <w:rFonts w:hint="eastAsia"/>
        </w:rPr>
        <w:t>i</w:t>
      </w:r>
      <w:r w:rsidR="00074769" w:rsidRPr="00EF72EB">
        <w:t>nterpretability</w:t>
      </w:r>
      <w:r w:rsidR="005C0E4B" w:rsidRPr="00EF72EB">
        <w:t xml:space="preserve"> of the top 10 features</w:t>
      </w:r>
      <w:r w:rsidRPr="00EF72EB">
        <w:t>.</w:t>
      </w:r>
    </w:p>
    <w:p w14:paraId="20EF5C8B" w14:textId="77777777" w:rsidR="006D7634" w:rsidRPr="00EF72EB" w:rsidRDefault="00ED5F27" w:rsidP="00BD4C3A">
      <w:pPr>
        <w:pStyle w:val="ae"/>
        <w:jc w:val="center"/>
      </w:pPr>
      <w:r w:rsidRPr="00EF72EB">
        <w:rPr>
          <w:noProof/>
        </w:rPr>
        <w:lastRenderedPageBreak/>
        <w:drawing>
          <wp:inline distT="0" distB="0" distL="0" distR="0" wp14:anchorId="053F8148" wp14:editId="3817A7B8">
            <wp:extent cx="3749040" cy="3028071"/>
            <wp:effectExtent l="0" t="0" r="381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2">
                      <a:extLst>
                        <a:ext uri="{28A0092B-C50C-407E-A947-70E740481C1C}">
                          <a14:useLocalDpi xmlns:a14="http://schemas.microsoft.com/office/drawing/2010/main" val="0"/>
                        </a:ext>
                      </a:extLst>
                    </a:blip>
                    <a:stretch>
                      <a:fillRect/>
                    </a:stretch>
                  </pic:blipFill>
                  <pic:spPr>
                    <a:xfrm>
                      <a:off x="0" y="0"/>
                      <a:ext cx="3763069" cy="3039402"/>
                    </a:xfrm>
                    <a:prstGeom prst="rect">
                      <a:avLst/>
                    </a:prstGeom>
                  </pic:spPr>
                </pic:pic>
              </a:graphicData>
            </a:graphic>
          </wp:inline>
        </w:drawing>
      </w:r>
    </w:p>
    <w:p w14:paraId="19BDF3D3" w14:textId="37F2C439" w:rsidR="006D7634" w:rsidRPr="00EF72EB" w:rsidRDefault="00ED5F27" w:rsidP="006D7634">
      <w:pPr>
        <w:pStyle w:val="ae"/>
        <w:jc w:val="center"/>
      </w:pPr>
      <w:bookmarkStart w:id="208" w:name="_Ref226733188"/>
      <w:r w:rsidRPr="00EF72EB">
        <w:t xml:space="preserve">Figure </w:t>
      </w:r>
      <w:fldSimple w:instr=" SEQ Figure \* ARABIC ">
        <w:r w:rsidR="00E93986">
          <w:rPr>
            <w:noProof/>
          </w:rPr>
          <w:t>6</w:t>
        </w:r>
      </w:fldSimple>
      <w:bookmarkEnd w:id="208"/>
      <w:r w:rsidR="005373F6">
        <w:t>.</w:t>
      </w:r>
      <w:r w:rsidRPr="00EF72EB">
        <w:t xml:space="preserve"> SHAP-based contribution analysis of </w:t>
      </w:r>
      <w:r w:rsidR="00074769" w:rsidRPr="00EF72EB">
        <w:t>P</w:t>
      </w:r>
      <w:r w:rsidRPr="00EF72EB">
        <w:t>rot</w:t>
      </w:r>
      <w:r w:rsidR="00074769" w:rsidRPr="00EF72EB">
        <w:t>T</w:t>
      </w:r>
      <w:r w:rsidRPr="00EF72EB">
        <w:t>5 and ss8 features.</w:t>
      </w:r>
    </w:p>
    <w:p w14:paraId="791FE70E" w14:textId="44319033" w:rsidR="00B76BEB" w:rsidRDefault="00B76BEB" w:rsidP="003D0385">
      <w:pPr>
        <w:ind w:firstLineChars="0" w:firstLine="0"/>
      </w:pPr>
    </w:p>
    <w:p w14:paraId="3C75DA0E" w14:textId="103B29A6" w:rsidR="00C05574" w:rsidRDefault="00C05574" w:rsidP="003D0385">
      <w:pPr>
        <w:ind w:firstLineChars="0" w:firstLine="0"/>
      </w:pPr>
    </w:p>
    <w:p w14:paraId="48B9819F" w14:textId="77777777" w:rsidR="00C05574" w:rsidRPr="00EF72EB" w:rsidRDefault="00C05574" w:rsidP="003D0385">
      <w:pPr>
        <w:ind w:firstLineChars="0" w:firstLine="0"/>
      </w:pPr>
    </w:p>
    <w:p w14:paraId="57EFFD3E" w14:textId="77777777" w:rsidR="000F649B" w:rsidRPr="00EF72EB" w:rsidRDefault="00ED5F27" w:rsidP="000F649B">
      <w:pPr>
        <w:pStyle w:val="a8"/>
      </w:pPr>
      <w:r w:rsidRPr="00EF72EB">
        <w:rPr>
          <w:noProof/>
        </w:rPr>
        <w:drawing>
          <wp:inline distT="0" distB="0" distL="0" distR="0" wp14:anchorId="2DBC9CE4" wp14:editId="37DB9399">
            <wp:extent cx="5274310" cy="191897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4"/>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5274310" cy="1918970"/>
                    </a:xfrm>
                    <a:prstGeom prst="rect">
                      <a:avLst/>
                    </a:prstGeom>
                    <a:noFill/>
                    <a:ln>
                      <a:noFill/>
                    </a:ln>
                  </pic:spPr>
                </pic:pic>
              </a:graphicData>
            </a:graphic>
          </wp:inline>
        </w:drawing>
      </w:r>
      <w:r w:rsidRPr="00EF72EB">
        <w:rPr>
          <w:noProof/>
        </w:rPr>
        <w:t xml:space="preserve"> </w:t>
      </w:r>
    </w:p>
    <w:p w14:paraId="323180F1" w14:textId="3DEDBFCD" w:rsidR="008862A7" w:rsidRDefault="00ED5F27" w:rsidP="009073A4">
      <w:pPr>
        <w:pStyle w:val="ae"/>
      </w:pPr>
      <w:bookmarkStart w:id="209" w:name="_Ref226725911"/>
      <w:r w:rsidRPr="00EF72EB">
        <w:t xml:space="preserve">Figure </w:t>
      </w:r>
      <w:r w:rsidR="006D7634" w:rsidRPr="00EF72EB">
        <w:fldChar w:fldCharType="begin"/>
      </w:r>
      <w:r>
        <w:instrText xml:space="preserve"> SEQ Figure \* ARABIC </w:instrText>
      </w:r>
      <w:r w:rsidR="006D7634" w:rsidRPr="00EF72EB">
        <w:fldChar w:fldCharType="separate"/>
      </w:r>
      <w:r w:rsidR="00E93986">
        <w:rPr>
          <w:noProof/>
        </w:rPr>
        <w:t>7</w:t>
      </w:r>
      <w:r w:rsidR="006D7634" w:rsidRPr="00EF72EB">
        <w:rPr>
          <w:noProof/>
        </w:rPr>
        <w:fldChar w:fldCharType="end"/>
      </w:r>
      <w:bookmarkEnd w:id="209"/>
      <w:r w:rsidR="005373F6">
        <w:t>.</w:t>
      </w:r>
      <w:r w:rsidR="00BA406B" w:rsidRPr="00EF72EB">
        <w:t xml:space="preserve"> Interpretability of the model’s attention mechanism. The attention heatmaps demonstrate strong alignment with the top two sequence motifs identified by the MEME analysis</w:t>
      </w:r>
      <w:r w:rsidR="005373F6">
        <w:t>.</w:t>
      </w:r>
      <w:r w:rsidR="00BA406B" w:rsidRPr="00EF72EB">
        <w:t xml:space="preserve"> (A) “FQGMR”</w:t>
      </w:r>
      <w:r w:rsidR="005373F6">
        <w:t>.</w:t>
      </w:r>
      <w:r w:rsidR="00BA406B" w:rsidRPr="00EF72EB">
        <w:t xml:space="preserve"> (B) “WFGPR”.</w:t>
      </w:r>
    </w:p>
    <w:p w14:paraId="12C557AC" w14:textId="2EE1DE70" w:rsidR="009A2CE0" w:rsidRDefault="00060C3C" w:rsidP="00273CA4">
      <w:pPr>
        <w:pStyle w:val="ae"/>
        <w:jc w:val="center"/>
      </w:pPr>
      <w:bookmarkStart w:id="210" w:name="OLE_LINK52"/>
      <w:r>
        <w:rPr>
          <w:noProof/>
        </w:rPr>
        <w:lastRenderedPageBreak/>
        <w:drawing>
          <wp:inline distT="0" distB="0" distL="0" distR="0" wp14:anchorId="2A1F2CCE" wp14:editId="741CB1FE">
            <wp:extent cx="5239385" cy="4111046"/>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42374" cy="4113391"/>
                    </a:xfrm>
                    <a:prstGeom prst="rect">
                      <a:avLst/>
                    </a:prstGeom>
                  </pic:spPr>
                </pic:pic>
              </a:graphicData>
            </a:graphic>
          </wp:inline>
        </w:drawing>
      </w:r>
    </w:p>
    <w:p w14:paraId="01C582F5" w14:textId="5E6690A8" w:rsidR="00FF6193" w:rsidRPr="00EF72EB" w:rsidRDefault="00180AD6" w:rsidP="00FF6193">
      <w:pPr>
        <w:pStyle w:val="ae"/>
      </w:pPr>
      <w:bookmarkStart w:id="211" w:name="_Ref231158470"/>
      <w:bookmarkStart w:id="212" w:name="OLE_LINK83"/>
      <w:bookmarkStart w:id="213" w:name="OLE_LINK63"/>
      <w:r w:rsidRPr="00E84FE4">
        <w:t xml:space="preserve">Figure </w:t>
      </w:r>
      <w:r w:rsidR="002B0BE5">
        <w:fldChar w:fldCharType="begin"/>
      </w:r>
      <w:r w:rsidR="002B0BE5">
        <w:instrText xml:space="preserve"> SEQ Figure \* ARABIC </w:instrText>
      </w:r>
      <w:r w:rsidR="002B0BE5">
        <w:fldChar w:fldCharType="separate"/>
      </w:r>
      <w:r w:rsidR="00E93986">
        <w:rPr>
          <w:noProof/>
        </w:rPr>
        <w:t>8</w:t>
      </w:r>
      <w:r w:rsidR="002B0BE5">
        <w:rPr>
          <w:noProof/>
        </w:rPr>
        <w:fldChar w:fldCharType="end"/>
      </w:r>
      <w:bookmarkEnd w:id="211"/>
      <w:r w:rsidRPr="00E84FE4">
        <w:t xml:space="preserve">. </w:t>
      </w:r>
      <w:r w:rsidR="00694A05" w:rsidRPr="00E84FE4">
        <w:t xml:space="preserve">Mutation-scan analysis. (A, B) Position-specific amino acid preferences for neuropeptides and non-neuropeptides visualized by </w:t>
      </w:r>
      <w:proofErr w:type="spellStart"/>
      <w:r w:rsidR="00694A05" w:rsidRPr="00E84FE4">
        <w:t>kpLogo</w:t>
      </w:r>
      <w:proofErr w:type="spellEnd"/>
      <w:r w:rsidR="00694A05" w:rsidRPr="00E84FE4">
        <w:t>. (C</w:t>
      </w:r>
      <w:r w:rsidR="00896CFA" w:rsidRPr="00E84FE4">
        <w:t>-E</w:t>
      </w:r>
      <w:r w:rsidR="00694A05" w:rsidRPr="00E84FE4">
        <w:t xml:space="preserve">) </w:t>
      </w:r>
      <w:bookmarkEnd w:id="210"/>
      <w:bookmarkEnd w:id="212"/>
      <w:r w:rsidR="00896CFA" w:rsidRPr="00E84FE4">
        <w:t>ISM heatmaps of three representative peptides, with colors indicating normalized prediction scores from low (red) to high (blue). (F) Global ISM visualization illustrating amino acid contribution patterns across position-ratio intervals.</w:t>
      </w:r>
      <w:bookmarkEnd w:id="213"/>
    </w:p>
    <w:sectPr w:rsidR="00FF6193" w:rsidRPr="00EF72EB">
      <w:headerReference w:type="even" r:id="rId75"/>
      <w:headerReference w:type="default" r:id="rId76"/>
      <w:footerReference w:type="even" r:id="rId77"/>
      <w:footerReference w:type="default" r:id="rId78"/>
      <w:headerReference w:type="first" r:id="rId79"/>
      <w:footerReference w:type="first" r:id="rId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EF535" w14:textId="77777777" w:rsidR="002B0BE5" w:rsidRDefault="002B0BE5" w:rsidP="001F71E3">
      <w:pPr>
        <w:spacing w:line="240" w:lineRule="auto"/>
        <w:ind w:firstLine="240"/>
      </w:pPr>
      <w:r>
        <w:separator/>
      </w:r>
    </w:p>
  </w:endnote>
  <w:endnote w:type="continuationSeparator" w:id="0">
    <w:p w14:paraId="05900D2D" w14:textId="77777777" w:rsidR="002B0BE5" w:rsidRDefault="002B0BE5" w:rsidP="001F71E3">
      <w:pPr>
        <w:spacing w:line="240" w:lineRule="auto"/>
        <w:ind w:firstLine="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B1067" w14:textId="77777777" w:rsidR="001F71E3" w:rsidRDefault="001F71E3">
    <w:pPr>
      <w:pStyle w:val="ac"/>
      <w:ind w:firstLine="1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2B417" w14:textId="77777777" w:rsidR="001F71E3" w:rsidRDefault="001F71E3">
    <w:pPr>
      <w:pStyle w:val="ac"/>
      <w:ind w:firstLine="1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0B45" w14:textId="77777777" w:rsidR="001F71E3" w:rsidRDefault="001F71E3">
    <w:pPr>
      <w:pStyle w:val="ac"/>
      <w:ind w:firstLine="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F7725" w14:textId="77777777" w:rsidR="002B0BE5" w:rsidRDefault="002B0BE5" w:rsidP="001F71E3">
      <w:pPr>
        <w:spacing w:line="240" w:lineRule="auto"/>
        <w:ind w:firstLine="240"/>
      </w:pPr>
      <w:r>
        <w:separator/>
      </w:r>
    </w:p>
  </w:footnote>
  <w:footnote w:type="continuationSeparator" w:id="0">
    <w:p w14:paraId="4B8713D3" w14:textId="77777777" w:rsidR="002B0BE5" w:rsidRDefault="002B0BE5" w:rsidP="001F71E3">
      <w:pPr>
        <w:spacing w:line="240" w:lineRule="auto"/>
        <w:ind w:firstLine="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4F7DE" w14:textId="77777777" w:rsidR="001F71E3" w:rsidRDefault="001F71E3">
    <w:pPr>
      <w:pStyle w:val="aa"/>
      <w:ind w:firstLine="1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003C3" w14:textId="77777777" w:rsidR="001F71E3" w:rsidRDefault="001F71E3" w:rsidP="00F32304">
    <w:pPr>
      <w:ind w:firstLine="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A372" w14:textId="77777777" w:rsidR="001F71E3" w:rsidRDefault="001F71E3">
    <w:pPr>
      <w:pStyle w:val="aa"/>
      <w:ind w:firstLine="1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0401A"/>
    <w:multiLevelType w:val="hybridMultilevel"/>
    <w:tmpl w:val="D3F28690"/>
    <w:lvl w:ilvl="0" w:tplc="BD1C68A2">
      <w:start w:val="1"/>
      <w:numFmt w:val="decimal"/>
      <w:lvlText w:val="[%1]"/>
      <w:lvlJc w:val="left"/>
      <w:pPr>
        <w:ind w:left="420" w:hanging="420"/>
      </w:pPr>
      <w:rPr>
        <w:rFonts w:hint="eastAsia"/>
      </w:rPr>
    </w:lvl>
    <w:lvl w:ilvl="1" w:tplc="A66620DC" w:tentative="1">
      <w:start w:val="1"/>
      <w:numFmt w:val="lowerLetter"/>
      <w:lvlText w:val="%2)"/>
      <w:lvlJc w:val="left"/>
      <w:pPr>
        <w:ind w:left="1265" w:hanging="420"/>
      </w:pPr>
    </w:lvl>
    <w:lvl w:ilvl="2" w:tplc="08BC6F16" w:tentative="1">
      <w:start w:val="1"/>
      <w:numFmt w:val="lowerRoman"/>
      <w:lvlText w:val="%3."/>
      <w:lvlJc w:val="right"/>
      <w:pPr>
        <w:ind w:left="1685" w:hanging="420"/>
      </w:pPr>
    </w:lvl>
    <w:lvl w:ilvl="3" w:tplc="263C3C78" w:tentative="1">
      <w:start w:val="1"/>
      <w:numFmt w:val="decimal"/>
      <w:lvlText w:val="%4."/>
      <w:lvlJc w:val="left"/>
      <w:pPr>
        <w:ind w:left="2105" w:hanging="420"/>
      </w:pPr>
    </w:lvl>
    <w:lvl w:ilvl="4" w:tplc="4918AA7E" w:tentative="1">
      <w:start w:val="1"/>
      <w:numFmt w:val="lowerLetter"/>
      <w:lvlText w:val="%5)"/>
      <w:lvlJc w:val="left"/>
      <w:pPr>
        <w:ind w:left="2525" w:hanging="420"/>
      </w:pPr>
    </w:lvl>
    <w:lvl w:ilvl="5" w:tplc="10226758" w:tentative="1">
      <w:start w:val="1"/>
      <w:numFmt w:val="lowerRoman"/>
      <w:lvlText w:val="%6."/>
      <w:lvlJc w:val="right"/>
      <w:pPr>
        <w:ind w:left="2945" w:hanging="420"/>
      </w:pPr>
    </w:lvl>
    <w:lvl w:ilvl="6" w:tplc="359E3CA4" w:tentative="1">
      <w:start w:val="1"/>
      <w:numFmt w:val="decimal"/>
      <w:lvlText w:val="%7."/>
      <w:lvlJc w:val="left"/>
      <w:pPr>
        <w:ind w:left="3365" w:hanging="420"/>
      </w:pPr>
    </w:lvl>
    <w:lvl w:ilvl="7" w:tplc="C6648F02" w:tentative="1">
      <w:start w:val="1"/>
      <w:numFmt w:val="lowerLetter"/>
      <w:lvlText w:val="%8)"/>
      <w:lvlJc w:val="left"/>
      <w:pPr>
        <w:ind w:left="3785" w:hanging="420"/>
      </w:pPr>
    </w:lvl>
    <w:lvl w:ilvl="8" w:tplc="E2B8504E" w:tentative="1">
      <w:start w:val="1"/>
      <w:numFmt w:val="lowerRoman"/>
      <w:lvlText w:val="%9."/>
      <w:lvlJc w:val="right"/>
      <w:pPr>
        <w:ind w:left="4205" w:hanging="420"/>
      </w:pPr>
    </w:lvl>
  </w:abstractNum>
  <w:abstractNum w:abstractNumId="1" w15:restartNumberingAfterBreak="0">
    <w:nsid w:val="17402450"/>
    <w:multiLevelType w:val="hybridMultilevel"/>
    <w:tmpl w:val="AAAE779C"/>
    <w:lvl w:ilvl="0" w:tplc="1856E526">
      <w:start w:val="1"/>
      <w:numFmt w:val="lowerLetter"/>
      <w:lvlText w:val="%1)"/>
      <w:lvlJc w:val="left"/>
      <w:pPr>
        <w:ind w:left="360" w:hanging="360"/>
      </w:pPr>
      <w:rPr>
        <w:rFonts w:hint="default"/>
      </w:rPr>
    </w:lvl>
    <w:lvl w:ilvl="1" w:tplc="9246090E" w:tentative="1">
      <w:start w:val="1"/>
      <w:numFmt w:val="lowerLetter"/>
      <w:lvlText w:val="%2)"/>
      <w:lvlJc w:val="left"/>
      <w:pPr>
        <w:ind w:left="840" w:hanging="420"/>
      </w:pPr>
    </w:lvl>
    <w:lvl w:ilvl="2" w:tplc="CA0E0D94" w:tentative="1">
      <w:start w:val="1"/>
      <w:numFmt w:val="lowerRoman"/>
      <w:lvlText w:val="%3."/>
      <w:lvlJc w:val="right"/>
      <w:pPr>
        <w:ind w:left="1260" w:hanging="420"/>
      </w:pPr>
    </w:lvl>
    <w:lvl w:ilvl="3" w:tplc="3D381144" w:tentative="1">
      <w:start w:val="1"/>
      <w:numFmt w:val="decimal"/>
      <w:lvlText w:val="%4."/>
      <w:lvlJc w:val="left"/>
      <w:pPr>
        <w:ind w:left="1680" w:hanging="420"/>
      </w:pPr>
    </w:lvl>
    <w:lvl w:ilvl="4" w:tplc="D820C192" w:tentative="1">
      <w:start w:val="1"/>
      <w:numFmt w:val="lowerLetter"/>
      <w:lvlText w:val="%5)"/>
      <w:lvlJc w:val="left"/>
      <w:pPr>
        <w:ind w:left="2100" w:hanging="420"/>
      </w:pPr>
    </w:lvl>
    <w:lvl w:ilvl="5" w:tplc="974CDE8A" w:tentative="1">
      <w:start w:val="1"/>
      <w:numFmt w:val="lowerRoman"/>
      <w:lvlText w:val="%6."/>
      <w:lvlJc w:val="right"/>
      <w:pPr>
        <w:ind w:left="2520" w:hanging="420"/>
      </w:pPr>
    </w:lvl>
    <w:lvl w:ilvl="6" w:tplc="08C854C8" w:tentative="1">
      <w:start w:val="1"/>
      <w:numFmt w:val="decimal"/>
      <w:lvlText w:val="%7."/>
      <w:lvlJc w:val="left"/>
      <w:pPr>
        <w:ind w:left="2940" w:hanging="420"/>
      </w:pPr>
    </w:lvl>
    <w:lvl w:ilvl="7" w:tplc="02FCBDB8" w:tentative="1">
      <w:start w:val="1"/>
      <w:numFmt w:val="lowerLetter"/>
      <w:lvlText w:val="%8)"/>
      <w:lvlJc w:val="left"/>
      <w:pPr>
        <w:ind w:left="3360" w:hanging="420"/>
      </w:pPr>
    </w:lvl>
    <w:lvl w:ilvl="8" w:tplc="ACA83DCE" w:tentative="1">
      <w:start w:val="1"/>
      <w:numFmt w:val="lowerRoman"/>
      <w:lvlText w:val="%9."/>
      <w:lvlJc w:val="right"/>
      <w:pPr>
        <w:ind w:left="3780" w:hanging="420"/>
      </w:pPr>
    </w:lvl>
  </w:abstractNum>
  <w:abstractNum w:abstractNumId="2" w15:restartNumberingAfterBreak="0">
    <w:nsid w:val="296253EA"/>
    <w:multiLevelType w:val="multilevel"/>
    <w:tmpl w:val="BE34856E"/>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142"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2B5D4E92"/>
    <w:multiLevelType w:val="hybridMultilevel"/>
    <w:tmpl w:val="5BA89370"/>
    <w:lvl w:ilvl="0" w:tplc="22FEECB6">
      <w:start w:val="1"/>
      <w:numFmt w:val="lowerLetter"/>
      <w:lvlText w:val="%1)"/>
      <w:lvlJc w:val="left"/>
      <w:pPr>
        <w:ind w:left="420" w:hanging="420"/>
      </w:pPr>
    </w:lvl>
    <w:lvl w:ilvl="1" w:tplc="97B0DBAA" w:tentative="1">
      <w:start w:val="1"/>
      <w:numFmt w:val="lowerLetter"/>
      <w:lvlText w:val="%2)"/>
      <w:lvlJc w:val="left"/>
      <w:pPr>
        <w:ind w:left="840" w:hanging="420"/>
      </w:pPr>
    </w:lvl>
    <w:lvl w:ilvl="2" w:tplc="A2B8017C" w:tentative="1">
      <w:start w:val="1"/>
      <w:numFmt w:val="lowerRoman"/>
      <w:lvlText w:val="%3."/>
      <w:lvlJc w:val="right"/>
      <w:pPr>
        <w:ind w:left="1260" w:hanging="420"/>
      </w:pPr>
    </w:lvl>
    <w:lvl w:ilvl="3" w:tplc="5D0057AC" w:tentative="1">
      <w:start w:val="1"/>
      <w:numFmt w:val="decimal"/>
      <w:lvlText w:val="%4."/>
      <w:lvlJc w:val="left"/>
      <w:pPr>
        <w:ind w:left="1680" w:hanging="420"/>
      </w:pPr>
    </w:lvl>
    <w:lvl w:ilvl="4" w:tplc="DBA26D3C" w:tentative="1">
      <w:start w:val="1"/>
      <w:numFmt w:val="lowerLetter"/>
      <w:lvlText w:val="%5)"/>
      <w:lvlJc w:val="left"/>
      <w:pPr>
        <w:ind w:left="2100" w:hanging="420"/>
      </w:pPr>
    </w:lvl>
    <w:lvl w:ilvl="5" w:tplc="020AB3C0" w:tentative="1">
      <w:start w:val="1"/>
      <w:numFmt w:val="lowerRoman"/>
      <w:lvlText w:val="%6."/>
      <w:lvlJc w:val="right"/>
      <w:pPr>
        <w:ind w:left="2520" w:hanging="420"/>
      </w:pPr>
    </w:lvl>
    <w:lvl w:ilvl="6" w:tplc="583449BE" w:tentative="1">
      <w:start w:val="1"/>
      <w:numFmt w:val="decimal"/>
      <w:lvlText w:val="%7."/>
      <w:lvlJc w:val="left"/>
      <w:pPr>
        <w:ind w:left="2940" w:hanging="420"/>
      </w:pPr>
    </w:lvl>
    <w:lvl w:ilvl="7" w:tplc="4E626C62" w:tentative="1">
      <w:start w:val="1"/>
      <w:numFmt w:val="lowerLetter"/>
      <w:lvlText w:val="%8)"/>
      <w:lvlJc w:val="left"/>
      <w:pPr>
        <w:ind w:left="3360" w:hanging="420"/>
      </w:pPr>
    </w:lvl>
    <w:lvl w:ilvl="8" w:tplc="4D9E386A" w:tentative="1">
      <w:start w:val="1"/>
      <w:numFmt w:val="lowerRoman"/>
      <w:lvlText w:val="%9."/>
      <w:lvlJc w:val="right"/>
      <w:pPr>
        <w:ind w:left="3780" w:hanging="420"/>
      </w:pPr>
    </w:lvl>
  </w:abstractNum>
  <w:abstractNum w:abstractNumId="4" w15:restartNumberingAfterBreak="0">
    <w:nsid w:val="2D19464B"/>
    <w:multiLevelType w:val="hybridMultilevel"/>
    <w:tmpl w:val="F156F782"/>
    <w:lvl w:ilvl="0" w:tplc="E1A29798">
      <w:start w:val="1"/>
      <w:numFmt w:val="decimal"/>
      <w:lvlText w:val="%1)"/>
      <w:lvlJc w:val="left"/>
      <w:pPr>
        <w:ind w:left="620" w:hanging="420"/>
      </w:pPr>
    </w:lvl>
    <w:lvl w:ilvl="1" w:tplc="4FDAC5BA" w:tentative="1">
      <w:start w:val="1"/>
      <w:numFmt w:val="lowerLetter"/>
      <w:lvlText w:val="%2)"/>
      <w:lvlJc w:val="left"/>
      <w:pPr>
        <w:ind w:left="1040" w:hanging="420"/>
      </w:pPr>
    </w:lvl>
    <w:lvl w:ilvl="2" w:tplc="E1EE131E" w:tentative="1">
      <w:start w:val="1"/>
      <w:numFmt w:val="lowerRoman"/>
      <w:lvlText w:val="%3."/>
      <w:lvlJc w:val="right"/>
      <w:pPr>
        <w:ind w:left="1460" w:hanging="420"/>
      </w:pPr>
    </w:lvl>
    <w:lvl w:ilvl="3" w:tplc="EC14486E" w:tentative="1">
      <w:start w:val="1"/>
      <w:numFmt w:val="decimal"/>
      <w:lvlText w:val="%4."/>
      <w:lvlJc w:val="left"/>
      <w:pPr>
        <w:ind w:left="1880" w:hanging="420"/>
      </w:pPr>
    </w:lvl>
    <w:lvl w:ilvl="4" w:tplc="0FF0EFA8" w:tentative="1">
      <w:start w:val="1"/>
      <w:numFmt w:val="lowerLetter"/>
      <w:lvlText w:val="%5)"/>
      <w:lvlJc w:val="left"/>
      <w:pPr>
        <w:ind w:left="2300" w:hanging="420"/>
      </w:pPr>
    </w:lvl>
    <w:lvl w:ilvl="5" w:tplc="9EBE880E" w:tentative="1">
      <w:start w:val="1"/>
      <w:numFmt w:val="lowerRoman"/>
      <w:lvlText w:val="%6."/>
      <w:lvlJc w:val="right"/>
      <w:pPr>
        <w:ind w:left="2720" w:hanging="420"/>
      </w:pPr>
    </w:lvl>
    <w:lvl w:ilvl="6" w:tplc="ECEA7906" w:tentative="1">
      <w:start w:val="1"/>
      <w:numFmt w:val="decimal"/>
      <w:lvlText w:val="%7."/>
      <w:lvlJc w:val="left"/>
      <w:pPr>
        <w:ind w:left="3140" w:hanging="420"/>
      </w:pPr>
    </w:lvl>
    <w:lvl w:ilvl="7" w:tplc="6AB0709C" w:tentative="1">
      <w:start w:val="1"/>
      <w:numFmt w:val="lowerLetter"/>
      <w:lvlText w:val="%8)"/>
      <w:lvlJc w:val="left"/>
      <w:pPr>
        <w:ind w:left="3560" w:hanging="420"/>
      </w:pPr>
    </w:lvl>
    <w:lvl w:ilvl="8" w:tplc="86722EF4" w:tentative="1">
      <w:start w:val="1"/>
      <w:numFmt w:val="lowerRoman"/>
      <w:lvlText w:val="%9."/>
      <w:lvlJc w:val="right"/>
      <w:pPr>
        <w:ind w:left="3980" w:hanging="420"/>
      </w:pPr>
    </w:lvl>
  </w:abstractNum>
  <w:abstractNum w:abstractNumId="5" w15:restartNumberingAfterBreak="0">
    <w:nsid w:val="39D6030A"/>
    <w:multiLevelType w:val="hybridMultilevel"/>
    <w:tmpl w:val="9AEAA406"/>
    <w:lvl w:ilvl="0" w:tplc="24E6DB08">
      <w:start w:val="1"/>
      <w:numFmt w:val="lowerLetter"/>
      <w:lvlText w:val="(%1)"/>
      <w:lvlJc w:val="left"/>
      <w:pPr>
        <w:ind w:left="2988" w:hanging="360"/>
      </w:pPr>
      <w:rPr>
        <w:rFonts w:hint="default"/>
      </w:rPr>
    </w:lvl>
    <w:lvl w:ilvl="1" w:tplc="5EFC50A2" w:tentative="1">
      <w:start w:val="1"/>
      <w:numFmt w:val="lowerLetter"/>
      <w:lvlText w:val="%2)"/>
      <w:lvlJc w:val="left"/>
      <w:pPr>
        <w:ind w:left="3468" w:hanging="420"/>
      </w:pPr>
    </w:lvl>
    <w:lvl w:ilvl="2" w:tplc="C01C9926" w:tentative="1">
      <w:start w:val="1"/>
      <w:numFmt w:val="lowerRoman"/>
      <w:lvlText w:val="%3."/>
      <w:lvlJc w:val="right"/>
      <w:pPr>
        <w:ind w:left="3888" w:hanging="420"/>
      </w:pPr>
    </w:lvl>
    <w:lvl w:ilvl="3" w:tplc="C082F0CE" w:tentative="1">
      <w:start w:val="1"/>
      <w:numFmt w:val="decimal"/>
      <w:lvlText w:val="%4."/>
      <w:lvlJc w:val="left"/>
      <w:pPr>
        <w:ind w:left="4308" w:hanging="420"/>
      </w:pPr>
    </w:lvl>
    <w:lvl w:ilvl="4" w:tplc="97FE7BD0" w:tentative="1">
      <w:start w:val="1"/>
      <w:numFmt w:val="lowerLetter"/>
      <w:lvlText w:val="%5)"/>
      <w:lvlJc w:val="left"/>
      <w:pPr>
        <w:ind w:left="4728" w:hanging="420"/>
      </w:pPr>
    </w:lvl>
    <w:lvl w:ilvl="5" w:tplc="425C1626" w:tentative="1">
      <w:start w:val="1"/>
      <w:numFmt w:val="lowerRoman"/>
      <w:lvlText w:val="%6."/>
      <w:lvlJc w:val="right"/>
      <w:pPr>
        <w:ind w:left="5148" w:hanging="420"/>
      </w:pPr>
    </w:lvl>
    <w:lvl w:ilvl="6" w:tplc="0F28C566" w:tentative="1">
      <w:start w:val="1"/>
      <w:numFmt w:val="decimal"/>
      <w:lvlText w:val="%7."/>
      <w:lvlJc w:val="left"/>
      <w:pPr>
        <w:ind w:left="5568" w:hanging="420"/>
      </w:pPr>
    </w:lvl>
    <w:lvl w:ilvl="7" w:tplc="61B27E9C" w:tentative="1">
      <w:start w:val="1"/>
      <w:numFmt w:val="lowerLetter"/>
      <w:lvlText w:val="%8)"/>
      <w:lvlJc w:val="left"/>
      <w:pPr>
        <w:ind w:left="5988" w:hanging="420"/>
      </w:pPr>
    </w:lvl>
    <w:lvl w:ilvl="8" w:tplc="C77EA64E" w:tentative="1">
      <w:start w:val="1"/>
      <w:numFmt w:val="lowerRoman"/>
      <w:lvlText w:val="%9."/>
      <w:lvlJc w:val="right"/>
      <w:pPr>
        <w:ind w:left="6408" w:hanging="420"/>
      </w:pPr>
    </w:lvl>
  </w:abstractNum>
  <w:abstractNum w:abstractNumId="6" w15:restartNumberingAfterBreak="0">
    <w:nsid w:val="3F4048F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49BF770A"/>
    <w:multiLevelType w:val="hybridMultilevel"/>
    <w:tmpl w:val="FD0A0E9A"/>
    <w:lvl w:ilvl="0" w:tplc="BBE249D6">
      <w:start w:val="1"/>
      <w:numFmt w:val="decimal"/>
      <w:lvlText w:val="%1)"/>
      <w:lvlJc w:val="left"/>
      <w:pPr>
        <w:ind w:left="900" w:hanging="420"/>
      </w:pPr>
    </w:lvl>
    <w:lvl w:ilvl="1" w:tplc="1D92CC1C" w:tentative="1">
      <w:start w:val="1"/>
      <w:numFmt w:val="lowerLetter"/>
      <w:lvlText w:val="%2)"/>
      <w:lvlJc w:val="left"/>
      <w:pPr>
        <w:ind w:left="1320" w:hanging="420"/>
      </w:pPr>
    </w:lvl>
    <w:lvl w:ilvl="2" w:tplc="D3FCFA40" w:tentative="1">
      <w:start w:val="1"/>
      <w:numFmt w:val="lowerRoman"/>
      <w:lvlText w:val="%3."/>
      <w:lvlJc w:val="right"/>
      <w:pPr>
        <w:ind w:left="1740" w:hanging="420"/>
      </w:pPr>
    </w:lvl>
    <w:lvl w:ilvl="3" w:tplc="F6F480F2" w:tentative="1">
      <w:start w:val="1"/>
      <w:numFmt w:val="decimal"/>
      <w:lvlText w:val="%4."/>
      <w:lvlJc w:val="left"/>
      <w:pPr>
        <w:ind w:left="2160" w:hanging="420"/>
      </w:pPr>
    </w:lvl>
    <w:lvl w:ilvl="4" w:tplc="266A2D02" w:tentative="1">
      <w:start w:val="1"/>
      <w:numFmt w:val="lowerLetter"/>
      <w:lvlText w:val="%5)"/>
      <w:lvlJc w:val="left"/>
      <w:pPr>
        <w:ind w:left="2580" w:hanging="420"/>
      </w:pPr>
    </w:lvl>
    <w:lvl w:ilvl="5" w:tplc="EB00DE2E" w:tentative="1">
      <w:start w:val="1"/>
      <w:numFmt w:val="lowerRoman"/>
      <w:lvlText w:val="%6."/>
      <w:lvlJc w:val="right"/>
      <w:pPr>
        <w:ind w:left="3000" w:hanging="420"/>
      </w:pPr>
    </w:lvl>
    <w:lvl w:ilvl="6" w:tplc="4DA89E0C" w:tentative="1">
      <w:start w:val="1"/>
      <w:numFmt w:val="decimal"/>
      <w:lvlText w:val="%7."/>
      <w:lvlJc w:val="left"/>
      <w:pPr>
        <w:ind w:left="3420" w:hanging="420"/>
      </w:pPr>
    </w:lvl>
    <w:lvl w:ilvl="7" w:tplc="D2D82B12" w:tentative="1">
      <w:start w:val="1"/>
      <w:numFmt w:val="lowerLetter"/>
      <w:lvlText w:val="%8)"/>
      <w:lvlJc w:val="left"/>
      <w:pPr>
        <w:ind w:left="3840" w:hanging="420"/>
      </w:pPr>
    </w:lvl>
    <w:lvl w:ilvl="8" w:tplc="B8A2B9CC" w:tentative="1">
      <w:start w:val="1"/>
      <w:numFmt w:val="lowerRoman"/>
      <w:lvlText w:val="%9."/>
      <w:lvlJc w:val="right"/>
      <w:pPr>
        <w:ind w:left="4260" w:hanging="420"/>
      </w:pPr>
    </w:lvl>
  </w:abstractNum>
  <w:abstractNum w:abstractNumId="8" w15:restartNumberingAfterBreak="0">
    <w:nsid w:val="5EDF513F"/>
    <w:multiLevelType w:val="hybridMultilevel"/>
    <w:tmpl w:val="DC42586E"/>
    <w:lvl w:ilvl="0" w:tplc="866C4740">
      <w:start w:val="1"/>
      <w:numFmt w:val="decimal"/>
      <w:lvlText w:val="%1."/>
      <w:lvlJc w:val="left"/>
      <w:pPr>
        <w:ind w:left="842" w:hanging="360"/>
      </w:pPr>
      <w:rPr>
        <w:rFonts w:hint="default"/>
      </w:rPr>
    </w:lvl>
    <w:lvl w:ilvl="1" w:tplc="B2281B80" w:tentative="1">
      <w:start w:val="1"/>
      <w:numFmt w:val="lowerLetter"/>
      <w:lvlText w:val="%2)"/>
      <w:lvlJc w:val="left"/>
      <w:pPr>
        <w:ind w:left="1322" w:hanging="420"/>
      </w:pPr>
    </w:lvl>
    <w:lvl w:ilvl="2" w:tplc="791C88FA" w:tentative="1">
      <w:start w:val="1"/>
      <w:numFmt w:val="lowerRoman"/>
      <w:lvlText w:val="%3."/>
      <w:lvlJc w:val="right"/>
      <w:pPr>
        <w:ind w:left="1742" w:hanging="420"/>
      </w:pPr>
    </w:lvl>
    <w:lvl w:ilvl="3" w:tplc="542A2998" w:tentative="1">
      <w:start w:val="1"/>
      <w:numFmt w:val="decimal"/>
      <w:lvlText w:val="%4."/>
      <w:lvlJc w:val="left"/>
      <w:pPr>
        <w:ind w:left="2162" w:hanging="420"/>
      </w:pPr>
    </w:lvl>
    <w:lvl w:ilvl="4" w:tplc="2E5034E2" w:tentative="1">
      <w:start w:val="1"/>
      <w:numFmt w:val="lowerLetter"/>
      <w:lvlText w:val="%5)"/>
      <w:lvlJc w:val="left"/>
      <w:pPr>
        <w:ind w:left="2582" w:hanging="420"/>
      </w:pPr>
    </w:lvl>
    <w:lvl w:ilvl="5" w:tplc="4712D962" w:tentative="1">
      <w:start w:val="1"/>
      <w:numFmt w:val="lowerRoman"/>
      <w:lvlText w:val="%6."/>
      <w:lvlJc w:val="right"/>
      <w:pPr>
        <w:ind w:left="3002" w:hanging="420"/>
      </w:pPr>
    </w:lvl>
    <w:lvl w:ilvl="6" w:tplc="2B2C973C" w:tentative="1">
      <w:start w:val="1"/>
      <w:numFmt w:val="decimal"/>
      <w:lvlText w:val="%7."/>
      <w:lvlJc w:val="left"/>
      <w:pPr>
        <w:ind w:left="3422" w:hanging="420"/>
      </w:pPr>
    </w:lvl>
    <w:lvl w:ilvl="7" w:tplc="3DC86FCE" w:tentative="1">
      <w:start w:val="1"/>
      <w:numFmt w:val="lowerLetter"/>
      <w:lvlText w:val="%8)"/>
      <w:lvlJc w:val="left"/>
      <w:pPr>
        <w:ind w:left="3842" w:hanging="420"/>
      </w:pPr>
    </w:lvl>
    <w:lvl w:ilvl="8" w:tplc="8E364E38" w:tentative="1">
      <w:start w:val="1"/>
      <w:numFmt w:val="lowerRoman"/>
      <w:lvlText w:val="%9."/>
      <w:lvlJc w:val="right"/>
      <w:pPr>
        <w:ind w:left="4262" w:hanging="420"/>
      </w:pPr>
    </w:lvl>
  </w:abstractNum>
  <w:abstractNum w:abstractNumId="9" w15:restartNumberingAfterBreak="0">
    <w:nsid w:val="75580EC4"/>
    <w:multiLevelType w:val="hybridMultilevel"/>
    <w:tmpl w:val="F5F41D62"/>
    <w:lvl w:ilvl="0" w:tplc="3DD8EF9A">
      <w:start w:val="1"/>
      <w:numFmt w:val="decimal"/>
      <w:lvlText w:val="%1）"/>
      <w:lvlJc w:val="left"/>
      <w:pPr>
        <w:ind w:left="840" w:hanging="360"/>
      </w:pPr>
      <w:rPr>
        <w:rFonts w:hint="default"/>
      </w:rPr>
    </w:lvl>
    <w:lvl w:ilvl="1" w:tplc="A852BE08" w:tentative="1">
      <w:start w:val="1"/>
      <w:numFmt w:val="lowerLetter"/>
      <w:lvlText w:val="%2)"/>
      <w:lvlJc w:val="left"/>
      <w:pPr>
        <w:ind w:left="1320" w:hanging="420"/>
      </w:pPr>
    </w:lvl>
    <w:lvl w:ilvl="2" w:tplc="CB367770" w:tentative="1">
      <w:start w:val="1"/>
      <w:numFmt w:val="lowerRoman"/>
      <w:lvlText w:val="%3."/>
      <w:lvlJc w:val="right"/>
      <w:pPr>
        <w:ind w:left="1740" w:hanging="420"/>
      </w:pPr>
    </w:lvl>
    <w:lvl w:ilvl="3" w:tplc="6AEA223A" w:tentative="1">
      <w:start w:val="1"/>
      <w:numFmt w:val="decimal"/>
      <w:lvlText w:val="%4."/>
      <w:lvlJc w:val="left"/>
      <w:pPr>
        <w:ind w:left="2160" w:hanging="420"/>
      </w:pPr>
    </w:lvl>
    <w:lvl w:ilvl="4" w:tplc="88188A58" w:tentative="1">
      <w:start w:val="1"/>
      <w:numFmt w:val="lowerLetter"/>
      <w:lvlText w:val="%5)"/>
      <w:lvlJc w:val="left"/>
      <w:pPr>
        <w:ind w:left="2580" w:hanging="420"/>
      </w:pPr>
    </w:lvl>
    <w:lvl w:ilvl="5" w:tplc="E9C23E14" w:tentative="1">
      <w:start w:val="1"/>
      <w:numFmt w:val="lowerRoman"/>
      <w:lvlText w:val="%6."/>
      <w:lvlJc w:val="right"/>
      <w:pPr>
        <w:ind w:left="3000" w:hanging="420"/>
      </w:pPr>
    </w:lvl>
    <w:lvl w:ilvl="6" w:tplc="FB268BB4" w:tentative="1">
      <w:start w:val="1"/>
      <w:numFmt w:val="decimal"/>
      <w:lvlText w:val="%7."/>
      <w:lvlJc w:val="left"/>
      <w:pPr>
        <w:ind w:left="3420" w:hanging="420"/>
      </w:pPr>
    </w:lvl>
    <w:lvl w:ilvl="7" w:tplc="1E7844EA" w:tentative="1">
      <w:start w:val="1"/>
      <w:numFmt w:val="lowerLetter"/>
      <w:lvlText w:val="%8)"/>
      <w:lvlJc w:val="left"/>
      <w:pPr>
        <w:ind w:left="3840" w:hanging="420"/>
      </w:pPr>
    </w:lvl>
    <w:lvl w:ilvl="8" w:tplc="40846D48" w:tentative="1">
      <w:start w:val="1"/>
      <w:numFmt w:val="lowerRoman"/>
      <w:lvlText w:val="%9."/>
      <w:lvlJc w:val="right"/>
      <w:pPr>
        <w:ind w:left="4260" w:hanging="420"/>
      </w:pPr>
    </w:lvl>
  </w:abstractNum>
  <w:num w:numId="1">
    <w:abstractNumId w:val="0"/>
  </w:num>
  <w:num w:numId="2">
    <w:abstractNumId w:val="7"/>
  </w:num>
  <w:num w:numId="3">
    <w:abstractNumId w:val="3"/>
  </w:num>
  <w:num w:numId="4">
    <w:abstractNumId w:val="1"/>
  </w:num>
  <w:num w:numId="5">
    <w:abstractNumId w:val="6"/>
  </w:num>
  <w:num w:numId="6">
    <w:abstractNumId w:val="2"/>
  </w:num>
  <w:num w:numId="7">
    <w:abstractNumId w:val="8"/>
  </w:num>
  <w:num w:numId="8">
    <w:abstractNumId w:val="4"/>
  </w:num>
  <w:num w:numId="9">
    <w:abstractNumId w:val="9"/>
  </w:num>
  <w:num w:numId="10">
    <w:abstractNumId w:val="5"/>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0A"/>
    <w:rsid w:val="00000B9B"/>
    <w:rsid w:val="00000BB6"/>
    <w:rsid w:val="00004DA9"/>
    <w:rsid w:val="00005863"/>
    <w:rsid w:val="00005AAD"/>
    <w:rsid w:val="00005EF3"/>
    <w:rsid w:val="00010604"/>
    <w:rsid w:val="0001085A"/>
    <w:rsid w:val="00011E8F"/>
    <w:rsid w:val="00014AF7"/>
    <w:rsid w:val="0001739E"/>
    <w:rsid w:val="00017F50"/>
    <w:rsid w:val="00021E40"/>
    <w:rsid w:val="00022980"/>
    <w:rsid w:val="00025054"/>
    <w:rsid w:val="000251A4"/>
    <w:rsid w:val="00026E42"/>
    <w:rsid w:val="00030F29"/>
    <w:rsid w:val="00031125"/>
    <w:rsid w:val="00035936"/>
    <w:rsid w:val="000359D6"/>
    <w:rsid w:val="00035DC7"/>
    <w:rsid w:val="00037082"/>
    <w:rsid w:val="000377C7"/>
    <w:rsid w:val="00037986"/>
    <w:rsid w:val="00037AD1"/>
    <w:rsid w:val="00040887"/>
    <w:rsid w:val="000464C7"/>
    <w:rsid w:val="00046690"/>
    <w:rsid w:val="00047266"/>
    <w:rsid w:val="00047B31"/>
    <w:rsid w:val="000509CF"/>
    <w:rsid w:val="00052528"/>
    <w:rsid w:val="0005499A"/>
    <w:rsid w:val="00055B1E"/>
    <w:rsid w:val="00055C1B"/>
    <w:rsid w:val="000569C7"/>
    <w:rsid w:val="00056C34"/>
    <w:rsid w:val="00060C3C"/>
    <w:rsid w:val="00062D38"/>
    <w:rsid w:val="00066469"/>
    <w:rsid w:val="00067E16"/>
    <w:rsid w:val="00073F53"/>
    <w:rsid w:val="00074769"/>
    <w:rsid w:val="00076C14"/>
    <w:rsid w:val="00080F18"/>
    <w:rsid w:val="00083836"/>
    <w:rsid w:val="00083C7D"/>
    <w:rsid w:val="00085FE2"/>
    <w:rsid w:val="000903AD"/>
    <w:rsid w:val="000904F3"/>
    <w:rsid w:val="00090F34"/>
    <w:rsid w:val="000914D0"/>
    <w:rsid w:val="00091AC8"/>
    <w:rsid w:val="00093E8A"/>
    <w:rsid w:val="00094788"/>
    <w:rsid w:val="0009615E"/>
    <w:rsid w:val="0009618B"/>
    <w:rsid w:val="0009693C"/>
    <w:rsid w:val="00096B85"/>
    <w:rsid w:val="00097BAE"/>
    <w:rsid w:val="00097D0E"/>
    <w:rsid w:val="000A1BF4"/>
    <w:rsid w:val="000A1D95"/>
    <w:rsid w:val="000A39C6"/>
    <w:rsid w:val="000A3DCD"/>
    <w:rsid w:val="000A401C"/>
    <w:rsid w:val="000A4F48"/>
    <w:rsid w:val="000A579B"/>
    <w:rsid w:val="000A7FF9"/>
    <w:rsid w:val="000B3008"/>
    <w:rsid w:val="000B3FBF"/>
    <w:rsid w:val="000B589F"/>
    <w:rsid w:val="000B5BC1"/>
    <w:rsid w:val="000C2FB6"/>
    <w:rsid w:val="000C364D"/>
    <w:rsid w:val="000C7D9C"/>
    <w:rsid w:val="000D102E"/>
    <w:rsid w:val="000D2497"/>
    <w:rsid w:val="000D2C8E"/>
    <w:rsid w:val="000D4E73"/>
    <w:rsid w:val="000D502B"/>
    <w:rsid w:val="000D6851"/>
    <w:rsid w:val="000D7488"/>
    <w:rsid w:val="000D7B77"/>
    <w:rsid w:val="000E22E6"/>
    <w:rsid w:val="000E3560"/>
    <w:rsid w:val="000E3811"/>
    <w:rsid w:val="000E441D"/>
    <w:rsid w:val="000E46AB"/>
    <w:rsid w:val="000E63E9"/>
    <w:rsid w:val="000E6608"/>
    <w:rsid w:val="000E754F"/>
    <w:rsid w:val="000F0271"/>
    <w:rsid w:val="000F04E8"/>
    <w:rsid w:val="000F14C6"/>
    <w:rsid w:val="000F47F6"/>
    <w:rsid w:val="000F4B36"/>
    <w:rsid w:val="000F505E"/>
    <w:rsid w:val="000F649B"/>
    <w:rsid w:val="000F68BA"/>
    <w:rsid w:val="000F75B4"/>
    <w:rsid w:val="000F7718"/>
    <w:rsid w:val="001012A6"/>
    <w:rsid w:val="001029CB"/>
    <w:rsid w:val="00103B88"/>
    <w:rsid w:val="00103C7F"/>
    <w:rsid w:val="00106036"/>
    <w:rsid w:val="00106822"/>
    <w:rsid w:val="0010775E"/>
    <w:rsid w:val="001129E0"/>
    <w:rsid w:val="00112BBF"/>
    <w:rsid w:val="00113DF3"/>
    <w:rsid w:val="001168AB"/>
    <w:rsid w:val="001204C3"/>
    <w:rsid w:val="001210E2"/>
    <w:rsid w:val="001212A1"/>
    <w:rsid w:val="00123434"/>
    <w:rsid w:val="00123ABC"/>
    <w:rsid w:val="00124D63"/>
    <w:rsid w:val="001269C8"/>
    <w:rsid w:val="0013060A"/>
    <w:rsid w:val="00130AD6"/>
    <w:rsid w:val="001311E0"/>
    <w:rsid w:val="00131603"/>
    <w:rsid w:val="00131A0C"/>
    <w:rsid w:val="00131A35"/>
    <w:rsid w:val="0013402D"/>
    <w:rsid w:val="0013597B"/>
    <w:rsid w:val="00137398"/>
    <w:rsid w:val="00140D6A"/>
    <w:rsid w:val="001411A7"/>
    <w:rsid w:val="0014151E"/>
    <w:rsid w:val="00146786"/>
    <w:rsid w:val="00147962"/>
    <w:rsid w:val="001503CA"/>
    <w:rsid w:val="00150678"/>
    <w:rsid w:val="0015210C"/>
    <w:rsid w:val="00153936"/>
    <w:rsid w:val="00153E91"/>
    <w:rsid w:val="0016055C"/>
    <w:rsid w:val="001606DB"/>
    <w:rsid w:val="001643BC"/>
    <w:rsid w:val="00166A2C"/>
    <w:rsid w:val="00166B71"/>
    <w:rsid w:val="001711F0"/>
    <w:rsid w:val="00172EB8"/>
    <w:rsid w:val="001739DC"/>
    <w:rsid w:val="00176253"/>
    <w:rsid w:val="00180AD6"/>
    <w:rsid w:val="00180D5F"/>
    <w:rsid w:val="00182B8F"/>
    <w:rsid w:val="001831BE"/>
    <w:rsid w:val="00184590"/>
    <w:rsid w:val="00191C74"/>
    <w:rsid w:val="00192C4C"/>
    <w:rsid w:val="0019363D"/>
    <w:rsid w:val="00193A6C"/>
    <w:rsid w:val="00193AC1"/>
    <w:rsid w:val="0019420E"/>
    <w:rsid w:val="00194A77"/>
    <w:rsid w:val="00194B9D"/>
    <w:rsid w:val="00196DF2"/>
    <w:rsid w:val="001A01BD"/>
    <w:rsid w:val="001A02D7"/>
    <w:rsid w:val="001A0CD2"/>
    <w:rsid w:val="001A105C"/>
    <w:rsid w:val="001A1C3E"/>
    <w:rsid w:val="001A2665"/>
    <w:rsid w:val="001A2E2E"/>
    <w:rsid w:val="001A349E"/>
    <w:rsid w:val="001A353E"/>
    <w:rsid w:val="001B180D"/>
    <w:rsid w:val="001B2233"/>
    <w:rsid w:val="001B2484"/>
    <w:rsid w:val="001B27FA"/>
    <w:rsid w:val="001B39C9"/>
    <w:rsid w:val="001B4308"/>
    <w:rsid w:val="001B4A22"/>
    <w:rsid w:val="001B541D"/>
    <w:rsid w:val="001B5691"/>
    <w:rsid w:val="001B5E7B"/>
    <w:rsid w:val="001C08D3"/>
    <w:rsid w:val="001C21B0"/>
    <w:rsid w:val="001C456F"/>
    <w:rsid w:val="001C4FE3"/>
    <w:rsid w:val="001D0746"/>
    <w:rsid w:val="001D13A3"/>
    <w:rsid w:val="001D1856"/>
    <w:rsid w:val="001D2A8A"/>
    <w:rsid w:val="001D2C46"/>
    <w:rsid w:val="001D511B"/>
    <w:rsid w:val="001D652D"/>
    <w:rsid w:val="001D7B2F"/>
    <w:rsid w:val="001E2BD7"/>
    <w:rsid w:val="001E5F1E"/>
    <w:rsid w:val="001E610A"/>
    <w:rsid w:val="001E6205"/>
    <w:rsid w:val="001E6B0C"/>
    <w:rsid w:val="001F00F1"/>
    <w:rsid w:val="001F1830"/>
    <w:rsid w:val="001F23D3"/>
    <w:rsid w:val="001F3BE0"/>
    <w:rsid w:val="001F61F8"/>
    <w:rsid w:val="001F71E3"/>
    <w:rsid w:val="001F7D68"/>
    <w:rsid w:val="001F7DB7"/>
    <w:rsid w:val="00202520"/>
    <w:rsid w:val="00203B31"/>
    <w:rsid w:val="0020426D"/>
    <w:rsid w:val="002046A3"/>
    <w:rsid w:val="00205229"/>
    <w:rsid w:val="00206DED"/>
    <w:rsid w:val="00210932"/>
    <w:rsid w:val="00210BEC"/>
    <w:rsid w:val="002112A3"/>
    <w:rsid w:val="00214229"/>
    <w:rsid w:val="00216527"/>
    <w:rsid w:val="00221050"/>
    <w:rsid w:val="00223AFC"/>
    <w:rsid w:val="00223DC2"/>
    <w:rsid w:val="00227AD2"/>
    <w:rsid w:val="00230762"/>
    <w:rsid w:val="002317B8"/>
    <w:rsid w:val="0023225A"/>
    <w:rsid w:val="0023621D"/>
    <w:rsid w:val="00236648"/>
    <w:rsid w:val="0023670D"/>
    <w:rsid w:val="00241DD8"/>
    <w:rsid w:val="00241E2F"/>
    <w:rsid w:val="00242791"/>
    <w:rsid w:val="002473BC"/>
    <w:rsid w:val="00247BF8"/>
    <w:rsid w:val="00250573"/>
    <w:rsid w:val="002508A4"/>
    <w:rsid w:val="00251CC4"/>
    <w:rsid w:val="002527DF"/>
    <w:rsid w:val="00253B33"/>
    <w:rsid w:val="00254107"/>
    <w:rsid w:val="0025442E"/>
    <w:rsid w:val="00256C33"/>
    <w:rsid w:val="00257373"/>
    <w:rsid w:val="00257C28"/>
    <w:rsid w:val="00262E43"/>
    <w:rsid w:val="00264096"/>
    <w:rsid w:val="002655C8"/>
    <w:rsid w:val="00265AD6"/>
    <w:rsid w:val="00265F51"/>
    <w:rsid w:val="0027078E"/>
    <w:rsid w:val="002713E8"/>
    <w:rsid w:val="00271677"/>
    <w:rsid w:val="00272459"/>
    <w:rsid w:val="00273509"/>
    <w:rsid w:val="002736C9"/>
    <w:rsid w:val="002736D7"/>
    <w:rsid w:val="002736ED"/>
    <w:rsid w:val="00273CA4"/>
    <w:rsid w:val="0027498F"/>
    <w:rsid w:val="002778B3"/>
    <w:rsid w:val="0028193F"/>
    <w:rsid w:val="002829EE"/>
    <w:rsid w:val="00282D3A"/>
    <w:rsid w:val="0028327A"/>
    <w:rsid w:val="00283754"/>
    <w:rsid w:val="00283EFB"/>
    <w:rsid w:val="00284041"/>
    <w:rsid w:val="00284DE4"/>
    <w:rsid w:val="00286315"/>
    <w:rsid w:val="00290B01"/>
    <w:rsid w:val="002A36AF"/>
    <w:rsid w:val="002A5343"/>
    <w:rsid w:val="002A54A4"/>
    <w:rsid w:val="002A69E2"/>
    <w:rsid w:val="002A721E"/>
    <w:rsid w:val="002A7F4F"/>
    <w:rsid w:val="002B0ABA"/>
    <w:rsid w:val="002B0BE5"/>
    <w:rsid w:val="002B0E0B"/>
    <w:rsid w:val="002B2754"/>
    <w:rsid w:val="002B3C1C"/>
    <w:rsid w:val="002B469B"/>
    <w:rsid w:val="002B49F2"/>
    <w:rsid w:val="002B5A9F"/>
    <w:rsid w:val="002B7EA5"/>
    <w:rsid w:val="002C1C06"/>
    <w:rsid w:val="002C26EE"/>
    <w:rsid w:val="002C2CF6"/>
    <w:rsid w:val="002C3864"/>
    <w:rsid w:val="002C5009"/>
    <w:rsid w:val="002C64EB"/>
    <w:rsid w:val="002C6821"/>
    <w:rsid w:val="002C7710"/>
    <w:rsid w:val="002C7E6A"/>
    <w:rsid w:val="002D1098"/>
    <w:rsid w:val="002D1ACE"/>
    <w:rsid w:val="002D1E04"/>
    <w:rsid w:val="002D3742"/>
    <w:rsid w:val="002D4298"/>
    <w:rsid w:val="002D4818"/>
    <w:rsid w:val="002D5FDB"/>
    <w:rsid w:val="002D62D3"/>
    <w:rsid w:val="002D79FD"/>
    <w:rsid w:val="002E2791"/>
    <w:rsid w:val="002E32D4"/>
    <w:rsid w:val="002E3CBA"/>
    <w:rsid w:val="002E5380"/>
    <w:rsid w:val="002E5E99"/>
    <w:rsid w:val="002E6BC8"/>
    <w:rsid w:val="002F0B28"/>
    <w:rsid w:val="002F0D27"/>
    <w:rsid w:val="002F78EF"/>
    <w:rsid w:val="003015CC"/>
    <w:rsid w:val="0030399D"/>
    <w:rsid w:val="00306C65"/>
    <w:rsid w:val="00306ED8"/>
    <w:rsid w:val="00314526"/>
    <w:rsid w:val="003151D0"/>
    <w:rsid w:val="0031796D"/>
    <w:rsid w:val="00320622"/>
    <w:rsid w:val="00320663"/>
    <w:rsid w:val="00320770"/>
    <w:rsid w:val="00322F0D"/>
    <w:rsid w:val="00323C32"/>
    <w:rsid w:val="003258FB"/>
    <w:rsid w:val="00325EF3"/>
    <w:rsid w:val="003261DA"/>
    <w:rsid w:val="00326A01"/>
    <w:rsid w:val="00326C93"/>
    <w:rsid w:val="00331ADD"/>
    <w:rsid w:val="00332366"/>
    <w:rsid w:val="003335DA"/>
    <w:rsid w:val="00334787"/>
    <w:rsid w:val="0033695F"/>
    <w:rsid w:val="00347BB2"/>
    <w:rsid w:val="0035016F"/>
    <w:rsid w:val="00350755"/>
    <w:rsid w:val="00354D3A"/>
    <w:rsid w:val="00355CB9"/>
    <w:rsid w:val="00360EE3"/>
    <w:rsid w:val="0036278E"/>
    <w:rsid w:val="00362F64"/>
    <w:rsid w:val="0036341F"/>
    <w:rsid w:val="00372094"/>
    <w:rsid w:val="003727DB"/>
    <w:rsid w:val="00374DC1"/>
    <w:rsid w:val="0037768A"/>
    <w:rsid w:val="00380EF3"/>
    <w:rsid w:val="00382E2E"/>
    <w:rsid w:val="00383B1A"/>
    <w:rsid w:val="0038410E"/>
    <w:rsid w:val="00385620"/>
    <w:rsid w:val="0038699E"/>
    <w:rsid w:val="00387AB5"/>
    <w:rsid w:val="00390001"/>
    <w:rsid w:val="003901BA"/>
    <w:rsid w:val="00392BE2"/>
    <w:rsid w:val="0039523D"/>
    <w:rsid w:val="003A0EC9"/>
    <w:rsid w:val="003A2B5A"/>
    <w:rsid w:val="003A4396"/>
    <w:rsid w:val="003A61BD"/>
    <w:rsid w:val="003A7560"/>
    <w:rsid w:val="003A7FCB"/>
    <w:rsid w:val="003B02FE"/>
    <w:rsid w:val="003B0C0E"/>
    <w:rsid w:val="003B2077"/>
    <w:rsid w:val="003B32E7"/>
    <w:rsid w:val="003B3726"/>
    <w:rsid w:val="003B3D21"/>
    <w:rsid w:val="003B5B36"/>
    <w:rsid w:val="003C06BC"/>
    <w:rsid w:val="003C23D4"/>
    <w:rsid w:val="003C2AD0"/>
    <w:rsid w:val="003C3BEA"/>
    <w:rsid w:val="003D0385"/>
    <w:rsid w:val="003D5B4C"/>
    <w:rsid w:val="003D688B"/>
    <w:rsid w:val="003E1CB8"/>
    <w:rsid w:val="003E200E"/>
    <w:rsid w:val="003E4F8A"/>
    <w:rsid w:val="003E517F"/>
    <w:rsid w:val="003E7115"/>
    <w:rsid w:val="003E7D48"/>
    <w:rsid w:val="003F0891"/>
    <w:rsid w:val="003F3FCA"/>
    <w:rsid w:val="003F4258"/>
    <w:rsid w:val="003F4525"/>
    <w:rsid w:val="003F4600"/>
    <w:rsid w:val="003F5365"/>
    <w:rsid w:val="003F5E84"/>
    <w:rsid w:val="003F6966"/>
    <w:rsid w:val="00400256"/>
    <w:rsid w:val="00400E52"/>
    <w:rsid w:val="00402F5D"/>
    <w:rsid w:val="00403600"/>
    <w:rsid w:val="004041D0"/>
    <w:rsid w:val="004052D5"/>
    <w:rsid w:val="004079E9"/>
    <w:rsid w:val="004148FA"/>
    <w:rsid w:val="00416F6A"/>
    <w:rsid w:val="00422B47"/>
    <w:rsid w:val="004239CB"/>
    <w:rsid w:val="00424861"/>
    <w:rsid w:val="004261BD"/>
    <w:rsid w:val="00426843"/>
    <w:rsid w:val="004304DD"/>
    <w:rsid w:val="00430B3D"/>
    <w:rsid w:val="0043326F"/>
    <w:rsid w:val="00434B34"/>
    <w:rsid w:val="00434E31"/>
    <w:rsid w:val="00434F94"/>
    <w:rsid w:val="004365FC"/>
    <w:rsid w:val="00443C3D"/>
    <w:rsid w:val="004447E5"/>
    <w:rsid w:val="004452E4"/>
    <w:rsid w:val="004457CD"/>
    <w:rsid w:val="004457F8"/>
    <w:rsid w:val="00446989"/>
    <w:rsid w:val="00446E1D"/>
    <w:rsid w:val="00447CAA"/>
    <w:rsid w:val="00453F8D"/>
    <w:rsid w:val="004552C4"/>
    <w:rsid w:val="00456A29"/>
    <w:rsid w:val="00457A10"/>
    <w:rsid w:val="004606F0"/>
    <w:rsid w:val="004614F6"/>
    <w:rsid w:val="004636E2"/>
    <w:rsid w:val="0046460B"/>
    <w:rsid w:val="004658D0"/>
    <w:rsid w:val="00472954"/>
    <w:rsid w:val="0047613C"/>
    <w:rsid w:val="0047707F"/>
    <w:rsid w:val="004807D1"/>
    <w:rsid w:val="00481C9C"/>
    <w:rsid w:val="00482059"/>
    <w:rsid w:val="00482A47"/>
    <w:rsid w:val="00482B4B"/>
    <w:rsid w:val="004843D3"/>
    <w:rsid w:val="00484604"/>
    <w:rsid w:val="00487CAA"/>
    <w:rsid w:val="00487E03"/>
    <w:rsid w:val="004913F6"/>
    <w:rsid w:val="00491C38"/>
    <w:rsid w:val="004A245F"/>
    <w:rsid w:val="004A2B32"/>
    <w:rsid w:val="004A2E08"/>
    <w:rsid w:val="004A2F4B"/>
    <w:rsid w:val="004A37DD"/>
    <w:rsid w:val="004A5DB9"/>
    <w:rsid w:val="004A617A"/>
    <w:rsid w:val="004A691B"/>
    <w:rsid w:val="004A7115"/>
    <w:rsid w:val="004A72A7"/>
    <w:rsid w:val="004A7782"/>
    <w:rsid w:val="004B45A9"/>
    <w:rsid w:val="004B60B0"/>
    <w:rsid w:val="004B6355"/>
    <w:rsid w:val="004B7AC7"/>
    <w:rsid w:val="004C1334"/>
    <w:rsid w:val="004C2C04"/>
    <w:rsid w:val="004C5A06"/>
    <w:rsid w:val="004C602F"/>
    <w:rsid w:val="004D05D8"/>
    <w:rsid w:val="004D0785"/>
    <w:rsid w:val="004D183E"/>
    <w:rsid w:val="004D1A5E"/>
    <w:rsid w:val="004D3916"/>
    <w:rsid w:val="004D5440"/>
    <w:rsid w:val="004D782C"/>
    <w:rsid w:val="004E25DA"/>
    <w:rsid w:val="004E2FD9"/>
    <w:rsid w:val="004E3B27"/>
    <w:rsid w:val="004E3D60"/>
    <w:rsid w:val="004E4724"/>
    <w:rsid w:val="004E54F7"/>
    <w:rsid w:val="004E77B5"/>
    <w:rsid w:val="004E7EEE"/>
    <w:rsid w:val="004F22CC"/>
    <w:rsid w:val="004F4799"/>
    <w:rsid w:val="004F4D0F"/>
    <w:rsid w:val="004F51D9"/>
    <w:rsid w:val="004F68AB"/>
    <w:rsid w:val="004F7AEC"/>
    <w:rsid w:val="004F7D38"/>
    <w:rsid w:val="0050148C"/>
    <w:rsid w:val="00502CBA"/>
    <w:rsid w:val="005039C0"/>
    <w:rsid w:val="00504A03"/>
    <w:rsid w:val="005051CA"/>
    <w:rsid w:val="00507639"/>
    <w:rsid w:val="00507C19"/>
    <w:rsid w:val="00507F29"/>
    <w:rsid w:val="00510229"/>
    <w:rsid w:val="00512B4F"/>
    <w:rsid w:val="0051422C"/>
    <w:rsid w:val="00516947"/>
    <w:rsid w:val="00517828"/>
    <w:rsid w:val="00520505"/>
    <w:rsid w:val="00523D23"/>
    <w:rsid w:val="00524C31"/>
    <w:rsid w:val="00527AC7"/>
    <w:rsid w:val="00527D22"/>
    <w:rsid w:val="00530294"/>
    <w:rsid w:val="00532A44"/>
    <w:rsid w:val="005373F6"/>
    <w:rsid w:val="00537A4A"/>
    <w:rsid w:val="00540AAB"/>
    <w:rsid w:val="00541108"/>
    <w:rsid w:val="00541480"/>
    <w:rsid w:val="0054473A"/>
    <w:rsid w:val="0054523F"/>
    <w:rsid w:val="0055144A"/>
    <w:rsid w:val="005522C5"/>
    <w:rsid w:val="00555067"/>
    <w:rsid w:val="0055741B"/>
    <w:rsid w:val="00557744"/>
    <w:rsid w:val="00564714"/>
    <w:rsid w:val="00565C7B"/>
    <w:rsid w:val="00567244"/>
    <w:rsid w:val="00567E61"/>
    <w:rsid w:val="005712A3"/>
    <w:rsid w:val="00571C52"/>
    <w:rsid w:val="00572A45"/>
    <w:rsid w:val="00572DE3"/>
    <w:rsid w:val="00576FCB"/>
    <w:rsid w:val="0058313A"/>
    <w:rsid w:val="00584A89"/>
    <w:rsid w:val="005856BB"/>
    <w:rsid w:val="00586B49"/>
    <w:rsid w:val="005870BF"/>
    <w:rsid w:val="005875AC"/>
    <w:rsid w:val="0059162B"/>
    <w:rsid w:val="00591D2F"/>
    <w:rsid w:val="005947BB"/>
    <w:rsid w:val="00594EA2"/>
    <w:rsid w:val="00597487"/>
    <w:rsid w:val="005A11B8"/>
    <w:rsid w:val="005A1EA5"/>
    <w:rsid w:val="005A2C8C"/>
    <w:rsid w:val="005A3D3D"/>
    <w:rsid w:val="005A6246"/>
    <w:rsid w:val="005B06F9"/>
    <w:rsid w:val="005B3214"/>
    <w:rsid w:val="005B3620"/>
    <w:rsid w:val="005B5E7B"/>
    <w:rsid w:val="005B6017"/>
    <w:rsid w:val="005B65E0"/>
    <w:rsid w:val="005B6C7C"/>
    <w:rsid w:val="005B6F1A"/>
    <w:rsid w:val="005B75D6"/>
    <w:rsid w:val="005B79CD"/>
    <w:rsid w:val="005C0295"/>
    <w:rsid w:val="005C05DE"/>
    <w:rsid w:val="005C085C"/>
    <w:rsid w:val="005C0E4B"/>
    <w:rsid w:val="005C4E1F"/>
    <w:rsid w:val="005C4EDC"/>
    <w:rsid w:val="005C6CAB"/>
    <w:rsid w:val="005C715C"/>
    <w:rsid w:val="005C7528"/>
    <w:rsid w:val="005C7912"/>
    <w:rsid w:val="005D1189"/>
    <w:rsid w:val="005D32FA"/>
    <w:rsid w:val="005D38AD"/>
    <w:rsid w:val="005D3E29"/>
    <w:rsid w:val="005D60F3"/>
    <w:rsid w:val="005E18D6"/>
    <w:rsid w:val="005E354F"/>
    <w:rsid w:val="005E3756"/>
    <w:rsid w:val="005E45A0"/>
    <w:rsid w:val="005E4EA4"/>
    <w:rsid w:val="005E6AC6"/>
    <w:rsid w:val="005F248D"/>
    <w:rsid w:val="005F2627"/>
    <w:rsid w:val="005F782C"/>
    <w:rsid w:val="00600ABD"/>
    <w:rsid w:val="00602D6E"/>
    <w:rsid w:val="00605952"/>
    <w:rsid w:val="00610F8C"/>
    <w:rsid w:val="00611B41"/>
    <w:rsid w:val="0061213C"/>
    <w:rsid w:val="0061243B"/>
    <w:rsid w:val="00612CAE"/>
    <w:rsid w:val="00612CF1"/>
    <w:rsid w:val="00613F8C"/>
    <w:rsid w:val="00615EE6"/>
    <w:rsid w:val="0061623A"/>
    <w:rsid w:val="0061727E"/>
    <w:rsid w:val="00620593"/>
    <w:rsid w:val="00620A4F"/>
    <w:rsid w:val="00621A59"/>
    <w:rsid w:val="00625C2B"/>
    <w:rsid w:val="00627B48"/>
    <w:rsid w:val="006303CD"/>
    <w:rsid w:val="00630C53"/>
    <w:rsid w:val="00633488"/>
    <w:rsid w:val="006343EE"/>
    <w:rsid w:val="00636C58"/>
    <w:rsid w:val="00636F38"/>
    <w:rsid w:val="00637A2B"/>
    <w:rsid w:val="0064084C"/>
    <w:rsid w:val="00641477"/>
    <w:rsid w:val="0064154B"/>
    <w:rsid w:val="00641D9F"/>
    <w:rsid w:val="00641EE7"/>
    <w:rsid w:val="00641FB1"/>
    <w:rsid w:val="00643547"/>
    <w:rsid w:val="00643D95"/>
    <w:rsid w:val="00644122"/>
    <w:rsid w:val="006444B3"/>
    <w:rsid w:val="00645BF5"/>
    <w:rsid w:val="00646060"/>
    <w:rsid w:val="006464A9"/>
    <w:rsid w:val="00646E5C"/>
    <w:rsid w:val="00650FC4"/>
    <w:rsid w:val="00652189"/>
    <w:rsid w:val="00663470"/>
    <w:rsid w:val="006634A5"/>
    <w:rsid w:val="006664C1"/>
    <w:rsid w:val="006676D7"/>
    <w:rsid w:val="006715B5"/>
    <w:rsid w:val="00671D2E"/>
    <w:rsid w:val="0067414F"/>
    <w:rsid w:val="00674915"/>
    <w:rsid w:val="00674C3E"/>
    <w:rsid w:val="00675097"/>
    <w:rsid w:val="006773AF"/>
    <w:rsid w:val="0067769E"/>
    <w:rsid w:val="00677A4D"/>
    <w:rsid w:val="0068015D"/>
    <w:rsid w:val="00680D3D"/>
    <w:rsid w:val="0068301A"/>
    <w:rsid w:val="00683AFA"/>
    <w:rsid w:val="00686CCC"/>
    <w:rsid w:val="00686DAA"/>
    <w:rsid w:val="00687041"/>
    <w:rsid w:val="00694A05"/>
    <w:rsid w:val="00695274"/>
    <w:rsid w:val="00695C14"/>
    <w:rsid w:val="006A0084"/>
    <w:rsid w:val="006A22F8"/>
    <w:rsid w:val="006A23CE"/>
    <w:rsid w:val="006A24DB"/>
    <w:rsid w:val="006A2A71"/>
    <w:rsid w:val="006A2D46"/>
    <w:rsid w:val="006A3446"/>
    <w:rsid w:val="006A400F"/>
    <w:rsid w:val="006A4670"/>
    <w:rsid w:val="006A59FF"/>
    <w:rsid w:val="006A6785"/>
    <w:rsid w:val="006A7172"/>
    <w:rsid w:val="006B037B"/>
    <w:rsid w:val="006B73F5"/>
    <w:rsid w:val="006B78F7"/>
    <w:rsid w:val="006C0261"/>
    <w:rsid w:val="006C06C0"/>
    <w:rsid w:val="006C09C6"/>
    <w:rsid w:val="006C114B"/>
    <w:rsid w:val="006C6EFE"/>
    <w:rsid w:val="006D03E3"/>
    <w:rsid w:val="006D0710"/>
    <w:rsid w:val="006D230E"/>
    <w:rsid w:val="006D2A8F"/>
    <w:rsid w:val="006D2CE2"/>
    <w:rsid w:val="006D37D7"/>
    <w:rsid w:val="006D48D5"/>
    <w:rsid w:val="006D4F10"/>
    <w:rsid w:val="006D573D"/>
    <w:rsid w:val="006D6414"/>
    <w:rsid w:val="006D6F35"/>
    <w:rsid w:val="006D6FD2"/>
    <w:rsid w:val="006D720B"/>
    <w:rsid w:val="006D7634"/>
    <w:rsid w:val="006E0586"/>
    <w:rsid w:val="006E08C9"/>
    <w:rsid w:val="006F0C1D"/>
    <w:rsid w:val="006F1159"/>
    <w:rsid w:val="006F3A5A"/>
    <w:rsid w:val="006F4B32"/>
    <w:rsid w:val="006F5445"/>
    <w:rsid w:val="006F54E1"/>
    <w:rsid w:val="006F6A6B"/>
    <w:rsid w:val="00700069"/>
    <w:rsid w:val="007003DC"/>
    <w:rsid w:val="00703EB9"/>
    <w:rsid w:val="00703F67"/>
    <w:rsid w:val="00704563"/>
    <w:rsid w:val="00705DA2"/>
    <w:rsid w:val="00711924"/>
    <w:rsid w:val="00711B85"/>
    <w:rsid w:val="00713E67"/>
    <w:rsid w:val="00714861"/>
    <w:rsid w:val="00715408"/>
    <w:rsid w:val="00716738"/>
    <w:rsid w:val="00720718"/>
    <w:rsid w:val="00721DBA"/>
    <w:rsid w:val="00721E6E"/>
    <w:rsid w:val="0072476D"/>
    <w:rsid w:val="00724AFC"/>
    <w:rsid w:val="0072685D"/>
    <w:rsid w:val="00731451"/>
    <w:rsid w:val="00731803"/>
    <w:rsid w:val="00731B30"/>
    <w:rsid w:val="0073283F"/>
    <w:rsid w:val="00733228"/>
    <w:rsid w:val="00736006"/>
    <w:rsid w:val="007371CB"/>
    <w:rsid w:val="00740396"/>
    <w:rsid w:val="007410F9"/>
    <w:rsid w:val="0074263F"/>
    <w:rsid w:val="00743AD5"/>
    <w:rsid w:val="00745125"/>
    <w:rsid w:val="00745DDC"/>
    <w:rsid w:val="007464BD"/>
    <w:rsid w:val="00747E7A"/>
    <w:rsid w:val="00752F90"/>
    <w:rsid w:val="007552B7"/>
    <w:rsid w:val="00755A80"/>
    <w:rsid w:val="00755DF8"/>
    <w:rsid w:val="007562B6"/>
    <w:rsid w:val="00757259"/>
    <w:rsid w:val="00760F62"/>
    <w:rsid w:val="00762365"/>
    <w:rsid w:val="00762589"/>
    <w:rsid w:val="00763180"/>
    <w:rsid w:val="007701A1"/>
    <w:rsid w:val="00775A70"/>
    <w:rsid w:val="007776A7"/>
    <w:rsid w:val="00780857"/>
    <w:rsid w:val="00781BE9"/>
    <w:rsid w:val="007831E9"/>
    <w:rsid w:val="0078411C"/>
    <w:rsid w:val="00784C92"/>
    <w:rsid w:val="00785A6F"/>
    <w:rsid w:val="00786DB7"/>
    <w:rsid w:val="00787640"/>
    <w:rsid w:val="00787F22"/>
    <w:rsid w:val="0079085E"/>
    <w:rsid w:val="00790A57"/>
    <w:rsid w:val="00791867"/>
    <w:rsid w:val="00792A8D"/>
    <w:rsid w:val="00792F4D"/>
    <w:rsid w:val="0079639E"/>
    <w:rsid w:val="007969A6"/>
    <w:rsid w:val="0079797B"/>
    <w:rsid w:val="007A08DB"/>
    <w:rsid w:val="007A2BD4"/>
    <w:rsid w:val="007A3460"/>
    <w:rsid w:val="007A5438"/>
    <w:rsid w:val="007A624B"/>
    <w:rsid w:val="007A6728"/>
    <w:rsid w:val="007A6C14"/>
    <w:rsid w:val="007A7B02"/>
    <w:rsid w:val="007B140D"/>
    <w:rsid w:val="007B264E"/>
    <w:rsid w:val="007B360B"/>
    <w:rsid w:val="007B745C"/>
    <w:rsid w:val="007C245A"/>
    <w:rsid w:val="007C2DB5"/>
    <w:rsid w:val="007C349B"/>
    <w:rsid w:val="007C7E8A"/>
    <w:rsid w:val="007D153B"/>
    <w:rsid w:val="007D7547"/>
    <w:rsid w:val="007E02E2"/>
    <w:rsid w:val="007E0736"/>
    <w:rsid w:val="007E1DA2"/>
    <w:rsid w:val="007E26A7"/>
    <w:rsid w:val="007E3024"/>
    <w:rsid w:val="007E4F68"/>
    <w:rsid w:val="007E5758"/>
    <w:rsid w:val="007F1940"/>
    <w:rsid w:val="007F238F"/>
    <w:rsid w:val="007F2743"/>
    <w:rsid w:val="007F33DC"/>
    <w:rsid w:val="007F6270"/>
    <w:rsid w:val="007F695C"/>
    <w:rsid w:val="007F6A2F"/>
    <w:rsid w:val="007F7B2B"/>
    <w:rsid w:val="00801BC2"/>
    <w:rsid w:val="00802324"/>
    <w:rsid w:val="00803C9F"/>
    <w:rsid w:val="00803D0A"/>
    <w:rsid w:val="00804DFA"/>
    <w:rsid w:val="00805CD1"/>
    <w:rsid w:val="00806233"/>
    <w:rsid w:val="00812848"/>
    <w:rsid w:val="00816DFC"/>
    <w:rsid w:val="00816EAA"/>
    <w:rsid w:val="008172A2"/>
    <w:rsid w:val="00820A4B"/>
    <w:rsid w:val="00821350"/>
    <w:rsid w:val="00822669"/>
    <w:rsid w:val="008236BC"/>
    <w:rsid w:val="00823A28"/>
    <w:rsid w:val="00824554"/>
    <w:rsid w:val="00824EBB"/>
    <w:rsid w:val="008258F3"/>
    <w:rsid w:val="00826A22"/>
    <w:rsid w:val="008276FD"/>
    <w:rsid w:val="008301A8"/>
    <w:rsid w:val="00830C41"/>
    <w:rsid w:val="00831016"/>
    <w:rsid w:val="00831FFD"/>
    <w:rsid w:val="00832B5B"/>
    <w:rsid w:val="00833D1B"/>
    <w:rsid w:val="008343E6"/>
    <w:rsid w:val="00835F1A"/>
    <w:rsid w:val="00835FE0"/>
    <w:rsid w:val="008369B2"/>
    <w:rsid w:val="008376EB"/>
    <w:rsid w:val="0084030C"/>
    <w:rsid w:val="0084107E"/>
    <w:rsid w:val="008416A2"/>
    <w:rsid w:val="0084172D"/>
    <w:rsid w:val="008418E7"/>
    <w:rsid w:val="00842034"/>
    <w:rsid w:val="00842CB1"/>
    <w:rsid w:val="00843B16"/>
    <w:rsid w:val="00844A9D"/>
    <w:rsid w:val="00846570"/>
    <w:rsid w:val="00850E5D"/>
    <w:rsid w:val="0085149A"/>
    <w:rsid w:val="008516F6"/>
    <w:rsid w:val="00851C1C"/>
    <w:rsid w:val="008530AB"/>
    <w:rsid w:val="008548B0"/>
    <w:rsid w:val="00855A13"/>
    <w:rsid w:val="00861B0E"/>
    <w:rsid w:val="00867E16"/>
    <w:rsid w:val="00870186"/>
    <w:rsid w:val="0087037D"/>
    <w:rsid w:val="00874117"/>
    <w:rsid w:val="008762D7"/>
    <w:rsid w:val="00876FEE"/>
    <w:rsid w:val="00880359"/>
    <w:rsid w:val="00881F96"/>
    <w:rsid w:val="0088274C"/>
    <w:rsid w:val="00882AC7"/>
    <w:rsid w:val="00883302"/>
    <w:rsid w:val="008837B0"/>
    <w:rsid w:val="0088427F"/>
    <w:rsid w:val="008862A7"/>
    <w:rsid w:val="00886DF8"/>
    <w:rsid w:val="00887485"/>
    <w:rsid w:val="008879EE"/>
    <w:rsid w:val="0089034F"/>
    <w:rsid w:val="008910A7"/>
    <w:rsid w:val="00891FE9"/>
    <w:rsid w:val="0089290F"/>
    <w:rsid w:val="00893B3C"/>
    <w:rsid w:val="008956AE"/>
    <w:rsid w:val="00896544"/>
    <w:rsid w:val="00896CFA"/>
    <w:rsid w:val="00897DFC"/>
    <w:rsid w:val="008A5781"/>
    <w:rsid w:val="008A6F55"/>
    <w:rsid w:val="008A732B"/>
    <w:rsid w:val="008A7922"/>
    <w:rsid w:val="008B19B2"/>
    <w:rsid w:val="008B2567"/>
    <w:rsid w:val="008B55E9"/>
    <w:rsid w:val="008B70F1"/>
    <w:rsid w:val="008C0088"/>
    <w:rsid w:val="008C0251"/>
    <w:rsid w:val="008C17E2"/>
    <w:rsid w:val="008C37FF"/>
    <w:rsid w:val="008C7CC3"/>
    <w:rsid w:val="008D17E4"/>
    <w:rsid w:val="008D1A68"/>
    <w:rsid w:val="008D2CE2"/>
    <w:rsid w:val="008D3FC9"/>
    <w:rsid w:val="008D7DFA"/>
    <w:rsid w:val="008E5C79"/>
    <w:rsid w:val="008E67A4"/>
    <w:rsid w:val="008F0278"/>
    <w:rsid w:val="008F0870"/>
    <w:rsid w:val="008F1523"/>
    <w:rsid w:val="008F30D6"/>
    <w:rsid w:val="008F36F1"/>
    <w:rsid w:val="008F494F"/>
    <w:rsid w:val="008F5123"/>
    <w:rsid w:val="008F65CF"/>
    <w:rsid w:val="008F6992"/>
    <w:rsid w:val="008F7D64"/>
    <w:rsid w:val="00900449"/>
    <w:rsid w:val="0090091B"/>
    <w:rsid w:val="009009D9"/>
    <w:rsid w:val="0090512E"/>
    <w:rsid w:val="00906BAD"/>
    <w:rsid w:val="009073A4"/>
    <w:rsid w:val="0091109B"/>
    <w:rsid w:val="0091471C"/>
    <w:rsid w:val="00921F2A"/>
    <w:rsid w:val="00924FFC"/>
    <w:rsid w:val="00925115"/>
    <w:rsid w:val="00925789"/>
    <w:rsid w:val="00925D42"/>
    <w:rsid w:val="0093072D"/>
    <w:rsid w:val="009316CA"/>
    <w:rsid w:val="00931F5A"/>
    <w:rsid w:val="009340BF"/>
    <w:rsid w:val="009359F6"/>
    <w:rsid w:val="00935C24"/>
    <w:rsid w:val="009372C0"/>
    <w:rsid w:val="0094022B"/>
    <w:rsid w:val="00942A4E"/>
    <w:rsid w:val="0094490F"/>
    <w:rsid w:val="00944EB8"/>
    <w:rsid w:val="009454E8"/>
    <w:rsid w:val="00945DFF"/>
    <w:rsid w:val="0094601B"/>
    <w:rsid w:val="0094742B"/>
    <w:rsid w:val="00950F61"/>
    <w:rsid w:val="00953D43"/>
    <w:rsid w:val="00954995"/>
    <w:rsid w:val="009549BE"/>
    <w:rsid w:val="00954B9F"/>
    <w:rsid w:val="009555B8"/>
    <w:rsid w:val="009639C7"/>
    <w:rsid w:val="009663AB"/>
    <w:rsid w:val="00966402"/>
    <w:rsid w:val="00967833"/>
    <w:rsid w:val="009679F9"/>
    <w:rsid w:val="009703F2"/>
    <w:rsid w:val="00971BF5"/>
    <w:rsid w:val="009731A6"/>
    <w:rsid w:val="009740CA"/>
    <w:rsid w:val="009745F0"/>
    <w:rsid w:val="009749A6"/>
    <w:rsid w:val="0097583E"/>
    <w:rsid w:val="00977234"/>
    <w:rsid w:val="009777D8"/>
    <w:rsid w:val="00977D7A"/>
    <w:rsid w:val="0098054C"/>
    <w:rsid w:val="00986E1F"/>
    <w:rsid w:val="009879BD"/>
    <w:rsid w:val="00992D9D"/>
    <w:rsid w:val="0099307A"/>
    <w:rsid w:val="00993D28"/>
    <w:rsid w:val="00995370"/>
    <w:rsid w:val="00995D9D"/>
    <w:rsid w:val="00997E54"/>
    <w:rsid w:val="009A0A0C"/>
    <w:rsid w:val="009A1B46"/>
    <w:rsid w:val="009A1B83"/>
    <w:rsid w:val="009A2CE0"/>
    <w:rsid w:val="009A4C56"/>
    <w:rsid w:val="009A4F36"/>
    <w:rsid w:val="009A586B"/>
    <w:rsid w:val="009A7A99"/>
    <w:rsid w:val="009A7ABC"/>
    <w:rsid w:val="009B0505"/>
    <w:rsid w:val="009B4142"/>
    <w:rsid w:val="009B6DC7"/>
    <w:rsid w:val="009B7C5D"/>
    <w:rsid w:val="009C3A86"/>
    <w:rsid w:val="009C418A"/>
    <w:rsid w:val="009C6377"/>
    <w:rsid w:val="009C7130"/>
    <w:rsid w:val="009D02CD"/>
    <w:rsid w:val="009D0CAA"/>
    <w:rsid w:val="009E0E91"/>
    <w:rsid w:val="009E363F"/>
    <w:rsid w:val="009E3C0C"/>
    <w:rsid w:val="009E467B"/>
    <w:rsid w:val="009E712C"/>
    <w:rsid w:val="009E7E64"/>
    <w:rsid w:val="009F0C91"/>
    <w:rsid w:val="009F1BC9"/>
    <w:rsid w:val="009F26A9"/>
    <w:rsid w:val="009F3DD7"/>
    <w:rsid w:val="009F3F48"/>
    <w:rsid w:val="009F6329"/>
    <w:rsid w:val="00A010B8"/>
    <w:rsid w:val="00A03E75"/>
    <w:rsid w:val="00A106A5"/>
    <w:rsid w:val="00A10B1F"/>
    <w:rsid w:val="00A10E7B"/>
    <w:rsid w:val="00A12987"/>
    <w:rsid w:val="00A2083C"/>
    <w:rsid w:val="00A250B5"/>
    <w:rsid w:val="00A25198"/>
    <w:rsid w:val="00A254D7"/>
    <w:rsid w:val="00A3160D"/>
    <w:rsid w:val="00A340D5"/>
    <w:rsid w:val="00A34832"/>
    <w:rsid w:val="00A34CFF"/>
    <w:rsid w:val="00A36229"/>
    <w:rsid w:val="00A366A0"/>
    <w:rsid w:val="00A36805"/>
    <w:rsid w:val="00A36BE7"/>
    <w:rsid w:val="00A400C7"/>
    <w:rsid w:val="00A40260"/>
    <w:rsid w:val="00A40778"/>
    <w:rsid w:val="00A410CC"/>
    <w:rsid w:val="00A425BB"/>
    <w:rsid w:val="00A42C80"/>
    <w:rsid w:val="00A430DE"/>
    <w:rsid w:val="00A44460"/>
    <w:rsid w:val="00A45060"/>
    <w:rsid w:val="00A461C5"/>
    <w:rsid w:val="00A478C6"/>
    <w:rsid w:val="00A5087F"/>
    <w:rsid w:val="00A5185C"/>
    <w:rsid w:val="00A527BF"/>
    <w:rsid w:val="00A56133"/>
    <w:rsid w:val="00A60593"/>
    <w:rsid w:val="00A61724"/>
    <w:rsid w:val="00A62C12"/>
    <w:rsid w:val="00A66205"/>
    <w:rsid w:val="00A673B9"/>
    <w:rsid w:val="00A673FB"/>
    <w:rsid w:val="00A676E5"/>
    <w:rsid w:val="00A70AEA"/>
    <w:rsid w:val="00A71B50"/>
    <w:rsid w:val="00A748FA"/>
    <w:rsid w:val="00A757D9"/>
    <w:rsid w:val="00A80D1D"/>
    <w:rsid w:val="00A8679D"/>
    <w:rsid w:val="00A86998"/>
    <w:rsid w:val="00A9153C"/>
    <w:rsid w:val="00A92898"/>
    <w:rsid w:val="00A93AAB"/>
    <w:rsid w:val="00A93C6C"/>
    <w:rsid w:val="00AA0001"/>
    <w:rsid w:val="00AA0180"/>
    <w:rsid w:val="00AA0F30"/>
    <w:rsid w:val="00AA3F21"/>
    <w:rsid w:val="00AA449C"/>
    <w:rsid w:val="00AA491A"/>
    <w:rsid w:val="00AB0666"/>
    <w:rsid w:val="00AB30DC"/>
    <w:rsid w:val="00AB353A"/>
    <w:rsid w:val="00AB4022"/>
    <w:rsid w:val="00AB417A"/>
    <w:rsid w:val="00AB5803"/>
    <w:rsid w:val="00AB626D"/>
    <w:rsid w:val="00AB642F"/>
    <w:rsid w:val="00AB674E"/>
    <w:rsid w:val="00AB7B0B"/>
    <w:rsid w:val="00AC30FA"/>
    <w:rsid w:val="00AC318C"/>
    <w:rsid w:val="00AC4E93"/>
    <w:rsid w:val="00AC6957"/>
    <w:rsid w:val="00AC6ECC"/>
    <w:rsid w:val="00AD4043"/>
    <w:rsid w:val="00AD5BE4"/>
    <w:rsid w:val="00AD6AB7"/>
    <w:rsid w:val="00AD7F68"/>
    <w:rsid w:val="00AE0210"/>
    <w:rsid w:val="00AE1C19"/>
    <w:rsid w:val="00AE2568"/>
    <w:rsid w:val="00AE6456"/>
    <w:rsid w:val="00AE6A53"/>
    <w:rsid w:val="00AE7C10"/>
    <w:rsid w:val="00AF3770"/>
    <w:rsid w:val="00AF44D8"/>
    <w:rsid w:val="00B02E3C"/>
    <w:rsid w:val="00B02EEB"/>
    <w:rsid w:val="00B03C47"/>
    <w:rsid w:val="00B048D0"/>
    <w:rsid w:val="00B05183"/>
    <w:rsid w:val="00B05F24"/>
    <w:rsid w:val="00B06BBD"/>
    <w:rsid w:val="00B07681"/>
    <w:rsid w:val="00B07C7C"/>
    <w:rsid w:val="00B07D5C"/>
    <w:rsid w:val="00B10AFA"/>
    <w:rsid w:val="00B14143"/>
    <w:rsid w:val="00B205F1"/>
    <w:rsid w:val="00B20A26"/>
    <w:rsid w:val="00B226AF"/>
    <w:rsid w:val="00B246BA"/>
    <w:rsid w:val="00B27973"/>
    <w:rsid w:val="00B30672"/>
    <w:rsid w:val="00B307EA"/>
    <w:rsid w:val="00B32B01"/>
    <w:rsid w:val="00B333BD"/>
    <w:rsid w:val="00B34684"/>
    <w:rsid w:val="00B36C4E"/>
    <w:rsid w:val="00B37C32"/>
    <w:rsid w:val="00B37D0B"/>
    <w:rsid w:val="00B416D9"/>
    <w:rsid w:val="00B42EEA"/>
    <w:rsid w:val="00B43A4F"/>
    <w:rsid w:val="00B43BDA"/>
    <w:rsid w:val="00B44405"/>
    <w:rsid w:val="00B453EF"/>
    <w:rsid w:val="00B462BB"/>
    <w:rsid w:val="00B47E44"/>
    <w:rsid w:val="00B503E2"/>
    <w:rsid w:val="00B5251D"/>
    <w:rsid w:val="00B52C33"/>
    <w:rsid w:val="00B549FC"/>
    <w:rsid w:val="00B57F63"/>
    <w:rsid w:val="00B60539"/>
    <w:rsid w:val="00B62F5A"/>
    <w:rsid w:val="00B632CA"/>
    <w:rsid w:val="00B640C6"/>
    <w:rsid w:val="00B64700"/>
    <w:rsid w:val="00B64EBF"/>
    <w:rsid w:val="00B65F8B"/>
    <w:rsid w:val="00B72821"/>
    <w:rsid w:val="00B72DE5"/>
    <w:rsid w:val="00B767B9"/>
    <w:rsid w:val="00B76BEB"/>
    <w:rsid w:val="00B90442"/>
    <w:rsid w:val="00B911EB"/>
    <w:rsid w:val="00B93136"/>
    <w:rsid w:val="00B93D48"/>
    <w:rsid w:val="00B9437F"/>
    <w:rsid w:val="00B95700"/>
    <w:rsid w:val="00B95CE7"/>
    <w:rsid w:val="00B97E29"/>
    <w:rsid w:val="00BA406B"/>
    <w:rsid w:val="00BA63F1"/>
    <w:rsid w:val="00BB0E3F"/>
    <w:rsid w:val="00BB1633"/>
    <w:rsid w:val="00BB20E7"/>
    <w:rsid w:val="00BB4A0C"/>
    <w:rsid w:val="00BB4DA9"/>
    <w:rsid w:val="00BB5C6C"/>
    <w:rsid w:val="00BB6821"/>
    <w:rsid w:val="00BB6867"/>
    <w:rsid w:val="00BB69A2"/>
    <w:rsid w:val="00BB6C91"/>
    <w:rsid w:val="00BC0015"/>
    <w:rsid w:val="00BC44CE"/>
    <w:rsid w:val="00BC466C"/>
    <w:rsid w:val="00BD30A5"/>
    <w:rsid w:val="00BD4318"/>
    <w:rsid w:val="00BD4929"/>
    <w:rsid w:val="00BD4C3A"/>
    <w:rsid w:val="00BE000C"/>
    <w:rsid w:val="00BE0EEE"/>
    <w:rsid w:val="00BE200F"/>
    <w:rsid w:val="00BE3A57"/>
    <w:rsid w:val="00BE51AD"/>
    <w:rsid w:val="00BE6EF7"/>
    <w:rsid w:val="00BE781A"/>
    <w:rsid w:val="00BF0A2B"/>
    <w:rsid w:val="00BF13E0"/>
    <w:rsid w:val="00BF1655"/>
    <w:rsid w:val="00BF27C6"/>
    <w:rsid w:val="00BF2932"/>
    <w:rsid w:val="00BF3CB3"/>
    <w:rsid w:val="00BF3F88"/>
    <w:rsid w:val="00BF415D"/>
    <w:rsid w:val="00BF4668"/>
    <w:rsid w:val="00BF55F4"/>
    <w:rsid w:val="00BF5E5B"/>
    <w:rsid w:val="00BF667F"/>
    <w:rsid w:val="00C018E2"/>
    <w:rsid w:val="00C02707"/>
    <w:rsid w:val="00C02A67"/>
    <w:rsid w:val="00C030BD"/>
    <w:rsid w:val="00C04E85"/>
    <w:rsid w:val="00C05574"/>
    <w:rsid w:val="00C05BD2"/>
    <w:rsid w:val="00C07934"/>
    <w:rsid w:val="00C10507"/>
    <w:rsid w:val="00C15EFE"/>
    <w:rsid w:val="00C16755"/>
    <w:rsid w:val="00C168BD"/>
    <w:rsid w:val="00C16EA8"/>
    <w:rsid w:val="00C17142"/>
    <w:rsid w:val="00C20014"/>
    <w:rsid w:val="00C200B1"/>
    <w:rsid w:val="00C20EB0"/>
    <w:rsid w:val="00C2182D"/>
    <w:rsid w:val="00C22476"/>
    <w:rsid w:val="00C23788"/>
    <w:rsid w:val="00C2392B"/>
    <w:rsid w:val="00C2436D"/>
    <w:rsid w:val="00C254BA"/>
    <w:rsid w:val="00C25523"/>
    <w:rsid w:val="00C259D9"/>
    <w:rsid w:val="00C271BC"/>
    <w:rsid w:val="00C306E5"/>
    <w:rsid w:val="00C33B61"/>
    <w:rsid w:val="00C34A76"/>
    <w:rsid w:val="00C356FA"/>
    <w:rsid w:val="00C361F9"/>
    <w:rsid w:val="00C36EFF"/>
    <w:rsid w:val="00C40D70"/>
    <w:rsid w:val="00C43AD0"/>
    <w:rsid w:val="00C545F7"/>
    <w:rsid w:val="00C55853"/>
    <w:rsid w:val="00C60359"/>
    <w:rsid w:val="00C61225"/>
    <w:rsid w:val="00C61C97"/>
    <w:rsid w:val="00C62332"/>
    <w:rsid w:val="00C62C22"/>
    <w:rsid w:val="00C6648D"/>
    <w:rsid w:val="00C7192E"/>
    <w:rsid w:val="00C71ED7"/>
    <w:rsid w:val="00C74B13"/>
    <w:rsid w:val="00C75D69"/>
    <w:rsid w:val="00C805B8"/>
    <w:rsid w:val="00C811F7"/>
    <w:rsid w:val="00C81DCE"/>
    <w:rsid w:val="00C83027"/>
    <w:rsid w:val="00C83521"/>
    <w:rsid w:val="00C914F7"/>
    <w:rsid w:val="00C9197D"/>
    <w:rsid w:val="00C91E78"/>
    <w:rsid w:val="00C92C05"/>
    <w:rsid w:val="00C92D85"/>
    <w:rsid w:val="00C97585"/>
    <w:rsid w:val="00CA0864"/>
    <w:rsid w:val="00CA0BF1"/>
    <w:rsid w:val="00CA20C7"/>
    <w:rsid w:val="00CA4898"/>
    <w:rsid w:val="00CA5873"/>
    <w:rsid w:val="00CA5A28"/>
    <w:rsid w:val="00CA758A"/>
    <w:rsid w:val="00CA7773"/>
    <w:rsid w:val="00CB2C93"/>
    <w:rsid w:val="00CB2E04"/>
    <w:rsid w:val="00CB4421"/>
    <w:rsid w:val="00CB4529"/>
    <w:rsid w:val="00CB598F"/>
    <w:rsid w:val="00CB5DAE"/>
    <w:rsid w:val="00CB63CC"/>
    <w:rsid w:val="00CB6472"/>
    <w:rsid w:val="00CB72ED"/>
    <w:rsid w:val="00CC14C6"/>
    <w:rsid w:val="00CC5887"/>
    <w:rsid w:val="00CE049E"/>
    <w:rsid w:val="00CE1B33"/>
    <w:rsid w:val="00CE1CFB"/>
    <w:rsid w:val="00CE5206"/>
    <w:rsid w:val="00CE6A25"/>
    <w:rsid w:val="00CE720A"/>
    <w:rsid w:val="00CE7790"/>
    <w:rsid w:val="00CE7F33"/>
    <w:rsid w:val="00CF04DB"/>
    <w:rsid w:val="00CF05CD"/>
    <w:rsid w:val="00CF11EE"/>
    <w:rsid w:val="00CF1736"/>
    <w:rsid w:val="00CF1A8C"/>
    <w:rsid w:val="00CF3F53"/>
    <w:rsid w:val="00CF4EF0"/>
    <w:rsid w:val="00CF611D"/>
    <w:rsid w:val="00D00407"/>
    <w:rsid w:val="00D01214"/>
    <w:rsid w:val="00D02CCA"/>
    <w:rsid w:val="00D05323"/>
    <w:rsid w:val="00D100A2"/>
    <w:rsid w:val="00D111D7"/>
    <w:rsid w:val="00D1227D"/>
    <w:rsid w:val="00D14B3C"/>
    <w:rsid w:val="00D16A3C"/>
    <w:rsid w:val="00D16D42"/>
    <w:rsid w:val="00D1709E"/>
    <w:rsid w:val="00D1770F"/>
    <w:rsid w:val="00D20B5D"/>
    <w:rsid w:val="00D22973"/>
    <w:rsid w:val="00D249E4"/>
    <w:rsid w:val="00D25434"/>
    <w:rsid w:val="00D27DD0"/>
    <w:rsid w:val="00D30404"/>
    <w:rsid w:val="00D31350"/>
    <w:rsid w:val="00D32AFC"/>
    <w:rsid w:val="00D33969"/>
    <w:rsid w:val="00D34EF9"/>
    <w:rsid w:val="00D3532E"/>
    <w:rsid w:val="00D3627E"/>
    <w:rsid w:val="00D37244"/>
    <w:rsid w:val="00D4045C"/>
    <w:rsid w:val="00D45932"/>
    <w:rsid w:val="00D46426"/>
    <w:rsid w:val="00D46A5E"/>
    <w:rsid w:val="00D501ED"/>
    <w:rsid w:val="00D50B99"/>
    <w:rsid w:val="00D510D3"/>
    <w:rsid w:val="00D51108"/>
    <w:rsid w:val="00D5427F"/>
    <w:rsid w:val="00D548E5"/>
    <w:rsid w:val="00D56ACB"/>
    <w:rsid w:val="00D56B19"/>
    <w:rsid w:val="00D6184D"/>
    <w:rsid w:val="00D61D27"/>
    <w:rsid w:val="00D639C3"/>
    <w:rsid w:val="00D6430C"/>
    <w:rsid w:val="00D65E98"/>
    <w:rsid w:val="00D65EC7"/>
    <w:rsid w:val="00D678DD"/>
    <w:rsid w:val="00D67AB9"/>
    <w:rsid w:val="00D706AE"/>
    <w:rsid w:val="00D70AF3"/>
    <w:rsid w:val="00D712CE"/>
    <w:rsid w:val="00D7158B"/>
    <w:rsid w:val="00D72452"/>
    <w:rsid w:val="00D72D8F"/>
    <w:rsid w:val="00D7309B"/>
    <w:rsid w:val="00D75ACC"/>
    <w:rsid w:val="00D82924"/>
    <w:rsid w:val="00D82939"/>
    <w:rsid w:val="00D8356D"/>
    <w:rsid w:val="00D847CD"/>
    <w:rsid w:val="00D84A24"/>
    <w:rsid w:val="00D84FAF"/>
    <w:rsid w:val="00D86D36"/>
    <w:rsid w:val="00D87483"/>
    <w:rsid w:val="00D87FB9"/>
    <w:rsid w:val="00D91844"/>
    <w:rsid w:val="00D9772E"/>
    <w:rsid w:val="00DA163B"/>
    <w:rsid w:val="00DA21B6"/>
    <w:rsid w:val="00DA4EF1"/>
    <w:rsid w:val="00DA52A4"/>
    <w:rsid w:val="00DA5805"/>
    <w:rsid w:val="00DA625D"/>
    <w:rsid w:val="00DA719C"/>
    <w:rsid w:val="00DB2A00"/>
    <w:rsid w:val="00DB490D"/>
    <w:rsid w:val="00DB4B9D"/>
    <w:rsid w:val="00DB5D8A"/>
    <w:rsid w:val="00DC02A0"/>
    <w:rsid w:val="00DC03C0"/>
    <w:rsid w:val="00DC096A"/>
    <w:rsid w:val="00DC1168"/>
    <w:rsid w:val="00DC25AD"/>
    <w:rsid w:val="00DC31D3"/>
    <w:rsid w:val="00DC32F8"/>
    <w:rsid w:val="00DC4C00"/>
    <w:rsid w:val="00DC5F38"/>
    <w:rsid w:val="00DC6C22"/>
    <w:rsid w:val="00DC7C5C"/>
    <w:rsid w:val="00DD0DDD"/>
    <w:rsid w:val="00DD2742"/>
    <w:rsid w:val="00DD2EFE"/>
    <w:rsid w:val="00DD64B2"/>
    <w:rsid w:val="00DD6C5F"/>
    <w:rsid w:val="00DD7A3A"/>
    <w:rsid w:val="00DE002A"/>
    <w:rsid w:val="00DE1A82"/>
    <w:rsid w:val="00DE1CA5"/>
    <w:rsid w:val="00DE3054"/>
    <w:rsid w:val="00DE5A22"/>
    <w:rsid w:val="00DE6283"/>
    <w:rsid w:val="00DE7258"/>
    <w:rsid w:val="00DE7A78"/>
    <w:rsid w:val="00DF0011"/>
    <w:rsid w:val="00DF0741"/>
    <w:rsid w:val="00DF0A18"/>
    <w:rsid w:val="00DF1AA4"/>
    <w:rsid w:val="00DF1E10"/>
    <w:rsid w:val="00DF38FD"/>
    <w:rsid w:val="00DF588B"/>
    <w:rsid w:val="00DF5A50"/>
    <w:rsid w:val="00DF621E"/>
    <w:rsid w:val="00DF72C3"/>
    <w:rsid w:val="00DF7CC8"/>
    <w:rsid w:val="00E0199C"/>
    <w:rsid w:val="00E01A36"/>
    <w:rsid w:val="00E026BE"/>
    <w:rsid w:val="00E03E08"/>
    <w:rsid w:val="00E04743"/>
    <w:rsid w:val="00E04D5C"/>
    <w:rsid w:val="00E07F96"/>
    <w:rsid w:val="00E117CE"/>
    <w:rsid w:val="00E11B2F"/>
    <w:rsid w:val="00E13CE5"/>
    <w:rsid w:val="00E14636"/>
    <w:rsid w:val="00E16C2C"/>
    <w:rsid w:val="00E17111"/>
    <w:rsid w:val="00E205F1"/>
    <w:rsid w:val="00E26409"/>
    <w:rsid w:val="00E27A58"/>
    <w:rsid w:val="00E30435"/>
    <w:rsid w:val="00E31087"/>
    <w:rsid w:val="00E329F2"/>
    <w:rsid w:val="00E32D58"/>
    <w:rsid w:val="00E3421C"/>
    <w:rsid w:val="00E3563D"/>
    <w:rsid w:val="00E35926"/>
    <w:rsid w:val="00E35A1F"/>
    <w:rsid w:val="00E36EC8"/>
    <w:rsid w:val="00E420C9"/>
    <w:rsid w:val="00E428DD"/>
    <w:rsid w:val="00E45B17"/>
    <w:rsid w:val="00E47765"/>
    <w:rsid w:val="00E51BD4"/>
    <w:rsid w:val="00E53676"/>
    <w:rsid w:val="00E53AB6"/>
    <w:rsid w:val="00E54A16"/>
    <w:rsid w:val="00E56941"/>
    <w:rsid w:val="00E5698D"/>
    <w:rsid w:val="00E62BE1"/>
    <w:rsid w:val="00E63D2F"/>
    <w:rsid w:val="00E6481F"/>
    <w:rsid w:val="00E66053"/>
    <w:rsid w:val="00E663AC"/>
    <w:rsid w:val="00E673F1"/>
    <w:rsid w:val="00E702B1"/>
    <w:rsid w:val="00E71412"/>
    <w:rsid w:val="00E727CF"/>
    <w:rsid w:val="00E7591C"/>
    <w:rsid w:val="00E818F0"/>
    <w:rsid w:val="00E819E3"/>
    <w:rsid w:val="00E81A5C"/>
    <w:rsid w:val="00E820CE"/>
    <w:rsid w:val="00E82D3F"/>
    <w:rsid w:val="00E83991"/>
    <w:rsid w:val="00E83CAF"/>
    <w:rsid w:val="00E84D97"/>
    <w:rsid w:val="00E84FE4"/>
    <w:rsid w:val="00E85195"/>
    <w:rsid w:val="00E85248"/>
    <w:rsid w:val="00E85C26"/>
    <w:rsid w:val="00E9000F"/>
    <w:rsid w:val="00E90803"/>
    <w:rsid w:val="00E91C0A"/>
    <w:rsid w:val="00E9217D"/>
    <w:rsid w:val="00E93986"/>
    <w:rsid w:val="00E93B01"/>
    <w:rsid w:val="00E954D1"/>
    <w:rsid w:val="00EA0B09"/>
    <w:rsid w:val="00EA198A"/>
    <w:rsid w:val="00EA2E3D"/>
    <w:rsid w:val="00EA4294"/>
    <w:rsid w:val="00EA4FC2"/>
    <w:rsid w:val="00EA52CE"/>
    <w:rsid w:val="00EA6DF2"/>
    <w:rsid w:val="00EA7624"/>
    <w:rsid w:val="00EA7729"/>
    <w:rsid w:val="00EB1552"/>
    <w:rsid w:val="00EB1B5A"/>
    <w:rsid w:val="00EB1D31"/>
    <w:rsid w:val="00EB2F8A"/>
    <w:rsid w:val="00EB34E9"/>
    <w:rsid w:val="00EB6476"/>
    <w:rsid w:val="00EC2741"/>
    <w:rsid w:val="00EC2DD6"/>
    <w:rsid w:val="00EC30CC"/>
    <w:rsid w:val="00EC3981"/>
    <w:rsid w:val="00EC3F57"/>
    <w:rsid w:val="00EC5D4D"/>
    <w:rsid w:val="00ED5F27"/>
    <w:rsid w:val="00ED6774"/>
    <w:rsid w:val="00EE072C"/>
    <w:rsid w:val="00EE3CAB"/>
    <w:rsid w:val="00EE5F88"/>
    <w:rsid w:val="00EF0BEE"/>
    <w:rsid w:val="00EF15DA"/>
    <w:rsid w:val="00EF19CE"/>
    <w:rsid w:val="00EF42FB"/>
    <w:rsid w:val="00EF719C"/>
    <w:rsid w:val="00EF72EB"/>
    <w:rsid w:val="00F0068D"/>
    <w:rsid w:val="00F0256C"/>
    <w:rsid w:val="00F036D7"/>
    <w:rsid w:val="00F04965"/>
    <w:rsid w:val="00F06DFB"/>
    <w:rsid w:val="00F14F39"/>
    <w:rsid w:val="00F162A8"/>
    <w:rsid w:val="00F165CB"/>
    <w:rsid w:val="00F214DA"/>
    <w:rsid w:val="00F22C7E"/>
    <w:rsid w:val="00F22F42"/>
    <w:rsid w:val="00F24030"/>
    <w:rsid w:val="00F24B99"/>
    <w:rsid w:val="00F24D7B"/>
    <w:rsid w:val="00F26C07"/>
    <w:rsid w:val="00F32304"/>
    <w:rsid w:val="00F32C56"/>
    <w:rsid w:val="00F3353A"/>
    <w:rsid w:val="00F35E0B"/>
    <w:rsid w:val="00F43331"/>
    <w:rsid w:val="00F4439D"/>
    <w:rsid w:val="00F445B0"/>
    <w:rsid w:val="00F50657"/>
    <w:rsid w:val="00F5638C"/>
    <w:rsid w:val="00F61719"/>
    <w:rsid w:val="00F6236C"/>
    <w:rsid w:val="00F65BCD"/>
    <w:rsid w:val="00F70378"/>
    <w:rsid w:val="00F7089E"/>
    <w:rsid w:val="00F72A45"/>
    <w:rsid w:val="00F767B8"/>
    <w:rsid w:val="00F76FA7"/>
    <w:rsid w:val="00F8323F"/>
    <w:rsid w:val="00F83A3D"/>
    <w:rsid w:val="00F86458"/>
    <w:rsid w:val="00F92742"/>
    <w:rsid w:val="00F928E9"/>
    <w:rsid w:val="00F94439"/>
    <w:rsid w:val="00F94581"/>
    <w:rsid w:val="00F949C3"/>
    <w:rsid w:val="00F96689"/>
    <w:rsid w:val="00F97DC0"/>
    <w:rsid w:val="00FA0003"/>
    <w:rsid w:val="00FA0BAA"/>
    <w:rsid w:val="00FA175B"/>
    <w:rsid w:val="00FA17EA"/>
    <w:rsid w:val="00FA410E"/>
    <w:rsid w:val="00FA62E1"/>
    <w:rsid w:val="00FA6B2D"/>
    <w:rsid w:val="00FB0B31"/>
    <w:rsid w:val="00FB1E92"/>
    <w:rsid w:val="00FB362C"/>
    <w:rsid w:val="00FB3668"/>
    <w:rsid w:val="00FB3CE4"/>
    <w:rsid w:val="00FB4CA3"/>
    <w:rsid w:val="00FB6C4F"/>
    <w:rsid w:val="00FC2726"/>
    <w:rsid w:val="00FC59A3"/>
    <w:rsid w:val="00FC7AE9"/>
    <w:rsid w:val="00FD10FD"/>
    <w:rsid w:val="00FD11CD"/>
    <w:rsid w:val="00FD1272"/>
    <w:rsid w:val="00FD51DF"/>
    <w:rsid w:val="00FD78ED"/>
    <w:rsid w:val="00FE172E"/>
    <w:rsid w:val="00FE255B"/>
    <w:rsid w:val="00FE2AD0"/>
    <w:rsid w:val="00FE4C83"/>
    <w:rsid w:val="00FE4E53"/>
    <w:rsid w:val="00FF003C"/>
    <w:rsid w:val="00FF0869"/>
    <w:rsid w:val="00FF0970"/>
    <w:rsid w:val="00FF17AE"/>
    <w:rsid w:val="00FF2394"/>
    <w:rsid w:val="00FF3317"/>
    <w:rsid w:val="00FF5B1C"/>
    <w:rsid w:val="00FF6193"/>
    <w:rsid w:val="00FF6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A58299"/>
  <w15:chartTrackingRefBased/>
  <w15:docId w15:val="{A9F3C998-82BE-4C0B-9B9E-6CFB2C7F7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2304"/>
    <w:pPr>
      <w:widowControl w:val="0"/>
      <w:spacing w:line="312" w:lineRule="auto"/>
      <w:ind w:firstLineChars="100" w:firstLine="100"/>
      <w:jc w:val="both"/>
    </w:pPr>
    <w:rPr>
      <w:rFonts w:ascii="Times New Roman" w:eastAsia="宋体" w:hAnsi="Times New Roman"/>
      <w:sz w:val="24"/>
    </w:rPr>
  </w:style>
  <w:style w:type="paragraph" w:styleId="1">
    <w:name w:val="heading 1"/>
    <w:basedOn w:val="a"/>
    <w:next w:val="a"/>
    <w:link w:val="10"/>
    <w:uiPriority w:val="9"/>
    <w:qFormat/>
    <w:rsid w:val="004E7EEE"/>
    <w:pPr>
      <w:keepNext/>
      <w:keepLines/>
      <w:numPr>
        <w:numId w:val="6"/>
      </w:numPr>
      <w:ind w:firstLineChars="0"/>
      <w:jc w:val="left"/>
      <w:outlineLvl w:val="0"/>
    </w:pPr>
    <w:rPr>
      <w:b/>
      <w:bCs/>
      <w:kern w:val="44"/>
      <w:sz w:val="28"/>
      <w:szCs w:val="44"/>
    </w:rPr>
  </w:style>
  <w:style w:type="paragraph" w:styleId="2">
    <w:name w:val="heading 2"/>
    <w:basedOn w:val="a"/>
    <w:next w:val="a"/>
    <w:link w:val="20"/>
    <w:uiPriority w:val="9"/>
    <w:unhideWhenUsed/>
    <w:qFormat/>
    <w:rsid w:val="004052D5"/>
    <w:pPr>
      <w:keepNext/>
      <w:keepLines/>
      <w:numPr>
        <w:ilvl w:val="1"/>
        <w:numId w:val="6"/>
      </w:numPr>
      <w:ind w:firstLineChars="0"/>
      <w:outlineLvl w:val="1"/>
    </w:pPr>
    <w:rPr>
      <w:rFonts w:cstheme="majorBidi"/>
      <w:b/>
      <w:bCs/>
      <w:sz w:val="28"/>
      <w:szCs w:val="32"/>
    </w:rPr>
  </w:style>
  <w:style w:type="paragraph" w:styleId="3">
    <w:name w:val="heading 3"/>
    <w:basedOn w:val="a"/>
    <w:next w:val="a"/>
    <w:link w:val="30"/>
    <w:uiPriority w:val="9"/>
    <w:unhideWhenUsed/>
    <w:qFormat/>
    <w:rsid w:val="00FD11CD"/>
    <w:pPr>
      <w:keepNext/>
      <w:keepLines/>
      <w:numPr>
        <w:ilvl w:val="2"/>
        <w:numId w:val="6"/>
      </w:numPr>
      <w:ind w:left="0" w:firstLineChars="0"/>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4668"/>
    <w:pPr>
      <w:ind w:firstLine="420"/>
    </w:pPr>
  </w:style>
  <w:style w:type="character" w:customStyle="1" w:styleId="10">
    <w:name w:val="标题 1 字符"/>
    <w:basedOn w:val="a0"/>
    <w:link w:val="1"/>
    <w:uiPriority w:val="9"/>
    <w:rsid w:val="004E7EEE"/>
    <w:rPr>
      <w:rFonts w:ascii="Times New Roman" w:eastAsia="宋体" w:hAnsi="Times New Roman"/>
      <w:b/>
      <w:bCs/>
      <w:kern w:val="44"/>
      <w:sz w:val="28"/>
      <w:szCs w:val="44"/>
    </w:rPr>
  </w:style>
  <w:style w:type="character" w:styleId="a4">
    <w:name w:val="Hyperlink"/>
    <w:basedOn w:val="a0"/>
    <w:uiPriority w:val="99"/>
    <w:unhideWhenUsed/>
    <w:rsid w:val="00F96689"/>
    <w:rPr>
      <w:color w:val="0563C1" w:themeColor="hyperlink"/>
      <w:u w:val="single"/>
    </w:rPr>
  </w:style>
  <w:style w:type="character" w:styleId="a5">
    <w:name w:val="Unresolved Mention"/>
    <w:basedOn w:val="a0"/>
    <w:uiPriority w:val="99"/>
    <w:semiHidden/>
    <w:unhideWhenUsed/>
    <w:rsid w:val="00F96689"/>
    <w:rPr>
      <w:color w:val="605E5C"/>
      <w:shd w:val="clear" w:color="auto" w:fill="E1DFDD"/>
    </w:rPr>
  </w:style>
  <w:style w:type="character" w:customStyle="1" w:styleId="20">
    <w:name w:val="标题 2 字符"/>
    <w:basedOn w:val="a0"/>
    <w:link w:val="2"/>
    <w:uiPriority w:val="9"/>
    <w:rsid w:val="004052D5"/>
    <w:rPr>
      <w:rFonts w:ascii="Times New Roman" w:eastAsia="宋体" w:hAnsi="Times New Roman" w:cstheme="majorBidi"/>
      <w:b/>
      <w:bCs/>
      <w:sz w:val="28"/>
      <w:szCs w:val="32"/>
    </w:rPr>
  </w:style>
  <w:style w:type="table" w:customStyle="1" w:styleId="a6">
    <w:name w:val="三线表"/>
    <w:basedOn w:val="a1"/>
    <w:uiPriority w:val="99"/>
    <w:rsid w:val="00C36EFF"/>
    <w:rPr>
      <w:rFonts w:ascii="Times New Roman" w:eastAsia="宋体" w:hAnsi="Times New Roman"/>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styleId="a7">
    <w:name w:val="Table Grid"/>
    <w:basedOn w:val="a1"/>
    <w:uiPriority w:val="39"/>
    <w:rsid w:val="00C36E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3E1CB8"/>
    <w:rPr>
      <w:vanish w:val="0"/>
      <w:color w:val="FF0000"/>
    </w:rPr>
  </w:style>
  <w:style w:type="paragraph" w:customStyle="1" w:styleId="MTDisplayEquation">
    <w:name w:val="MTDisplayEquation"/>
    <w:basedOn w:val="a"/>
    <w:next w:val="a"/>
    <w:link w:val="MTDisplayEquation0"/>
    <w:rsid w:val="003E1CB8"/>
    <w:pPr>
      <w:tabs>
        <w:tab w:val="center" w:pos="4160"/>
        <w:tab w:val="right" w:pos="8300"/>
      </w:tabs>
      <w:ind w:firstLine="480"/>
    </w:pPr>
  </w:style>
  <w:style w:type="character" w:customStyle="1" w:styleId="MTDisplayEquation0">
    <w:name w:val="MTDisplayEquation 字符"/>
    <w:basedOn w:val="a0"/>
    <w:link w:val="MTDisplayEquation"/>
    <w:rsid w:val="003E1CB8"/>
    <w:rPr>
      <w:rFonts w:ascii="Times New Roman" w:eastAsia="宋体" w:hAnsi="Times New Roman"/>
      <w:sz w:val="24"/>
    </w:rPr>
  </w:style>
  <w:style w:type="character" w:customStyle="1" w:styleId="30">
    <w:name w:val="标题 3 字符"/>
    <w:basedOn w:val="a0"/>
    <w:link w:val="3"/>
    <w:uiPriority w:val="9"/>
    <w:rsid w:val="00FD11CD"/>
    <w:rPr>
      <w:rFonts w:ascii="Times New Roman" w:eastAsia="宋体" w:hAnsi="Times New Roman"/>
      <w:b/>
      <w:bCs/>
      <w:sz w:val="24"/>
      <w:szCs w:val="32"/>
    </w:rPr>
  </w:style>
  <w:style w:type="table" w:customStyle="1" w:styleId="11">
    <w:name w:val="三线表1"/>
    <w:basedOn w:val="a1"/>
    <w:uiPriority w:val="99"/>
    <w:rsid w:val="009B7C5D"/>
    <w:rPr>
      <w:rFonts w:ascii="Times New Roman" w:eastAsia="宋体" w:hAnsi="Times New Roman" w:cs="Times New Roman"/>
      <w:kern w:val="0"/>
      <w:sz w:val="20"/>
      <w:szCs w:val="20"/>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table" w:customStyle="1" w:styleId="21">
    <w:name w:val="三线表2"/>
    <w:basedOn w:val="a1"/>
    <w:rsid w:val="00F22F42"/>
    <w:rPr>
      <w:rFonts w:ascii="Times New Roman" w:eastAsia="Times New Roman" w:hAnsi="Times New Roman" w:cs="Times New Roman"/>
      <w:kern w:val="0"/>
      <w:sz w:val="20"/>
      <w:szCs w:val="20"/>
    </w:rPr>
    <w:tblPr>
      <w:tblBorders>
        <w:top w:val="single" w:sz="12" w:space="0" w:color="auto"/>
        <w:bottom w:val="single" w:sz="12" w:space="0" w:color="auto"/>
      </w:tblBorders>
    </w:tblPr>
    <w:tcPr>
      <w:vAlign w:val="center"/>
    </w:tcPr>
    <w:tblStylePr w:type="firstRow">
      <w:rPr>
        <w:rFonts w:ascii="Times New Roman" w:eastAsia="宋体" w:hAnsi="Times New Roman" w:cs="Times New Roman" w:hint="default"/>
        <w:b w:val="0"/>
        <w:i w:val="0"/>
        <w:sz w:val="21"/>
        <w:szCs w:val="21"/>
      </w:rPr>
      <w:tblPr/>
      <w:tcPr>
        <w:tcBorders>
          <w:top w:val="single" w:sz="12" w:space="0" w:color="auto"/>
          <w:left w:val="none" w:sz="0" w:space="0" w:color="auto"/>
          <w:bottom w:val="single" w:sz="6"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12">
    <w:name w:val="网格型1"/>
    <w:basedOn w:val="a1"/>
    <w:rsid w:val="00E93B01"/>
    <w:pPr>
      <w:widowControl w:val="0"/>
      <w:jc w:val="both"/>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rsid w:val="00EC2741"/>
    <w:pPr>
      <w:widowControl w:val="0"/>
      <w:jc w:val="both"/>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图样式"/>
    <w:basedOn w:val="a"/>
    <w:link w:val="a9"/>
    <w:qFormat/>
    <w:rsid w:val="002C7710"/>
    <w:pPr>
      <w:spacing w:line="240" w:lineRule="auto"/>
      <w:ind w:firstLineChars="0" w:firstLine="0"/>
      <w:jc w:val="center"/>
    </w:pPr>
  </w:style>
  <w:style w:type="character" w:customStyle="1" w:styleId="a9">
    <w:name w:val="图样式 字符"/>
    <w:basedOn w:val="a0"/>
    <w:link w:val="a8"/>
    <w:rsid w:val="002C7710"/>
    <w:rPr>
      <w:rFonts w:ascii="Times New Roman" w:eastAsia="宋体" w:hAnsi="Times New Roman"/>
      <w:sz w:val="24"/>
    </w:rPr>
  </w:style>
  <w:style w:type="paragraph" w:styleId="aa">
    <w:name w:val="header"/>
    <w:basedOn w:val="a"/>
    <w:link w:val="ab"/>
    <w:uiPriority w:val="99"/>
    <w:unhideWhenUsed/>
    <w:rsid w:val="001F71E3"/>
    <w:pPr>
      <w:pBdr>
        <w:bottom w:val="single" w:sz="6" w:space="1" w:color="auto"/>
      </w:pBdr>
      <w:tabs>
        <w:tab w:val="center" w:pos="4153"/>
        <w:tab w:val="right" w:pos="8306"/>
      </w:tabs>
      <w:snapToGrid w:val="0"/>
      <w:spacing w:line="240" w:lineRule="auto"/>
      <w:jc w:val="center"/>
    </w:pPr>
    <w:rPr>
      <w:sz w:val="18"/>
      <w:szCs w:val="18"/>
    </w:rPr>
  </w:style>
  <w:style w:type="character" w:customStyle="1" w:styleId="ab">
    <w:name w:val="页眉 字符"/>
    <w:basedOn w:val="a0"/>
    <w:link w:val="aa"/>
    <w:uiPriority w:val="99"/>
    <w:rsid w:val="001F71E3"/>
    <w:rPr>
      <w:rFonts w:ascii="Times New Roman" w:eastAsia="宋体" w:hAnsi="Times New Roman"/>
      <w:sz w:val="18"/>
      <w:szCs w:val="18"/>
    </w:rPr>
  </w:style>
  <w:style w:type="paragraph" w:styleId="ac">
    <w:name w:val="footer"/>
    <w:basedOn w:val="a"/>
    <w:link w:val="ad"/>
    <w:uiPriority w:val="99"/>
    <w:unhideWhenUsed/>
    <w:rsid w:val="001F71E3"/>
    <w:pPr>
      <w:tabs>
        <w:tab w:val="center" w:pos="4153"/>
        <w:tab w:val="right" w:pos="8306"/>
      </w:tabs>
      <w:snapToGrid w:val="0"/>
      <w:spacing w:line="240" w:lineRule="auto"/>
      <w:jc w:val="left"/>
    </w:pPr>
    <w:rPr>
      <w:sz w:val="18"/>
      <w:szCs w:val="18"/>
    </w:rPr>
  </w:style>
  <w:style w:type="character" w:customStyle="1" w:styleId="ad">
    <w:name w:val="页脚 字符"/>
    <w:basedOn w:val="a0"/>
    <w:link w:val="ac"/>
    <w:uiPriority w:val="99"/>
    <w:rsid w:val="001F71E3"/>
    <w:rPr>
      <w:rFonts w:ascii="Times New Roman" w:eastAsia="宋体" w:hAnsi="Times New Roman"/>
      <w:sz w:val="18"/>
      <w:szCs w:val="18"/>
    </w:rPr>
  </w:style>
  <w:style w:type="paragraph" w:customStyle="1" w:styleId="ae">
    <w:name w:val="图表图例"/>
    <w:basedOn w:val="a"/>
    <w:link w:val="af"/>
    <w:qFormat/>
    <w:rsid w:val="00273CA4"/>
    <w:pPr>
      <w:ind w:firstLineChars="0" w:firstLine="0"/>
    </w:pPr>
  </w:style>
  <w:style w:type="character" w:customStyle="1" w:styleId="af">
    <w:name w:val="图表图例 字符"/>
    <w:basedOn w:val="a0"/>
    <w:link w:val="ae"/>
    <w:rsid w:val="00273CA4"/>
    <w:rPr>
      <w:rFonts w:ascii="Times New Roman" w:eastAsia="宋体" w:hAnsi="Times New Roman"/>
      <w:sz w:val="24"/>
    </w:rPr>
  </w:style>
  <w:style w:type="character" w:styleId="af0">
    <w:name w:val="FollowedHyperlink"/>
    <w:basedOn w:val="a0"/>
    <w:uiPriority w:val="99"/>
    <w:semiHidden/>
    <w:unhideWhenUsed/>
    <w:rsid w:val="00D37244"/>
    <w:rPr>
      <w:color w:val="954F72" w:themeColor="followedHyperlink"/>
      <w:u w:val="single"/>
    </w:rPr>
  </w:style>
  <w:style w:type="paragraph" w:styleId="af1">
    <w:name w:val="Subtitle"/>
    <w:basedOn w:val="a"/>
    <w:next w:val="a"/>
    <w:link w:val="af2"/>
    <w:uiPriority w:val="11"/>
    <w:qFormat/>
    <w:rsid w:val="00643547"/>
    <w:pPr>
      <w:spacing w:before="240" w:after="60"/>
      <w:jc w:val="center"/>
      <w:outlineLvl w:val="1"/>
    </w:pPr>
    <w:rPr>
      <w:rFonts w:asciiTheme="minorHAnsi" w:eastAsiaTheme="minorEastAsia" w:hAnsiTheme="minorHAnsi"/>
      <w:b/>
      <w:bCs/>
      <w:kern w:val="28"/>
      <w:sz w:val="32"/>
      <w:szCs w:val="32"/>
    </w:rPr>
  </w:style>
  <w:style w:type="character" w:customStyle="1" w:styleId="af2">
    <w:name w:val="副标题 字符"/>
    <w:basedOn w:val="a0"/>
    <w:link w:val="af1"/>
    <w:uiPriority w:val="11"/>
    <w:rsid w:val="00643547"/>
    <w:rPr>
      <w:b/>
      <w:bCs/>
      <w:kern w:val="28"/>
      <w:sz w:val="32"/>
      <w:szCs w:val="32"/>
    </w:rPr>
  </w:style>
  <w:style w:type="paragraph" w:styleId="af3">
    <w:name w:val="caption"/>
    <w:basedOn w:val="a"/>
    <w:next w:val="a"/>
    <w:uiPriority w:val="35"/>
    <w:unhideWhenUsed/>
    <w:qFormat/>
    <w:rsid w:val="00BA406B"/>
    <w:rPr>
      <w:rFonts w:asciiTheme="majorHAnsi" w:eastAsia="黑体" w:hAnsiTheme="majorHAnsi" w:cstheme="majorBidi"/>
      <w:sz w:val="20"/>
      <w:szCs w:val="20"/>
    </w:rPr>
  </w:style>
  <w:style w:type="paragraph" w:customStyle="1" w:styleId="text-size-chat">
    <w:name w:val="text-size-chat"/>
    <w:basedOn w:val="a"/>
    <w:rsid w:val="00D1227D"/>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4">
    <w:name w:val="Strong"/>
    <w:basedOn w:val="a0"/>
    <w:uiPriority w:val="22"/>
    <w:qFormat/>
    <w:rsid w:val="00D1227D"/>
    <w:rPr>
      <w:b/>
      <w:bCs/>
    </w:rPr>
  </w:style>
  <w:style w:type="character" w:styleId="af5">
    <w:name w:val="annotation reference"/>
    <w:basedOn w:val="a0"/>
    <w:uiPriority w:val="99"/>
    <w:semiHidden/>
    <w:unhideWhenUsed/>
    <w:rsid w:val="005C4E1F"/>
    <w:rPr>
      <w:sz w:val="21"/>
      <w:szCs w:val="21"/>
    </w:rPr>
  </w:style>
  <w:style w:type="paragraph" w:styleId="af6">
    <w:name w:val="annotation text"/>
    <w:basedOn w:val="a"/>
    <w:link w:val="af7"/>
    <w:uiPriority w:val="99"/>
    <w:semiHidden/>
    <w:unhideWhenUsed/>
    <w:rsid w:val="005C4E1F"/>
    <w:pPr>
      <w:jc w:val="left"/>
    </w:pPr>
  </w:style>
  <w:style w:type="character" w:customStyle="1" w:styleId="af7">
    <w:name w:val="批注文字 字符"/>
    <w:basedOn w:val="a0"/>
    <w:link w:val="af6"/>
    <w:uiPriority w:val="99"/>
    <w:semiHidden/>
    <w:rsid w:val="005C4E1F"/>
    <w:rPr>
      <w:rFonts w:ascii="Times New Roman" w:eastAsia="宋体" w:hAnsi="Times New Roman"/>
      <w:sz w:val="24"/>
    </w:rPr>
  </w:style>
  <w:style w:type="paragraph" w:styleId="af8">
    <w:name w:val="annotation subject"/>
    <w:basedOn w:val="af6"/>
    <w:next w:val="af6"/>
    <w:link w:val="af9"/>
    <w:uiPriority w:val="99"/>
    <w:semiHidden/>
    <w:unhideWhenUsed/>
    <w:rsid w:val="005C4E1F"/>
    <w:rPr>
      <w:b/>
      <w:bCs/>
    </w:rPr>
  </w:style>
  <w:style w:type="character" w:customStyle="1" w:styleId="af9">
    <w:name w:val="批注主题 字符"/>
    <w:basedOn w:val="af7"/>
    <w:link w:val="af8"/>
    <w:uiPriority w:val="99"/>
    <w:semiHidden/>
    <w:rsid w:val="005C4E1F"/>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63300">
      <w:bodyDiv w:val="1"/>
      <w:marLeft w:val="0"/>
      <w:marRight w:val="0"/>
      <w:marTop w:val="0"/>
      <w:marBottom w:val="0"/>
      <w:divBdr>
        <w:top w:val="none" w:sz="0" w:space="0" w:color="auto"/>
        <w:left w:val="none" w:sz="0" w:space="0" w:color="auto"/>
        <w:bottom w:val="none" w:sz="0" w:space="0" w:color="auto"/>
        <w:right w:val="none" w:sz="0" w:space="0" w:color="auto"/>
      </w:divBdr>
    </w:div>
    <w:div w:id="211160135">
      <w:bodyDiv w:val="1"/>
      <w:marLeft w:val="0"/>
      <w:marRight w:val="0"/>
      <w:marTop w:val="0"/>
      <w:marBottom w:val="0"/>
      <w:divBdr>
        <w:top w:val="none" w:sz="0" w:space="0" w:color="auto"/>
        <w:left w:val="none" w:sz="0" w:space="0" w:color="auto"/>
        <w:bottom w:val="none" w:sz="0" w:space="0" w:color="auto"/>
        <w:right w:val="none" w:sz="0" w:space="0" w:color="auto"/>
      </w:divBdr>
    </w:div>
    <w:div w:id="243733908">
      <w:bodyDiv w:val="1"/>
      <w:marLeft w:val="0"/>
      <w:marRight w:val="0"/>
      <w:marTop w:val="0"/>
      <w:marBottom w:val="0"/>
      <w:divBdr>
        <w:top w:val="none" w:sz="0" w:space="0" w:color="auto"/>
        <w:left w:val="none" w:sz="0" w:space="0" w:color="auto"/>
        <w:bottom w:val="none" w:sz="0" w:space="0" w:color="auto"/>
        <w:right w:val="none" w:sz="0" w:space="0" w:color="auto"/>
      </w:divBdr>
    </w:div>
    <w:div w:id="429936907">
      <w:bodyDiv w:val="1"/>
      <w:marLeft w:val="0"/>
      <w:marRight w:val="0"/>
      <w:marTop w:val="0"/>
      <w:marBottom w:val="0"/>
      <w:divBdr>
        <w:top w:val="none" w:sz="0" w:space="0" w:color="auto"/>
        <w:left w:val="none" w:sz="0" w:space="0" w:color="auto"/>
        <w:bottom w:val="none" w:sz="0" w:space="0" w:color="auto"/>
        <w:right w:val="none" w:sz="0" w:space="0" w:color="auto"/>
      </w:divBdr>
      <w:divsChild>
        <w:div w:id="996571595">
          <w:marLeft w:val="0"/>
          <w:marRight w:val="0"/>
          <w:marTop w:val="0"/>
          <w:marBottom w:val="0"/>
          <w:divBdr>
            <w:top w:val="single" w:sz="2" w:space="0" w:color="auto"/>
            <w:left w:val="single" w:sz="2" w:space="0" w:color="auto"/>
            <w:bottom w:val="single" w:sz="2" w:space="0" w:color="auto"/>
            <w:right w:val="single" w:sz="2" w:space="0" w:color="auto"/>
          </w:divBdr>
        </w:div>
      </w:divsChild>
    </w:div>
    <w:div w:id="1163664418">
      <w:bodyDiv w:val="1"/>
      <w:marLeft w:val="0"/>
      <w:marRight w:val="0"/>
      <w:marTop w:val="0"/>
      <w:marBottom w:val="0"/>
      <w:divBdr>
        <w:top w:val="none" w:sz="0" w:space="0" w:color="auto"/>
        <w:left w:val="none" w:sz="0" w:space="0" w:color="auto"/>
        <w:bottom w:val="none" w:sz="0" w:space="0" w:color="auto"/>
        <w:right w:val="none" w:sz="0" w:space="0" w:color="auto"/>
      </w:divBdr>
      <w:divsChild>
        <w:div w:id="596914208">
          <w:marLeft w:val="0"/>
          <w:marRight w:val="0"/>
          <w:marTop w:val="0"/>
          <w:marBottom w:val="0"/>
          <w:divBdr>
            <w:top w:val="single" w:sz="2" w:space="0" w:color="auto"/>
            <w:left w:val="single" w:sz="2" w:space="0" w:color="auto"/>
            <w:bottom w:val="single" w:sz="2" w:space="0" w:color="auto"/>
            <w:right w:val="single" w:sz="2" w:space="0" w:color="auto"/>
          </w:divBdr>
        </w:div>
      </w:divsChild>
    </w:div>
    <w:div w:id="1313682063">
      <w:bodyDiv w:val="1"/>
      <w:marLeft w:val="0"/>
      <w:marRight w:val="0"/>
      <w:marTop w:val="0"/>
      <w:marBottom w:val="0"/>
      <w:divBdr>
        <w:top w:val="none" w:sz="0" w:space="0" w:color="auto"/>
        <w:left w:val="none" w:sz="0" w:space="0" w:color="auto"/>
        <w:bottom w:val="none" w:sz="0" w:space="0" w:color="auto"/>
        <w:right w:val="none" w:sz="0" w:space="0" w:color="auto"/>
      </w:divBdr>
    </w:div>
    <w:div w:id="1443260975">
      <w:bodyDiv w:val="1"/>
      <w:marLeft w:val="0"/>
      <w:marRight w:val="0"/>
      <w:marTop w:val="0"/>
      <w:marBottom w:val="0"/>
      <w:divBdr>
        <w:top w:val="none" w:sz="0" w:space="0" w:color="auto"/>
        <w:left w:val="none" w:sz="0" w:space="0" w:color="auto"/>
        <w:bottom w:val="none" w:sz="0" w:space="0" w:color="auto"/>
        <w:right w:val="none" w:sz="0" w:space="0" w:color="auto"/>
      </w:divBdr>
    </w:div>
    <w:div w:id="1539972747">
      <w:bodyDiv w:val="1"/>
      <w:marLeft w:val="0"/>
      <w:marRight w:val="0"/>
      <w:marTop w:val="0"/>
      <w:marBottom w:val="0"/>
      <w:divBdr>
        <w:top w:val="none" w:sz="0" w:space="0" w:color="auto"/>
        <w:left w:val="none" w:sz="0" w:space="0" w:color="auto"/>
        <w:bottom w:val="none" w:sz="0" w:space="0" w:color="auto"/>
        <w:right w:val="none" w:sz="0" w:space="0" w:color="auto"/>
      </w:divBdr>
    </w:div>
    <w:div w:id="2144883603">
      <w:bodyDiv w:val="1"/>
      <w:marLeft w:val="0"/>
      <w:marRight w:val="0"/>
      <w:marTop w:val="0"/>
      <w:marBottom w:val="0"/>
      <w:divBdr>
        <w:top w:val="none" w:sz="0" w:space="0" w:color="auto"/>
        <w:left w:val="none" w:sz="0" w:space="0" w:color="auto"/>
        <w:bottom w:val="none" w:sz="0" w:space="0" w:color="auto"/>
        <w:right w:val="none" w:sz="0" w:space="0" w:color="auto"/>
      </w:divBdr>
      <w:divsChild>
        <w:div w:id="190002084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7.bin"/><Relationship Id="rId42" Type="http://schemas.openxmlformats.org/officeDocument/2006/relationships/image" Target="media/image17.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0.tiff"/><Relationship Id="rId16" Type="http://schemas.openxmlformats.org/officeDocument/2006/relationships/image" Target="media/image4.wmf"/><Relationship Id="rId11" Type="http://schemas.openxmlformats.org/officeDocument/2006/relationships/oleObject" Target="embeddings/oleObject2.bin"/><Relationship Id="rId32" Type="http://schemas.openxmlformats.org/officeDocument/2006/relationships/image" Target="media/image12.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5.wmf"/><Relationship Id="rId74" Type="http://schemas.openxmlformats.org/officeDocument/2006/relationships/image" Target="media/image36.tiff"/><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oleObject" Target="embeddings/oleObject27.bin"/><Relationship Id="rId82"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oleObject" Target="embeddings/oleObject4.bin"/><Relationship Id="rId22" Type="http://schemas.openxmlformats.org/officeDocument/2006/relationships/image" Target="media/image7.wmf"/><Relationship Id="rId27" Type="http://schemas.openxmlformats.org/officeDocument/2006/relationships/oleObject" Target="embeddings/oleObject10.bin"/><Relationship Id="rId30" Type="http://schemas.openxmlformats.org/officeDocument/2006/relationships/image" Target="media/image11.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image" Target="media/image31.tiff"/><Relationship Id="rId77"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4.tif"/><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6.bin"/><Relationship Id="rId67" Type="http://schemas.openxmlformats.org/officeDocument/2006/relationships/image" Target="media/image29.tif"/><Relationship Id="rId20" Type="http://schemas.openxmlformats.org/officeDocument/2006/relationships/image" Target="media/image6.wmf"/><Relationship Id="rId41" Type="http://schemas.openxmlformats.org/officeDocument/2006/relationships/oleObject" Target="embeddings/oleObject17.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image" Target="media/image32.tif"/><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shengli0201@163.com%20" TargetMode="External"/><Relationship Id="rId23" Type="http://schemas.openxmlformats.org/officeDocument/2006/relationships/oleObject" Target="embeddings/oleObject8.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29.bin"/><Relationship Id="rId73" Type="http://schemas.openxmlformats.org/officeDocument/2006/relationships/image" Target="media/image35.tif"/><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3.wmf"/><Relationship Id="rId18" Type="http://schemas.openxmlformats.org/officeDocument/2006/relationships/image" Target="media/image5.wmf"/><Relationship Id="rId39" Type="http://schemas.openxmlformats.org/officeDocument/2006/relationships/oleObject" Target="embeddings/oleObject16.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4.bin"/><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33.ti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9.bin"/><Relationship Id="rId66" Type="http://schemas.openxmlformats.org/officeDocument/2006/relationships/hyperlink" Target="https://github.com/xinyizhang186/NeuroPpred-PSC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CFED2-35EB-42A4-B667-AA2C6B016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32</Pages>
  <Words>9230</Words>
  <Characters>52617</Characters>
  <Application>Microsoft Office Word</Application>
  <DocSecurity>0</DocSecurity>
  <Lines>438</Lines>
  <Paragraphs>123</Paragraphs>
  <ScaleCrop>false</ScaleCrop>
  <Company/>
  <LinksUpToDate>false</LinksUpToDate>
  <CharactersWithSpaces>61724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心意 张</dc:creator>
  <cp:lastModifiedBy>心意 张</cp:lastModifiedBy>
  <cp:revision>12</cp:revision>
  <cp:lastPrinted>2026-06-03T01:51:00Z</cp:lastPrinted>
  <dcterms:created xsi:type="dcterms:W3CDTF">2026-06-05T05:38:00Z</dcterms:created>
  <dcterms:modified xsi:type="dcterms:W3CDTF">2026-06-05T06:40:00Z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ies>
</file>