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/>
        <w:rPr>
          <w:rFonts w:hint="eastAsia" w:ascii="宋体" w:eastAsia="宋体"/>
        </w:rPr>
      </w:pPr>
      <w:r>
        <w:t xml:space="preserve">Lesson 32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190"/>
          <w:tab w:val="left" w:pos="1559"/>
        </w:tabs>
        <w:spacing w:before="5" w:after="0" w:line="242" w:lineRule="auto"/>
        <w:ind w:left="720" w:right="4704" w:hanging="600"/>
        <w:jc w:val="left"/>
        <w:rPr>
          <w:sz w:val="24"/>
        </w:rPr>
      </w:pPr>
      <w:r>
        <w:rPr>
          <w:sz w:val="24"/>
        </w:rPr>
        <w:t>once</w:t>
      </w:r>
      <w:r>
        <w:rPr>
          <w:sz w:val="24"/>
        </w:rPr>
        <w:tab/>
      </w:r>
      <w:r>
        <w:rPr>
          <w:spacing w:val="-5"/>
          <w:sz w:val="24"/>
        </w:rPr>
        <w:t>adv.</w:t>
      </w:r>
      <w:r>
        <w:rPr>
          <w:spacing w:val="13"/>
          <w:sz w:val="24"/>
        </w:rPr>
        <w:t xml:space="preserve"> </w:t>
      </w:r>
      <w:r>
        <w:rPr>
          <w:rFonts w:hint="eastAsia" w:ascii="宋体" w:eastAsia="宋体"/>
          <w:sz w:val="24"/>
        </w:rPr>
        <w:t>曾经，以前（一度</w:t>
      </w:r>
      <w:r>
        <w:rPr>
          <w:rFonts w:hint="eastAsia" w:ascii="宋体" w:eastAsia="宋体"/>
          <w:spacing w:val="-16"/>
          <w:sz w:val="24"/>
        </w:rPr>
        <w:t xml:space="preserve">） </w:t>
      </w:r>
      <w:r>
        <w:rPr>
          <w:rFonts w:hint="eastAsia" w:ascii="宋体" w:eastAsia="宋体"/>
          <w:sz w:val="24"/>
        </w:rPr>
        <w:t>一</w:t>
      </w:r>
      <w:r>
        <w:rPr>
          <w:rFonts w:hint="eastAsia" w:ascii="宋体" w:eastAsia="宋体"/>
          <w:sz w:val="24"/>
          <w:lang w:val="en-US" w:eastAsia="zh-CN"/>
        </w:rPr>
        <w:t>周一</w:t>
      </w:r>
      <w:r>
        <w:rPr>
          <w:rFonts w:hint="eastAsia" w:ascii="宋体" w:eastAsia="宋体"/>
          <w:sz w:val="24"/>
        </w:rPr>
        <w:t>次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once a</w:t>
      </w:r>
      <w:r>
        <w:rPr>
          <w:spacing w:val="-4"/>
          <w:sz w:val="24"/>
        </w:rPr>
        <w:t xml:space="preserve"> </w:t>
      </w:r>
      <w:r>
        <w:rPr>
          <w:sz w:val="24"/>
        </w:rPr>
        <w:t>week</w:t>
      </w:r>
    </w:p>
    <w:p>
      <w:pPr>
        <w:pStyle w:val="3"/>
        <w:tabs>
          <w:tab w:val="left" w:pos="1559"/>
        </w:tabs>
        <w:spacing w:before="2"/>
        <w:ind w:left="720"/>
      </w:pPr>
      <w:r>
        <w:rPr>
          <w:rFonts w:hint="eastAsia" w:ascii="宋体" w:eastAsia="宋体"/>
        </w:rPr>
        <w:t>一旦</w:t>
      </w:r>
      <w:r>
        <w:rPr>
          <w:rFonts w:hint="eastAsia" w:ascii="宋体" w:eastAsia="宋体"/>
        </w:rPr>
        <w:tab/>
      </w:r>
      <w:r>
        <w:t>Once you know the truth, please let us</w:t>
      </w:r>
      <w:r>
        <w:rPr>
          <w:spacing w:val="-11"/>
        </w:rPr>
        <w:t xml:space="preserve"> </w:t>
      </w:r>
      <w:r>
        <w:rPr>
          <w:spacing w:val="-3"/>
        </w:rPr>
        <w:t>know.</w:t>
      </w:r>
    </w:p>
    <w:p>
      <w:pPr>
        <w:pStyle w:val="3"/>
        <w:spacing w:before="12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80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temptation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诱惑</w:t>
      </w:r>
    </w:p>
    <w:p>
      <w:pPr>
        <w:pStyle w:val="3"/>
        <w:spacing w:before="11"/>
        <w:ind w:left="720"/>
      </w:pPr>
      <w:r>
        <w:t>the temptation to do sth.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20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wrap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包裹</w:t>
      </w:r>
    </w:p>
    <w:p>
      <w:pPr>
        <w:pStyle w:val="3"/>
        <w:tabs>
          <w:tab w:val="left" w:pos="1571"/>
          <w:tab w:val="left" w:pos="2793"/>
        </w:tabs>
        <w:spacing w:before="11" w:line="254" w:lineRule="auto"/>
        <w:ind w:left="600" w:right="4905"/>
      </w:pPr>
      <w:r>
        <w:t>wrap</w:t>
      </w:r>
      <w:r>
        <w:tab/>
      </w:r>
      <w:r>
        <w:t>wrapped</w:t>
      </w:r>
      <w:r>
        <w:tab/>
      </w:r>
      <w:r>
        <w:rPr>
          <w:spacing w:val="-3"/>
        </w:rPr>
        <w:t xml:space="preserve">wrapped </w:t>
      </w:r>
      <w:r>
        <w:t>wrap sth.</w:t>
      </w:r>
      <w:r>
        <w:rPr>
          <w:spacing w:val="-7"/>
        </w:rPr>
        <w:t xml:space="preserve"> </w:t>
      </w:r>
      <w:r>
        <w:t>up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46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simply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仅仅</w:t>
      </w:r>
    </w:p>
    <w:p>
      <w:pPr>
        <w:pStyle w:val="3"/>
        <w:tabs>
          <w:tab w:val="left" w:pos="1600"/>
        </w:tabs>
        <w:spacing w:before="5"/>
        <w:ind w:left="600"/>
        <w:rPr>
          <w:rFonts w:hint="eastAsia" w:ascii="宋体" w:eastAsia="宋体"/>
        </w:rPr>
      </w:pPr>
      <w:r>
        <w:t>simple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简单的</w:t>
      </w:r>
    </w:p>
    <w:p>
      <w:pPr>
        <w:pStyle w:val="3"/>
        <w:tabs>
          <w:tab w:val="left" w:pos="1600"/>
        </w:tabs>
        <w:spacing w:before="5"/>
        <w:ind w:left="600"/>
        <w:rPr>
          <w:rFonts w:hint="eastAsia" w:ascii="宋体" w:eastAsia="宋体"/>
        </w:rPr>
      </w:pPr>
    </w:p>
    <w:p>
      <w:pPr>
        <w:pStyle w:val="3"/>
        <w:tabs>
          <w:tab w:val="left" w:pos="1600"/>
        </w:tabs>
        <w:spacing w:before="5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instrText xml:space="preserve"> HYPERLINK "http://dict.cn/article.htm"</w:instrTex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>article</w: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 xml:space="preserve"> ['ɑ:tikəl] n.物品，东西</w:t>
      </w:r>
    </w:p>
    <w:p>
      <w:pPr>
        <w:pStyle w:val="3"/>
        <w:tabs>
          <w:tab w:val="left" w:pos="1600"/>
        </w:tabs>
        <w:spacing w:before="5"/>
        <w:ind w:left="600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pStyle w:val="3"/>
        <w:tabs>
          <w:tab w:val="left" w:pos="1600"/>
        </w:tabs>
        <w:spacing w:before="5"/>
        <w:ind w:left="600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pStyle w:val="3"/>
        <w:tabs>
          <w:tab w:val="left" w:pos="1600"/>
        </w:tabs>
        <w:spacing w:before="5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instrText xml:space="preserve"> HYPERLINK "http://dict.cn/arrest.htm"</w:instrTex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>arrest</w: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>[ə'rest] v.逮捕</w:t>
      </w:r>
    </w:p>
    <w:p>
      <w:pPr>
        <w:pStyle w:val="3"/>
        <w:spacing w:before="8"/>
        <w:rPr>
          <w:rFonts w:ascii="宋体"/>
        </w:rPr>
      </w:pPr>
    </w:p>
    <w:p>
      <w:pPr>
        <w:spacing w:before="1" w:line="242" w:lineRule="auto"/>
        <w:ind w:left="120" w:right="2936" w:firstLine="2805"/>
        <w:jc w:val="left"/>
        <w:rPr>
          <w:rFonts w:hint="eastAsia" w:ascii="宋体" w:eastAsia="宋体"/>
          <w:sz w:val="24"/>
        </w:rPr>
      </w:pPr>
      <w:r>
        <w:rPr>
          <w:b/>
          <w:sz w:val="24"/>
        </w:rPr>
        <w:t xml:space="preserve">Lesson 32 </w:t>
      </w:r>
      <w:r>
        <w:rPr>
          <w:rFonts w:hint="eastAsia" w:ascii="宋体" w:eastAsia="宋体"/>
          <w:b/>
          <w:sz w:val="24"/>
        </w:rPr>
        <w:t>课文</w:t>
      </w:r>
      <w:r>
        <w:rPr>
          <w:b/>
          <w:sz w:val="24"/>
        </w:rPr>
        <w:t>&amp;</w:t>
      </w:r>
      <w:r>
        <w:rPr>
          <w:rFonts w:hint="eastAsia" w:ascii="宋体" w:eastAsia="宋体"/>
          <w:b/>
          <w:sz w:val="24"/>
        </w:rPr>
        <w:t>语法讲解</w:t>
      </w:r>
      <w:r>
        <w:rPr>
          <w:rFonts w:hint="eastAsia" w:ascii="宋体" w:eastAsia="宋体"/>
          <w:sz w:val="24"/>
        </w:rPr>
        <w:t>形容词／副词的比较级和最高级（复习）</w:t>
      </w:r>
    </w:p>
    <w:p>
      <w:pPr>
        <w:pStyle w:val="3"/>
        <w:spacing w:before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形容词／副词的原级比较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tabs>
          <w:tab w:val="left" w:pos="3211"/>
        </w:tabs>
        <w:ind w:left="240"/>
        <w:rPr>
          <w:rFonts w:hint="eastAsia" w:ascii="宋体" w:hAnsi="宋体" w:eastAsia="宋体"/>
        </w:rPr>
      </w:pPr>
      <w:r>
        <w:drawing>
          <wp:anchor distT="0" distB="0" distL="0" distR="0" simplePos="0" relativeHeight="251517952" behindDoc="1" locked="0" layoutInCell="1" allowOverlap="1">
            <wp:simplePos x="0" y="0"/>
            <wp:positionH relativeFrom="page">
              <wp:posOffset>-1402715</wp:posOffset>
            </wp:positionH>
            <wp:positionV relativeFrom="paragraph">
              <wp:posOffset>133985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</w:rPr>
        <w:t>形容词</w:t>
      </w:r>
      <w:r>
        <w:t>/</w:t>
      </w:r>
      <w:r>
        <w:rPr>
          <w:rFonts w:hint="eastAsia" w:ascii="宋体" w:hAnsi="宋体" w:eastAsia="宋体"/>
        </w:rPr>
        <w:t>副词的比较级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“更”</w:t>
      </w:r>
    </w:p>
    <w:p>
      <w:pPr>
        <w:pStyle w:val="3"/>
        <w:spacing w:before="5" w:line="242" w:lineRule="auto"/>
        <w:ind w:left="840" w:right="3201"/>
        <w:rPr>
          <w:rFonts w:hint="eastAsia" w:ascii="宋体" w:eastAsia="宋体"/>
        </w:rPr>
      </w:pPr>
      <w:r>
        <w:pict>
          <v:shape id="_x0000_s1026" o:spid="_x0000_s1026" style="position:absolute;left:0pt;margin-left:461.75pt;margin-top:12.05pt;height:52.8pt;width:38.8pt;mso-position-horizontal-relative:page;z-index:251659264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adj./adv.</w:t>
      </w:r>
      <w:r>
        <w:rPr>
          <w:rFonts w:hint="eastAsia" w:ascii="宋体" w:eastAsia="宋体"/>
        </w:rPr>
        <w:t>的比较级 ＋ （</w:t>
      </w:r>
      <w:r>
        <w:t xml:space="preserve">than </w:t>
      </w:r>
      <w:r>
        <w:rPr>
          <w:rFonts w:hint="eastAsia" w:ascii="宋体" w:eastAsia="宋体"/>
        </w:rPr>
        <w:t>比较的对象） 通常用于两者之间的比较</w:t>
      </w:r>
    </w:p>
    <w:p>
      <w:pPr>
        <w:pStyle w:val="3"/>
        <w:spacing w:before="5" w:line="242" w:lineRule="auto"/>
        <w:ind w:left="840" w:right="3201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Big bigger 这种短的单词加er</w:t>
      </w:r>
    </w:p>
    <w:p>
      <w:pPr>
        <w:pStyle w:val="3"/>
        <w:spacing w:before="5" w:line="242" w:lineRule="auto"/>
        <w:ind w:left="840" w:right="3201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Beautiful 这种长的 前加more</w:t>
      </w:r>
    </w:p>
    <w:p>
      <w:pPr>
        <w:pStyle w:val="3"/>
        <w:spacing w:before="7"/>
        <w:rPr>
          <w:rFonts w:ascii="宋体"/>
        </w:rPr>
      </w:pPr>
    </w:p>
    <w:p>
      <w:pPr>
        <w:pStyle w:val="3"/>
        <w:tabs>
          <w:tab w:val="left" w:pos="3211"/>
        </w:tabs>
        <w:ind w:left="2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形容词</w:t>
      </w:r>
      <w:r>
        <w:t>/</w:t>
      </w:r>
      <w:r>
        <w:rPr>
          <w:rFonts w:hint="eastAsia" w:ascii="宋体" w:hAnsi="宋体" w:eastAsia="宋体"/>
        </w:rPr>
        <w:t>副词的最高级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“最”</w:t>
      </w:r>
    </w:p>
    <w:p>
      <w:pPr>
        <w:pStyle w:val="3"/>
        <w:spacing w:before="5" w:line="242" w:lineRule="auto"/>
        <w:ind w:left="960" w:right="2157"/>
        <w:rPr>
          <w:rFonts w:hint="eastAsia" w:ascii="宋体" w:eastAsia="宋体"/>
        </w:rPr>
      </w:pPr>
      <w:r>
        <w:t>adj./adv.</w:t>
      </w:r>
      <w:r>
        <w:rPr>
          <w:rFonts w:hint="eastAsia" w:ascii="宋体" w:eastAsia="宋体"/>
        </w:rPr>
        <w:t>的最高级 ＋ （介词短语表示比较的范围） 通常用于三者或以上的比较</w:t>
      </w:r>
    </w:p>
    <w:p>
      <w:pPr>
        <w:pStyle w:val="3"/>
        <w:spacing w:before="5" w:line="242" w:lineRule="auto"/>
        <w:ind w:left="960" w:right="2157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Tall  tallest</w:t>
      </w:r>
    </w:p>
    <w:p>
      <w:pPr>
        <w:pStyle w:val="3"/>
        <w:spacing w:before="5" w:line="242" w:lineRule="auto"/>
        <w:ind w:left="960" w:right="2157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Expensive  这种长的加most the most expensive</w:t>
      </w:r>
    </w:p>
    <w:p>
      <w:pPr>
        <w:pStyle w:val="3"/>
        <w:spacing w:before="7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形容词／副词的原级比较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spacing w:line="242" w:lineRule="auto"/>
        <w:ind w:left="840" w:right="2469" w:hanging="240"/>
        <w:rPr>
          <w:rFonts w:hint="eastAsia" w:ascii="宋体" w:hAnsi="宋体" w:eastAsia="宋体"/>
        </w:rPr>
      </w:pPr>
      <w:r>
        <w:t>as + adj./adv.</w:t>
      </w:r>
      <w:r>
        <w:rPr>
          <w:rFonts w:hint="eastAsia" w:ascii="宋体" w:hAnsi="宋体" w:eastAsia="宋体"/>
        </w:rPr>
        <w:t xml:space="preserve">原形（比较的内容） </w:t>
      </w:r>
      <w:r>
        <w:t xml:space="preserve">+ as </w:t>
      </w:r>
      <w:r>
        <w:rPr>
          <w:rFonts w:hint="eastAsia" w:ascii="宋体" w:hAnsi="宋体" w:eastAsia="宋体"/>
        </w:rPr>
        <w:t>＋比较的对象“和……相比一样的……”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3"/>
        <w:ind w:left="120"/>
      </w:pPr>
      <w:r>
        <w:t>I am as tall as you.</w:t>
      </w:r>
    </w:p>
    <w:p>
      <w:pPr>
        <w:pStyle w:val="3"/>
        <w:spacing w:before="19"/>
        <w:ind w:left="120"/>
      </w:pPr>
      <w:r>
        <w:t>Her mother is as beautiful as ten years ago.</w:t>
      </w:r>
    </w:p>
    <w:p>
      <w:pPr>
        <w:pStyle w:val="3"/>
        <w:spacing w:before="19"/>
        <w:ind w:left="120"/>
      </w:pPr>
      <w:r>
        <w:t>The ambulance will get here as soon as possible.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形容词</w:t>
      </w:r>
      <w:r>
        <w:t>/</w:t>
      </w:r>
      <w:r>
        <w:rPr>
          <w:rFonts w:hint="eastAsia" w:ascii="宋体" w:eastAsia="宋体"/>
        </w:rPr>
        <w:t>副词的原级比较（否定）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spacing w:line="242" w:lineRule="auto"/>
        <w:ind w:left="840" w:right="1599" w:hanging="240"/>
        <w:rPr>
          <w:rFonts w:hint="eastAsia" w:ascii="宋体" w:hAnsi="宋体" w:eastAsia="宋体"/>
        </w:rPr>
      </w:pPr>
      <w:r>
        <w:t>not</w:t>
      </w:r>
      <w:r>
        <w:rPr>
          <w:spacing w:val="-1"/>
        </w:rPr>
        <w:t xml:space="preserve"> + </w:t>
      </w:r>
      <w:r>
        <w:t>as/so</w:t>
      </w:r>
      <w:r>
        <w:rPr>
          <w:spacing w:val="-1"/>
        </w:rPr>
        <w:t xml:space="preserve"> + </w:t>
      </w:r>
      <w:r>
        <w:rPr>
          <w:spacing w:val="-4"/>
        </w:rPr>
        <w:t>adj./adv.</w:t>
      </w:r>
      <w:r>
        <w:rPr>
          <w:rFonts w:hint="eastAsia" w:ascii="宋体" w:hAnsi="宋体" w:eastAsia="宋体"/>
        </w:rPr>
        <w:t xml:space="preserve">原形（比较的内容） </w:t>
      </w:r>
      <w:r>
        <w:rPr>
          <w:spacing w:val="1"/>
        </w:rPr>
        <w:t xml:space="preserve">+ </w:t>
      </w:r>
      <w:r>
        <w:t>as</w:t>
      </w:r>
      <w:r>
        <w:rPr>
          <w:spacing w:val="8"/>
        </w:rPr>
        <w:t xml:space="preserve"> </w:t>
      </w:r>
      <w:r>
        <w:rPr>
          <w:rFonts w:hint="eastAsia" w:ascii="宋体" w:hAnsi="宋体" w:eastAsia="宋体"/>
        </w:rPr>
        <w:t>＋比较的对象“和……相比还不如……”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55" w:lineRule="auto"/>
        <w:ind w:left="120" w:leftChars="0" w:right="0" w:rightChars="0" w:firstLine="0" w:firstLineChars="0"/>
        <w:jc w:val="left"/>
        <w:textAlignment w:val="auto"/>
        <w:outlineLvl w:val="9"/>
      </w:pPr>
      <w:r>
        <w:t xml:space="preserve">Travelling was not as easy as it is today. </w:t>
      </w:r>
      <w:r>
        <w:t>= travelling was not ....as today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55" w:lineRule="auto"/>
        <w:ind w:left="120" w:leftChars="0" w:right="0" w:rightChars="0" w:firstLine="0" w:firstLineChars="0"/>
        <w:jc w:val="left"/>
        <w:textAlignment w:val="auto"/>
        <w:outlineLvl w:val="9"/>
      </w:pPr>
      <w:r>
        <w:t>People are not so honest as they were.</w:t>
      </w:r>
    </w:p>
    <w:p>
      <w:pPr>
        <w:spacing w:after="0" w:line="254" w:lineRule="auto"/>
        <w:sectPr>
          <w:type w:val="continuous"/>
          <w:pgSz w:w="11910" w:h="16840"/>
          <w:pgMar w:top="1380" w:right="1660" w:bottom="280" w:left="1680" w:header="720" w:footer="720" w:gutter="0"/>
        </w:sectPr>
      </w:pPr>
      <w:bookmarkStart w:id="0" w:name="_GoBack"/>
      <w:bookmarkEnd w:id="0"/>
    </w:p>
    <w:p>
      <w:pPr>
        <w:pStyle w:val="7"/>
        <w:numPr>
          <w:ilvl w:val="0"/>
          <w:numId w:val="2"/>
        </w:numPr>
        <w:tabs>
          <w:tab w:val="left" w:pos="356"/>
        </w:tabs>
        <w:spacing w:before="32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People are not so honest as they once</w:t>
      </w:r>
      <w:r>
        <w:rPr>
          <w:spacing w:val="-13"/>
          <w:sz w:val="24"/>
        </w:rPr>
        <w:t xml:space="preserve"> </w:t>
      </w:r>
      <w:r>
        <w:rPr>
          <w:sz w:val="24"/>
        </w:rPr>
        <w:t>were.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temptation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steal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ever</w:t>
      </w:r>
      <w:r>
        <w:rPr>
          <w:spacing w:val="-6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--</w:t>
      </w:r>
      <w:r>
        <w:rPr>
          <w:spacing w:val="-3"/>
          <w:sz w:val="24"/>
        </w:rPr>
        <w:t xml:space="preserve"> </w:t>
      </w:r>
      <w:r>
        <w:rPr>
          <w:sz w:val="24"/>
        </w:rPr>
        <w:t>especially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shops.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82"/>
        </w:tabs>
        <w:spacing w:before="1" w:after="0" w:line="254" w:lineRule="auto"/>
        <w:ind w:left="120" w:right="109" w:firstLine="0"/>
        <w:jc w:val="left"/>
        <w:rPr>
          <w:sz w:val="24"/>
        </w:rPr>
      </w:pPr>
      <w:r>
        <w:rPr>
          <w:sz w:val="24"/>
        </w:rPr>
        <w:t xml:space="preserve">One </w:t>
      </w:r>
      <w:r>
        <w:rPr>
          <w:spacing w:val="-3"/>
          <w:sz w:val="24"/>
        </w:rPr>
        <w:t xml:space="preserve">Monday, </w:t>
      </w:r>
      <w:r>
        <w:rPr>
          <w:sz w:val="24"/>
        </w:rPr>
        <w:t xml:space="preserve">there were fewer people in the shop than usual when the woman came in, so </w:t>
      </w:r>
      <w:r>
        <w:rPr>
          <w:color w:val="0000FF"/>
          <w:sz w:val="24"/>
        </w:rPr>
        <w:t xml:space="preserve">it </w:t>
      </w:r>
      <w:r>
        <w:rPr>
          <w:sz w:val="24"/>
        </w:rPr>
        <w:t xml:space="preserve">was </w:t>
      </w:r>
      <w:r>
        <w:rPr>
          <w:color w:val="0000FF"/>
          <w:sz w:val="24"/>
        </w:rPr>
        <w:t xml:space="preserve">easier </w:t>
      </w:r>
      <w:r>
        <w:rPr>
          <w:sz w:val="24"/>
        </w:rPr>
        <w:t xml:space="preserve">for the detective to </w:t>
      </w:r>
      <w:r>
        <w:rPr>
          <w:spacing w:val="-3"/>
          <w:sz w:val="24"/>
        </w:rPr>
        <w:t>watch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her.</w:t>
      </w:r>
      <w:r>
        <w:rPr>
          <w:rFonts w:hint="eastAsia" w:eastAsia="宋体"/>
          <w:spacing w:val="-6"/>
          <w:sz w:val="24"/>
          <w:lang w:val="en-US" w:eastAsia="zh-CN"/>
        </w:rPr>
        <w:t>it做形式主语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82"/>
        </w:tabs>
        <w:spacing w:before="0" w:after="0" w:line="254" w:lineRule="auto"/>
        <w:ind w:left="120" w:right="102" w:firstLine="0"/>
        <w:jc w:val="left"/>
        <w:rPr>
          <w:color w:val="0000FF"/>
          <w:sz w:val="24"/>
        </w:rPr>
      </w:pPr>
      <w:r>
        <w:rPr>
          <w:sz w:val="24"/>
        </w:rPr>
        <w:t>After a little time, she chose one of t</w:t>
      </w:r>
      <w:r>
        <w:rPr>
          <w:color w:val="0000FF"/>
          <w:sz w:val="24"/>
        </w:rPr>
        <w:t xml:space="preserve">he most expensive </w:t>
      </w:r>
      <w:r>
        <w:rPr>
          <w:sz w:val="24"/>
        </w:rPr>
        <w:t xml:space="preserve">dresses in the shop and handed it to an assistant who </w:t>
      </w:r>
      <w:r>
        <w:rPr>
          <w:color w:val="0000FF"/>
          <w:sz w:val="24"/>
        </w:rPr>
        <w:t>wrapped it up</w:t>
      </w:r>
      <w:r>
        <w:rPr>
          <w:sz w:val="24"/>
        </w:rPr>
        <w:t xml:space="preserve"> for her </w:t>
      </w:r>
      <w:r>
        <w:rPr>
          <w:color w:val="0000FF"/>
          <w:sz w:val="24"/>
        </w:rPr>
        <w:t>as quickly as</w:t>
      </w:r>
      <w:r>
        <w:rPr>
          <w:color w:val="0000FF"/>
          <w:spacing w:val="-32"/>
          <w:sz w:val="24"/>
        </w:rPr>
        <w:t xml:space="preserve"> </w:t>
      </w:r>
      <w:r>
        <w:rPr>
          <w:color w:val="0000FF"/>
          <w:sz w:val="24"/>
        </w:rPr>
        <w:t>possible.</w:t>
      </w:r>
    </w:p>
    <w:p>
      <w:pPr>
        <w:pStyle w:val="3"/>
        <w:spacing w:before="10"/>
        <w:rPr>
          <w:sz w:val="25"/>
        </w:rPr>
      </w:pPr>
    </w:p>
    <w:p>
      <w:pPr>
        <w:pStyle w:val="3"/>
        <w:tabs>
          <w:tab w:val="left" w:pos="1653"/>
          <w:tab w:val="left" w:pos="2579"/>
        </w:tabs>
        <w:spacing w:line="511" w:lineRule="auto"/>
        <w:ind w:left="600" w:right="5289"/>
      </w:pPr>
      <w:r>
        <w:t>choose</w:t>
      </w:r>
      <w:r>
        <w:tab/>
      </w:r>
      <w:r>
        <w:t>chose</w:t>
      </w:r>
      <w:r>
        <w:tab/>
      </w:r>
      <w:r>
        <w:rPr>
          <w:spacing w:val="-4"/>
        </w:rPr>
        <w:t xml:space="preserve">chosen </w:t>
      </w:r>
      <w:r>
        <w:t>hand sth. to</w:t>
      </w:r>
      <w:r>
        <w:rPr>
          <w:spacing w:val="-6"/>
        </w:rPr>
        <w:t xml:space="preserve"> </w:t>
      </w:r>
      <w:r>
        <w:t>sb.</w:t>
      </w:r>
    </w:p>
    <w:p>
      <w:pPr>
        <w:pStyle w:val="7"/>
        <w:numPr>
          <w:ilvl w:val="0"/>
          <w:numId w:val="2"/>
        </w:numPr>
        <w:tabs>
          <w:tab w:val="left" w:pos="406"/>
        </w:tabs>
        <w:spacing w:before="0" w:after="0" w:line="254" w:lineRule="auto"/>
        <w:ind w:left="120" w:right="110" w:firstLine="0"/>
        <w:jc w:val="left"/>
        <w:rPr>
          <w:color w:val="0000FF"/>
          <w:sz w:val="24"/>
        </w:rPr>
      </w:pPr>
      <w:r>
        <w:rPr>
          <w:sz w:val="24"/>
        </w:rPr>
        <w:t xml:space="preserve">Then the woman simply took the parcel and walked out of the shop </w:t>
      </w:r>
      <w:r>
        <w:rPr>
          <w:color w:val="0000FF"/>
          <w:sz w:val="24"/>
        </w:rPr>
        <w:t>without paying.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423"/>
        </w:tabs>
        <w:spacing w:before="0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>When she was arrested, the detective</w:t>
      </w:r>
      <w:r>
        <w:rPr>
          <w:color w:val="0000FF"/>
          <w:sz w:val="24"/>
        </w:rPr>
        <w:t xml:space="preserve"> found out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找出）</w:t>
      </w:r>
      <w:r>
        <w:rPr>
          <w:sz w:val="24"/>
        </w:rPr>
        <w:t xml:space="preserve"> that the shop assistant was her </w:t>
      </w:r>
      <w:r>
        <w:rPr>
          <w:spacing w:val="-4"/>
          <w:sz w:val="24"/>
        </w:rPr>
        <w:t>daughter.</w:t>
      </w: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25"/>
        </w:rPr>
      </w:pPr>
    </w:p>
    <w:p>
      <w:pPr>
        <w:pStyle w:val="2"/>
        <w:spacing w:before="67"/>
        <w:ind w:right="3249"/>
        <w:jc w:val="center"/>
        <w:rPr>
          <w:rFonts w:hint="eastAsia" w:ascii="宋体" w:eastAsia="宋体"/>
        </w:rPr>
      </w:pPr>
      <w:r>
        <w:drawing>
          <wp:anchor distT="0" distB="0" distL="0" distR="0" simplePos="0" relativeHeight="2515200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-74930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-0.4pt;height:52.8pt;width:38.8pt;mso-position-horizontal-relative:page;z-index:251661312;mso-width-relative:page;mso-height-relative:page;" fillcolor="#C0C0C0" filled="t" stroked="f" coordorigin="9235,-8" coordsize="776,1056" path="m9960,940l9794,940,9811,937,9826,935,9840,930,9864,916,9874,908,9883,896,9890,884,9895,872,9902,856,9905,839,9910,820,9912,798,9917,750,9919,599,9924,438,9927,246,9929,92,9254,92,9254,-8,10010,-8,10006,256,10001,474,9996,647,9991,774,9991,808,9986,839,9982,868,9979,880,9977,894,9972,906,9970,918,9965,930,9960,940xm9655,481l9571,421,9492,364,9415,313,9346,270,9384,191,9475,246,9557,296,9631,344,9696,390,9655,481xm9264,870l9235,764,9324,728,9410,692,9492,656,9571,623,9648,589,9722,556,9792,522,9859,488,9859,594,9554,733,9264,870xm9823,1045l9662,1045,9617,1043,9617,1016,9612,990,9610,961,9602,930,9658,935,9706,937,9744,940,9960,940,9955,952,9948,961,9943,971,9936,978,9931,988,9917,1002,9907,1009,9900,1014,9893,1021,9874,1031,9864,1033,9854,1038,9845,1040,9833,1043,9823,1045xm9799,1048l9746,1048,9706,1045,9811,1045,9799,104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32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形容词副词的 原级比较</w:t>
      </w:r>
    </w:p>
    <w:p>
      <w:pPr>
        <w:pStyle w:val="3"/>
        <w:spacing w:before="4"/>
        <w:ind w:left="120"/>
        <w:rPr>
          <w:rFonts w:ascii="宋体" w:hAnsi="宋体"/>
        </w:rPr>
      </w:pPr>
      <w:r>
        <w:t xml:space="preserve">as </w:t>
      </w:r>
      <w:r>
        <w:rPr>
          <w:rFonts w:ascii="宋体" w:hAnsi="宋体"/>
        </w:rPr>
        <w:t xml:space="preserve">… </w:t>
      </w:r>
      <w:r>
        <w:t xml:space="preserve">as </w:t>
      </w:r>
      <w:r>
        <w:rPr>
          <w:rFonts w:ascii="宋体" w:hAnsi="宋体"/>
        </w:rPr>
        <w:t>…</w:t>
      </w:r>
    </w:p>
    <w:p>
      <w:pPr>
        <w:pStyle w:val="3"/>
        <w:spacing w:before="2"/>
        <w:rPr>
          <w:rFonts w:ascii="宋体"/>
          <w:sz w:val="21"/>
        </w:rPr>
      </w:pPr>
    </w:p>
    <w:p>
      <w:pPr>
        <w:pStyle w:val="3"/>
        <w:spacing w:before="52"/>
        <w:ind w:left="120"/>
      </w:pPr>
      <w:r>
        <w:t>I am as tall as you.</w:t>
      </w:r>
    </w:p>
    <w:p>
      <w:pPr>
        <w:pStyle w:val="3"/>
        <w:spacing w:before="19"/>
        <w:ind w:left="120"/>
      </w:pPr>
      <w:r>
        <w:t>People are not so (as) honest as they were.</w:t>
      </w:r>
    </w:p>
    <w:p>
      <w:pPr>
        <w:pStyle w:val="3"/>
        <w:spacing w:before="1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形容词副词的 原级比较</w:t>
      </w:r>
    </w:p>
    <w:p>
      <w:pPr>
        <w:pStyle w:val="3"/>
        <w:spacing w:before="4"/>
        <w:ind w:left="120"/>
        <w:rPr>
          <w:rFonts w:ascii="宋体" w:hAnsi="宋体"/>
        </w:rPr>
      </w:pPr>
      <w:r>
        <w:t xml:space="preserve">as </w:t>
      </w:r>
      <w:r>
        <w:rPr>
          <w:rFonts w:ascii="宋体" w:hAnsi="宋体"/>
        </w:rPr>
        <w:t xml:space="preserve">… </w:t>
      </w:r>
      <w:r>
        <w:t xml:space="preserve">as </w:t>
      </w:r>
      <w:r>
        <w:rPr>
          <w:rFonts w:ascii="宋体" w:hAnsi="宋体"/>
        </w:rPr>
        <w:t>…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</w:pPr>
      <w:r>
        <w:t xml:space="preserve">as </w:t>
      </w:r>
      <w:r>
        <w:rPr>
          <w:rFonts w:ascii="宋体" w:hAnsi="宋体"/>
        </w:rPr>
        <w:t xml:space="preserve">… </w:t>
      </w:r>
      <w:r>
        <w:t>as possible</w:t>
      </w:r>
    </w:p>
    <w:p>
      <w:pPr>
        <w:pStyle w:val="3"/>
        <w:spacing w:before="11"/>
        <w:ind w:left="120"/>
      </w:pPr>
      <w:r>
        <w:t>I will get back to you as soon as possible.</w:t>
      </w:r>
    </w:p>
    <w:p>
      <w:pPr>
        <w:pStyle w:val="3"/>
        <w:spacing w:before="19" w:line="506" w:lineRule="auto"/>
        <w:ind w:left="120" w:right="3516"/>
      </w:pPr>
      <w:r>
        <w:t xml:space="preserve">You have to do the work as perfectly as possible. as </w:t>
      </w:r>
      <w:r>
        <w:rPr>
          <w:rFonts w:ascii="宋体" w:hAnsi="宋体"/>
        </w:rPr>
        <w:t xml:space="preserve">… </w:t>
      </w:r>
      <w:r>
        <w:t>as one can</w:t>
      </w:r>
    </w:p>
    <w:p>
      <w:pPr>
        <w:pStyle w:val="3"/>
        <w:spacing w:line="282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形容词副词的 原级比较</w:t>
      </w:r>
    </w:p>
    <w:p>
      <w:pPr>
        <w:pStyle w:val="3"/>
        <w:spacing w:before="5"/>
        <w:ind w:left="120"/>
        <w:rPr>
          <w:rFonts w:hint="eastAsia" w:ascii="宋体" w:hAnsi="宋体" w:eastAsia="宋体"/>
        </w:rPr>
      </w:pPr>
      <w:r>
        <w:t xml:space="preserve">as </w:t>
      </w:r>
      <w:r>
        <w:rPr>
          <w:rFonts w:hint="eastAsia" w:ascii="宋体" w:hAnsi="宋体" w:eastAsia="宋体"/>
        </w:rPr>
        <w:t xml:space="preserve">… </w:t>
      </w:r>
      <w:r>
        <w:t xml:space="preserve">as </w:t>
      </w:r>
      <w:r>
        <w:rPr>
          <w:rFonts w:hint="eastAsia" w:ascii="宋体" w:hAnsi="宋体" w:eastAsia="宋体"/>
        </w:rPr>
        <w:t>… 表示比喻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spacing w:before="1"/>
        <w:ind w:left="120"/>
      </w:pPr>
      <w:r>
        <w:t>I am working as busy as a bee.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I can easily pick the box up. It is as light as a feather.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2"/>
        <w:rPr>
          <w:sz w:val="9"/>
        </w:rPr>
      </w:pPr>
    </w:p>
    <w:p>
      <w:pPr>
        <w:pStyle w:val="3"/>
        <w:spacing w:before="52"/>
        <w:ind w:left="120"/>
      </w:pPr>
      <w:r>
        <w:t>Your hands are as cold as ice. Come near the fire.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2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243205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4.7pt;height:52.8pt;width:38.8pt;mso-position-horizontal-relative:page;mso-wrap-distance-bottom:0pt;mso-wrap-distance-top:0pt;z-index:-251653120;mso-width-relative:page;mso-height-relative:page;" fillcolor="#C0C0C0" filled="t" stroked="f" coordorigin="9235,494" coordsize="776,1056" path="m9960,1442l9794,1442,9811,1440,9826,1437,9840,1432,9864,1418,9874,1411,9883,1399,9890,1387,9895,1375,9902,1358,9905,1341,9910,1322,9912,1300,9917,1252,9919,1101,9924,940,9927,748,9929,595,9254,595,9254,494,10010,494,10006,758,10001,976,9996,1149,9991,1276,9991,1310,9986,1341,9982,1370,9979,1382,9977,1396,9972,1408,9970,1420,9965,1432,9960,1442xm9655,984l9571,924,9492,866,9415,816,9346,772,9384,693,9475,748,9557,799,9631,847,9696,892,9655,984xm9264,1372l9235,1267,9324,1231,9410,1195,9492,1159,9571,1125,9648,1092,9722,1058,9792,1024,9859,991,9859,1096,9554,1236,9264,1372xm9823,1548l9662,1548,9617,1545,9617,1519,9612,1492,9610,1464,9602,1432,9658,1437,9706,1440,9744,1442,9960,1442,9955,1454,9948,1464,9943,1473,9936,1480,9931,1490,9917,1504,9907,1512,9900,1516,9893,1524,9874,1533,9864,1536,9854,1540,9845,1543,9833,1545,9823,1548xm9799,1550l9746,1550,9706,1548,9811,1548,9799,1550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4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89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3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58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4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27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12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96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69A4223"/>
    <w:rsid w:val="082F7134"/>
    <w:rsid w:val="08657BEF"/>
    <w:rsid w:val="08B4770A"/>
    <w:rsid w:val="10222753"/>
    <w:rsid w:val="103C4CD5"/>
    <w:rsid w:val="14022FC4"/>
    <w:rsid w:val="14F041D9"/>
    <w:rsid w:val="15226DF9"/>
    <w:rsid w:val="15EF4D93"/>
    <w:rsid w:val="17F65312"/>
    <w:rsid w:val="19CE2E68"/>
    <w:rsid w:val="1B1915CB"/>
    <w:rsid w:val="21377879"/>
    <w:rsid w:val="293B0BAA"/>
    <w:rsid w:val="2EC045B2"/>
    <w:rsid w:val="2FAF0061"/>
    <w:rsid w:val="36166517"/>
    <w:rsid w:val="36317E2B"/>
    <w:rsid w:val="380471E3"/>
    <w:rsid w:val="3A0D178D"/>
    <w:rsid w:val="3B035500"/>
    <w:rsid w:val="3B66C75F"/>
    <w:rsid w:val="3BA5754B"/>
    <w:rsid w:val="404041ED"/>
    <w:rsid w:val="40D02B5B"/>
    <w:rsid w:val="41190234"/>
    <w:rsid w:val="42B745FF"/>
    <w:rsid w:val="44A317DC"/>
    <w:rsid w:val="47DA4F4A"/>
    <w:rsid w:val="48E92AA5"/>
    <w:rsid w:val="4ADB36D4"/>
    <w:rsid w:val="4F6029BD"/>
    <w:rsid w:val="512F2E2F"/>
    <w:rsid w:val="559A5395"/>
    <w:rsid w:val="5804785D"/>
    <w:rsid w:val="58661194"/>
    <w:rsid w:val="59592F59"/>
    <w:rsid w:val="5C07546E"/>
    <w:rsid w:val="5DF6239E"/>
    <w:rsid w:val="5E95224F"/>
    <w:rsid w:val="610A0B75"/>
    <w:rsid w:val="618B6A8C"/>
    <w:rsid w:val="696228FC"/>
    <w:rsid w:val="69985F3B"/>
    <w:rsid w:val="6B403E53"/>
    <w:rsid w:val="6B457A77"/>
    <w:rsid w:val="6C110889"/>
    <w:rsid w:val="6DFE034B"/>
    <w:rsid w:val="6EFB4445"/>
    <w:rsid w:val="6FCFD43B"/>
    <w:rsid w:val="6FD84B9D"/>
    <w:rsid w:val="70697BF9"/>
    <w:rsid w:val="73DC793A"/>
    <w:rsid w:val="74E04762"/>
    <w:rsid w:val="75414BD2"/>
    <w:rsid w:val="78705078"/>
    <w:rsid w:val="7A587EE2"/>
    <w:rsid w:val="7C3E6DEB"/>
    <w:rsid w:val="7CE7192A"/>
    <w:rsid w:val="7D1F0D60"/>
    <w:rsid w:val="7DD25365"/>
    <w:rsid w:val="7EDA6500"/>
    <w:rsid w:val="7F3F00A1"/>
    <w:rsid w:val="AB6F0E6F"/>
    <w:rsid w:val="CFFF7DC4"/>
    <w:rsid w:val="DBF3017D"/>
    <w:rsid w:val="DE378A59"/>
    <w:rsid w:val="E7FF45A3"/>
    <w:rsid w:val="EBFEB93F"/>
    <w:rsid w:val="F7BD96C1"/>
    <w:rsid w:val="F7DF6910"/>
    <w:rsid w:val="F7F7F0DF"/>
    <w:rsid w:val="FBDEFF77"/>
    <w:rsid w:val="FEEEC297"/>
    <w:rsid w:val="FF1FF405"/>
    <w:rsid w:val="FFCE7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323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2019-12-18T18:27:00Z</dcterms:created>
  <dc:creator>qiqi</dc:creator>
  <cp:lastModifiedBy>sunqi</cp:lastModifiedBy>
  <dcterms:modified xsi:type="dcterms:W3CDTF">2020-09-20T10:46:38Z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2019-12-18T00:00:00Z</vt:filetime>
  </property>
  <property fmtid="{D5CDD505-2E9C-101B-9397-08002B2CF9AE}" pid="5" name="KSOProductBuildVer">
    <vt:lpwstr>2052-2.5.0.4070</vt:lpwstr>
  </property>
</Properties>
</file>