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16" w:right="5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778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operation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手术</w:t>
      </w:r>
    </w:p>
    <w:p>
      <w:pPr>
        <w:pStyle w:val="3"/>
        <w:spacing w:before="48"/>
        <w:ind w:left="682"/>
      </w:pPr>
      <w:r>
        <w:t>have an operation</w:t>
      </w:r>
    </w:p>
    <w:p>
      <w:pPr>
        <w:pStyle w:val="3"/>
        <w:spacing w:before="48"/>
        <w:ind w:left="682"/>
      </w:pPr>
      <w:r>
        <w:rPr>
          <w:sz w:val="21"/>
        </w:rPr>
        <w:t>Operation</w:t>
      </w:r>
      <w:r>
        <w:rPr>
          <w:rFonts w:hint="eastAsia" w:eastAsia="宋体"/>
          <w:sz w:val="21"/>
          <w:lang w:val="en-US" w:eastAsia="zh-CN"/>
        </w:rPr>
        <w:t xml:space="preserve"> 是个名词要想表示动作 得用</w:t>
      </w:r>
      <w:r>
        <w:t>have an operation</w:t>
      </w:r>
    </w:p>
    <w:p>
      <w:pPr>
        <w:pStyle w:val="3"/>
        <w:spacing w:before="48"/>
        <w:rPr>
          <w:rFonts w:hint="default" w:eastAsia="宋体"/>
          <w:lang w:val="en-US" w:eastAsia="zh-CN"/>
        </w:rPr>
      </w:pP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操作，运转，经营</w:t>
      </w:r>
    </w:p>
    <w:p>
      <w:pPr>
        <w:pStyle w:val="3"/>
        <w:spacing w:before="48"/>
        <w:ind w:left="682"/>
        <w:rPr>
          <w:rFonts w:hint="default" w:eastAsia="宋体"/>
          <w:lang w:val="en-US" w:eastAsia="zh-CN"/>
        </w:rPr>
      </w:pPr>
      <w:r>
        <w:t>business operation</w:t>
      </w:r>
      <w:r>
        <w:rPr>
          <w:rFonts w:hint="eastAsia" w:eastAsia="宋体"/>
          <w:lang w:val="en-US" w:eastAsia="zh-CN"/>
        </w:rPr>
        <w:t xml:space="preserve"> 商业活动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行动</w:t>
      </w:r>
    </w:p>
    <w:p>
      <w:pPr>
        <w:pStyle w:val="3"/>
        <w:spacing w:before="48" w:line="292" w:lineRule="auto"/>
        <w:ind w:left="682" w:right="5989" w:hanging="3"/>
      </w:pPr>
      <w:r>
        <w:t>rescue operation military operation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  <w:tab w:val="left" w:pos="1808"/>
          <w:tab w:val="left" w:pos="1999"/>
        </w:tabs>
        <w:spacing w:before="0" w:after="0" w:line="288" w:lineRule="auto"/>
        <w:ind w:left="682" w:right="5887" w:hanging="423"/>
        <w:jc w:val="left"/>
        <w:rPr>
          <w:sz w:val="21"/>
        </w:rPr>
      </w:pPr>
      <w:r>
        <w:rPr>
          <w:sz w:val="21"/>
        </w:rPr>
        <w:t>success</w:t>
      </w:r>
      <w:r>
        <w:rPr>
          <w:sz w:val="21"/>
          <w:u w:val="single"/>
        </w:rPr>
        <w:t>ful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成</w:t>
      </w:r>
      <w:r>
        <w:rPr>
          <w:rFonts w:hint="eastAsia" w:ascii="宋体" w:eastAsia="宋体"/>
          <w:spacing w:val="-3"/>
          <w:sz w:val="21"/>
        </w:rPr>
        <w:t>功</w:t>
      </w:r>
      <w:r>
        <w:rPr>
          <w:rFonts w:hint="eastAsia" w:ascii="宋体" w:eastAsia="宋体"/>
          <w:spacing w:val="-16"/>
          <w:sz w:val="21"/>
        </w:rPr>
        <w:t>的</w:t>
      </w:r>
      <w:r>
        <w:rPr>
          <w:sz w:val="21"/>
        </w:rPr>
        <w:t>successfully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</w:rPr>
        <w:t xml:space="preserve">adv. </w:t>
      </w:r>
      <w:r>
        <w:rPr>
          <w:sz w:val="21"/>
        </w:rPr>
        <w:t>success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1685"/>
        </w:tabs>
        <w:ind w:left="682"/>
      </w:pPr>
      <w:r>
        <w:t>succeed</w:t>
      </w:r>
      <w:r>
        <w:tab/>
      </w:r>
      <w:r>
        <w:rPr>
          <w:spacing w:val="-9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20"/>
          <w:tab w:val="left" w:pos="3416"/>
        </w:tabs>
        <w:spacing w:before="47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alone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  <w:u w:val="single"/>
        </w:rPr>
        <w:t>独</w:t>
      </w:r>
      <w:r>
        <w:rPr>
          <w:rFonts w:hint="eastAsia" w:ascii="宋体" w:eastAsia="宋体"/>
          <w:spacing w:val="-3"/>
          <w:sz w:val="21"/>
          <w:u w:val="single"/>
        </w:rPr>
        <w:t>自</w:t>
      </w:r>
      <w:r>
        <w:rPr>
          <w:rFonts w:hint="eastAsia" w:ascii="宋体" w:eastAsia="宋体"/>
          <w:sz w:val="21"/>
          <w:u w:val="single"/>
        </w:rPr>
        <w:t>的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  <w:u w:val="single"/>
        </w:rPr>
        <w:t>adv.</w:t>
      </w:r>
      <w:r>
        <w:rPr>
          <w:rFonts w:hint="eastAsia" w:eastAsia="宋体"/>
          <w:spacing w:val="-5"/>
          <w:sz w:val="21"/>
          <w:u w:val="single"/>
          <w:lang w:eastAsia="zh-CN"/>
        </w:rPr>
        <w:t>（</w:t>
      </w:r>
      <w:r>
        <w:rPr>
          <w:rFonts w:hint="eastAsia" w:eastAsia="宋体"/>
          <w:spacing w:val="-5"/>
          <w:sz w:val="21"/>
          <w:u w:val="single"/>
          <w:lang w:val="en-US" w:eastAsia="zh-CN"/>
        </w:rPr>
        <w:t>强强调数量）</w:t>
      </w:r>
    </w:p>
    <w:p>
      <w:pPr>
        <w:pStyle w:val="3"/>
        <w:tabs>
          <w:tab w:val="left" w:pos="1514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>lonely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偏僻的，人迹罕至的，</w:t>
      </w:r>
      <w:r>
        <w:rPr>
          <w:rFonts w:hint="eastAsia" w:ascii="宋体" w:eastAsia="宋体"/>
          <w:spacing w:val="-3"/>
          <w:u w:val="single"/>
        </w:rPr>
        <w:t>孤单寂寞的</w:t>
      </w:r>
      <w:r>
        <w:rPr>
          <w:rFonts w:hint="eastAsia" w:ascii="宋体" w:eastAsia="宋体"/>
          <w:spacing w:val="-3"/>
          <w:u w:val="single"/>
          <w:lang w:eastAsia="zh-CN"/>
        </w:rPr>
        <w:t>（</w:t>
      </w:r>
      <w:r>
        <w:rPr>
          <w:rFonts w:hint="eastAsia" w:ascii="宋体" w:eastAsia="宋体"/>
          <w:spacing w:val="-3"/>
          <w:u w:val="single"/>
          <w:lang w:val="en-US" w:eastAsia="zh-CN"/>
        </w:rPr>
        <w:t>强调内心）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spacing w:val="-17"/>
        </w:rPr>
      </w:pPr>
      <w:r>
        <w:t>The old</w:t>
      </w:r>
      <w:r>
        <w:rPr>
          <w:spacing w:val="-2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lived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rPr>
          <w:sz w:val="21"/>
        </w:rPr>
        <w:t>alone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, so</w:t>
      </w:r>
      <w:r>
        <w:rPr>
          <w:spacing w:val="-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rFonts w:hint="eastAsia" w:eastAsia="宋体"/>
          <w:lang w:val="en-US" w:eastAsia="zh-CN"/>
        </w:rPr>
        <w:t xml:space="preserve"> </w:t>
      </w:r>
      <w:r>
        <w:t>lonely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right="3996"/>
        <w:rPr>
          <w:spacing w:val="-17"/>
        </w:rPr>
      </w:pP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spacing w:val="-17"/>
        </w:rPr>
        <w:t xml:space="preserve"> </w:t>
      </w:r>
      <w:r>
        <w:t>Leave me</w:t>
      </w:r>
      <w:r>
        <w:rPr>
          <w:spacing w:val="-1"/>
        </w:rPr>
        <w:t xml:space="preserve"> </w:t>
      </w:r>
      <w:r>
        <w:t>alone!</w:t>
      </w:r>
      <w:r>
        <w:rPr>
          <w:rFonts w:hint="eastAsia" w:eastAsia="宋体"/>
          <w:lang w:val="en-US" w:eastAsia="zh-CN"/>
        </w:rPr>
        <w:t xml:space="preserve"> 静静的呆一会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 xml:space="preserve"> patient['peiʃənt] n.病人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alone [ə'ləun] a.独自的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6 exchange [iks'tʃeindʒ] n.(电话的)交换台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 交换  v 交换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7 inquire [in'kwaiə] v.询问，打听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8 certain ['sə:tən] a.某个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9 caller ['kɔ:lə] n.打电话的人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10 relative['relətiv] n.亲戚</w:t>
      </w:r>
    </w:p>
    <w:p>
      <w:pPr>
        <w:pStyle w:val="2"/>
        <w:spacing w:line="262" w:lineRule="exact"/>
        <w:ind w:left="616" w:right="175"/>
        <w:jc w:val="center"/>
        <w:rPr>
          <w:rFonts w:hint="eastAsia" w:ascii="宋体" w:eastAsia="宋体"/>
        </w:rPr>
      </w:pPr>
      <w:r>
        <w:t xml:space="preserve">Lesson 39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pt;height:74.15pt;width:382.35pt;mso-position-horizontal-relative:page;mso-wrap-distance-bottom:0pt;mso-wrap-distance-top:0pt;z-index:-251652096;mso-width-relative:page;mso-height-relative:page;" coordorigin="1646,390" coordsize="7647,1483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957;top:390;height:212;width:128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（宾语从句）</w:t>
                    </w:r>
                  </w:p>
                </w:txbxContent>
              </v:textbox>
            </v:shape>
            <v:shape id="_x0000_s1029" o:spid="_x0000_s1029" o:spt="202" type="#_x0000_t202" style="position:absolute;left:1800;top:702;height:1171;width:187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他说：</w:t>
                    </w:r>
                    <w:r>
                      <w:rPr>
                        <w:sz w:val="21"/>
                      </w:rPr>
                      <w:t>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我是笨蛋。</w:t>
                    </w:r>
                    <w:r>
                      <w:rPr>
                        <w:sz w:val="21"/>
                      </w:rPr>
                      <w:t>”</w:t>
                    </w:r>
                  </w:p>
                  <w:p>
                    <w:pPr>
                      <w:spacing w:before="43" w:line="278" w:lineRule="auto"/>
                      <w:ind w:left="0" w:right="40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他说我是笨蛋。他说他是笨蛋。</w:t>
                    </w:r>
                  </w:p>
                  <w:p>
                    <w:pPr>
                      <w:spacing w:before="9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says, “I am a fool.”</w:t>
                    </w:r>
                  </w:p>
                </w:txbxContent>
              </v:textbox>
            </v:shape>
            <v:shape id="_x0000_s1030" o:spid="_x0000_s1030" o:spt="202" type="#_x0000_t202" style="position:absolute;left:3972;top:702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v:shape id="_x0000_s1031" o:spid="_x0000_s1031" o:spt="202" type="#_x0000_t202" style="position:absolute;left:4006;top:1326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间接引语</w:t>
                    </w:r>
                  </w:p>
                </w:txbxContent>
              </v:textbox>
            </v:shape>
            <v:shape id="_x0000_s1032" o:spid="_x0000_s1032" o:spt="202" type="#_x0000_t202" style="position:absolute;left:5115;top:1638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直接引语 变 间接引语</w:t>
      </w:r>
    </w:p>
    <w:p>
      <w:pPr>
        <w:pStyle w:val="3"/>
        <w:tabs>
          <w:tab w:val="left" w:pos="2662"/>
          <w:tab w:val="left" w:pos="3560"/>
        </w:tabs>
        <w:spacing w:before="20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rFonts w:hint="eastAsia" w:eastAsia="宋体"/>
          <w:spacing w:val="-3"/>
          <w:u w:val="single"/>
          <w:lang w:val="en-US" w:eastAsia="zh-CN"/>
        </w:rPr>
        <w:t xml:space="preserve"> that he is a fool</w:t>
      </w:r>
      <w:r>
        <w:rPr>
          <w:spacing w:val="-3"/>
          <w:u w:val="single"/>
        </w:rPr>
        <w:tab/>
      </w:r>
      <w:r>
        <w:t>.</w:t>
      </w:r>
      <w:r>
        <w:tab/>
      </w:r>
      <w:r>
        <w:rPr>
          <w:rFonts w:hint="eastAsia" w:ascii="宋体" w:eastAsia="宋体"/>
          <w:spacing w:val="-3"/>
        </w:rPr>
        <w:t>间接引语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  <w:tab w:val="left" w:pos="2886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What did you</w:t>
      </w:r>
      <w:r>
        <w:rPr>
          <w:spacing w:val="-2"/>
          <w:sz w:val="21"/>
        </w:rPr>
        <w:t xml:space="preserve"> </w:t>
      </w:r>
      <w:r>
        <w:rPr>
          <w:sz w:val="21"/>
        </w:rPr>
        <w:t>say?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Is she coming</w:t>
      </w:r>
      <w:r>
        <w:rPr>
          <w:spacing w:val="-9"/>
          <w:sz w:val="21"/>
        </w:rPr>
        <w:t xml:space="preserve"> </w:t>
      </w:r>
      <w:r>
        <w:rPr>
          <w:sz w:val="21"/>
        </w:rPr>
        <w:t>here?</w:t>
      </w:r>
    </w:p>
    <w:p>
      <w:pPr>
        <w:pStyle w:val="3"/>
        <w:tabs>
          <w:tab w:val="left" w:pos="3617"/>
        </w:tabs>
        <w:spacing w:before="57"/>
      </w:pPr>
      <w:r>
        <w:rPr>
          <w:spacing w:val="-4"/>
        </w:rPr>
        <w:t>We</w:t>
      </w:r>
      <w:r>
        <w:t xml:space="preserve"> 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</w:t>
      </w: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3617"/>
        </w:tabs>
        <w:spacing w:before="5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What you said</w:t>
      </w:r>
    </w:p>
    <w:p>
      <w:pPr>
        <w:pStyle w:val="3"/>
        <w:tabs>
          <w:tab w:val="left" w:pos="3617"/>
        </w:tabs>
        <w:spacing w:before="5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If she is coming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</w:pP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"/>
        <w:ind w:left="0"/>
        <w:rPr>
          <w:rFonts w:ascii="宋体"/>
          <w:sz w:val="12"/>
        </w:rPr>
      </w:pP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  <w:tab w:val="left" w:pos="2963"/>
        </w:tabs>
        <w:spacing w:before="82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3"/>
        <w:tabs>
          <w:tab w:val="left" w:pos="1311"/>
          <w:tab w:val="left" w:pos="1731"/>
        </w:tabs>
        <w:spacing w:before="43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942"/>
      </w:pPr>
      <w:r>
        <w:t>“I am inquiring a certain patient ...”</w:t>
      </w:r>
    </w:p>
    <w:p>
      <w:pPr>
        <w:pStyle w:val="3"/>
        <w:tabs>
          <w:tab w:val="left" w:pos="5486"/>
        </w:tabs>
        <w:spacing w:before="56"/>
      </w:pPr>
      <w:r>
        <w:rPr>
          <w:spacing w:val="-8"/>
        </w:rPr>
        <w:t>Mr.</w:t>
      </w:r>
      <w:r>
        <w:t xml:space="preserve"> Gilbert</w:t>
      </w:r>
      <w:r>
        <w:rPr>
          <w:spacing w:val="-1"/>
        </w:rPr>
        <w:t xml:space="preserve"> </w:t>
      </w:r>
      <w:r>
        <w:t>said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that he was</w:t>
      </w:r>
      <w:bookmarkStart w:id="0" w:name="_GoBack"/>
      <w:bookmarkEnd w:id="0"/>
      <w:r>
        <w:rPr>
          <w:rFonts w:hint="eastAsia" w:eastAsia="宋体"/>
          <w:u w:val="single"/>
          <w:lang w:val="en-US" w:eastAsia="zh-CN"/>
        </w:rPr>
        <w:t xml:space="preserve"> </w:t>
      </w:r>
      <w:r>
        <w:t>inquiring a certain patient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837"/>
      </w:pPr>
      <w:r>
        <w:t>“When will Mr. Gilbert be allowed to go home? ”</w:t>
      </w:r>
    </w:p>
    <w:p>
      <w:pPr>
        <w:pStyle w:val="3"/>
        <w:spacing w:before="56"/>
        <w:ind w:left="366"/>
      </w:pPr>
      <w:r>
        <w:t>He then asked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3203"/>
      </w:pPr>
      <w:r>
        <w:t>“Was my operation successful ? ”</w:t>
      </w:r>
    </w:p>
    <w:p>
      <w:pPr>
        <w:pStyle w:val="3"/>
        <w:spacing w:before="56"/>
      </w:pPr>
      <w:r>
        <w:t>He asked his doctor to tell him</w:t>
      </w:r>
    </w:p>
    <w:p>
      <w:pPr>
        <w:pStyle w:val="3"/>
        <w:tabs>
          <w:tab w:val="left" w:pos="6862"/>
        </w:tabs>
        <w:spacing w:before="56"/>
        <w:ind w:left="288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his doctor to tell him </w:t>
      </w:r>
      <w:r>
        <w:rPr>
          <w:sz w:val="21"/>
          <w:u w:val="single"/>
        </w:rPr>
        <w:t>whether his operation had been successful</w:t>
      </w:r>
      <w:r>
        <w:rPr>
          <w:spacing w:val="-2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7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8"/>
          <w:sz w:val="21"/>
        </w:rPr>
        <w:t xml:space="preserve">Mr. </w:t>
      </w:r>
      <w:r>
        <w:rPr>
          <w:sz w:val="21"/>
        </w:rPr>
        <w:t>Gilbert said</w:t>
      </w:r>
      <w:r>
        <w:rPr>
          <w:sz w:val="21"/>
          <w:u w:val="single"/>
        </w:rPr>
        <w:t xml:space="preserve"> (that) he was inquiring a … patient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</w:rPr>
        <w:t>asked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if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Gilbert’s operation had been successful</w:t>
      </w:r>
      <w:r>
        <w:rPr>
          <w:spacing w:val="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doctor told him </w:t>
      </w:r>
      <w:r>
        <w:rPr>
          <w:sz w:val="21"/>
          <w:u w:val="single"/>
        </w:rPr>
        <w:t>that it had been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(successful)</w:t>
      </w:r>
      <w:r>
        <w:rPr>
          <w:sz w:val="21"/>
        </w:rP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then asked </w:t>
      </w:r>
      <w:r>
        <w:rPr>
          <w:sz w:val="21"/>
          <w:u w:val="single"/>
        </w:rPr>
        <w:t xml:space="preserve">when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 would be allowed to go home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doctor told him </w:t>
      </w:r>
      <w:r>
        <w:rPr>
          <w:sz w:val="21"/>
          <w:u w:val="single"/>
        </w:rPr>
        <w:t xml:space="preserve">that he would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to </w:t>
      </w:r>
      <w:r>
        <w:rPr>
          <w:spacing w:val="-4"/>
          <w:sz w:val="21"/>
          <w:u w:val="single"/>
        </w:rPr>
        <w:t xml:space="preserve">stay </w:t>
      </w:r>
      <w:r>
        <w:rPr>
          <w:sz w:val="21"/>
          <w:u w:val="single"/>
        </w:rPr>
        <w:t>in hospital for another two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weeks.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Then </w:t>
      </w:r>
      <w:r>
        <w:rPr>
          <w:spacing w:val="-8"/>
          <w:sz w:val="21"/>
        </w:rPr>
        <w:t xml:space="preserve">Dr. </w:t>
      </w:r>
      <w:r>
        <w:rPr>
          <w:sz w:val="21"/>
        </w:rPr>
        <w:t xml:space="preserve">Millington asked the caller </w:t>
      </w:r>
      <w:r>
        <w:rPr>
          <w:sz w:val="21"/>
          <w:u w:val="single"/>
        </w:rPr>
        <w:t>if he was a relative of the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patient.</w:t>
      </w:r>
    </w:p>
    <w:p>
      <w:pPr>
        <w:pStyle w:val="2"/>
        <w:spacing w:before="50"/>
        <w:rPr>
          <w:rFonts w:hint="eastAsia" w:ascii="宋体" w:eastAsia="宋体"/>
        </w:rPr>
      </w:pPr>
      <w:r>
        <w:pict>
          <v:group id="_x0000_s1034" o:spid="_x0000_s1034" o:spt="203" style="position:absolute;left:0pt;margin-left:82.3pt;margin-top:20.4pt;height:72.05pt;width:382.35pt;mso-position-horizontal-relative:page;mso-wrap-distance-bottom:0pt;mso-wrap-distance-top:0pt;z-index:-251649024;mso-width-relative:page;mso-height-relative:page;" coordorigin="1646,409" coordsize="7647,1441">
            <o:lock v:ext="edit"/>
            <v:shape id="_x0000_s1035" o:spid="_x0000_s1035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5176" w:firstLine="0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直接引语 变成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  <w:u w:val="single"/>
                      </w:rPr>
                      <w:t>间接引语</w:t>
                    </w:r>
                  </w:p>
                  <w:p>
                    <w:pPr>
                      <w:spacing w:before="43"/>
                      <w:ind w:left="0" w:right="5154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宾语从句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2" w:line="310" w:lineRule="atLeast"/>
                      <w:ind w:left="154" w:right="612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 宾语从句写法：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31.4pt;height:52.7pt;width:40.25pt;mso-position-horizontal-relative:page;mso-wrap-distance-bottom:0pt;mso-wrap-distance-top:0pt;z-index:-25164800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39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right="5766" w:firstLine="359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 复习 宾语从句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</w:t>
      </w:r>
    </w:p>
    <w:p>
      <w:pPr>
        <w:pStyle w:val="3"/>
        <w:spacing w:before="49"/>
        <w:ind w:left="616" w:right="5604"/>
        <w:jc w:val="center"/>
      </w:pPr>
      <w:r>
        <w:t>You are right.</w:t>
      </w:r>
    </w:p>
    <w:p>
      <w:pPr>
        <w:pStyle w:val="3"/>
        <w:tabs>
          <w:tab w:val="left" w:pos="2758"/>
        </w:tabs>
        <w:spacing w:before="55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1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② </w:t>
      </w:r>
      <w:r>
        <w:rPr>
          <w:rFonts w:hint="eastAsia" w:ascii="宋体" w:hAnsi="宋体" w:eastAsia="宋体"/>
        </w:rPr>
        <w:t>特殊疑问句变宾语从句？</w:t>
      </w:r>
    </w:p>
    <w:p>
      <w:pPr>
        <w:pStyle w:val="3"/>
        <w:tabs>
          <w:tab w:val="left" w:pos="2758"/>
        </w:tabs>
        <w:spacing w:before="48" w:line="290" w:lineRule="auto"/>
        <w:ind w:right="5932" w:firstLine="947"/>
        <w:jc w:val="both"/>
        <w:rPr>
          <w:rFonts w:hint="eastAsia" w:ascii="宋体" w:eastAsia="宋体"/>
        </w:rPr>
      </w:pPr>
      <w:r>
        <w:t xml:space="preserve">What will she </w:t>
      </w:r>
      <w:r>
        <w:rPr>
          <w:spacing w:val="-3"/>
        </w:rPr>
        <w:t xml:space="preserve">say? </w:t>
      </w: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3"/>
        <w:spacing w:line="25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一般疑问句变宾语从句？</w:t>
      </w:r>
    </w:p>
    <w:p>
      <w:pPr>
        <w:pStyle w:val="3"/>
        <w:spacing w:before="48"/>
        <w:ind w:left="559" w:right="5610"/>
        <w:jc w:val="center"/>
      </w:pPr>
      <w:r>
        <w:t>Is he happy?</w:t>
      </w:r>
    </w:p>
    <w:p>
      <w:pPr>
        <w:pStyle w:val="3"/>
        <w:tabs>
          <w:tab w:val="left" w:pos="3127"/>
        </w:tabs>
        <w:spacing w:before="56"/>
        <w:ind w:left="0" w:right="5042"/>
        <w:jc w:val="center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0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before="5"/>
        <w:ind w:left="616" w:right="5610"/>
        <w:jc w:val="center"/>
      </w:pPr>
      <w:r>
        <w:t xml:space="preserve">① I know </w:t>
      </w:r>
      <w:r>
        <w:rPr>
          <w:u w:val="single"/>
        </w:rPr>
        <w:t>that you are right</w:t>
      </w:r>
      <w:r>
        <w:t>.</w:t>
      </w:r>
    </w:p>
    <w:p>
      <w:pPr>
        <w:spacing w:after="0"/>
        <w:jc w:val="center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  <w:ind w:left="620"/>
      </w:pPr>
      <w:r>
        <w:t xml:space="preserve">② I know </w:t>
      </w:r>
      <w:r>
        <w:rPr>
          <w:u w:val="single"/>
        </w:rPr>
        <w:t>what she will say</w:t>
      </w:r>
      <w:r>
        <w:t>.</w:t>
      </w:r>
    </w:p>
    <w:p>
      <w:pPr>
        <w:pStyle w:val="3"/>
        <w:spacing w:before="55"/>
        <w:ind w:left="62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我承诺我会帮助你。</w:t>
      </w:r>
    </w:p>
    <w:p>
      <w:pPr>
        <w:pStyle w:val="3"/>
        <w:tabs>
          <w:tab w:val="left" w:pos="1988"/>
        </w:tabs>
        <w:spacing w:before="48"/>
      </w:pPr>
      <w:r>
        <w:pict>
          <v:line id="_x0000_s1038" o:spid="_x0000_s1038" o:spt="20" style="position:absolute;left:0pt;margin-left:132.15pt;margin-top:13.9pt;height:0pt;width:41.85pt;mso-position-horizontal-relative:page;z-index:251671552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I</w:t>
      </w:r>
      <w:r>
        <w:rPr>
          <w:spacing w:val="-1"/>
        </w:rPr>
        <w:t xml:space="preserve"> </w:t>
      </w:r>
      <w:r>
        <w:t>promise</w:t>
      </w:r>
      <w:r>
        <w:tab/>
      </w:r>
      <w:r>
        <w:t>I will help</w:t>
      </w:r>
      <w:r>
        <w:rPr>
          <w:spacing w:val="-3"/>
        </w:rPr>
        <w:t xml:space="preserve"> </w:t>
      </w:r>
      <w:r>
        <w:t>you.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你从来没告诉过我，你对我的电脑做了什么。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8"/>
        <w:ind w:left="366"/>
      </w:pPr>
      <w:r>
        <w:pict>
          <v:line id="_x0000_s1039" o:spid="_x0000_s1039" o:spt="20" style="position:absolute;left:0pt;margin-left:174.95pt;margin-top:13.9pt;height:0pt;width:41.75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You never told me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3"/>
        <w:spacing w:before="48"/>
      </w:pPr>
      <w:r>
        <w:br w:type="column"/>
      </w:r>
      <w:r>
        <w:t>you had done to my computer.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53" w:space="630"/>
            <w:col w:w="6167"/>
          </w:cols>
        </w:sectPr>
      </w:pP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8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他们不知道他们是否会按时完成工作。</w:t>
      </w:r>
    </w:p>
    <w:p>
      <w:pPr>
        <w:pStyle w:val="3"/>
        <w:tabs>
          <w:tab w:val="left" w:pos="2619"/>
        </w:tabs>
        <w:spacing w:before="49"/>
      </w:pP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6"/>
        </w:rPr>
        <w:t xml:space="preserve"> </w:t>
      </w:r>
      <w:r>
        <w:t>time.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9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你能告诉我什么时候我们将会出发吗</w:t>
      </w:r>
      <w:r>
        <w:rPr>
          <w:sz w:val="21"/>
        </w:rPr>
        <w:t>?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  <w:tab w:val="left" w:pos="458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Can you</w:t>
      </w:r>
      <w:r>
        <w:rPr>
          <w:spacing w:val="-3"/>
          <w:sz w:val="21"/>
        </w:rPr>
        <w:t xml:space="preserve"> </w:t>
      </w:r>
      <w:r>
        <w:rPr>
          <w:sz w:val="21"/>
        </w:rPr>
        <w:t>tell</w:t>
      </w:r>
      <w:r>
        <w:rPr>
          <w:spacing w:val="-2"/>
          <w:sz w:val="21"/>
        </w:rPr>
        <w:t xml:space="preserve"> </w:t>
      </w:r>
      <w:r>
        <w:rPr>
          <w:sz w:val="21"/>
        </w:rPr>
        <w:t>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?</w:t>
      </w:r>
    </w:p>
    <w:p>
      <w:pPr>
        <w:pStyle w:val="3"/>
        <w:tabs>
          <w:tab w:val="left" w:pos="5026"/>
        </w:tabs>
        <w:spacing w:before="56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drawing>
          <wp:anchor distT="0" distB="0" distL="0" distR="0" simplePos="0" relativeHeight="2513623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132715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0" o:spid="_x0000_s1040" style="position:absolute;left:0pt;margin-left:468.35pt;margin-top:15.8pt;height:52.7pt;width:40.25pt;mso-position-horizontal-relative:page;z-index:-251953152;mso-width-relative:page;mso-height-relative:page;" fillcolor="#808080" filled="t" stroked="f" coordorigin="9367,317" coordsize="805,1054" path="m9750,1253l9755,1285,9759,1314,9763,1341,9765,1366,9811,1368,9856,1370,9899,1370,9940,1371,10014,1360,10073,1327,10116,1273,10119,1264,9930,1264,9896,1263,9855,1261,9806,1258,9750,1253xm10172,317l9388,317,9388,416,10088,416,10087,506,10086,594,10085,680,10083,763,10081,850,10079,922,10077,1001,10075,1073,10072,1121,10065,1162,10054,1196,10040,1221,10021,1240,9996,1254,9966,1261,9930,1264,10119,1264,10143,1196,10154,1098,10155,1053,10158,990,10159,941,10161,871,10163,799,10164,710,10166,628,10168,506,10170,416,10172,317xm10016,813l9954,842,9889,871,9822,901,9680,961,9367,1089,9374,1115,9389,1167,9396,1193,10016,919,10015,903,10015,880,10015,850,10016,813xm9523,516l9513,536,9503,556,9493,575,9483,595,9540,630,9602,669,9666,710,9734,756,9804,806,9815,782,9826,759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how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0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5026"/>
        </w:tabs>
        <w:spacing w:line="250" w:lineRule="exact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that</w:t>
      </w:r>
    </w:p>
    <w:p>
      <w:pPr>
        <w:pStyle w:val="7"/>
        <w:numPr>
          <w:ilvl w:val="0"/>
          <w:numId w:val="11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how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4677"/>
        </w:tabs>
        <w:spacing w:line="250" w:lineRule="exact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14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4678"/>
        </w:tabs>
        <w:spacing w:before="49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whether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8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7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9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pict>
          <v:group id="_x0000_s1041" o:spid="_x0000_s1041" o:spt="203" style="position:absolute;left:0pt;margin-left:82.3pt;margin-top:20.45pt;height:66.3pt;width:382.35pt;mso-position-horizontal-relative:page;mso-wrap-distance-bottom:0pt;mso-wrap-distance-top:0pt;z-index:-251641856;mso-width-relative:page;mso-height-relative:page;" coordorigin="1646,410" coordsize="7647,1326">
            <o:lock v:ext="edit"/>
            <v:shape id="_x0000_s1042" o:spid="_x0000_s104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3" o:spid="_x0000_s1043" o:spt="202" type="#_x0000_t202" style="position:absolute;left:1646;top:409;height:1326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where</w:t>
                    </w:r>
                  </w:p>
                  <w:p>
                    <w:pPr>
                      <w:tabs>
                        <w:tab w:val="left" w:pos="855"/>
                        <w:tab w:val="left" w:pos="1483"/>
                        <w:tab w:val="left" w:pos="2115"/>
                      </w:tabs>
                      <w:spacing w:before="51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课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全国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4" o:spid="_x0000_s1044" style="position:absolute;left:0pt;margin-left:468.35pt;margin-top:31.45pt;height:52.7pt;width:40.25pt;mso-position-horizontal-relative:page;mso-wrap-distance-bottom:0pt;mso-wrap-distance-top:0pt;z-index:-251640832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which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6544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64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–"/>
      <w:lvlJc w:val="left"/>
      <w:pPr>
        <w:ind w:left="17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–"/>
      <w:lvlJc w:val="left"/>
      <w:pPr>
        <w:ind w:left="1623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65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6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10" w:hanging="360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90A97"/>
    <w:rsid w:val="03552AE7"/>
    <w:rsid w:val="03AC3C97"/>
    <w:rsid w:val="03EC36D7"/>
    <w:rsid w:val="05A85A22"/>
    <w:rsid w:val="060C0A8A"/>
    <w:rsid w:val="080579E1"/>
    <w:rsid w:val="08143D91"/>
    <w:rsid w:val="099279B8"/>
    <w:rsid w:val="0EAE64E8"/>
    <w:rsid w:val="16B06BF0"/>
    <w:rsid w:val="171F2F29"/>
    <w:rsid w:val="270C7E32"/>
    <w:rsid w:val="292B5A81"/>
    <w:rsid w:val="2B1F5AC2"/>
    <w:rsid w:val="30317DAE"/>
    <w:rsid w:val="3034346D"/>
    <w:rsid w:val="334F233C"/>
    <w:rsid w:val="33CF7254"/>
    <w:rsid w:val="345517D2"/>
    <w:rsid w:val="34C831EA"/>
    <w:rsid w:val="37034366"/>
    <w:rsid w:val="406107E0"/>
    <w:rsid w:val="406F0556"/>
    <w:rsid w:val="40F45E50"/>
    <w:rsid w:val="41556067"/>
    <w:rsid w:val="4B1E67FB"/>
    <w:rsid w:val="4C0E429E"/>
    <w:rsid w:val="4CF80A86"/>
    <w:rsid w:val="4D23392D"/>
    <w:rsid w:val="4EB74318"/>
    <w:rsid w:val="501111F8"/>
    <w:rsid w:val="50921AA5"/>
    <w:rsid w:val="51D31D2B"/>
    <w:rsid w:val="56884BDB"/>
    <w:rsid w:val="574A6A82"/>
    <w:rsid w:val="58936D4E"/>
    <w:rsid w:val="5BB23036"/>
    <w:rsid w:val="5E9670EC"/>
    <w:rsid w:val="64B85337"/>
    <w:rsid w:val="65AE65CE"/>
    <w:rsid w:val="65D51A90"/>
    <w:rsid w:val="688B6FAD"/>
    <w:rsid w:val="6B5D08F8"/>
    <w:rsid w:val="6BFB4C11"/>
    <w:rsid w:val="6E85787F"/>
    <w:rsid w:val="6F631616"/>
    <w:rsid w:val="736C47C3"/>
    <w:rsid w:val="73FE168D"/>
    <w:rsid w:val="752D4A30"/>
    <w:rsid w:val="77AD19C1"/>
    <w:rsid w:val="77BA0B24"/>
    <w:rsid w:val="797318B5"/>
    <w:rsid w:val="7C9963AC"/>
    <w:rsid w:val="7FF92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5"/>
    <customShpInfo spid="_x0000_s1036"/>
    <customShpInfo spid="_x0000_s1034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2020-01-03T03:19:00Z</dcterms:created>
  <dc:creator>徐男</dc:creator>
  <cp:lastModifiedBy>孫琦</cp:lastModifiedBy>
  <dcterms:modified xsi:type="dcterms:W3CDTF">2020-01-03T08:25:47Z</dcterms:modified>
  <dc:subject>Lesson39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2052-11.1.0.9305</vt:lpwstr>
  </property>
</Properties>
</file>