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rPr>
          <w:rFonts w:hint="eastAsia" w:ascii="宋体" w:eastAsia="宋体"/>
        </w:rPr>
      </w:pPr>
      <w:r>
        <w:t xml:space="preserve">Lesson 42 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96"/>
          <w:tab w:val="left" w:pos="1331"/>
        </w:tabs>
        <w:spacing w:before="5" w:after="0" w:line="240" w:lineRule="auto"/>
        <w:ind w:left="395" w:right="3333" w:hanging="396"/>
        <w:jc w:val="left"/>
        <w:rPr>
          <w:rFonts w:hint="eastAsia" w:ascii="宋体" w:eastAsia="宋体"/>
          <w:sz w:val="24"/>
        </w:rPr>
      </w:pPr>
      <w:r>
        <w:rPr>
          <w:sz w:val="24"/>
        </w:rPr>
        <w:t>musical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精通音乐的，音乐的，悦耳的</w:t>
      </w:r>
    </w:p>
    <w:p>
      <w:pPr>
        <w:pStyle w:val="3"/>
        <w:tabs>
          <w:tab w:val="left" w:pos="2227"/>
        </w:tabs>
        <w:spacing w:before="4"/>
        <w:ind w:right="4596"/>
        <w:jc w:val="center"/>
        <w:rPr>
          <w:rFonts w:hint="eastAsia" w:ascii="宋体" w:eastAsia="宋体"/>
        </w:rPr>
      </w:pPr>
      <w:r>
        <w:t>musical</w:t>
      </w:r>
      <w:r>
        <w:rPr>
          <w:spacing w:val="-5"/>
        </w:rPr>
        <w:t xml:space="preserve"> </w:t>
      </w:r>
      <w:r>
        <w:t>instrument</w:t>
      </w:r>
      <w:r>
        <w:tab/>
      </w:r>
      <w:r>
        <w:rPr>
          <w:rFonts w:hint="eastAsia" w:ascii="宋体" w:eastAsia="宋体"/>
        </w:rPr>
        <w:t>乐器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96"/>
          <w:tab w:val="left" w:pos="1208"/>
        </w:tabs>
        <w:spacing w:before="0" w:after="0" w:line="240" w:lineRule="auto"/>
        <w:ind w:left="39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tune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曲调</w:t>
      </w:r>
    </w:p>
    <w:p>
      <w:pPr>
        <w:pStyle w:val="3"/>
        <w:spacing w:before="11"/>
        <w:ind w:left="640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222885</wp:posOffset>
            </wp:positionV>
            <wp:extent cx="1037590" cy="5448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479" cy="54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play a tune</w:t>
      </w:r>
    </w:p>
    <w:p>
      <w:pPr>
        <w:pStyle w:val="7"/>
        <w:numPr>
          <w:ilvl w:val="0"/>
          <w:numId w:val="1"/>
        </w:numPr>
        <w:tabs>
          <w:tab w:val="left" w:pos="396"/>
          <w:tab w:val="left" w:pos="1508"/>
        </w:tabs>
        <w:spacing w:before="14" w:after="0" w:line="247" w:lineRule="auto"/>
        <w:ind w:left="640" w:right="4489" w:hanging="480"/>
        <w:jc w:val="left"/>
        <w:rPr>
          <w:sz w:val="24"/>
        </w:rPr>
      </w:pPr>
      <w:r>
        <w:rPr>
          <w:sz w:val="24"/>
        </w:rPr>
        <w:t>glimpse</w:t>
      </w:r>
      <w:r>
        <w:rPr>
          <w:sz w:val="24"/>
        </w:rPr>
        <w:tab/>
      </w:r>
      <w:r>
        <w:rPr>
          <w:sz w:val="24"/>
        </w:rPr>
        <w:t xml:space="preserve">n. </w:t>
      </w:r>
      <w:r>
        <w:rPr>
          <w:rFonts w:hint="eastAsia" w:ascii="宋体" w:hAnsi="宋体" w:eastAsia="宋体"/>
          <w:sz w:val="24"/>
        </w:rPr>
        <w:t xml:space="preserve">一 瞥 </w:t>
      </w:r>
      <w:r>
        <w:rPr>
          <w:sz w:val="24"/>
        </w:rPr>
        <w:t>(a quick look) have / get / catch + a glimpse of</w:t>
      </w:r>
      <w:r>
        <w:rPr>
          <w:spacing w:val="34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 xml:space="preserve">… </w:t>
      </w:r>
      <w:r>
        <w:rPr>
          <w:spacing w:val="-3"/>
          <w:sz w:val="24"/>
        </w:rPr>
        <w:t xml:space="preserve">We </w:t>
      </w:r>
      <w:r>
        <w:rPr>
          <w:sz w:val="24"/>
        </w:rPr>
        <w:t>had a glimpse of the</w:t>
      </w:r>
      <w:r>
        <w:rPr>
          <w:spacing w:val="-11"/>
          <w:sz w:val="24"/>
        </w:rPr>
        <w:t xml:space="preserve"> </w:t>
      </w:r>
      <w:r>
        <w:rPr>
          <w:sz w:val="24"/>
        </w:rPr>
        <w:t>snake.</w:t>
      </w:r>
    </w:p>
    <w:p>
      <w:pPr>
        <w:pStyle w:val="3"/>
        <w:spacing w:before="7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96"/>
          <w:tab w:val="left" w:pos="1741"/>
        </w:tabs>
        <w:spacing w:before="0" w:after="0" w:line="240" w:lineRule="auto"/>
        <w:ind w:left="39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difference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差别</w:t>
      </w:r>
    </w:p>
    <w:p>
      <w:pPr>
        <w:pStyle w:val="3"/>
        <w:spacing w:before="5"/>
        <w:ind w:left="640"/>
        <w:rPr>
          <w:rFonts w:ascii="宋体" w:hAnsi="宋体"/>
        </w:rPr>
      </w:pPr>
      <w:r>
        <w:t xml:space="preserve">tell the difference between </w:t>
      </w:r>
      <w:r>
        <w:rPr>
          <w:rFonts w:ascii="宋体" w:hAnsi="宋体"/>
        </w:rPr>
        <w:t xml:space="preserve">… </w:t>
      </w:r>
      <w:r>
        <w:t xml:space="preserve">and </w:t>
      </w:r>
      <w:r>
        <w:rPr>
          <w:rFonts w:ascii="宋体" w:hAnsi="宋体"/>
        </w:rPr>
        <w:t>…</w:t>
      </w:r>
    </w:p>
    <w:p>
      <w:pPr>
        <w:pStyle w:val="3"/>
        <w:spacing w:before="5"/>
        <w:ind w:left="64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这里的tell表示分辨</w:t>
      </w:r>
    </w:p>
    <w:p>
      <w:pPr>
        <w:pStyle w:val="3"/>
        <w:spacing w:before="5"/>
        <w:ind w:left="640"/>
        <w:rPr>
          <w:rFonts w:hint="eastAsia" w:ascii="宋体" w:hAnsi="宋体"/>
        </w:rPr>
      </w:pPr>
      <w:r>
        <w:rPr>
          <w:rFonts w:hint="eastAsia" w:ascii="宋体" w:hAnsi="宋体"/>
        </w:rPr>
        <w:t>1 musical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['mju:zikəl] a.精通音乐的</w:t>
      </w:r>
    </w:p>
    <w:p>
      <w:pPr>
        <w:pStyle w:val="3"/>
        <w:spacing w:before="5"/>
        <w:ind w:left="640"/>
        <w:rPr>
          <w:rFonts w:hint="eastAsia" w:ascii="宋体" w:hAnsi="宋体"/>
        </w:rPr>
      </w:pPr>
      <w:r>
        <w:rPr>
          <w:rFonts w:hint="eastAsia" w:ascii="宋体" w:hAnsi="宋体"/>
        </w:rPr>
        <w:t>2 market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['mɑ:kit] n.市场，集市</w:t>
      </w:r>
    </w:p>
    <w:p>
      <w:pPr>
        <w:pStyle w:val="3"/>
        <w:spacing w:before="5"/>
        <w:ind w:left="640"/>
        <w:rPr>
          <w:rFonts w:hint="eastAsia" w:ascii="宋体" w:hAnsi="宋体"/>
        </w:rPr>
      </w:pPr>
      <w:r>
        <w:rPr>
          <w:rFonts w:hint="eastAsia" w:ascii="宋体" w:hAnsi="宋体"/>
        </w:rPr>
        <w:t>3 snake [sneik] 玩蛇者(通常借音乐控制)</w:t>
      </w:r>
    </w:p>
    <w:p>
      <w:pPr>
        <w:pStyle w:val="3"/>
        <w:spacing w:before="5"/>
        <w:ind w:left="640"/>
        <w:rPr>
          <w:rFonts w:hint="eastAsia" w:ascii="宋体" w:hAnsi="宋体"/>
        </w:rPr>
      </w:pPr>
      <w:r>
        <w:rPr>
          <w:rFonts w:hint="eastAsia" w:ascii="宋体" w:hAnsi="宋体"/>
        </w:rPr>
        <w:t>4 pipe [paip] n.(吹奏地)管乐器</w:t>
      </w:r>
    </w:p>
    <w:p>
      <w:pPr>
        <w:pStyle w:val="3"/>
        <w:spacing w:before="5"/>
        <w:ind w:left="640"/>
        <w:rPr>
          <w:rFonts w:hint="eastAsia" w:ascii="宋体" w:hAnsi="宋体"/>
        </w:rPr>
      </w:pPr>
      <w:r>
        <w:rPr>
          <w:rFonts w:hint="eastAsia" w:ascii="宋体" w:hAnsi="宋体"/>
        </w:rPr>
        <w:t>5 tune [tju:n, tu:n] n.曲调</w:t>
      </w:r>
    </w:p>
    <w:p>
      <w:pPr>
        <w:pStyle w:val="3"/>
        <w:spacing w:before="5"/>
        <w:ind w:left="640"/>
        <w:rPr>
          <w:rFonts w:hint="eastAsia" w:ascii="宋体" w:hAnsi="宋体"/>
        </w:rPr>
      </w:pPr>
      <w:r>
        <w:rPr>
          <w:rFonts w:hint="eastAsia" w:ascii="宋体" w:hAnsi="宋体"/>
        </w:rPr>
        <w:t>6 glimpse [glimps] n.一瞥</w:t>
      </w:r>
    </w:p>
    <w:p>
      <w:pPr>
        <w:pStyle w:val="3"/>
        <w:spacing w:before="5"/>
        <w:ind w:left="640"/>
        <w:rPr>
          <w:rFonts w:hint="eastAsia" w:ascii="宋体" w:hAnsi="宋体"/>
        </w:rPr>
      </w:pPr>
      <w:r>
        <w:rPr>
          <w:rFonts w:hint="eastAsia" w:ascii="宋体" w:hAnsi="宋体"/>
        </w:rPr>
        <w:t>7 snake [sneik] n.蛇</w:t>
      </w:r>
    </w:p>
    <w:p>
      <w:pPr>
        <w:pStyle w:val="3"/>
        <w:spacing w:before="5"/>
        <w:ind w:left="640"/>
        <w:rPr>
          <w:rFonts w:hint="eastAsia" w:ascii="宋体" w:hAnsi="宋体"/>
        </w:rPr>
      </w:pPr>
      <w:r>
        <w:rPr>
          <w:rFonts w:hint="eastAsia" w:ascii="宋体" w:hAnsi="宋体"/>
        </w:rPr>
        <w:t>8 movement['mu:vmənt] n.动作</w:t>
      </w:r>
    </w:p>
    <w:p>
      <w:pPr>
        <w:pStyle w:val="3"/>
        <w:spacing w:before="5"/>
        <w:ind w:left="640"/>
        <w:rPr>
          <w:rFonts w:hint="eastAsia" w:ascii="宋体" w:hAnsi="宋体"/>
        </w:rPr>
      </w:pPr>
      <w:r>
        <w:rPr>
          <w:rFonts w:hint="eastAsia" w:ascii="宋体" w:hAnsi="宋体"/>
        </w:rPr>
        <w:t>9 continue[kən'tinju:] v.继续</w:t>
      </w:r>
    </w:p>
    <w:p>
      <w:pPr>
        <w:pStyle w:val="3"/>
        <w:spacing w:before="5"/>
        <w:ind w:left="640"/>
        <w:rPr>
          <w:rFonts w:hint="eastAsia" w:ascii="宋体" w:hAnsi="宋体"/>
        </w:rPr>
      </w:pPr>
      <w:r>
        <w:rPr>
          <w:rFonts w:hint="eastAsia" w:ascii="宋体" w:hAnsi="宋体"/>
        </w:rPr>
        <w:t>10 dance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[dɑ:ns] v.跳舞</w:t>
      </w:r>
    </w:p>
    <w:p>
      <w:pPr>
        <w:pStyle w:val="3"/>
        <w:spacing w:before="5"/>
        <w:ind w:left="640"/>
        <w:rPr>
          <w:rFonts w:hint="eastAsia" w:ascii="宋体" w:hAnsi="宋体"/>
        </w:rPr>
      </w:pPr>
      <w:r>
        <w:rPr>
          <w:rFonts w:hint="eastAsia" w:ascii="宋体" w:hAnsi="宋体"/>
        </w:rPr>
        <w:t>11 obviously ['ɔbviəsli] ad.显然</w:t>
      </w:r>
    </w:p>
    <w:p>
      <w:pPr>
        <w:pStyle w:val="3"/>
        <w:spacing w:before="5"/>
        <w:ind w:left="640"/>
        <w:rPr>
          <w:rFonts w:hint="eastAsia" w:ascii="宋体" w:hAnsi="宋体"/>
        </w:rPr>
      </w:pPr>
      <w:r>
        <w:rPr>
          <w:rFonts w:hint="eastAsia" w:ascii="宋体" w:hAnsi="宋体"/>
        </w:rPr>
        <w:t>12 difference ['difrəns] n.差别</w:t>
      </w:r>
    </w:p>
    <w:p>
      <w:pPr>
        <w:pStyle w:val="3"/>
        <w:spacing w:before="5"/>
        <w:ind w:left="640"/>
        <w:rPr>
          <w:rFonts w:ascii="宋体" w:hAnsi="宋体"/>
        </w:rPr>
      </w:pPr>
      <w:r>
        <w:rPr>
          <w:rFonts w:hint="eastAsia" w:ascii="宋体" w:hAnsi="宋体"/>
        </w:rPr>
        <w:t>13 Indian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['indiən] a.印度的</w:t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11"/>
        <w:rPr>
          <w:rFonts w:ascii="宋体"/>
          <w:sz w:val="23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42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5"/>
        <w:ind w:left="16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 w:line="242" w:lineRule="auto"/>
        <w:ind w:left="160" w:right="6223" w:firstLine="360"/>
        <w:rPr>
          <w:rFonts w:hint="eastAsia" w:ascii="宋体" w:eastAsia="宋体"/>
        </w:rPr>
      </w:pPr>
      <w:r>
        <w:drawing>
          <wp:anchor distT="0" distB="0" distL="0" distR="0" simplePos="0" relativeHeight="2514176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27.6pt;height:52.8pt;width:38.8pt;mso-position-horizontal-relative:page;z-index:251660288;mso-width-relative:page;mso-height-relative:page;" fillcolor="#C0C0C0" filled="t" stroked="f" coordorigin="9235,553" coordsize="776,1056" path="m9960,1501l9794,1501,9811,1498,9826,1496,9840,1491,9864,1477,9874,1469,9883,1457,9890,1445,9895,1433,9902,1417,9905,1400,9910,1381,9912,1359,9917,1311,9919,1160,9924,999,9927,807,9929,653,9254,653,9254,553,10010,553,10006,817,10001,1035,9996,1208,9991,1335,9991,1369,9986,1400,9982,1429,9979,1441,9977,1455,9972,1467,9970,1479,9965,1491,9960,1501xm9655,1042l9571,982,9492,925,9415,874,9346,831,9384,752,9475,807,9557,857,9631,905,9696,951,9655,1042xm9264,1431l9235,1325,9324,1289,9410,1253,9492,1217,9571,1184,9648,1150,9722,1117,9792,1083,9859,1049,9859,1155,9554,1294,9264,1431xm9823,1606l9662,1606,9617,1604,9617,1577,9612,1551,9610,1522,9602,1491,9658,1496,9706,1498,9744,1501,9960,1501,9955,1513,9948,1522,9943,1532,9936,1539,9931,1549,9917,1563,9907,1570,9900,1575,9893,1582,9874,1592,9864,1594,9854,1599,9845,1601,9833,1604,9823,1606xm9799,1609l9746,1609,9706,1606,9811,1606,9799,160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 xml:space="preserve">复习 </w:t>
      </w:r>
      <w:r>
        <w:t xml:space="preserve">have </w:t>
      </w:r>
      <w:r>
        <w:rPr>
          <w:rFonts w:hint="eastAsia" w:ascii="宋体" w:eastAsia="宋体"/>
        </w:rPr>
        <w:t>的用法实义动词</w:t>
      </w:r>
    </w:p>
    <w:p>
      <w:pPr>
        <w:pStyle w:val="3"/>
        <w:spacing w:before="3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</w:t>
      </w:r>
    </w:p>
    <w:p>
      <w:pPr>
        <w:pStyle w:val="3"/>
        <w:spacing w:before="4" w:line="620" w:lineRule="atLeast"/>
        <w:ind w:left="160" w:right="6093"/>
        <w:rPr>
          <w:rFonts w:hint="eastAsia" w:ascii="宋体" w:eastAsia="宋体"/>
        </w:rPr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 xml:space="preserve">v. have </w:t>
      </w:r>
      <w:r>
        <w:rPr>
          <w:rFonts w:hint="eastAsia" w:ascii="宋体" w:eastAsia="宋体"/>
        </w:rPr>
        <w:t>的用法</w:t>
      </w:r>
    </w:p>
    <w:p>
      <w:pPr>
        <w:pStyle w:val="3"/>
        <w:spacing w:before="9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实义动词</w:t>
      </w:r>
    </w:p>
    <w:p>
      <w:pPr>
        <w:pStyle w:val="3"/>
        <w:spacing w:before="4"/>
        <w:ind w:left="160"/>
        <w:rPr>
          <w:rFonts w:hint="eastAsia" w:ascii="宋体" w:hAnsi="宋体" w:eastAsia="宋体"/>
        </w:rPr>
      </w:pPr>
      <w:r>
        <w:rPr>
          <w:spacing w:val="-1"/>
        </w:rPr>
        <w:t>1.</w:t>
      </w:r>
      <w:r>
        <w:rPr>
          <w:rFonts w:hint="eastAsia" w:ascii="宋体" w:hAnsi="宋体" w:eastAsia="宋体"/>
          <w:spacing w:val="-1"/>
        </w:rPr>
        <w:t>“有”</w:t>
      </w:r>
    </w:p>
    <w:p>
      <w:pPr>
        <w:pStyle w:val="3"/>
        <w:spacing w:before="5"/>
        <w:ind w:left="160"/>
        <w:rPr>
          <w:rFonts w:hint="eastAsia" w:ascii="宋体" w:hAnsi="宋体" w:eastAsia="宋体"/>
        </w:rPr>
      </w:pPr>
      <w:r>
        <w:t>2.</w:t>
      </w:r>
      <w:r>
        <w:rPr>
          <w:rFonts w:hint="eastAsia" w:ascii="宋体" w:hAnsi="宋体" w:eastAsia="宋体"/>
        </w:rPr>
        <w:t>“吃喝玩乐做”</w:t>
      </w:r>
    </w:p>
    <w:p>
      <w:pPr>
        <w:pStyle w:val="3"/>
        <w:spacing w:before="6"/>
        <w:rPr>
          <w:rFonts w:ascii="宋体"/>
          <w:sz w:val="19"/>
        </w:rPr>
      </w:pPr>
    </w:p>
    <w:p>
      <w:pPr>
        <w:pStyle w:val="3"/>
        <w:spacing w:before="67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60"/>
        <w:rPr>
          <w:rFonts w:hint="eastAsia" w:ascii="宋体" w:eastAsia="宋体"/>
        </w:rPr>
      </w:pPr>
      <w:r>
        <w:t xml:space="preserve">have </w:t>
      </w:r>
      <w:r>
        <w:rPr>
          <w:rFonts w:hint="eastAsia" w:ascii="宋体" w:eastAsia="宋体"/>
        </w:rPr>
        <w:t>的用法</w:t>
      </w:r>
    </w:p>
    <w:p>
      <w:pPr>
        <w:pStyle w:val="3"/>
        <w:tabs>
          <w:tab w:val="left" w:pos="1719"/>
        </w:tabs>
        <w:spacing w:before="4"/>
        <w:ind w:left="1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实义动词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“做”</w:t>
      </w:r>
    </w:p>
    <w:p>
      <w:pPr>
        <w:pStyle w:val="3"/>
        <w:tabs>
          <w:tab w:val="left" w:pos="4424"/>
        </w:tabs>
        <w:spacing w:before="11"/>
        <w:ind w:left="1840"/>
      </w:pPr>
      <w:r>
        <w:t>n.</w:t>
      </w:r>
      <w:r>
        <w:tab/>
      </w:r>
      <w:r>
        <w:rPr>
          <w:spacing w:val="-9"/>
        </w:rPr>
        <w:t>v.</w:t>
      </w:r>
    </w:p>
    <w:p>
      <w:pPr>
        <w:pStyle w:val="3"/>
        <w:tabs>
          <w:tab w:val="left" w:pos="1779"/>
          <w:tab w:val="left" w:pos="2499"/>
        </w:tabs>
        <w:spacing w:before="20"/>
        <w:ind w:left="160"/>
      </w:pPr>
      <w:r>
        <w:t>have</w:t>
      </w:r>
      <w:r>
        <w:rPr>
          <w:spacing w:val="-6"/>
        </w:rPr>
        <w:t xml:space="preserve"> </w:t>
      </w:r>
      <w:r>
        <w:t>a walk</w:t>
      </w:r>
      <w:r>
        <w:tab/>
      </w:r>
      <w:r>
        <w:t>=</w:t>
      </w:r>
      <w:r>
        <w:tab/>
      </w:r>
      <w:r>
        <w:t>walk</w:t>
      </w:r>
    </w:p>
    <w:p>
      <w:pPr>
        <w:pStyle w:val="3"/>
        <w:spacing w:before="1"/>
        <w:rPr>
          <w:sz w:val="27"/>
        </w:rPr>
      </w:pPr>
    </w:p>
    <w:p>
      <w:pPr>
        <w:pStyle w:val="3"/>
        <w:tabs>
          <w:tab w:val="left" w:pos="1971"/>
          <w:tab w:val="left" w:pos="2331"/>
        </w:tabs>
        <w:ind w:left="160"/>
      </w:pPr>
      <w:r>
        <w:rPr>
          <w:spacing w:val="-3"/>
        </w:rPr>
        <w:t xml:space="preserve">We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walk.</w:t>
      </w:r>
      <w:r>
        <w:tab/>
      </w:r>
      <w:r>
        <w:t>=</w:t>
      </w:r>
      <w:r>
        <w:tab/>
      </w:r>
      <w:r>
        <w:rPr>
          <w:spacing w:val="-3"/>
        </w:rPr>
        <w:t>We</w:t>
      </w:r>
      <w:r>
        <w:rPr>
          <w:spacing w:val="-6"/>
        </w:rPr>
        <w:t xml:space="preserve"> </w:t>
      </w:r>
      <w:r>
        <w:t>walk.</w:t>
      </w:r>
    </w:p>
    <w:p>
      <w:pPr>
        <w:pStyle w:val="3"/>
        <w:spacing w:before="19"/>
        <w:ind w:left="160"/>
      </w:pPr>
      <w:r>
        <w:t>We had a walk yesterday. = We walked yesterday.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60"/>
        <w:rPr>
          <w:rFonts w:hint="eastAsia" w:ascii="宋体" w:eastAsia="宋体"/>
        </w:rPr>
      </w:pPr>
      <w:r>
        <w:t xml:space="preserve">have </w:t>
      </w:r>
      <w:r>
        <w:rPr>
          <w:rFonts w:hint="eastAsia" w:ascii="宋体" w:eastAsia="宋体"/>
        </w:rPr>
        <w:t>的用法</w:t>
      </w:r>
    </w:p>
    <w:p>
      <w:pPr>
        <w:pStyle w:val="3"/>
        <w:tabs>
          <w:tab w:val="left" w:pos="1719"/>
        </w:tabs>
        <w:spacing w:before="4"/>
        <w:ind w:left="1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实义动词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“做”</w:t>
      </w:r>
    </w:p>
    <w:p>
      <w:pPr>
        <w:pStyle w:val="3"/>
        <w:tabs>
          <w:tab w:val="left" w:pos="4424"/>
        </w:tabs>
        <w:spacing w:before="12"/>
        <w:ind w:left="1840"/>
      </w:pPr>
      <w:r>
        <w:t>n.</w:t>
      </w:r>
      <w:r>
        <w:tab/>
      </w:r>
      <w:r>
        <w:rPr>
          <w:spacing w:val="-9"/>
        </w:rPr>
        <w:t>v.</w:t>
      </w:r>
    </w:p>
    <w:p>
      <w:pPr>
        <w:pStyle w:val="3"/>
        <w:tabs>
          <w:tab w:val="left" w:pos="1779"/>
          <w:tab w:val="left" w:pos="2499"/>
        </w:tabs>
        <w:spacing w:before="19"/>
        <w:ind w:left="160"/>
      </w:pPr>
      <w:r>
        <w:t>have</w:t>
      </w:r>
      <w:r>
        <w:rPr>
          <w:spacing w:val="-6"/>
        </w:rPr>
        <w:t xml:space="preserve"> </w:t>
      </w:r>
      <w:r>
        <w:t>a walk</w:t>
      </w:r>
      <w:r>
        <w:tab/>
      </w:r>
      <w:r>
        <w:t>=</w:t>
      </w:r>
      <w:r>
        <w:tab/>
      </w:r>
      <w:r>
        <w:t>walk</w:t>
      </w:r>
    </w:p>
    <w:p>
      <w:pPr>
        <w:spacing w:after="0"/>
        <w:sectPr>
          <w:type w:val="continuous"/>
          <w:pgSz w:w="11910" w:h="16840"/>
          <w:pgMar w:top="1380" w:right="1680" w:bottom="280" w:left="1640" w:header="720" w:footer="720" w:gutter="0"/>
        </w:sectPr>
      </w:pPr>
    </w:p>
    <w:tbl>
      <w:tblPr>
        <w:tblStyle w:val="4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4"/>
        <w:gridCol w:w="838"/>
        <w:gridCol w:w="14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54" w:type="dxa"/>
          </w:tcPr>
          <w:p>
            <w:pPr>
              <w:pStyle w:val="8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have a rest</w:t>
            </w:r>
          </w:p>
        </w:tc>
        <w:tc>
          <w:tcPr>
            <w:tcW w:w="83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</w:tcPr>
          <w:p>
            <w:pPr>
              <w:pStyle w:val="8"/>
              <w:spacing w:line="244" w:lineRule="exact"/>
              <w:ind w:left="0" w:right="536"/>
              <w:jc w:val="right"/>
              <w:rPr>
                <w:sz w:val="24"/>
              </w:rPr>
            </w:pPr>
            <w:r>
              <w:rPr>
                <w:sz w:val="24"/>
              </w:rPr>
              <w:t>rest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54" w:type="dxa"/>
          </w:tcPr>
          <w:p>
            <w:pPr>
              <w:pStyle w:val="8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have a look</w:t>
            </w:r>
          </w:p>
        </w:tc>
        <w:tc>
          <w:tcPr>
            <w:tcW w:w="83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46" w:type="dxa"/>
          </w:tcPr>
          <w:p>
            <w:pPr>
              <w:pStyle w:val="8"/>
              <w:spacing w:line="280" w:lineRule="exact"/>
              <w:ind w:left="0" w:right="563"/>
              <w:jc w:val="right"/>
              <w:rPr>
                <w:sz w:val="24"/>
              </w:rPr>
            </w:pPr>
            <w:r>
              <w:rPr>
                <w:sz w:val="24"/>
              </w:rPr>
              <w:t>look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654" w:type="dxa"/>
          </w:tcPr>
          <w:p>
            <w:pPr>
              <w:pStyle w:val="8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have a swim</w:t>
            </w:r>
          </w:p>
        </w:tc>
        <w:tc>
          <w:tcPr>
            <w:tcW w:w="83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46" w:type="dxa"/>
          </w:tcPr>
          <w:p>
            <w:pPr>
              <w:pStyle w:val="8"/>
              <w:spacing w:line="280" w:lineRule="exact"/>
              <w:ind w:left="315"/>
              <w:rPr>
                <w:sz w:val="24"/>
              </w:rPr>
            </w:pPr>
            <w:r>
              <w:rPr>
                <w:sz w:val="24"/>
              </w:rPr>
              <w:t>swim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1654" w:type="dxa"/>
          </w:tcPr>
          <w:p>
            <w:pPr>
              <w:pStyle w:val="8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have a sleep</w:t>
            </w:r>
          </w:p>
          <w:p>
            <w:pPr>
              <w:pStyle w:val="8"/>
              <w:spacing w:before="24" w:line="269" w:lineRule="exact"/>
              <w:rPr>
                <w:sz w:val="24"/>
              </w:rPr>
            </w:pPr>
            <w:r>
              <w:rPr>
                <w:sz w:val="24"/>
              </w:rPr>
              <w:t>have a + n.</w:t>
            </w:r>
          </w:p>
        </w:tc>
        <w:tc>
          <w:tcPr>
            <w:tcW w:w="838" w:type="dxa"/>
          </w:tcPr>
          <w:p>
            <w:pPr>
              <w:pStyle w:val="8"/>
              <w:spacing w:before="11"/>
              <w:ind w:left="0"/>
              <w:rPr>
                <w:sz w:val="24"/>
              </w:rPr>
            </w:pPr>
          </w:p>
          <w:p>
            <w:pPr>
              <w:pStyle w:val="8"/>
              <w:spacing w:line="269" w:lineRule="exact"/>
              <w:ind w:left="86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446" w:type="dxa"/>
          </w:tcPr>
          <w:p>
            <w:pPr>
              <w:pStyle w:val="8"/>
              <w:spacing w:line="280" w:lineRule="exact"/>
              <w:ind w:left="318"/>
              <w:rPr>
                <w:sz w:val="24"/>
              </w:rPr>
            </w:pPr>
            <w:r>
              <w:rPr>
                <w:sz w:val="24"/>
              </w:rPr>
              <w:t>sleep</w:t>
            </w:r>
          </w:p>
          <w:p>
            <w:pPr>
              <w:pStyle w:val="8"/>
              <w:spacing w:before="12" w:line="280" w:lineRule="exact"/>
              <w:ind w:left="404"/>
              <w:rPr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 xml:space="preserve">对应的 </w:t>
            </w:r>
            <w:r>
              <w:rPr>
                <w:sz w:val="24"/>
              </w:rPr>
              <w:t>v.</w:t>
            </w:r>
          </w:p>
        </w:tc>
      </w:tr>
    </w:tbl>
    <w:p>
      <w:pPr>
        <w:pStyle w:val="3"/>
        <w:spacing w:before="1"/>
        <w:rPr>
          <w:sz w:val="21"/>
        </w:rPr>
      </w:pPr>
    </w:p>
    <w:p>
      <w:pPr>
        <w:pStyle w:val="3"/>
        <w:tabs>
          <w:tab w:val="left" w:pos="2180"/>
        </w:tabs>
        <w:spacing w:before="66"/>
        <w:ind w:left="160"/>
        <w:rPr>
          <w:rFonts w:hint="eastAsia" w:asci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的用法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练习： （替换划线动词，用</w:t>
      </w:r>
      <w:r>
        <w:rPr>
          <w:rFonts w:hint="eastAsia" w:ascii="宋体" w:eastAsia="宋体"/>
          <w:spacing w:val="-60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rFonts w:hint="eastAsia" w:ascii="宋体" w:eastAsia="宋体"/>
        </w:rPr>
        <w:t>）</w:t>
      </w:r>
    </w:p>
    <w:p>
      <w:pPr>
        <w:pStyle w:val="3"/>
        <w:spacing w:before="12"/>
        <w:ind w:left="160"/>
      </w:pPr>
      <w:r>
        <w:t>1.I wanted to smoke.</w:t>
      </w:r>
    </w:p>
    <w:p>
      <w:pPr>
        <w:pStyle w:val="3"/>
        <w:spacing w:before="19"/>
        <w:ind w:left="400"/>
      </w:pPr>
      <w:r>
        <w:t>= have a smoke</w:t>
      </w:r>
    </w:p>
    <w:p>
      <w:pPr>
        <w:pStyle w:val="3"/>
        <w:spacing w:before="19"/>
        <w:ind w:left="160"/>
      </w:pPr>
      <w:r>
        <w:t>2.They swam in the sea this morning.</w:t>
      </w:r>
    </w:p>
    <w:p>
      <w:pPr>
        <w:pStyle w:val="3"/>
        <w:spacing w:before="19" w:line="254" w:lineRule="auto"/>
        <w:ind w:left="160" w:right="6882" w:firstLine="240"/>
      </w:pPr>
      <w:r>
        <w:t>= had a swim 3.She is resting.</w:t>
      </w:r>
    </w:p>
    <w:p>
      <w:pPr>
        <w:pStyle w:val="3"/>
        <w:spacing w:before="3"/>
        <w:ind w:left="400"/>
      </w:pPr>
      <w:r>
        <w:t>= is having a rest</w:t>
      </w:r>
    </w:p>
    <w:p>
      <w:pPr>
        <w:pStyle w:val="3"/>
        <w:spacing w:before="19"/>
        <w:ind w:left="139" w:right="6033"/>
        <w:jc w:val="center"/>
      </w:pPr>
      <w:r>
        <w:t>4.He was looking at you.</w:t>
      </w:r>
    </w:p>
    <w:p>
      <w:pPr>
        <w:pStyle w:val="3"/>
        <w:spacing w:before="19"/>
        <w:ind w:left="137" w:right="6033"/>
        <w:jc w:val="center"/>
      </w:pPr>
      <w:r>
        <w:t>= was having a look</w:t>
      </w:r>
    </w:p>
    <w:p>
      <w:pPr>
        <w:pStyle w:val="3"/>
        <w:spacing w:before="6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344"/>
        </w:tabs>
        <w:spacing w:before="1" w:after="0" w:line="487" w:lineRule="auto"/>
        <w:ind w:left="760" w:right="1501" w:hanging="600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As we had had a long walk</w:t>
      </w:r>
      <w:r>
        <w:rPr>
          <w:spacing w:val="12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…</w:t>
      </w:r>
      <w:r>
        <w:rPr>
          <w:sz w:val="24"/>
        </w:rPr>
        <w:t>, we stopped at a square to have a rest. had</w:t>
      </w:r>
      <w:r>
        <w:rPr>
          <w:spacing w:val="-4"/>
          <w:sz w:val="24"/>
        </w:rPr>
        <w:t xml:space="preserve"> </w:t>
      </w:r>
      <w:r>
        <w:rPr>
          <w:sz w:val="24"/>
        </w:rPr>
        <w:t>had</w:t>
      </w:r>
      <w:r>
        <w:rPr>
          <w:spacing w:val="10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 xml:space="preserve">是 </w:t>
      </w:r>
      <w:r>
        <w:rPr>
          <w:sz w:val="24"/>
        </w:rPr>
        <w:t>have</w:t>
      </w:r>
      <w:r>
        <w:rPr>
          <w:spacing w:val="9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的过去完成时</w:t>
      </w:r>
    </w:p>
    <w:p>
      <w:pPr>
        <w:pStyle w:val="3"/>
        <w:tabs>
          <w:tab w:val="left" w:pos="2055"/>
        </w:tabs>
        <w:spacing w:before="6" w:line="254" w:lineRule="auto"/>
        <w:ind w:left="760" w:right="5979"/>
      </w:pPr>
      <w:r>
        <w:drawing>
          <wp:anchor distT="0" distB="0" distL="0" distR="0" simplePos="0" relativeHeight="25141964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79375</wp:posOffset>
            </wp:positionV>
            <wp:extent cx="4667885" cy="77406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1.75pt;height:52.8pt;width:38.8pt;mso-position-horizontal-relative:page;z-index:-251895808;mso-width-relative:page;mso-height-relative:page;" fillcolor="#C0C0C0" filled="t" stroked="f" coordorigin="9235,236" coordsize="776,1056" path="m9960,1184l9794,1184,9811,1182,9826,1179,9840,1174,9864,1160,9874,1153,9883,1141,9890,1129,9895,1117,9902,1100,9905,1083,9910,1064,9912,1042,9917,994,9919,843,9924,682,9927,490,9929,337,9254,337,9254,236,10010,236,10006,500,10001,718,9996,891,9991,1018,9991,1052,9986,1083,9982,1112,9979,1124,9977,1138,9972,1150,9970,1162,9965,1174,9960,1184xm9655,726l9571,666,9492,608,9415,558,9346,514,9384,435,9475,490,9557,541,9631,589,9696,634,9655,726xm9264,1114l9235,1009,9324,973,9410,937,9492,901,9571,867,9648,834,9722,800,9792,766,9859,733,9859,838,9554,978,9264,1114xm9823,1290l9662,1290,9617,1287,9617,1261,9612,1234,9610,1206,9602,1174,9658,1179,9706,1182,9744,1184,9960,1184,9955,1196,9948,1206,9943,1215,9936,1222,9931,1232,9917,1246,9907,1254,9900,1258,9893,1266,9874,1275,9864,1278,9854,1282,9845,1285,9833,1287,9823,1290xm9799,1292l9746,1292,9706,1290,9811,1290,9799,1292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have a walk = walk have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rest</w:t>
      </w:r>
      <w:r>
        <w:tab/>
      </w:r>
      <w:r>
        <w:t>=</w:t>
      </w:r>
      <w:r>
        <w:rPr>
          <w:spacing w:val="4"/>
        </w:rPr>
        <w:t xml:space="preserve"> </w:t>
      </w:r>
      <w:r>
        <w:rPr>
          <w:spacing w:val="-6"/>
        </w:rPr>
        <w:t>rest</w:t>
      </w:r>
    </w:p>
    <w:p>
      <w:pPr>
        <w:pStyle w:val="3"/>
        <w:spacing w:line="304" w:lineRule="exact"/>
        <w:ind w:left="760"/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7"/>
        <w:numPr>
          <w:ilvl w:val="0"/>
          <w:numId w:val="2"/>
        </w:numPr>
        <w:tabs>
          <w:tab w:val="left" w:pos="344"/>
        </w:tabs>
        <w:spacing w:before="14" w:after="0" w:line="610" w:lineRule="atLeast"/>
        <w:ind w:left="760" w:right="493" w:hanging="600"/>
        <w:jc w:val="left"/>
        <w:rPr>
          <w:sz w:val="24"/>
        </w:rPr>
      </w:pPr>
      <w:r>
        <w:rPr>
          <w:sz w:val="24"/>
        </w:rPr>
        <w:t>After a time, we noticed a snake charmer</w:t>
      </w:r>
      <w:r>
        <w:rPr>
          <w:spacing w:val="14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r>
        <w:rPr>
          <w:sz w:val="24"/>
        </w:rPr>
        <w:t>, so we went to have a look at him. have a look =</w:t>
      </w:r>
      <w:r>
        <w:rPr>
          <w:spacing w:val="-6"/>
          <w:sz w:val="24"/>
        </w:rPr>
        <w:t xml:space="preserve"> </w:t>
      </w:r>
      <w:r>
        <w:rPr>
          <w:sz w:val="24"/>
        </w:rPr>
        <w:t>look</w:t>
      </w:r>
    </w:p>
    <w:p>
      <w:pPr>
        <w:pStyle w:val="3"/>
        <w:spacing w:before="18"/>
        <w:ind w:left="760"/>
        <w:rPr>
          <w:rFonts w:ascii="宋体" w:hAnsi="宋体"/>
        </w:rPr>
      </w:pPr>
      <w:r>
        <w:t>have a look at</w:t>
      </w:r>
      <w:r>
        <w:rPr>
          <w:rFonts w:ascii="宋体" w:hAnsi="宋体"/>
        </w:rPr>
        <w:t xml:space="preserve">… </w:t>
      </w:r>
      <w:r>
        <w:t xml:space="preserve">= look at </w:t>
      </w:r>
      <w:r>
        <w:rPr>
          <w:rFonts w:ascii="宋体" w:hAnsi="宋体"/>
        </w:rPr>
        <w:t>…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44"/>
        </w:tabs>
        <w:spacing w:before="0" w:after="0" w:line="240" w:lineRule="auto"/>
        <w:ind w:left="343" w:right="0" w:hanging="184"/>
        <w:jc w:val="left"/>
        <w:rPr>
          <w:sz w:val="24"/>
        </w:rPr>
      </w:pPr>
      <w:r>
        <w:rPr>
          <w:color w:val="0000FF"/>
          <w:sz w:val="24"/>
        </w:rPr>
        <w:t xml:space="preserve">As soon as </w:t>
      </w:r>
      <w:r>
        <w:rPr>
          <w:sz w:val="24"/>
        </w:rPr>
        <w:t>he saw us, he picked up a long pipe ... and opened one of the</w:t>
      </w:r>
      <w:r>
        <w:rPr>
          <w:spacing w:val="-35"/>
          <w:sz w:val="24"/>
        </w:rPr>
        <w:t xml:space="preserve"> </w:t>
      </w:r>
      <w:r>
        <w:rPr>
          <w:sz w:val="24"/>
        </w:rPr>
        <w:t>baskets.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before="1"/>
        <w:ind w:left="760"/>
      </w:pPr>
      <w:r>
        <w:t>I will pick you up on my way home.</w:t>
      </w:r>
    </w:p>
    <w:p>
      <w:pPr>
        <w:pStyle w:val="3"/>
        <w:spacing w:before="19"/>
        <w:ind w:left="760"/>
      </w:pPr>
      <w:r>
        <w:t>He picked up some Japanese when he worked there.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44"/>
        </w:tabs>
        <w:spacing w:before="0" w:after="0" w:line="506" w:lineRule="auto"/>
        <w:ind w:left="160" w:right="1573" w:firstLine="0"/>
        <w:jc w:val="left"/>
        <w:rPr>
          <w:rFonts w:ascii="宋体" w:hAnsi="宋体"/>
          <w:sz w:val="24"/>
        </w:rPr>
      </w:pPr>
      <w:r>
        <w:pict>
          <v:shape id="_x0000_s1028" o:spid="_x0000_s1028" o:spt="202" type="#_x0000_t202" style="position:absolute;left:0pt;margin-left:117.5pt;margin-top:49.2pt;height:58.8pt;width:226.95pt;mso-position-horizont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52"/>
                    <w:gridCol w:w="1061"/>
                    <w:gridCol w:w="272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2" w:hRule="atLeast"/>
                    </w:trPr>
                    <w:tc>
                      <w:tcPr>
                        <w:tcW w:w="752" w:type="dxa"/>
                      </w:tcPr>
                      <w:p>
                        <w:pPr>
                          <w:pStyle w:val="8"/>
                          <w:spacing w:line="24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rise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8"/>
                          <w:spacing w:line="244" w:lineRule="exact"/>
                          <w:ind w:left="3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rose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8"/>
                          <w:spacing w:line="244" w:lineRule="exact"/>
                          <w:ind w:left="44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risen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7" w:hRule="atLeast"/>
                    </w:trPr>
                    <w:tc>
                      <w:tcPr>
                        <w:tcW w:w="752" w:type="dxa"/>
                      </w:tcPr>
                      <w:p>
                        <w:pPr>
                          <w:pStyle w:val="8"/>
                          <w:spacing w:before="1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rise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8"/>
                          <w:spacing w:before="143"/>
                          <w:ind w:left="351" w:right="44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vi.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8"/>
                          <w:spacing w:before="143"/>
                          <w:ind w:left="37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sun rises every day.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6" w:hRule="atLeast"/>
                    </w:trPr>
                    <w:tc>
                      <w:tcPr>
                        <w:tcW w:w="752" w:type="dxa"/>
                      </w:tcPr>
                      <w:p>
                        <w:pPr>
                          <w:pStyle w:val="8"/>
                          <w:spacing w:line="25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raise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8"/>
                          <w:spacing w:line="256" w:lineRule="exact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vt.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8"/>
                          <w:spacing w:line="256" w:lineRule="exact"/>
                          <w:ind w:left="2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You raise me up.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</v:shape>
        </w:pic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began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play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tune,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color w:val="0000FF"/>
          <w:sz w:val="24"/>
        </w:rPr>
        <w:t>had</w:t>
      </w:r>
      <w:r>
        <w:rPr>
          <w:color w:val="0000FF"/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glimpse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snake. 5.It rose out of the basket</w:t>
      </w:r>
      <w:r>
        <w:rPr>
          <w:spacing w:val="5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3"/>
        <w:rPr>
          <w:rFonts w:ascii="宋体"/>
          <w:sz w:val="26"/>
        </w:rPr>
      </w:pPr>
    </w:p>
    <w:p>
      <w:pPr>
        <w:pStyle w:val="3"/>
        <w:rPr>
          <w:rFonts w:ascii="宋体"/>
          <w:sz w:val="26"/>
        </w:rPr>
      </w:pPr>
    </w:p>
    <w:p>
      <w:pPr>
        <w:pStyle w:val="3"/>
        <w:rPr>
          <w:rFonts w:ascii="宋体"/>
          <w:sz w:val="26"/>
        </w:rPr>
      </w:pPr>
    </w:p>
    <w:p>
      <w:pPr>
        <w:pStyle w:val="7"/>
        <w:numPr>
          <w:ilvl w:val="0"/>
          <w:numId w:val="3"/>
        </w:numPr>
        <w:tabs>
          <w:tab w:val="left" w:pos="344"/>
        </w:tabs>
        <w:spacing w:before="223" w:after="0" w:line="242" w:lineRule="auto"/>
        <w:ind w:left="160" w:right="407" w:firstLine="0"/>
        <w:jc w:val="left"/>
        <w:rPr>
          <w:sz w:val="24"/>
        </w:rPr>
      </w:pPr>
      <w:r>
        <w:rPr>
          <w:rFonts w:ascii="宋体" w:hAnsi="宋体"/>
          <w:sz w:val="24"/>
        </w:rPr>
        <w:t>…</w:t>
      </w:r>
      <w:r>
        <w:rPr>
          <w:rFonts w:ascii="宋体" w:hAnsi="宋体"/>
          <w:spacing w:val="-44"/>
          <w:sz w:val="24"/>
        </w:rPr>
        <w:t xml:space="preserve"> </w:t>
      </w:r>
      <w:r>
        <w:rPr>
          <w:sz w:val="24"/>
        </w:rPr>
        <w:t xml:space="preserve">when the snake charmer suddenly began to play jazz and modern pop songs. The snake, </w:t>
      </w:r>
      <w:r>
        <w:rPr>
          <w:spacing w:val="-4"/>
          <w:sz w:val="24"/>
        </w:rPr>
        <w:t xml:space="preserve">however, </w:t>
      </w:r>
      <w:r>
        <w:rPr>
          <w:sz w:val="24"/>
        </w:rPr>
        <w:t xml:space="preserve">continued to </w:t>
      </w:r>
      <w:r>
        <w:rPr>
          <w:rFonts w:ascii="宋体" w:hAnsi="宋体"/>
          <w:sz w:val="24"/>
        </w:rPr>
        <w:t>“</w:t>
      </w:r>
      <w:r>
        <w:rPr>
          <w:sz w:val="24"/>
        </w:rPr>
        <w:t>dance</w:t>
      </w:r>
      <w:r>
        <w:rPr>
          <w:rFonts w:ascii="宋体" w:hAnsi="宋体"/>
          <w:sz w:val="24"/>
        </w:rPr>
        <w:t>”</w:t>
      </w:r>
      <w:r>
        <w:rPr>
          <w:rFonts w:ascii="宋体" w:hAnsi="宋体"/>
          <w:spacing w:val="1"/>
          <w:sz w:val="24"/>
        </w:rPr>
        <w:t xml:space="preserve"> </w:t>
      </w:r>
      <w:r>
        <w:rPr>
          <w:spacing w:val="-3"/>
          <w:sz w:val="24"/>
        </w:rPr>
        <w:t>slowly.</w:t>
      </w:r>
    </w:p>
    <w:p>
      <w:pPr>
        <w:spacing w:after="0" w:line="242" w:lineRule="auto"/>
        <w:jc w:val="left"/>
        <w:rPr>
          <w:sz w:val="24"/>
        </w:rPr>
        <w:sectPr>
          <w:pgSz w:w="11910" w:h="16840"/>
          <w:pgMar w:top="1480" w:right="1680" w:bottom="280" w:left="1640" w:header="720" w:footer="720" w:gutter="0"/>
        </w:sectPr>
      </w:pPr>
    </w:p>
    <w:p>
      <w:pPr>
        <w:pStyle w:val="3"/>
        <w:rPr>
          <w:sz w:val="20"/>
        </w:rPr>
      </w:pPr>
    </w:p>
    <w:p>
      <w:pPr>
        <w:pStyle w:val="7"/>
        <w:numPr>
          <w:ilvl w:val="0"/>
          <w:numId w:val="3"/>
        </w:numPr>
        <w:tabs>
          <w:tab w:val="left" w:pos="944"/>
        </w:tabs>
        <w:spacing w:before="225" w:after="0" w:line="242" w:lineRule="auto"/>
        <w:ind w:left="760" w:right="2423" w:firstLine="0"/>
        <w:jc w:val="left"/>
        <w:rPr>
          <w:sz w:val="24"/>
        </w:rPr>
      </w:pPr>
      <w:r>
        <w:rPr>
          <w:sz w:val="24"/>
        </w:rPr>
        <w:t xml:space="preserve">The snake, </w:t>
      </w:r>
      <w:r>
        <w:rPr>
          <w:spacing w:val="-4"/>
          <w:sz w:val="24"/>
        </w:rPr>
        <w:t xml:space="preserve">however, </w:t>
      </w:r>
      <w:r>
        <w:rPr>
          <w:sz w:val="24"/>
        </w:rPr>
        <w:t xml:space="preserve">continued to </w:t>
      </w:r>
      <w:r>
        <w:rPr>
          <w:rFonts w:ascii="宋体" w:hAnsi="宋体"/>
          <w:sz w:val="24"/>
        </w:rPr>
        <w:t>“</w:t>
      </w:r>
      <w:r>
        <w:rPr>
          <w:sz w:val="24"/>
        </w:rPr>
        <w:t>dance</w:t>
      </w:r>
      <w:r>
        <w:rPr>
          <w:rFonts w:ascii="宋体" w:hAnsi="宋体"/>
          <w:sz w:val="24"/>
        </w:rPr>
        <w:t>”</w:t>
      </w:r>
      <w:r>
        <w:rPr>
          <w:rFonts w:ascii="宋体" w:hAnsi="宋体"/>
          <w:spacing w:val="-2"/>
          <w:sz w:val="24"/>
        </w:rPr>
        <w:t xml:space="preserve"> </w:t>
      </w:r>
      <w:r>
        <w:rPr>
          <w:spacing w:val="-3"/>
          <w:sz w:val="24"/>
        </w:rPr>
        <w:t xml:space="preserve">slowly. </w:t>
      </w:r>
      <w:r>
        <w:rPr>
          <w:spacing w:val="-4"/>
          <w:sz w:val="24"/>
        </w:rPr>
        <w:t xml:space="preserve">However, </w:t>
      </w:r>
      <w:r>
        <w:rPr>
          <w:sz w:val="24"/>
        </w:rPr>
        <w:t xml:space="preserve">The snake continued to </w:t>
      </w:r>
      <w:r>
        <w:rPr>
          <w:rFonts w:ascii="宋体" w:hAnsi="宋体"/>
          <w:sz w:val="24"/>
        </w:rPr>
        <w:t>“</w:t>
      </w:r>
      <w:r>
        <w:rPr>
          <w:sz w:val="24"/>
        </w:rPr>
        <w:t>dance</w:t>
      </w:r>
      <w:r>
        <w:rPr>
          <w:rFonts w:ascii="宋体" w:hAnsi="宋体"/>
          <w:sz w:val="24"/>
        </w:rPr>
        <w:t>”</w:t>
      </w:r>
      <w:r>
        <w:rPr>
          <w:rFonts w:ascii="宋体" w:hAnsi="宋体"/>
          <w:spacing w:val="-3"/>
          <w:sz w:val="24"/>
        </w:rPr>
        <w:t xml:space="preserve"> </w:t>
      </w:r>
      <w:r>
        <w:rPr>
          <w:spacing w:val="-3"/>
          <w:sz w:val="24"/>
        </w:rPr>
        <w:t>slowly.</w:t>
      </w:r>
    </w:p>
    <w:p>
      <w:pPr>
        <w:pStyle w:val="3"/>
        <w:spacing w:before="3"/>
        <w:ind w:left="760"/>
      </w:pPr>
      <w:r>
        <w:t xml:space="preserve">The snake continued to  </w:t>
      </w:r>
      <w:r>
        <w:rPr>
          <w:rFonts w:ascii="宋体" w:hAnsi="宋体"/>
        </w:rPr>
        <w:t>“</w:t>
      </w:r>
      <w:r>
        <w:t>dance</w:t>
      </w:r>
      <w:r>
        <w:rPr>
          <w:rFonts w:ascii="宋体" w:hAnsi="宋体"/>
        </w:rPr>
        <w:t xml:space="preserve">” </w:t>
      </w:r>
      <w:r>
        <w:rPr>
          <w:spacing w:val="-3"/>
        </w:rPr>
        <w:t>slowly,</w:t>
      </w:r>
      <w:r>
        <w:rPr>
          <w:spacing w:val="-13"/>
        </w:rPr>
        <w:t xml:space="preserve"> </w:t>
      </w:r>
      <w:r>
        <w:rPr>
          <w:spacing w:val="-4"/>
        </w:rPr>
        <w:t>however.</w:t>
      </w:r>
    </w:p>
    <w:p>
      <w:pPr>
        <w:pStyle w:val="3"/>
        <w:rPr>
          <w:sz w:val="26"/>
        </w:rPr>
      </w:pPr>
    </w:p>
    <w:p>
      <w:pPr>
        <w:pStyle w:val="3"/>
        <w:spacing w:before="6"/>
        <w:rPr>
          <w:sz w:val="25"/>
        </w:rPr>
      </w:pPr>
    </w:p>
    <w:p>
      <w:pPr>
        <w:pStyle w:val="3"/>
        <w:spacing w:line="242" w:lineRule="auto"/>
        <w:ind w:left="160" w:right="7123"/>
        <w:rPr>
          <w:rFonts w:hint="eastAsia" w:ascii="宋体" w:hAnsi="宋体" w:eastAsia="宋体"/>
        </w:rPr>
      </w:pPr>
      <w:r>
        <w:t xml:space="preserve">have </w:t>
      </w:r>
      <w:r>
        <w:rPr>
          <w:rFonts w:hint="eastAsia" w:ascii="宋体" w:hAnsi="宋体" w:eastAsia="宋体"/>
        </w:rPr>
        <w:t>的用法实义动词</w:t>
      </w:r>
      <w:r>
        <w:t>1.</w:t>
      </w:r>
      <w:r>
        <w:rPr>
          <w:rFonts w:hint="eastAsia" w:ascii="宋体" w:hAnsi="宋体" w:eastAsia="宋体"/>
        </w:rPr>
        <w:t>“有”</w:t>
      </w:r>
    </w:p>
    <w:p>
      <w:pPr>
        <w:pStyle w:val="3"/>
        <w:spacing w:before="4"/>
        <w:ind w:left="160"/>
        <w:rPr>
          <w:rFonts w:hint="eastAsia" w:ascii="宋体" w:hAnsi="宋体" w:eastAsia="宋体"/>
        </w:rPr>
      </w:pPr>
      <w:r>
        <w:t>2.</w:t>
      </w:r>
      <w:r>
        <w:rPr>
          <w:rFonts w:hint="eastAsia" w:ascii="宋体" w:hAnsi="宋体" w:eastAsia="宋体"/>
        </w:rPr>
        <w:t>“吃喝玩乐做”</w:t>
      </w:r>
    </w:p>
    <w:p>
      <w:pPr>
        <w:pStyle w:val="3"/>
        <w:spacing w:before="5"/>
        <w:ind w:left="880"/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11"/>
        <w:rPr>
          <w:rFonts w:ascii="宋体"/>
          <w:sz w:val="23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42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  <w:ind w:left="16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 w:line="242" w:lineRule="auto"/>
        <w:ind w:left="160" w:right="7123"/>
        <w:rPr>
          <w:rFonts w:hint="eastAsia" w:ascii="宋体" w:hAnsi="宋体" w:eastAsia="宋体"/>
        </w:rPr>
      </w:pPr>
      <w:r>
        <w:drawing>
          <wp:anchor distT="0" distB="0" distL="0" distR="0" simplePos="0" relativeHeight="25142272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478790</wp:posOffset>
            </wp:positionV>
            <wp:extent cx="4667885" cy="77406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43.2pt;height:52.8pt;width:38.8pt;mso-position-horizontal-relative:page;z-index:251665408;mso-width-relative:page;mso-height-relative:page;" fillcolor="#C0C0C0" filled="t" stroked="f" coordorigin="9235,865" coordsize="776,1056" path="m9960,1813l9794,1813,9811,1810,9826,1808,9840,1803,9864,1789,9874,1781,9883,1769,9890,1757,9895,1745,9902,1729,9905,1712,9910,1693,9912,1671,9917,1623,9919,1472,9924,1311,9927,1119,9929,965,9254,965,9254,865,10010,865,10006,1129,10001,1347,9996,1520,9991,1647,9991,1681,9986,1712,9982,1741,9979,1753,9977,1767,9972,1779,9970,1791,9965,1803,9960,1813xm9655,1354l9571,1294,9492,1237,9415,1186,9346,1143,9384,1064,9475,1119,9557,1169,9631,1217,9696,1263,9655,1354xm9264,1743l9235,1637,9324,1601,9410,1565,9492,1529,9571,1496,9648,1462,9722,1429,9792,1395,9859,1361,9859,1467,9554,1606,9264,1743xm9823,1918l9662,1918,9617,1916,9617,1889,9612,1863,9610,1834,9602,1803,9658,1808,9706,1810,9744,1813,9960,1813,9955,1825,9948,1834,9943,1844,9936,1851,9931,1861,9917,1875,9907,1882,9900,1887,9893,1894,9874,1904,9864,1906,9854,1911,9845,1913,9833,1916,9823,1918xm9799,1921l9746,1921,9706,1918,9811,1918,9799,192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have</w:t>
      </w:r>
      <w:r>
        <w:rPr>
          <w:spacing w:val="3"/>
        </w:rPr>
        <w:t xml:space="preserve"> </w:t>
      </w:r>
      <w:r>
        <w:rPr>
          <w:rFonts w:hint="eastAsia" w:ascii="宋体" w:hAnsi="宋体" w:eastAsia="宋体"/>
          <w:spacing w:val="-6"/>
        </w:rPr>
        <w:t>的用法</w:t>
      </w:r>
      <w:r>
        <w:rPr>
          <w:rFonts w:hint="eastAsia" w:ascii="宋体" w:hAnsi="宋体" w:eastAsia="宋体"/>
        </w:rPr>
        <w:t>实义动词 “有”</w:t>
      </w:r>
    </w:p>
    <w:p>
      <w:pPr>
        <w:pStyle w:val="3"/>
        <w:spacing w:before="5"/>
        <w:ind w:left="1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“吃喝玩乐做”</w:t>
      </w:r>
    </w:p>
    <w:p>
      <w:pPr>
        <w:pStyle w:val="3"/>
        <w:spacing w:before="4"/>
        <w:ind w:left="880"/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3"/>
        <w:spacing w:before="5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/>
        <w:ind w:left="160"/>
      </w:pP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+ </w:t>
      </w:r>
      <w:r>
        <w:t xml:space="preserve">n. =  </w:t>
      </w:r>
      <w:r>
        <w:rPr>
          <w:rFonts w:hint="eastAsia" w:ascii="宋体" w:eastAsia="宋体"/>
          <w:spacing w:val="-1"/>
        </w:rPr>
        <w:t xml:space="preserve">对应的 </w:t>
      </w:r>
      <w:r>
        <w:rPr>
          <w:spacing w:val="-9"/>
        </w:rPr>
        <w:t>v.</w:t>
      </w:r>
    </w:p>
    <w:p>
      <w:pPr>
        <w:pStyle w:val="3"/>
        <w:spacing w:before="5"/>
        <w:rPr>
          <w:sz w:val="26"/>
        </w:rPr>
      </w:pPr>
    </w:p>
    <w:p>
      <w:pPr>
        <w:pStyle w:val="3"/>
        <w:spacing w:line="508" w:lineRule="auto"/>
        <w:ind w:left="160" w:right="3416"/>
      </w:pPr>
      <w:r>
        <w:t>Those two people fought in the bar last night. Those two people had a fight in the bar last</w:t>
      </w:r>
      <w:r>
        <w:rPr>
          <w:spacing w:val="-26"/>
        </w:rPr>
        <w:t xml:space="preserve"> </w:t>
      </w:r>
      <w:r>
        <w:t>night. have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+ </w:t>
      </w:r>
      <w:r>
        <w:t>n</w:t>
      </w:r>
      <w:r>
        <w:rPr>
          <w:spacing w:val="1"/>
        </w:rPr>
        <w:t xml:space="preserve">. = </w:t>
      </w:r>
      <w:r>
        <w:rPr>
          <w:rFonts w:hint="eastAsia" w:ascii="宋体" w:eastAsia="宋体"/>
        </w:rPr>
        <w:t xml:space="preserve">对应的 </w:t>
      </w:r>
      <w:r>
        <w:rPr>
          <w:spacing w:val="-9"/>
        </w:rPr>
        <w:t>v.</w:t>
      </w:r>
    </w:p>
    <w:p>
      <w:pPr>
        <w:pStyle w:val="3"/>
        <w:spacing w:line="271" w:lineRule="exact"/>
        <w:ind w:left="160"/>
      </w:pPr>
      <w:r>
        <w:t>I was looking at the photographs.</w:t>
      </w:r>
    </w:p>
    <w:p>
      <w:pPr>
        <w:pStyle w:val="3"/>
        <w:spacing w:before="2"/>
        <w:rPr>
          <w:sz w:val="27"/>
        </w:rPr>
      </w:pPr>
    </w:p>
    <w:p>
      <w:pPr>
        <w:pStyle w:val="3"/>
        <w:spacing w:line="506" w:lineRule="auto"/>
        <w:ind w:left="160" w:right="4159"/>
      </w:pPr>
      <w:r>
        <w:t xml:space="preserve">I was having a look at the photographs. 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3"/>
        <w:spacing w:line="274" w:lineRule="exact"/>
        <w:ind w:left="160"/>
      </w:pPr>
      <w:r>
        <w:t>Yesterday I rode on a horse for the first time in my life.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line="506" w:lineRule="auto"/>
        <w:ind w:left="160" w:right="2486"/>
        <w:rPr>
          <w:rFonts w:hint="eastAsia" w:ascii="宋体" w:eastAsia="宋体"/>
        </w:rPr>
      </w:pPr>
      <w:r>
        <w:t xml:space="preserve">Yesterday I </w:t>
      </w:r>
      <w:r>
        <w:rPr>
          <w:rFonts w:hint="eastAsia" w:eastAsia="宋体"/>
          <w:lang w:val="en-US" w:eastAsia="zh-CN"/>
        </w:rPr>
        <w:t xml:space="preserve">have </w:t>
      </w:r>
      <w:bookmarkStart w:id="0" w:name="_GoBack"/>
      <w:bookmarkEnd w:id="0"/>
      <w:r>
        <w:t xml:space="preserve">a ride on a horse for the first time in my life. have </w:t>
      </w:r>
      <w:r>
        <w:rPr>
          <w:rFonts w:hint="eastAsia" w:ascii="宋体" w:eastAsia="宋体"/>
        </w:rPr>
        <w:t>的用法</w:t>
      </w:r>
    </w:p>
    <w:p>
      <w:pPr>
        <w:spacing w:after="0" w:line="506" w:lineRule="auto"/>
        <w:rPr>
          <w:rFonts w:hint="eastAsia" w:ascii="宋体" w:eastAsia="宋体"/>
        </w:rPr>
        <w:sectPr>
          <w:pgSz w:w="11910" w:h="16840"/>
          <w:pgMar w:top="1580" w:right="1680" w:bottom="280" w:left="1640" w:header="720" w:footer="720" w:gutter="0"/>
        </w:sectPr>
      </w:pPr>
    </w:p>
    <w:p>
      <w:pPr>
        <w:pStyle w:val="3"/>
        <w:spacing w:before="45" w:line="242" w:lineRule="auto"/>
        <w:ind w:left="160" w:right="7465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实义动词“有”</w:t>
      </w:r>
    </w:p>
    <w:p>
      <w:pPr>
        <w:pStyle w:val="3"/>
        <w:spacing w:before="3"/>
        <w:ind w:left="1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“吃喝玩乐做”</w:t>
      </w:r>
    </w:p>
    <w:p>
      <w:pPr>
        <w:pStyle w:val="3"/>
        <w:spacing w:before="4"/>
        <w:ind w:left="880"/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3"/>
        <w:spacing w:before="5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5"/>
        <w:rPr>
          <w:rFonts w:ascii="宋体"/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125730</wp:posOffset>
            </wp:positionV>
            <wp:extent cx="4587240" cy="760730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1.75pt;margin-top:15.4pt;height:52.8pt;width:38.8pt;mso-position-horizontal-relative:page;mso-wrap-distance-bottom:0pt;mso-wrap-distance-top:0pt;z-index:-251649024;mso-width-relative:page;mso-height-relative:page;" fillcolor="#C0C0C0" filled="t" stroked="f" coordorigin="9235,309" coordsize="776,1056" path="m9960,1257l9794,1257,9811,1254,9826,1252,9840,1247,9864,1233,9874,1226,9883,1214,9890,1202,9895,1190,9902,1173,9905,1156,9910,1137,9912,1115,9917,1067,9919,916,9924,755,9927,563,9929,410,9254,410,9254,309,10010,309,10006,573,10001,791,9996,964,9991,1091,9991,1125,9986,1156,9982,1185,9979,1197,9977,1211,9972,1223,9970,1235,9965,1247,9960,1257xm9655,798l9571,738,9492,681,9415,630,9346,587,9384,508,9475,563,9557,614,9631,662,9696,707,9655,798xm9264,1187l9235,1082,9324,1046,9410,1010,9492,974,9571,940,9648,906,9722,873,9792,839,9859,806,9859,911,9554,1050,9264,1187xm9823,1362l9662,1362,9617,1360,9617,1334,9612,1307,9610,1278,9602,1247,9658,1252,9706,1254,9744,1257,9960,1257,9955,1269,9948,1278,9943,1288,9936,1295,9931,1305,9917,1319,9907,1326,9900,1331,9893,1338,9874,1348,9864,1350,9854,1355,9845,1358,9833,1360,9823,1362xm9799,1365l9746,1365,9706,1362,9811,1362,9799,1365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80" w:bottom="280" w:left="16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6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80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36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592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4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04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61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17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3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9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18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37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55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4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11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3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8" w:hanging="23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6"/>
      <w:numFmt w:val="decimal"/>
      <w:lvlText w:val="%1."/>
      <w:lvlJc w:val="left"/>
      <w:pPr>
        <w:ind w:left="160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002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5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87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30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7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15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58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00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BF805CE"/>
    <w:rsid w:val="26B61EA7"/>
    <w:rsid w:val="28C101D1"/>
    <w:rsid w:val="34DE3D09"/>
    <w:rsid w:val="3F3A31CF"/>
    <w:rsid w:val="45D219DD"/>
    <w:rsid w:val="4CCE3954"/>
    <w:rsid w:val="56FB583A"/>
    <w:rsid w:val="605F4F6B"/>
    <w:rsid w:val="60B50C5C"/>
    <w:rsid w:val="682A0293"/>
    <w:rsid w:val="6C60062D"/>
    <w:rsid w:val="6E152365"/>
    <w:rsid w:val="6F574496"/>
    <w:rsid w:val="756A59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6"/>
      <w:ind w:left="139" w:right="92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95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ind w:left="5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2020-01-07T01:32:00Z</dcterms:created>
  <dc:creator>qiqi</dc:creator>
  <cp:lastModifiedBy>孫琦</cp:lastModifiedBy>
  <dcterms:modified xsi:type="dcterms:W3CDTF">2020-01-07T04:09:20Z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2020-01-07T00:00:00Z</vt:filetime>
  </property>
  <property fmtid="{D5CDD505-2E9C-101B-9397-08002B2CF9AE}" pid="5" name="KSOProductBuildVer">
    <vt:lpwstr>2052-11.1.0.9305</vt:lpwstr>
  </property>
</Properties>
</file>