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F9149" w14:textId="77777777" w:rsidR="00CD22E1" w:rsidRDefault="00000000">
      <w:pPr>
        <w:widowControl w:val="0"/>
        <w:rPr>
          <w:rFonts w:ascii="Times New Roman" w:eastAsia="Helvetica" w:hAnsi="Times New Roman"/>
          <w:b/>
          <w:bCs/>
          <w:color w:val="060607"/>
          <w:spacing w:val="3"/>
          <w:sz w:val="30"/>
          <w:szCs w:val="30"/>
          <w:shd w:val="clear" w:color="auto" w:fill="FFFFFF"/>
        </w:rPr>
      </w:pPr>
      <w:r>
        <w:rPr>
          <w:rFonts w:ascii="Times New Roman" w:eastAsia="Helvetica" w:hAnsi="Times New Roman"/>
          <w:b/>
          <w:bCs/>
          <w:color w:val="060607"/>
          <w:spacing w:val="3"/>
          <w:sz w:val="30"/>
          <w:szCs w:val="30"/>
          <w:shd w:val="clear" w:color="auto" w:fill="FFFFFF"/>
        </w:rPr>
        <w:t>Design solid-state lithium-ion batteries with high thermomechanical stability with supervised learning simply by chemical formula</w:t>
      </w:r>
    </w:p>
    <w:p w14:paraId="25A5BDE9" w14:textId="77777777" w:rsidR="00CD22E1" w:rsidRDefault="00000000">
      <w:pPr>
        <w:spacing w:line="480" w:lineRule="auto"/>
        <w:rPr>
          <w:rFonts w:ascii="Times New Roman" w:hAnsi="Times New Roman"/>
          <w:color w:val="000000" w:themeColor="text1"/>
          <w:sz w:val="32"/>
          <w:szCs w:val="32"/>
          <w:vertAlign w:val="superscript"/>
        </w:rPr>
      </w:pPr>
      <w:proofErr w:type="spellStart"/>
      <w:r>
        <w:rPr>
          <w:rFonts w:ascii="Times New Roman" w:hAnsi="Times New Roman"/>
          <w:color w:val="000000" w:themeColor="text1"/>
          <w:sz w:val="32"/>
          <w:szCs w:val="32"/>
        </w:rPr>
        <w:t>Z</w:t>
      </w:r>
      <w:r>
        <w:rPr>
          <w:rFonts w:ascii="Times New Roman" w:hAnsi="Times New Roman" w:hint="eastAsia"/>
          <w:color w:val="000000" w:themeColor="text1"/>
          <w:sz w:val="32"/>
          <w:szCs w:val="32"/>
        </w:rPr>
        <w:t>hangjun</w:t>
      </w:r>
      <w:proofErr w:type="spellEnd"/>
      <w:r>
        <w:rPr>
          <w:rFonts w:ascii="Times New Roman" w:hAnsi="Times New Roman"/>
          <w:color w:val="000000" w:themeColor="text1"/>
          <w:sz w:val="32"/>
          <w:szCs w:val="32"/>
        </w:rPr>
        <w:t xml:space="preserve"> S</w:t>
      </w:r>
      <w:r>
        <w:rPr>
          <w:rFonts w:ascii="Times New Roman" w:hAnsi="Times New Roman" w:hint="eastAsia"/>
          <w:color w:val="000000" w:themeColor="text1"/>
          <w:sz w:val="32"/>
          <w:szCs w:val="32"/>
        </w:rPr>
        <w:t>hi</w:t>
      </w:r>
      <w:r>
        <w:rPr>
          <w:rFonts w:ascii="Times New Roman" w:hAnsi="Times New Roman"/>
          <w:color w:val="000000" w:themeColor="text1"/>
          <w:sz w:val="32"/>
          <w:szCs w:val="32"/>
          <w:vertAlign w:val="superscript"/>
        </w:rPr>
        <w:t>a</w:t>
      </w:r>
      <w:r>
        <w:rPr>
          <w:rFonts w:ascii="Times New Roman" w:hAnsi="Times New Roman"/>
          <w:color w:val="000000" w:themeColor="text1"/>
          <w:sz w:val="32"/>
          <w:szCs w:val="32"/>
        </w:rPr>
        <w:t>,</w:t>
      </w:r>
      <w:bookmarkStart w:id="0" w:name="_Hlk138583910"/>
      <w:r>
        <w:rPr>
          <w:rFonts w:ascii="Times New Roman" w:hAnsi="Times New Roman"/>
          <w:color w:val="000000" w:themeColor="text1"/>
          <w:sz w:val="32"/>
          <w:szCs w:val="32"/>
        </w:rPr>
        <w:t xml:space="preserve"> H</w:t>
      </w:r>
      <w:r>
        <w:rPr>
          <w:rFonts w:ascii="Times New Roman" w:hAnsi="Times New Roman" w:hint="eastAsia"/>
          <w:color w:val="000000" w:themeColor="text1"/>
          <w:sz w:val="32"/>
          <w:szCs w:val="32"/>
        </w:rPr>
        <w:t>ao</w:t>
      </w:r>
      <w:r>
        <w:rPr>
          <w:rFonts w:ascii="Times New Roman" w:hAnsi="Times New Roman"/>
          <w:color w:val="000000" w:themeColor="text1"/>
          <w:sz w:val="32"/>
          <w:szCs w:val="32"/>
        </w:rPr>
        <w:t xml:space="preserve"> X</w:t>
      </w:r>
      <w:r>
        <w:rPr>
          <w:rFonts w:ascii="Times New Roman" w:hAnsi="Times New Roman" w:hint="eastAsia"/>
          <w:color w:val="000000" w:themeColor="text1"/>
          <w:sz w:val="32"/>
          <w:szCs w:val="32"/>
        </w:rPr>
        <w:t>iong</w:t>
      </w:r>
      <w:r>
        <w:rPr>
          <w:rFonts w:ascii="Times New Roman" w:hAnsi="Times New Roman"/>
          <w:color w:val="000000" w:themeColor="text1"/>
          <w:sz w:val="32"/>
          <w:szCs w:val="32"/>
          <w:vertAlign w:val="superscript"/>
        </w:rPr>
        <w:t>a</w:t>
      </w:r>
      <w:bookmarkEnd w:id="0"/>
      <w:r>
        <w:rPr>
          <w:rFonts w:ascii="Times New Roman" w:hAnsi="Times New Roman"/>
          <w:color w:val="000000" w:themeColor="text1"/>
          <w:sz w:val="32"/>
          <w:szCs w:val="32"/>
        </w:rPr>
        <w:t xml:space="preserve">, </w:t>
      </w:r>
      <w:proofErr w:type="spellStart"/>
      <w:r>
        <w:rPr>
          <w:rFonts w:ascii="Times New Roman" w:hAnsi="Times New Roman" w:hint="eastAsia"/>
          <w:color w:val="000000" w:themeColor="text1"/>
          <w:sz w:val="32"/>
          <w:szCs w:val="32"/>
        </w:rPr>
        <w:t>Xiaoz</w:t>
      </w:r>
      <w:r>
        <w:rPr>
          <w:rFonts w:ascii="Times New Roman" w:hAnsi="Times New Roman"/>
          <w:color w:val="000000" w:themeColor="text1"/>
          <w:sz w:val="32"/>
          <w:szCs w:val="32"/>
        </w:rPr>
        <w:t>hen</w:t>
      </w:r>
      <w:proofErr w:type="spellEnd"/>
      <w:r>
        <w:rPr>
          <w:rFonts w:ascii="Times New Roman" w:hAnsi="Times New Roman" w:hint="eastAsia"/>
          <w:color w:val="000000" w:themeColor="text1"/>
          <w:sz w:val="32"/>
          <w:szCs w:val="32"/>
        </w:rPr>
        <w:t xml:space="preserve"> C</w:t>
      </w:r>
      <w:r>
        <w:rPr>
          <w:rFonts w:ascii="Times New Roman" w:hAnsi="Times New Roman"/>
          <w:color w:val="000000" w:themeColor="text1"/>
          <w:sz w:val="32"/>
          <w:szCs w:val="32"/>
        </w:rPr>
        <w:t>hen</w:t>
      </w:r>
      <w:r>
        <w:rPr>
          <w:rFonts w:ascii="Times New Roman" w:hAnsi="Times New Roman"/>
          <w:color w:val="000000" w:themeColor="text1"/>
          <w:sz w:val="32"/>
          <w:szCs w:val="32"/>
          <w:vertAlign w:val="superscript"/>
        </w:rPr>
        <w:t>a</w:t>
      </w:r>
      <w:r>
        <w:rPr>
          <w:rFonts w:ascii="Times New Roman" w:hAnsi="Times New Roman"/>
          <w:color w:val="000000" w:themeColor="text1"/>
          <w:sz w:val="32"/>
          <w:szCs w:val="32"/>
        </w:rPr>
        <w:t xml:space="preserve">, </w:t>
      </w:r>
      <w:proofErr w:type="spellStart"/>
      <w:r>
        <w:rPr>
          <w:rFonts w:ascii="Times New Roman" w:hAnsi="Times New Roman"/>
          <w:color w:val="000000" w:themeColor="text1"/>
          <w:sz w:val="32"/>
          <w:szCs w:val="32"/>
        </w:rPr>
        <w:t>Dongwei</w:t>
      </w:r>
      <w:proofErr w:type="spellEnd"/>
      <w:r>
        <w:rPr>
          <w:rFonts w:ascii="Times New Roman" w:hAnsi="Times New Roman"/>
          <w:color w:val="000000" w:themeColor="text1"/>
          <w:sz w:val="32"/>
          <w:szCs w:val="32"/>
        </w:rPr>
        <w:t xml:space="preserve"> Xu</w:t>
      </w:r>
      <w:r>
        <w:rPr>
          <w:rFonts w:ascii="Times New Roman" w:hAnsi="Times New Roman"/>
          <w:color w:val="000000" w:themeColor="text1"/>
          <w:sz w:val="32"/>
          <w:szCs w:val="32"/>
          <w:vertAlign w:val="superscript"/>
        </w:rPr>
        <w:t>*a</w:t>
      </w:r>
    </w:p>
    <w:p w14:paraId="62734A0A" w14:textId="77777777" w:rsidR="00CD22E1" w:rsidRDefault="00000000">
      <w:pPr>
        <w:rPr>
          <w:rFonts w:ascii="Times New Roman" w:hAnsi="Times New Roman"/>
          <w:color w:val="000000" w:themeColor="text1"/>
          <w:szCs w:val="21"/>
        </w:rPr>
      </w:pPr>
      <w:proofErr w:type="spellStart"/>
      <w:r>
        <w:rPr>
          <w:rFonts w:ascii="Times New Roman" w:hAnsi="Times New Roman"/>
          <w:color w:val="000000" w:themeColor="text1"/>
          <w:szCs w:val="21"/>
          <w:vertAlign w:val="superscript"/>
        </w:rPr>
        <w:t>a</w:t>
      </w:r>
      <w:r>
        <w:rPr>
          <w:rFonts w:ascii="Times New Roman" w:hAnsi="Times New Roman"/>
          <w:color w:val="000000" w:themeColor="text1"/>
          <w:szCs w:val="21"/>
        </w:rPr>
        <w:t>State</w:t>
      </w:r>
      <w:proofErr w:type="spellEnd"/>
      <w:r>
        <w:rPr>
          <w:rFonts w:ascii="Times New Roman" w:hAnsi="Times New Roman"/>
          <w:color w:val="000000" w:themeColor="text1"/>
          <w:szCs w:val="21"/>
        </w:rPr>
        <w:t xml:space="preserve"> Key Laboratory of Coal Combustion, School of Energy and Power Engineering, Huazhong University of Science and Technology, Wuhan, Hubei 430074, China</w:t>
      </w:r>
    </w:p>
    <w:p w14:paraId="7BEC5CE3" w14:textId="77777777" w:rsidR="00CD22E1" w:rsidRDefault="00CD22E1">
      <w:pPr>
        <w:rPr>
          <w:rFonts w:ascii="Times New Roman" w:hAnsi="Times New Roman"/>
          <w:color w:val="000000" w:themeColor="text1"/>
          <w:szCs w:val="21"/>
        </w:rPr>
      </w:pPr>
    </w:p>
    <w:p w14:paraId="35B468F3" w14:textId="77777777" w:rsidR="00CD22E1" w:rsidRDefault="00CD22E1">
      <w:pPr>
        <w:rPr>
          <w:rFonts w:ascii="Times New Roman" w:hAnsi="Times New Roman"/>
          <w:color w:val="000000" w:themeColor="text1"/>
          <w:szCs w:val="21"/>
        </w:rPr>
      </w:pPr>
    </w:p>
    <w:p w14:paraId="652B0F1D" w14:textId="77777777" w:rsidR="00CD22E1" w:rsidRDefault="00000000">
      <w:pPr>
        <w:shd w:val="clear" w:color="auto" w:fill="FFFFFF"/>
        <w:spacing w:line="288" w:lineRule="atLeast"/>
        <w:textAlignment w:val="baseline"/>
        <w:rPr>
          <w:rStyle w:val="10"/>
          <w:rFonts w:ascii="Times New Roman" w:eastAsia="宋体" w:hAnsi="Times New Roman"/>
          <w:sz w:val="28"/>
          <w:szCs w:val="28"/>
          <w:lang w:bidi="ar"/>
        </w:rPr>
      </w:pPr>
      <w:r>
        <w:rPr>
          <w:rStyle w:val="10"/>
          <w:rFonts w:ascii="Times New Roman" w:eastAsia="宋体" w:hAnsi="Times New Roman" w:hint="eastAsia"/>
          <w:sz w:val="28"/>
          <w:szCs w:val="28"/>
          <w:lang w:bidi="ar"/>
        </w:rPr>
        <w:t>Abstract</w:t>
      </w:r>
    </w:p>
    <w:p w14:paraId="0BF5B324" w14:textId="77777777" w:rsidR="00CD22E1" w:rsidRDefault="00000000">
      <w:pPr>
        <w:pStyle w:val="2"/>
        <w:shd w:val="clear" w:color="auto" w:fill="FFFFFF"/>
        <w:spacing w:line="384" w:lineRule="atLeast"/>
        <w:ind w:firstLine="420"/>
        <w:jc w:val="both"/>
        <w:rPr>
          <w:rFonts w:ascii="Times New Roman" w:eastAsiaTheme="minorEastAsia" w:hAnsi="Times New Roman" w:hint="default"/>
          <w:b w:val="0"/>
          <w:bCs w:val="0"/>
          <w:color w:val="000000" w:themeColor="text1"/>
          <w:sz w:val="30"/>
          <w:szCs w:val="30"/>
        </w:rPr>
      </w:pPr>
      <w:r>
        <w:rPr>
          <w:rFonts w:ascii="Times New Roman" w:eastAsiaTheme="minorEastAsia" w:hAnsi="Times New Roman"/>
          <w:b w:val="0"/>
          <w:bCs w:val="0"/>
          <w:color w:val="000000" w:themeColor="text1"/>
          <w:sz w:val="30"/>
          <w:szCs w:val="30"/>
        </w:rPr>
        <w:t xml:space="preserve">All-Solid-State Lithium-Ion Batteries (ASSLIBs) are critical for next-generation energy storage; however, material compatibility challenges persist, particularly in matching electrodes and electrolytes with compatible thermal expansion coefficients (TECs). Here, we introduce a machine learning approach for TEC prediction of lithium-containing compounds, requiring only chemical formulas as input. A baseline framework was developed using a Random Forest model trained on 428 experimental data points, further enhanced by a multi-level cascading algorithm and feature engineering. Validation through Density Functional Theory (DFT) calculations on </w:t>
      </w:r>
      <w:proofErr w:type="spellStart"/>
      <w:r>
        <w:rPr>
          <w:rFonts w:ascii="Times New Roman" w:eastAsiaTheme="minorEastAsia" w:hAnsi="Times New Roman"/>
          <w:b w:val="0"/>
          <w:bCs w:val="0"/>
          <w:color w:val="000000" w:themeColor="text1"/>
          <w:sz w:val="30"/>
          <w:szCs w:val="30"/>
        </w:rPr>
        <w:t>LiF</w:t>
      </w:r>
      <w:proofErr w:type="spellEnd"/>
      <w:r>
        <w:rPr>
          <w:rFonts w:ascii="Times New Roman" w:eastAsiaTheme="minorEastAsia" w:hAnsi="Times New Roman"/>
          <w:b w:val="0"/>
          <w:bCs w:val="0"/>
          <w:color w:val="000000" w:themeColor="text1"/>
          <w:sz w:val="30"/>
          <w:szCs w:val="30"/>
        </w:rPr>
        <w:t xml:space="preserve"> confirmed the model's reliability. The method was subsequently applied to screen ~100,000 materials in the Materials Project database, identifying candidates with TECs closely aligned with LiMn</w:t>
      </w:r>
      <w:r>
        <w:rPr>
          <w:rFonts w:ascii="Times New Roman" w:eastAsiaTheme="minorEastAsia" w:hAnsi="Times New Roman"/>
          <w:b w:val="0"/>
          <w:bCs w:val="0"/>
          <w:color w:val="000000" w:themeColor="text1"/>
          <w:sz w:val="30"/>
          <w:szCs w:val="30"/>
          <w:vertAlign w:val="subscript"/>
        </w:rPr>
        <w:t>2</w:t>
      </w:r>
      <w:r>
        <w:rPr>
          <w:rFonts w:ascii="Times New Roman" w:eastAsiaTheme="minorEastAsia" w:hAnsi="Times New Roman"/>
          <w:b w:val="0"/>
          <w:bCs w:val="0"/>
          <w:color w:val="000000" w:themeColor="text1"/>
          <w:sz w:val="30"/>
          <w:szCs w:val="30"/>
        </w:rPr>
        <w:t>O</w:t>
      </w:r>
      <w:r>
        <w:rPr>
          <w:rFonts w:ascii="Times New Roman" w:eastAsiaTheme="minorEastAsia" w:hAnsi="Times New Roman"/>
          <w:b w:val="0"/>
          <w:bCs w:val="0"/>
          <w:color w:val="000000" w:themeColor="text1"/>
          <w:sz w:val="30"/>
          <w:szCs w:val="30"/>
          <w:vertAlign w:val="subscript"/>
        </w:rPr>
        <w:t xml:space="preserve">4 </w:t>
      </w:r>
      <w:r>
        <w:rPr>
          <w:rFonts w:ascii="Times New Roman" w:eastAsiaTheme="minorEastAsia" w:hAnsi="Times New Roman"/>
          <w:b w:val="0"/>
          <w:bCs w:val="0"/>
          <w:color w:val="000000" w:themeColor="text1"/>
          <w:sz w:val="30"/>
          <w:szCs w:val="30"/>
        </w:rPr>
        <w:t xml:space="preserve">electrodes. This work bridges data-driven discovery and materials science, offering a </w:t>
      </w:r>
      <w:r>
        <w:rPr>
          <w:rFonts w:ascii="Times New Roman" w:eastAsiaTheme="minorEastAsia" w:hAnsi="Times New Roman"/>
          <w:b w:val="0"/>
          <w:bCs w:val="0"/>
          <w:color w:val="000000" w:themeColor="text1"/>
          <w:sz w:val="30"/>
          <w:szCs w:val="30"/>
        </w:rPr>
        <w:lastRenderedPageBreak/>
        <w:t xml:space="preserve">scalable solution to accelerate the design of </w:t>
      </w:r>
      <w:proofErr w:type="spellStart"/>
      <w:r>
        <w:rPr>
          <w:rFonts w:ascii="Times New Roman" w:eastAsiaTheme="minorEastAsia" w:hAnsi="Times New Roman" w:hint="default"/>
          <w:b w:val="0"/>
          <w:bCs w:val="0"/>
          <w:color w:val="000000" w:themeColor="text1"/>
          <w:sz w:val="30"/>
          <w:szCs w:val="30"/>
          <w:rPrChange w:id="1" w:author="WPS_1385964891" w:date="2025-04-13T12:30:00Z">
            <w:rPr>
              <w:rFonts w:ascii="Times New Roman" w:eastAsia="Helvetica" w:hAnsi="Times New Roman" w:hint="default"/>
              <w:color w:val="060607"/>
              <w:spacing w:val="3"/>
              <w:sz w:val="30"/>
              <w:szCs w:val="30"/>
              <w:shd w:val="clear" w:color="auto" w:fill="FFFFFF"/>
            </w:rPr>
          </w:rPrChange>
        </w:rPr>
        <w:t>thermomechanical</w:t>
      </w:r>
      <w:r>
        <w:rPr>
          <w:rFonts w:ascii="Times New Roman" w:eastAsiaTheme="minorEastAsia" w:hAnsi="Times New Roman" w:hint="default"/>
          <w:b w:val="0"/>
          <w:bCs w:val="0"/>
          <w:color w:val="000000" w:themeColor="text1"/>
          <w:sz w:val="30"/>
          <w:szCs w:val="30"/>
          <w:rPrChange w:id="2" w:author="WPS_1385964891" w:date="2025-04-13T12:30:00Z">
            <w:rPr>
              <w:rFonts w:ascii="Times New Roman" w:hAnsi="Times New Roman" w:hint="default"/>
              <w:color w:val="060607"/>
              <w:spacing w:val="3"/>
              <w:sz w:val="30"/>
              <w:szCs w:val="30"/>
              <w:shd w:val="clear" w:color="auto" w:fill="FFFFFF"/>
            </w:rPr>
          </w:rPrChange>
        </w:rPr>
        <w:t>ly</w:t>
      </w:r>
      <w:proofErr w:type="spellEnd"/>
      <w:r>
        <w:rPr>
          <w:rFonts w:ascii="Times New Roman" w:eastAsiaTheme="minorEastAsia" w:hAnsi="Times New Roman"/>
          <w:b w:val="0"/>
          <w:bCs w:val="0"/>
          <w:color w:val="000000" w:themeColor="text1"/>
          <w:sz w:val="30"/>
          <w:szCs w:val="30"/>
        </w:rPr>
        <w:t xml:space="preserve"> stable lithium-ion batteries (LIBs). By integrating computational efficiency with physical insights, our approach enables smarter and faster material selection for advanced energy systems.</w:t>
      </w:r>
    </w:p>
    <w:p w14:paraId="37696701" w14:textId="77777777" w:rsidR="00CD22E1" w:rsidRDefault="00000000">
      <w:pPr>
        <w:widowControl w:val="0"/>
        <w:spacing w:line="480" w:lineRule="auto"/>
        <w:rPr>
          <w:rFonts w:ascii="Times New Roman" w:hAnsi="Times New Roman"/>
          <w:color w:val="000000" w:themeColor="text1"/>
          <w:sz w:val="30"/>
          <w:szCs w:val="30"/>
        </w:rPr>
      </w:pPr>
      <w:r>
        <w:rPr>
          <w:rStyle w:val="10"/>
          <w:rFonts w:ascii="Times New Roman" w:eastAsia="宋体" w:hAnsi="Times New Roman" w:hint="eastAsia"/>
          <w:sz w:val="28"/>
          <w:szCs w:val="28"/>
          <w:lang w:val="tr-TR" w:bidi="ar"/>
        </w:rPr>
        <w:t xml:space="preserve">Key words: </w:t>
      </w:r>
      <w:r>
        <w:rPr>
          <w:rStyle w:val="10"/>
          <w:rFonts w:ascii="Times New Roman" w:eastAsia="宋体" w:hAnsi="Times New Roman" w:hint="eastAsia"/>
          <w:b w:val="0"/>
          <w:bCs/>
          <w:sz w:val="28"/>
          <w:szCs w:val="28"/>
          <w:lang w:val="tr-TR" w:bidi="ar"/>
        </w:rPr>
        <w:t>Thermal</w:t>
      </w:r>
      <w:r>
        <w:rPr>
          <w:rFonts w:ascii="Times New Roman" w:hAnsi="Times New Roman" w:hint="eastAsia"/>
          <w:bCs/>
          <w:color w:val="000000" w:themeColor="text1"/>
          <w:sz w:val="30"/>
          <w:szCs w:val="30"/>
        </w:rPr>
        <w:t xml:space="preserve"> </w:t>
      </w:r>
      <w:r>
        <w:rPr>
          <w:rFonts w:ascii="Times New Roman" w:hAnsi="Times New Roman" w:hint="eastAsia"/>
          <w:color w:val="000000" w:themeColor="text1"/>
          <w:sz w:val="30"/>
          <w:szCs w:val="30"/>
        </w:rPr>
        <w:t>expansion coefficient, Solid-state electrolyte, Machine learning</w:t>
      </w:r>
      <w:bookmarkStart w:id="3" w:name="_Hlk192871418"/>
    </w:p>
    <w:p w14:paraId="172FA473" w14:textId="77777777" w:rsidR="00CD22E1" w:rsidRDefault="00000000">
      <w:pPr>
        <w:pStyle w:val="af7"/>
        <w:widowControl w:val="0"/>
        <w:numPr>
          <w:ilvl w:val="0"/>
          <w:numId w:val="1"/>
        </w:numPr>
        <w:ind w:firstLineChars="0"/>
        <w:rPr>
          <w:rFonts w:ascii="Times New Roman" w:hAnsi="Times New Roman"/>
          <w:b/>
          <w:bCs/>
          <w:color w:val="000000" w:themeColor="text1"/>
          <w:sz w:val="30"/>
          <w:szCs w:val="30"/>
        </w:rPr>
      </w:pPr>
      <w:r>
        <w:rPr>
          <w:rFonts w:ascii="Times New Roman" w:hAnsi="Times New Roman"/>
          <w:b/>
          <w:bCs/>
          <w:color w:val="000000" w:themeColor="text1"/>
          <w:sz w:val="30"/>
          <w:szCs w:val="30"/>
        </w:rPr>
        <w:t>Introduction</w:t>
      </w:r>
    </w:p>
    <w:p w14:paraId="34FAE695" w14:textId="77777777" w:rsidR="00CD22E1" w:rsidRDefault="00000000">
      <w:pPr>
        <w:widowControl w:val="0"/>
        <w:ind w:firstLineChars="100" w:firstLine="306"/>
        <w:jc w:val="both"/>
        <w:rPr>
          <w:rFonts w:ascii="Times New Roman" w:eastAsia="Helvetica" w:hAnsi="Times New Roman"/>
          <w:color w:val="060607"/>
          <w:spacing w:val="3"/>
          <w:sz w:val="30"/>
          <w:szCs w:val="30"/>
          <w:shd w:val="clear" w:color="auto" w:fill="FFFFFF"/>
        </w:rPr>
      </w:pPr>
      <w:bookmarkStart w:id="4" w:name="_Hlk193557099"/>
      <w:r>
        <w:rPr>
          <w:rFonts w:ascii="Times New Roman" w:eastAsia="Helvetica" w:hAnsi="Times New Roman"/>
          <w:color w:val="060607"/>
          <w:spacing w:val="3"/>
          <w:sz w:val="30"/>
          <w:szCs w:val="30"/>
          <w:shd w:val="clear" w:color="auto" w:fill="FFFFFF"/>
        </w:rPr>
        <w:t xml:space="preserve">Solid-state batteries (SSBs) represent a promising </w:t>
      </w:r>
      <w:r>
        <w:rPr>
          <w:rFonts w:ascii="Times New Roman" w:eastAsia="宋体" w:hAnsi="Times New Roman" w:hint="eastAsia"/>
          <w:color w:val="060607"/>
          <w:spacing w:val="3"/>
          <w:sz w:val="30"/>
          <w:szCs w:val="30"/>
          <w:shd w:val="clear" w:color="auto" w:fill="FFFFFF"/>
        </w:rPr>
        <w:t>solution</w:t>
      </w:r>
      <w:r>
        <w:rPr>
          <w:rFonts w:ascii="Times New Roman" w:eastAsia="Helvetica" w:hAnsi="Times New Roman"/>
          <w:color w:val="060607"/>
          <w:spacing w:val="3"/>
          <w:sz w:val="30"/>
          <w:szCs w:val="30"/>
          <w:shd w:val="clear" w:color="auto" w:fill="FFFFFF"/>
        </w:rPr>
        <w:t xml:space="preserve"> for addressing the safety and stability issues associated with conventional lithium batteries</w:t>
      </w:r>
      <w:r>
        <w:rPr>
          <w:rFonts w:ascii="Times New Roman" w:eastAsia="Helvetica" w:hAnsi="Times New Roman"/>
          <w:color w:val="060607"/>
          <w:spacing w:val="3"/>
          <w:sz w:val="30"/>
          <w:szCs w:val="30"/>
          <w:shd w:val="clear" w:color="auto" w:fill="FFFFFF"/>
        </w:rPr>
        <w:fldChar w:fldCharType="begin"/>
      </w:r>
      <w:r>
        <w:rPr>
          <w:rFonts w:ascii="Times New Roman" w:eastAsia="宋体" w:hAnsi="Times New Roman" w:hint="eastAsia"/>
          <w:color w:val="060607"/>
          <w:spacing w:val="3"/>
          <w:sz w:val="30"/>
          <w:szCs w:val="30"/>
          <w:shd w:val="clear" w:color="auto" w:fill="FFFFFF"/>
        </w:rPr>
        <w:instrText xml:space="preserve"> ADDIN EN.CITE &lt;EndNote&gt;&lt;Cite&gt;&lt;Author&gt;Shalaby&lt;/Author&gt;&lt;Year&gt;2023&lt;/Year&gt;&lt;RecNum&gt;4&lt;/RecNum&gt;&lt;DisplayText&gt;&lt;style face="superscript"&gt;1&lt;/style&gt;&lt;/DisplayText&gt;&lt;record&gt;&lt;rec-number&gt;4&lt;/rec-number&gt;&lt;foreign-keys&gt;&lt;key app="EN" db-id="0xf02sxwpxad0pexxekvper790f2p2azer05" timestamp="1742632854"&gt;4&lt;/key&gt;&lt;/foreign-keys&gt;&lt;ref-type name="Journal Article"&gt;17&lt;/ref-type&gt;&lt;contributors&gt;&lt;authors&gt;&lt;author&gt;Shalaby, M. S.&lt;/author&gt;&lt;author&gt;Alziyadi, Mohammed O.&lt;/author&gt;&lt;author&gt;Gamal, Hadeer&lt;/author&gt;&lt;author&gt;Hamdy, Salwa&lt;/author&gt;&lt;/authors&gt;&lt;/contributors&gt;&lt;titles&gt;&lt;title&gt;Solid-state lithium-ion battery: The key components enhance the performance and efficiency of anode, cathode, and solid electrolytes&lt;/title&gt;&lt;secondary-title&gt;Journal of Alloys and Compounds&lt;/secondary-title&gt;&lt;/titles&gt;&lt;periodical&gt;&lt;full-title&gt;Journal of Alloys and Compounds&lt;/full-title&gt;&lt;/periodical&gt;&lt;volume&gt;969&lt;/volume&gt;&lt;section&gt;172318&lt;/section&gt;&lt;dates&gt;&lt;year&gt;2023&lt;/year&gt;&lt;/dates&gt;&lt;isbn&gt;09258388&lt;/isbn&gt;&lt;urls&gt;&lt;/urls&gt;&lt;electronic-resource-num&gt;10.1016/j.jallcom.2023.172318&lt;/electronic-resource-num&gt;&lt;/record&gt;&lt;/Cite&gt;&lt;/EndNote&gt;</w:instrText>
      </w:r>
      <w:r>
        <w:rPr>
          <w:rFonts w:ascii="Times New Roman" w:eastAsia="Helvetica" w:hAnsi="Times New Roman"/>
          <w:color w:val="060607"/>
          <w:spacing w:val="3"/>
          <w:sz w:val="30"/>
          <w:szCs w:val="30"/>
          <w:shd w:val="clear" w:color="auto" w:fill="FFFFFF"/>
        </w:rPr>
        <w:fldChar w:fldCharType="separate"/>
      </w:r>
      <w:r>
        <w:rPr>
          <w:rFonts w:ascii="Times New Roman" w:eastAsia="Helvetica" w:hAnsi="Times New Roman" w:hint="eastAsia"/>
          <w:color w:val="060607"/>
          <w:spacing w:val="3"/>
          <w:sz w:val="30"/>
          <w:szCs w:val="30"/>
          <w:shd w:val="clear" w:color="auto" w:fill="FFFFFF"/>
          <w:vertAlign w:val="superscript"/>
        </w:rPr>
        <w:t>1</w:t>
      </w:r>
      <w:r>
        <w:rPr>
          <w:rFonts w:ascii="Times New Roman" w:eastAsia="Helvetica" w:hAnsi="Times New Roman"/>
          <w:color w:val="060607"/>
          <w:spacing w:val="3"/>
          <w:sz w:val="30"/>
          <w:szCs w:val="30"/>
          <w:shd w:val="clear" w:color="auto" w:fill="FFFFFF"/>
        </w:rPr>
        <w:fldChar w:fldCharType="end"/>
      </w:r>
      <w:r>
        <w:rPr>
          <w:rFonts w:ascii="Times New Roman" w:eastAsia="Helvetica" w:hAnsi="Times New Roman"/>
          <w:color w:val="060607"/>
          <w:spacing w:val="3"/>
          <w:sz w:val="30"/>
          <w:szCs w:val="30"/>
          <w:shd w:val="clear" w:color="auto" w:fill="FFFFFF"/>
        </w:rPr>
        <w:t xml:space="preserve">. Unlike traditional liquid electrolytes, which </w:t>
      </w:r>
      <w:r>
        <w:rPr>
          <w:rFonts w:ascii="Times New Roman" w:eastAsia="宋体" w:hAnsi="Times New Roman" w:hint="eastAsia"/>
          <w:color w:val="060607"/>
          <w:spacing w:val="3"/>
          <w:sz w:val="30"/>
          <w:szCs w:val="30"/>
          <w:shd w:val="clear" w:color="auto" w:fill="FFFFFF"/>
        </w:rPr>
        <w:t>are prone to combustion and expansion und</w:t>
      </w:r>
      <w:r>
        <w:rPr>
          <w:rFonts w:ascii="Times New Roman" w:eastAsia="Helvetica" w:hAnsi="Times New Roman"/>
          <w:color w:val="060607"/>
          <w:spacing w:val="3"/>
          <w:sz w:val="30"/>
          <w:szCs w:val="30"/>
          <w:shd w:val="clear" w:color="auto" w:fill="FFFFFF"/>
        </w:rPr>
        <w:t>er extreme conditions, solid electrolytes are more stable</w:t>
      </w:r>
      <w:r>
        <w:rPr>
          <w:rFonts w:ascii="Times New Roman" w:eastAsia="宋体" w:hAnsi="Times New Roman" w:hint="eastAsia"/>
          <w:color w:val="060607"/>
          <w:spacing w:val="3"/>
          <w:sz w:val="30"/>
          <w:szCs w:val="30"/>
          <w:shd w:val="clear" w:color="auto" w:fill="FFFFFF"/>
        </w:rPr>
        <w:t>. This</w:t>
      </w:r>
      <w:r>
        <w:rPr>
          <w:rFonts w:ascii="Times New Roman" w:eastAsia="Helvetica" w:hAnsi="Times New Roman"/>
          <w:color w:val="060607"/>
          <w:spacing w:val="3"/>
          <w:sz w:val="30"/>
          <w:szCs w:val="30"/>
          <w:shd w:val="clear" w:color="auto" w:fill="FFFFFF"/>
        </w:rPr>
        <w:t xml:space="preserve"> advancement introduces</w:t>
      </w:r>
      <w:r>
        <w:rPr>
          <w:rFonts w:ascii="Times New Roman" w:eastAsia="Helvetica" w:hAnsi="Times New Roman" w:hint="eastAsia"/>
          <w:color w:val="060607"/>
          <w:spacing w:val="3"/>
          <w:sz w:val="30"/>
          <w:szCs w:val="30"/>
          <w:shd w:val="clear" w:color="auto" w:fill="FFFFFF"/>
        </w:rPr>
        <w:t xml:space="preserve"> </w:t>
      </w:r>
      <w:r>
        <w:rPr>
          <w:rFonts w:ascii="Times New Roman" w:eastAsia="Helvetica" w:hAnsi="Times New Roman"/>
          <w:color w:val="060607"/>
          <w:spacing w:val="3"/>
          <w:sz w:val="30"/>
          <w:szCs w:val="30"/>
          <w:shd w:val="clear" w:color="auto" w:fill="FFFFFF"/>
        </w:rPr>
        <w:t>critical challenges including poor solid-solid contact and thermal stress between the electrode and the electrolyte. The mismatch in</w:t>
      </w:r>
      <w:r>
        <w:rPr>
          <w:rFonts w:ascii="Times New Roman" w:eastAsia="宋体" w:hAnsi="Times New Roman" w:hint="eastAsia"/>
          <w:color w:val="060607"/>
          <w:spacing w:val="3"/>
          <w:sz w:val="30"/>
          <w:szCs w:val="30"/>
          <w:shd w:val="clear" w:color="auto" w:fill="FFFFFF"/>
        </w:rPr>
        <w:t xml:space="preserve"> TECs</w:t>
      </w:r>
      <w:r>
        <w:rPr>
          <w:rFonts w:ascii="Times New Roman" w:eastAsia="Helvetica" w:hAnsi="Times New Roman"/>
          <w:color w:val="060607"/>
          <w:spacing w:val="3"/>
          <w:sz w:val="30"/>
          <w:szCs w:val="30"/>
          <w:shd w:val="clear" w:color="auto" w:fill="FFFFFF"/>
        </w:rPr>
        <w:t xml:space="preserve"> between the electrolyte and the electrode can result in two distinct failure modes: </w:t>
      </w:r>
      <w:r>
        <w:rPr>
          <w:rFonts w:ascii="Times New Roman" w:eastAsia="宋体" w:hAnsi="Times New Roman" w:hint="eastAsia"/>
          <w:color w:val="060607"/>
          <w:spacing w:val="3"/>
          <w:sz w:val="30"/>
          <w:szCs w:val="30"/>
          <w:shd w:val="clear" w:color="auto" w:fill="FFFFFF"/>
        </w:rPr>
        <w:t xml:space="preserve">(1) </w:t>
      </w:r>
      <w:r>
        <w:rPr>
          <w:rFonts w:ascii="Times New Roman" w:eastAsia="Helvetica" w:hAnsi="Times New Roman"/>
          <w:color w:val="060607"/>
          <w:spacing w:val="3"/>
          <w:sz w:val="30"/>
          <w:szCs w:val="30"/>
          <w:shd w:val="clear" w:color="auto" w:fill="FFFFFF"/>
        </w:rPr>
        <w:t>excessive contraction reduces interfacial contact area, thereby increasing ionic transport resistance; or (2) excessive expansion generates interfacial cracks and thermal stresses, ultimately resulting in battery failure</w:t>
      </w:r>
      <w:r>
        <w:rPr>
          <w:rFonts w:ascii="Times New Roman" w:eastAsia="Helvetica" w:hAnsi="Times New Roman"/>
          <w:color w:val="060607"/>
          <w:spacing w:val="3"/>
          <w:sz w:val="30"/>
          <w:szCs w:val="30"/>
          <w:shd w:val="clear" w:color="auto" w:fill="FFFFFF"/>
        </w:rPr>
        <w:fldChar w:fldCharType="begin"/>
      </w:r>
      <w:r>
        <w:rPr>
          <w:rFonts w:ascii="Times New Roman" w:eastAsia="宋体" w:hAnsi="Times New Roman" w:hint="eastAsia"/>
          <w:color w:val="060607"/>
          <w:spacing w:val="3"/>
          <w:sz w:val="30"/>
          <w:szCs w:val="30"/>
          <w:shd w:val="clear" w:color="auto" w:fill="FFFFFF"/>
        </w:rPr>
        <w:instrText xml:space="preserve"> ADDIN EN.CITE &lt;EndNote&gt;&lt;Cite&gt;&lt;Author&gt;Hanif&lt;/Author&gt;&lt;Year&gt;2025&lt;/Year&gt;&lt;RecNum&gt;18&lt;/RecNum&gt;&lt;DisplayText&gt;&lt;style face="superscript"&gt;4&lt;/style&gt;&lt;/DisplayText&gt;&lt;record&gt;&lt;rec-number&gt;18&lt;/rec-number&gt;&lt;foreign-keys&gt;&lt;key app="EN" db-id="0xf02sxwpxad0pexxekvper790f2p2azer05" timestamp="1744281118"&gt;18&lt;/key&gt;&lt;/foreign-keys&gt;&lt;ref-type name="Journal Article"&gt;17&lt;/ref-type&gt;&lt;contributors&gt;&lt;authors&gt;&lt;author&gt;Hanif, Muhammad Bilal&lt;/author&gt;&lt;/authors&gt;&lt;/contributors&gt;&lt;titles&gt;&lt;title&gt;Tailoring thermal expansion for next-generation energy systems: Integrating the potential of NTE materials in SOFCs and beyond&lt;/title&gt;&lt;secondary-title&gt;Journal of Power Sources&lt;/secondary-title&gt;&lt;/titles&gt;&lt;periodical&gt;&lt;full-title&gt;Journal of Power Sources&lt;/full-title&gt;&lt;/periodical&gt;&lt;volume&gt;633&lt;/volume&gt;&lt;section&gt;236460&lt;/section&gt;&lt;dates&gt;&lt;year&gt;2025&lt;/year&gt;&lt;/dates&gt;&lt;isbn&gt;03787753&lt;/isbn&gt;&lt;urls&gt;&lt;/urls&gt;&lt;electronic-resource-num&gt;10.1016/j.jpowsour.2025.236460&lt;/electronic-resource-num&gt;&lt;/record&gt;&lt;/Cite&gt;&lt;/EndNote&gt;</w:instrText>
      </w:r>
      <w:r>
        <w:rPr>
          <w:rFonts w:ascii="Times New Roman" w:eastAsia="Helvetica" w:hAnsi="Times New Roman"/>
          <w:color w:val="060607"/>
          <w:spacing w:val="3"/>
          <w:sz w:val="30"/>
          <w:szCs w:val="30"/>
          <w:shd w:val="clear" w:color="auto" w:fill="FFFFFF"/>
        </w:rPr>
        <w:fldChar w:fldCharType="separate"/>
      </w:r>
      <w:r>
        <w:rPr>
          <w:rFonts w:ascii="Times New Roman" w:eastAsia="Helvetica" w:hAnsi="Times New Roman" w:hint="eastAsia"/>
          <w:color w:val="060607"/>
          <w:spacing w:val="3"/>
          <w:sz w:val="30"/>
          <w:szCs w:val="30"/>
          <w:shd w:val="clear" w:color="auto" w:fill="FFFFFF"/>
          <w:vertAlign w:val="superscript"/>
        </w:rPr>
        <w:t>4</w:t>
      </w:r>
      <w:r>
        <w:rPr>
          <w:rFonts w:ascii="Times New Roman" w:eastAsia="Helvetica" w:hAnsi="Times New Roman"/>
          <w:color w:val="060607"/>
          <w:spacing w:val="3"/>
          <w:sz w:val="30"/>
          <w:szCs w:val="30"/>
          <w:shd w:val="clear" w:color="auto" w:fill="FFFFFF"/>
        </w:rPr>
        <w:fldChar w:fldCharType="end"/>
      </w:r>
      <w:r>
        <w:rPr>
          <w:rFonts w:ascii="Times New Roman" w:eastAsia="Helvetica" w:hAnsi="Times New Roman"/>
          <w:color w:val="060607"/>
          <w:spacing w:val="3"/>
          <w:sz w:val="30"/>
          <w:szCs w:val="30"/>
          <w:shd w:val="clear" w:color="auto" w:fill="FFFFFF"/>
        </w:rPr>
        <w:t>. To address th</w:t>
      </w:r>
      <w:r>
        <w:rPr>
          <w:rFonts w:ascii="Times New Roman" w:eastAsia="宋体" w:hAnsi="Times New Roman" w:hint="eastAsia"/>
          <w:color w:val="060607"/>
          <w:spacing w:val="3"/>
          <w:sz w:val="30"/>
          <w:szCs w:val="30"/>
          <w:shd w:val="clear" w:color="auto" w:fill="FFFFFF"/>
        </w:rPr>
        <w:t>ese questions</w:t>
      </w:r>
      <w:r>
        <w:rPr>
          <w:rFonts w:ascii="Times New Roman" w:eastAsia="Helvetica" w:hAnsi="Times New Roman"/>
          <w:color w:val="060607"/>
          <w:spacing w:val="3"/>
          <w:sz w:val="30"/>
          <w:szCs w:val="30"/>
          <w:shd w:val="clear" w:color="auto" w:fill="FFFFFF"/>
        </w:rPr>
        <w:t xml:space="preserve">, Bertrand et al. systematically investigated TECs of solid electrolytes and their compatibility with electrode </w:t>
      </w:r>
      <w:r>
        <w:rPr>
          <w:rFonts w:ascii="Times New Roman" w:eastAsia="Helvetica" w:hAnsi="Times New Roman"/>
          <w:color w:val="060607"/>
          <w:spacing w:val="3"/>
          <w:sz w:val="30"/>
          <w:szCs w:val="30"/>
          <w:shd w:val="clear" w:color="auto" w:fill="FFFFFF"/>
        </w:rPr>
        <w:lastRenderedPageBreak/>
        <w:t>materials, establishing a foundation for optimizing SSB performance through TEC alignment</w:t>
      </w:r>
      <w:r>
        <w:rPr>
          <w:rFonts w:ascii="Times New Roman" w:eastAsia="Helvetica" w:hAnsi="Times New Roman"/>
          <w:color w:val="060607"/>
          <w:spacing w:val="3"/>
          <w:sz w:val="30"/>
          <w:szCs w:val="30"/>
          <w:shd w:val="clear" w:color="auto" w:fill="FFFFFF"/>
        </w:rPr>
        <w:fldChar w:fldCharType="begin"/>
      </w:r>
      <w:r>
        <w:rPr>
          <w:rFonts w:ascii="Times New Roman" w:eastAsia="宋体" w:hAnsi="Times New Roman" w:hint="eastAsia"/>
          <w:color w:val="060607"/>
          <w:spacing w:val="3"/>
          <w:sz w:val="30"/>
          <w:szCs w:val="30"/>
          <w:shd w:val="clear" w:color="auto" w:fill="FFFFFF"/>
        </w:rPr>
        <w:instrText xml:space="preserve"> ADDIN EN.CITE &lt;EndNote&gt;&lt;Cite&gt;&lt;Author&gt;Zhang&lt;/Author&gt;&lt;Year&gt;2025&lt;/Year&gt;&lt;RecNum&gt;6&lt;/RecNum&gt;&lt;DisplayText&gt;&lt;style face="superscript"&gt;5&lt;/style&gt;&lt;/DisplayText&gt;&lt;record&gt;&lt;rec-number&gt;6&lt;/rec-number&gt;&lt;foreign-keys&gt;&lt;key app="EN" db-id="0xf02sxwpxad0pexxekvper790f2p2azer05" timestamp="1742635675"&gt;6&lt;/key&gt;&lt;/foreign-keys&gt;&lt;ref-type name="Journal Article"&gt;17&lt;/ref-type&gt;&lt;contributors&gt;&lt;authors&gt;&lt;author&gt;Zhang, Zhiyong&lt;/author&gt;&lt;author&gt;Zhang, Xiuli&lt;/author&gt;&lt;author&gt;Liu, Yan&lt;/author&gt;&lt;author&gt;Lan, Chaofei&lt;/author&gt;&lt;author&gt;Han, Xiang&lt;/author&gt;&lt;author&gt;Pei, Shanpeng&lt;/author&gt;&lt;author&gt;Luo, Linshan&lt;/author&gt;&lt;author&gt;Su, Pengfei&lt;/author&gt;&lt;author&gt;Zhang, Ziqi&lt;/author&gt;&lt;author&gt;Liu, Jingjing&lt;/author&gt;&lt;author&gt;Gong, Zhengliang&lt;/author&gt;&lt;author&gt;Li, Cheng&lt;/author&gt;&lt;author&gt;Lin, Guangyang&lt;/author&gt;&lt;author&gt;Li, Cheng&lt;/author&gt;&lt;author&gt;Huang, Wei&lt;/author&gt;&lt;author&gt;Wang, Ming-Sheng&lt;/author&gt;&lt;author&gt;Chen, Songyan&lt;/author&gt;&lt;/authors&gt;&lt;/contributors&gt;&lt;titles&gt;&lt;title&gt;Silicon-based all-solid-state batteries operating free from external pressure&lt;/title&gt;&lt;secondary-title&gt;Nature Communications&lt;/secondary-title&gt;&lt;/titles&gt;&lt;periodical&gt;&lt;full-title&gt;Nature Communications&lt;/full-title&gt;&lt;/periodical&gt;&lt;volume&gt;16&lt;/volume&gt;&lt;number&gt;1&lt;/number&gt;&lt;dates&gt;&lt;year&gt;2025&lt;/year&gt;&lt;/dates&gt;&lt;isbn&gt;2041-1723&lt;/isbn&gt;&lt;urls&gt;&lt;/urls&gt;&lt;electronic-resource-num&gt;10.1038/s41467-025-56366-z&lt;/electronic-resource-num&gt;&lt;/record&gt;&lt;/Cite&gt;&lt;/EndNote&gt;</w:instrText>
      </w:r>
      <w:r>
        <w:rPr>
          <w:rFonts w:ascii="Times New Roman" w:eastAsia="Helvetica" w:hAnsi="Times New Roman"/>
          <w:color w:val="060607"/>
          <w:spacing w:val="3"/>
          <w:sz w:val="30"/>
          <w:szCs w:val="30"/>
          <w:shd w:val="clear" w:color="auto" w:fill="FFFFFF"/>
        </w:rPr>
        <w:fldChar w:fldCharType="separate"/>
      </w:r>
      <w:r>
        <w:rPr>
          <w:rFonts w:ascii="Times New Roman" w:eastAsia="Helvetica" w:hAnsi="Times New Roman" w:hint="eastAsia"/>
          <w:color w:val="060607"/>
          <w:spacing w:val="3"/>
          <w:sz w:val="30"/>
          <w:szCs w:val="30"/>
          <w:shd w:val="clear" w:color="auto" w:fill="FFFFFF"/>
          <w:vertAlign w:val="superscript"/>
        </w:rPr>
        <w:t>5</w:t>
      </w:r>
      <w:r>
        <w:rPr>
          <w:rFonts w:ascii="Times New Roman" w:eastAsia="Helvetica" w:hAnsi="Times New Roman"/>
          <w:color w:val="060607"/>
          <w:spacing w:val="3"/>
          <w:sz w:val="30"/>
          <w:szCs w:val="30"/>
          <w:shd w:val="clear" w:color="auto" w:fill="FFFFFF"/>
        </w:rPr>
        <w:fldChar w:fldCharType="end"/>
      </w:r>
      <w:r>
        <w:rPr>
          <w:rFonts w:ascii="Times New Roman" w:eastAsia="Helvetica" w:hAnsi="Times New Roman"/>
          <w:color w:val="060607"/>
          <w:spacing w:val="3"/>
          <w:sz w:val="30"/>
          <w:szCs w:val="30"/>
          <w:shd w:val="clear" w:color="auto" w:fill="FFFFFF"/>
        </w:rPr>
        <w:t xml:space="preserve">. </w:t>
      </w:r>
    </w:p>
    <w:p w14:paraId="5E99BE09" w14:textId="77777777" w:rsidR="00CD22E1" w:rsidRDefault="00000000">
      <w:pPr>
        <w:widowControl w:val="0"/>
        <w:ind w:firstLineChars="100" w:firstLine="306"/>
        <w:jc w:val="both"/>
        <w:rPr>
          <w:rFonts w:ascii="Times New Roman" w:eastAsia="Helvetica" w:hAnsi="Times New Roman"/>
          <w:color w:val="060607"/>
          <w:spacing w:val="3"/>
          <w:sz w:val="30"/>
          <w:szCs w:val="30"/>
          <w:shd w:val="clear" w:color="auto" w:fill="FFFFFF"/>
        </w:rPr>
      </w:pPr>
      <w:r>
        <w:rPr>
          <w:rFonts w:ascii="Times New Roman" w:eastAsia="Helvetica" w:hAnsi="Times New Roman"/>
          <w:color w:val="060607"/>
          <w:spacing w:val="3"/>
          <w:sz w:val="30"/>
          <w:szCs w:val="30"/>
          <w:shd w:val="clear" w:color="auto" w:fill="FFFFFF"/>
        </w:rPr>
        <w:t>Machine learning has become a transformative tool in materials discovery, overcoming limitations of conventional screening methods such as high costs and slow throughput</w:t>
      </w:r>
      <w:r>
        <w:rPr>
          <w:rFonts w:ascii="Times New Roman" w:eastAsia="Helvetica" w:hAnsi="Times New Roman"/>
          <w:color w:val="060607"/>
          <w:spacing w:val="3"/>
          <w:sz w:val="30"/>
          <w:szCs w:val="30"/>
          <w:shd w:val="clear" w:color="auto" w:fill="FFFFFF"/>
        </w:rPr>
        <w:fldChar w:fldCharType="begin"/>
      </w:r>
      <w:r>
        <w:rPr>
          <w:rFonts w:ascii="Times New Roman" w:eastAsia="宋体" w:hAnsi="Times New Roman" w:hint="eastAsia"/>
          <w:color w:val="060607"/>
          <w:spacing w:val="3"/>
          <w:sz w:val="30"/>
          <w:szCs w:val="30"/>
          <w:shd w:val="clear" w:color="auto" w:fill="FFFFFF"/>
        </w:rPr>
        <w:instrText xml:space="preserve"> ADDIN EN.CITE &lt;EndNote&gt;&lt;Cite&gt;&lt;Author&gt;Laskowski&lt;/Author&gt;&lt;Year&gt;2023&lt;/Year&gt;&lt;RecNum&gt;3&lt;/RecNum&gt;&lt;DisplayText&gt;&lt;style face="superscript"&gt;6, 7&lt;/style&gt;&lt;/DisplayText&gt;&lt;record&gt;&lt;rec-number&gt;3&lt;/rec-number&gt;&lt;foreign-keys&gt;&lt;key app="EN" db-id="0xf02sxwpxad0pexxekvper790f2p2azer05" timestamp="1742632714"&gt;3&lt;/key&gt;&lt;/foreign-keys&gt;&lt;ref-type name="Journal Article"&gt;17&lt;/ref-type&gt;&lt;contributors&gt;&lt;authors&gt;&lt;author&gt;Laskowski, Forrest A. L.&lt;/author&gt;&lt;author&gt;McHaffie, Daniel B.&lt;/author&gt;&lt;author&gt;See, Kimberly A.&lt;/author&gt;&lt;/authors&gt;&lt;/contributors&gt;&lt;titles&gt;&lt;title&gt;Identification of potential solid-state Li-ion conductors with semi-supervised learning&lt;/title&gt;&lt;secondary-title&gt;Energy &amp;amp; Environmental Science&lt;/secondary-title&gt;&lt;/titles&gt;&lt;periodical&gt;&lt;full-title&gt;Energy &amp;amp; Environmental Science&lt;/full-title&gt;&lt;/periodical&gt;&lt;pages&gt;1264-1276&lt;/pages&gt;&lt;volume&gt;16&lt;/volume&gt;&lt;number&gt;3&lt;/number&gt;&lt;section&gt;1264&lt;/section&gt;&lt;dates&gt;&lt;year&gt;2023&lt;/year&gt;&lt;/dates&gt;&lt;isbn&gt;1754-5692&amp;#xD;1754-5706&lt;/isbn&gt;&lt;urls&gt;&lt;/urls&gt;&lt;electronic-resource-num&gt;10.1039/d2ee03499a&lt;/electronic-resource-num&gt;&lt;/record&gt;&lt;/Cite&gt;&lt;Cite&gt;&lt;Author&gt;Merchant&lt;/Author&gt;&lt;Year&gt;2023&lt;/Year&gt;&lt;RecNum&gt;12&lt;/RecNum&gt;&lt;record&gt;&lt;rec-number&gt;12&lt;/rec-number&gt;&lt;foreign-keys&gt;&lt;key app="EN" db-id="0xf02sxwpxad0pexxekvper790f2p2azer05" timestamp="1743062824"&gt;12&lt;/key&gt;&lt;/foreign-keys&gt;&lt;ref-type name="Journal Article"&gt;17&lt;/ref-type&gt;&lt;contributors&gt;&lt;authors&gt;&lt;author&gt;Merchant, Amil&lt;/author&gt;&lt;author&gt;Batzner, Simon&lt;/author&gt;&lt;author&gt;Schoenholz, Samuel S.&lt;/author&gt;&lt;author&gt;Aykol, Muratahan&lt;/author&gt;&lt;author&gt;Cheon, Gowoon&lt;/author&gt;&lt;author&gt;Cubuk, Ekin Dogus&lt;/author&gt;&lt;/authors&gt;&lt;/contributors&gt;&lt;titles&gt;&lt;title&gt;Scaling deep learning for materials discovery&lt;/title&gt;&lt;secondary-title&gt;Nature&lt;/secondary-title&gt;&lt;/titles&gt;&lt;periodical&gt;&lt;full-title&gt;Nature&lt;/full-title&gt;&lt;/periodical&gt;&lt;pages&gt;80-85&lt;/pages&gt;&lt;volume&gt;624&lt;/volume&gt;&lt;number&gt;7990&lt;/number&gt;&lt;section&gt;80&lt;/section&gt;&lt;dates&gt;&lt;year&gt;2023&lt;/year&gt;&lt;/dates&gt;&lt;isbn&gt;0028-0836&amp;#xD;1476-4687&lt;/isbn&gt;&lt;urls&gt;&lt;/urls&gt;&lt;electronic-resource-num&gt;10.1038/s41586-023-06735-9&lt;/electronic-resource-num&gt;&lt;/record&gt;&lt;/Cite&gt;&lt;/EndNote&gt;</w:instrText>
      </w:r>
      <w:r>
        <w:rPr>
          <w:rFonts w:ascii="Times New Roman" w:eastAsia="Helvetica" w:hAnsi="Times New Roman"/>
          <w:color w:val="060607"/>
          <w:spacing w:val="3"/>
          <w:sz w:val="30"/>
          <w:szCs w:val="30"/>
          <w:shd w:val="clear" w:color="auto" w:fill="FFFFFF"/>
        </w:rPr>
        <w:fldChar w:fldCharType="separate"/>
      </w:r>
      <w:r>
        <w:rPr>
          <w:rFonts w:ascii="Times New Roman" w:eastAsia="Helvetica" w:hAnsi="Times New Roman" w:hint="eastAsia"/>
          <w:color w:val="060607"/>
          <w:spacing w:val="3"/>
          <w:sz w:val="30"/>
          <w:szCs w:val="30"/>
          <w:shd w:val="clear" w:color="auto" w:fill="FFFFFF"/>
          <w:vertAlign w:val="superscript"/>
        </w:rPr>
        <w:t>6, 7</w:t>
      </w:r>
      <w:r>
        <w:rPr>
          <w:rFonts w:ascii="Times New Roman" w:eastAsia="Helvetica" w:hAnsi="Times New Roman"/>
          <w:color w:val="060607"/>
          <w:spacing w:val="3"/>
          <w:sz w:val="30"/>
          <w:szCs w:val="30"/>
          <w:shd w:val="clear" w:color="auto" w:fill="FFFFFF"/>
        </w:rPr>
        <w:fldChar w:fldCharType="end"/>
      </w:r>
      <w:r>
        <w:rPr>
          <w:rFonts w:ascii="Times New Roman" w:eastAsia="Helvetica" w:hAnsi="Times New Roman"/>
          <w:color w:val="060607"/>
          <w:spacing w:val="3"/>
          <w:sz w:val="30"/>
          <w:szCs w:val="30"/>
          <w:shd w:val="clear" w:color="auto" w:fill="FFFFFF"/>
        </w:rPr>
        <w:t>.</w:t>
      </w:r>
      <w:r>
        <w:rPr>
          <w:rFonts w:ascii="Times New Roman" w:eastAsia="宋体" w:hAnsi="Times New Roman" w:hint="eastAsia"/>
          <w:color w:val="060607"/>
          <w:spacing w:val="3"/>
          <w:sz w:val="30"/>
          <w:szCs w:val="30"/>
          <w:shd w:val="clear" w:color="auto" w:fill="FFFFFF"/>
        </w:rPr>
        <w:t xml:space="preserve"> </w:t>
      </w:r>
      <w:r>
        <w:rPr>
          <w:rFonts w:ascii="Times New Roman" w:eastAsia="Helvetica" w:hAnsi="Times New Roman"/>
          <w:color w:val="060607"/>
          <w:spacing w:val="3"/>
          <w:sz w:val="30"/>
          <w:szCs w:val="30"/>
          <w:shd w:val="clear" w:color="auto" w:fill="FFFFFF"/>
        </w:rPr>
        <w:t xml:space="preserve">Predictive models enable rapid identification of materials with targeted properties, significantly reducing development time and </w:t>
      </w:r>
      <w:r>
        <w:rPr>
          <w:rFonts w:ascii="Times New Roman" w:eastAsia="宋体" w:hAnsi="Times New Roman" w:hint="eastAsia"/>
          <w:color w:val="060607"/>
          <w:spacing w:val="3"/>
          <w:sz w:val="30"/>
          <w:szCs w:val="30"/>
          <w:shd w:val="clear" w:color="auto" w:fill="FFFFFF"/>
        </w:rPr>
        <w:t>resources. For</w:t>
      </w:r>
      <w:r>
        <w:rPr>
          <w:rFonts w:ascii="Times New Roman" w:eastAsia="Helvetica" w:hAnsi="Times New Roman"/>
          <w:color w:val="060607"/>
          <w:spacing w:val="3"/>
          <w:sz w:val="30"/>
          <w:szCs w:val="30"/>
          <w:shd w:val="clear" w:color="auto" w:fill="FFFFFF"/>
        </w:rPr>
        <w:t xml:space="preserve"> instance, Kumar et al. demonstrated the feasibility of predicting thermal expansion coefficients (TECs) using 271 structural features</w:t>
      </w:r>
      <w:r>
        <w:rPr>
          <w:rFonts w:ascii="Times New Roman" w:eastAsia="宋体" w:hAnsi="Times New Roman" w:hint="eastAsia"/>
          <w:color w:val="060607"/>
          <w:spacing w:val="3"/>
          <w:sz w:val="30"/>
          <w:szCs w:val="30"/>
          <w:shd w:val="clear" w:color="auto" w:fill="FFFFFF"/>
        </w:rPr>
        <w:t xml:space="preserve"> and</w:t>
      </w:r>
      <w:r>
        <w:rPr>
          <w:rFonts w:ascii="Times New Roman" w:eastAsia="宋体" w:hAnsi="Times New Roman"/>
          <w:color w:val="060607"/>
          <w:spacing w:val="3"/>
          <w:sz w:val="30"/>
          <w:szCs w:val="30"/>
          <w:shd w:val="clear" w:color="auto" w:fill="FFFFFF"/>
        </w:rPr>
        <w:t xml:space="preserve"> features generated from Magpie data, though</w:t>
      </w:r>
      <w:r>
        <w:rPr>
          <w:rFonts w:ascii="Times New Roman" w:eastAsia="宋体" w:hAnsi="Times New Roman" w:hint="eastAsia"/>
          <w:color w:val="060607"/>
          <w:spacing w:val="3"/>
          <w:sz w:val="30"/>
          <w:szCs w:val="30"/>
          <w:shd w:val="clear" w:color="auto" w:fill="FFFFFF"/>
        </w:rPr>
        <w:t xml:space="preserve"> sometimes</w:t>
      </w:r>
      <w:r>
        <w:rPr>
          <w:rFonts w:ascii="Times New Roman" w:eastAsia="Helvetica" w:hAnsi="Times New Roman"/>
          <w:color w:val="060607"/>
          <w:spacing w:val="3"/>
          <w:sz w:val="30"/>
          <w:szCs w:val="30"/>
          <w:shd w:val="clear" w:color="auto" w:fill="FFFFFF"/>
        </w:rPr>
        <w:t xml:space="preserve"> structural data acquisition remains a practical challenge</w:t>
      </w:r>
      <w:r>
        <w:rPr>
          <w:rFonts w:ascii="Times New Roman" w:eastAsia="Helvetica" w:hAnsi="Times New Roman"/>
          <w:color w:val="060607"/>
          <w:spacing w:val="3"/>
          <w:sz w:val="30"/>
          <w:szCs w:val="30"/>
          <w:shd w:val="clear" w:color="auto" w:fill="FFFFFF"/>
        </w:rPr>
        <w:fldChar w:fldCharType="begin"/>
      </w:r>
      <w:r>
        <w:rPr>
          <w:rFonts w:ascii="Times New Roman" w:eastAsia="宋体" w:hAnsi="Times New Roman" w:hint="eastAsia"/>
          <w:color w:val="060607"/>
          <w:spacing w:val="3"/>
          <w:sz w:val="30"/>
          <w:szCs w:val="30"/>
          <w:shd w:val="clear" w:color="auto" w:fill="FFFFFF"/>
        </w:rPr>
        <w:instrText xml:space="preserve"> ADDIN EN.CITE &lt;EndNote&gt;&lt;Cite&gt;&lt;Author&gt;Kumar&lt;/Author&gt;&lt;Year&gt;2023&lt;/Year&gt;&lt;RecNum&gt;8&lt;/RecNum&gt;&lt;DisplayText&gt;&lt;style face="superscript"&gt;8&lt;/style&gt;&lt;/DisplayText&gt;&lt;record&gt;&lt;rec-number&gt;8&lt;/rec-number&gt;&lt;foreign-keys&gt;&lt;key app="EN" db-id="0xf02sxwpxad0pexxekvper790f2p2azer05" timestamp="1742636433"&gt;8&lt;/key&gt;&lt;/foreign-keys&gt;&lt;ref-type name="Journal Article"&gt;17&lt;/ref-type&gt;&lt;contributors&gt;&lt;authors&gt;&lt;author&gt;Kumar, Surjeet&lt;/author&gt;&lt;author&gt;Jaafreh, Russlan&lt;/author&gt;&lt;author&gt;Dutta, Subhajit&lt;/author&gt;&lt;author&gt;Pereznieto, Santiago&lt;/author&gt;&lt;author&gt;Hamad, Kotiba&lt;/author&gt;&lt;author&gt;Ho Yoon, Dae&lt;/author&gt;&lt;/authors&gt;&lt;/contributors&gt;&lt;titles&gt;&lt;title&gt;Learning techniques for designing solid-state lithium-ion batteries with high thermomechanical stability&lt;/title&gt;&lt;secondary-title&gt;Materials Letters&lt;/secondary-title&gt;&lt;/titles&gt;&lt;periodical&gt;&lt;full-title&gt;Materials Letters&lt;/full-title&gt;&lt;/periodical&gt;&lt;volume&gt;351&lt;/volume&gt;&lt;section&gt;135049&lt;/section&gt;&lt;dates&gt;&lt;year&gt;2023&lt;/year&gt;&lt;/dates&gt;&lt;isbn&gt;0167577X&lt;/isbn&gt;&lt;urls&gt;&lt;/urls&gt;&lt;electronic-resource-num&gt;10.1016/j.matlet.2023.135049&lt;/electronic-resource-num&gt;&lt;/record&gt;&lt;/Cite&gt;&lt;/EndNote&gt;</w:instrText>
      </w:r>
      <w:r>
        <w:rPr>
          <w:rFonts w:ascii="Times New Roman" w:eastAsia="Helvetica" w:hAnsi="Times New Roman"/>
          <w:color w:val="060607"/>
          <w:spacing w:val="3"/>
          <w:sz w:val="30"/>
          <w:szCs w:val="30"/>
          <w:shd w:val="clear" w:color="auto" w:fill="FFFFFF"/>
        </w:rPr>
        <w:fldChar w:fldCharType="separate"/>
      </w:r>
      <w:r>
        <w:rPr>
          <w:rFonts w:ascii="Times New Roman" w:eastAsia="Helvetica" w:hAnsi="Times New Roman" w:hint="eastAsia"/>
          <w:color w:val="060607"/>
          <w:spacing w:val="3"/>
          <w:sz w:val="30"/>
          <w:szCs w:val="30"/>
          <w:shd w:val="clear" w:color="auto" w:fill="FFFFFF"/>
          <w:vertAlign w:val="superscript"/>
        </w:rPr>
        <w:t>8</w:t>
      </w:r>
      <w:r>
        <w:rPr>
          <w:rFonts w:ascii="Times New Roman" w:eastAsia="Helvetica" w:hAnsi="Times New Roman"/>
          <w:color w:val="060607"/>
          <w:spacing w:val="3"/>
          <w:sz w:val="30"/>
          <w:szCs w:val="30"/>
          <w:shd w:val="clear" w:color="auto" w:fill="FFFFFF"/>
        </w:rPr>
        <w:fldChar w:fldCharType="end"/>
      </w:r>
      <w:r>
        <w:rPr>
          <w:rFonts w:ascii="Times New Roman" w:eastAsia="Helvetica" w:hAnsi="Times New Roman"/>
          <w:color w:val="060607"/>
          <w:spacing w:val="3"/>
          <w:sz w:val="30"/>
          <w:szCs w:val="30"/>
          <w:shd w:val="clear" w:color="auto" w:fill="FFFFFF"/>
        </w:rPr>
        <w:t>.</w:t>
      </w:r>
    </w:p>
    <w:p w14:paraId="25E72064" w14:textId="77777777" w:rsidR="00CD22E1" w:rsidRDefault="00000000">
      <w:pPr>
        <w:widowControl w:val="0"/>
        <w:ind w:firstLineChars="100" w:firstLine="306"/>
        <w:jc w:val="both"/>
        <w:rPr>
          <w:rFonts w:ascii="Times New Roman" w:eastAsia="Helvetica" w:hAnsi="Times New Roman"/>
          <w:color w:val="060607"/>
          <w:spacing w:val="3"/>
          <w:sz w:val="30"/>
          <w:szCs w:val="30"/>
          <w:shd w:val="clear" w:color="auto" w:fill="FFFFFF"/>
        </w:rPr>
      </w:pPr>
      <w:r>
        <w:rPr>
          <w:rFonts w:ascii="Times New Roman" w:eastAsia="Helvetica" w:hAnsi="Times New Roman"/>
          <w:color w:val="060607"/>
          <w:spacing w:val="3"/>
          <w:sz w:val="30"/>
          <w:szCs w:val="30"/>
          <w:shd w:val="clear" w:color="auto" w:fill="FFFFFF"/>
        </w:rPr>
        <w:t xml:space="preserve">Chemical formula-based prediction has proven both effective and critical for accelerating material discovery. </w:t>
      </w:r>
      <w:proofErr w:type="spellStart"/>
      <w:r>
        <w:rPr>
          <w:rFonts w:ascii="Times New Roman" w:eastAsia="Helvetica" w:hAnsi="Times New Roman"/>
          <w:color w:val="060607"/>
          <w:spacing w:val="3"/>
          <w:sz w:val="30"/>
          <w:szCs w:val="30"/>
          <w:shd w:val="clear" w:color="auto" w:fill="FFFFFF"/>
        </w:rPr>
        <w:t>Zijing</w:t>
      </w:r>
      <w:proofErr w:type="spellEnd"/>
      <w:r>
        <w:rPr>
          <w:rFonts w:ascii="Times New Roman" w:eastAsia="Helvetica" w:hAnsi="Times New Roman"/>
          <w:color w:val="060607"/>
          <w:spacing w:val="3"/>
          <w:sz w:val="30"/>
          <w:szCs w:val="30"/>
          <w:shd w:val="clear" w:color="auto" w:fill="FFFFFF"/>
        </w:rPr>
        <w:t xml:space="preserve"> Wan et al. demonstrated that thermal stability can be predicted directly from chemical formulas, significantly reducing computational costs and enabling efficient preliminary screening</w:t>
      </w:r>
      <w:r>
        <w:rPr>
          <w:rFonts w:ascii="Times New Roman" w:eastAsia="Helvetica" w:hAnsi="Times New Roman"/>
          <w:color w:val="060607"/>
          <w:spacing w:val="3"/>
          <w:sz w:val="30"/>
          <w:szCs w:val="30"/>
          <w:shd w:val="clear" w:color="auto" w:fill="FFFFFF"/>
        </w:rPr>
        <w:fldChar w:fldCharType="begin"/>
      </w:r>
      <w:r>
        <w:rPr>
          <w:rFonts w:ascii="Times New Roman" w:eastAsia="宋体" w:hAnsi="Times New Roman" w:hint="eastAsia"/>
          <w:color w:val="060607"/>
          <w:spacing w:val="3"/>
          <w:sz w:val="30"/>
          <w:szCs w:val="30"/>
          <w:shd w:val="clear" w:color="auto" w:fill="FFFFFF"/>
        </w:rPr>
        <w:instrText xml:space="preserve"> ADDIN EN.CITE &lt;EndNote&gt;&lt;Cite&gt;&lt;Author&gt;Wan&lt;/Author&gt;&lt;Year&gt;2024&lt;/Year&gt;&lt;RecNum&gt;7&lt;/RecNum&gt;&lt;DisplayText&gt;&lt;style face="superscript"&gt;9&lt;/style&gt;&lt;/DisplayText&gt;&lt;record&gt;&lt;rec-number&gt;7&lt;/rec-number&gt;&lt;foreign-keys&gt;&lt;key app="EN" db-id="0xf02sxwpxad0pexxekvper790f2p2azer05" timestamp="1742636372"&gt;7&lt;/key&gt;&lt;/foreign-keys&gt;&lt;ref-type name="Journal Article"&gt;17&lt;/ref-type&gt;&lt;contributors&gt;&lt;authors&gt;&lt;author&gt;Wan, Zijing&lt;/author&gt;&lt;author&gt;Chen, Xiaozhen&lt;/author&gt;&lt;author&gt;Zhou, Ziqi&lt;/author&gt;&lt;author&gt;Zhong, Xiaoliang&lt;/author&gt;&lt;author&gt;Luo, Xiaobing&lt;/author&gt;&lt;author&gt;Xu, Dongwei&lt;/author&gt;&lt;/authors&gt;&lt;/contributors&gt;&lt;titles&gt;&lt;title&gt;Atom substitution of the solid-state electrolyte Li10GeP2S12 for stabilized all-solid-state lithium metal batteries&lt;/title&gt;&lt;secondary-title&gt;Journal of Energy Chemistry&lt;/secondary-title&gt;&lt;/titles&gt;&lt;periodical&gt;&lt;full-title&gt;Journal of Energy Chemistry&lt;/full-title&gt;&lt;/periodical&gt;&lt;pages&gt;28-38&lt;/pages&gt;&lt;volume&gt;88&lt;/volume&gt;&lt;section&gt;28&lt;/section&gt;&lt;dates&gt;&lt;year&gt;2024&lt;/year&gt;&lt;/dates&gt;&lt;isbn&gt;20954956&lt;/isbn&gt;&lt;urls&gt;&lt;/urls&gt;&lt;electronic-resource-num&gt;10.1016/j.jechem.2023.09.001&lt;/electronic-resource-num&gt;&lt;/record&gt;&lt;/Cite&gt;&lt;/EndNote&gt;</w:instrText>
      </w:r>
      <w:r>
        <w:rPr>
          <w:rFonts w:ascii="Times New Roman" w:eastAsia="Helvetica" w:hAnsi="Times New Roman"/>
          <w:color w:val="060607"/>
          <w:spacing w:val="3"/>
          <w:sz w:val="30"/>
          <w:szCs w:val="30"/>
          <w:shd w:val="clear" w:color="auto" w:fill="FFFFFF"/>
        </w:rPr>
        <w:fldChar w:fldCharType="separate"/>
      </w:r>
      <w:r>
        <w:rPr>
          <w:rFonts w:ascii="Times New Roman" w:eastAsia="Helvetica" w:hAnsi="Times New Roman" w:hint="eastAsia"/>
          <w:color w:val="060607"/>
          <w:spacing w:val="3"/>
          <w:sz w:val="30"/>
          <w:szCs w:val="30"/>
          <w:shd w:val="clear" w:color="auto" w:fill="FFFFFF"/>
          <w:vertAlign w:val="superscript"/>
        </w:rPr>
        <w:t>9. Building</w:t>
      </w:r>
      <w:r>
        <w:rPr>
          <w:rFonts w:ascii="Times New Roman" w:eastAsia="Helvetica" w:hAnsi="Times New Roman"/>
          <w:color w:val="060607"/>
          <w:spacing w:val="3"/>
          <w:sz w:val="30"/>
          <w:szCs w:val="30"/>
          <w:shd w:val="clear" w:color="auto" w:fill="FFFFFF"/>
        </w:rPr>
        <w:fldChar w:fldCharType="end"/>
      </w:r>
      <w:r>
        <w:rPr>
          <w:rFonts w:ascii="Times New Roman" w:eastAsia="Helvetica" w:hAnsi="Times New Roman"/>
          <w:color w:val="060607"/>
          <w:spacing w:val="3"/>
          <w:sz w:val="30"/>
          <w:szCs w:val="30"/>
          <w:shd w:val="clear" w:color="auto" w:fill="FFFFFF"/>
        </w:rPr>
        <w:t xml:space="preserve"> on this approach, we utilize chemical formulas to predict thermal expansion coefficients (TECs), further extending the applicability of formula-driven models in materials science</w:t>
      </w:r>
    </w:p>
    <w:p w14:paraId="7E1897DA" w14:textId="77777777" w:rsidR="00CD22E1" w:rsidRDefault="00000000">
      <w:pPr>
        <w:widowControl w:val="0"/>
        <w:ind w:firstLineChars="100" w:firstLine="306"/>
        <w:jc w:val="both"/>
        <w:rPr>
          <w:rFonts w:ascii="Times New Roman" w:eastAsia="宋体" w:hAnsi="Times New Roman"/>
          <w:color w:val="060607"/>
          <w:spacing w:val="3"/>
          <w:sz w:val="30"/>
          <w:szCs w:val="30"/>
          <w:shd w:val="clear" w:color="auto" w:fill="FFFFFF"/>
        </w:rPr>
      </w:pPr>
      <w:r>
        <w:rPr>
          <w:rFonts w:ascii="Times New Roman" w:eastAsia="Helvetica" w:hAnsi="Times New Roman"/>
          <w:color w:val="060607"/>
          <w:spacing w:val="3"/>
          <w:sz w:val="30"/>
          <w:szCs w:val="30"/>
          <w:shd w:val="clear" w:color="auto" w:fill="FFFFFF"/>
        </w:rPr>
        <w:t xml:space="preserve">In this study, we propose an enhanced random forest framework by integrating a multi-level cascaded architecture with residual </w:t>
      </w:r>
      <w:r>
        <w:rPr>
          <w:rFonts w:ascii="Times New Roman" w:eastAsia="Helvetica" w:hAnsi="Times New Roman"/>
          <w:color w:val="060607"/>
          <w:spacing w:val="3"/>
          <w:sz w:val="30"/>
          <w:szCs w:val="30"/>
          <w:shd w:val="clear" w:color="auto" w:fill="FFFFFF"/>
        </w:rPr>
        <w:lastRenderedPageBreak/>
        <w:t xml:space="preserve">connections, effectively combining ensemble learning strategies. To address data sparsity, chemical formulas were subjected to Centered Log-Ratio (CLR) transformation, followed by the incorporation of thermodynamic average electronegativity and descriptors derived from </w:t>
      </w:r>
      <w:proofErr w:type="spellStart"/>
      <w:r>
        <w:rPr>
          <w:rFonts w:ascii="Times New Roman" w:eastAsia="Helvetica" w:hAnsi="Times New Roman"/>
          <w:color w:val="060607"/>
          <w:spacing w:val="3"/>
          <w:sz w:val="30"/>
          <w:szCs w:val="30"/>
          <w:shd w:val="clear" w:color="auto" w:fill="FFFFFF"/>
        </w:rPr>
        <w:t>Pymatgen</w:t>
      </w:r>
      <w:r>
        <w:rPr>
          <w:rFonts w:ascii="Times New Roman" w:eastAsia="宋体" w:hAnsi="Times New Roman" w:hint="eastAsia"/>
          <w:color w:val="060607"/>
          <w:spacing w:val="3"/>
          <w:sz w:val="30"/>
          <w:szCs w:val="30"/>
          <w:shd w:val="clear" w:color="auto" w:fill="FFFFFF"/>
        </w:rPr>
        <w:t>'</w:t>
      </w:r>
      <w:r>
        <w:rPr>
          <w:rFonts w:ascii="Times New Roman" w:eastAsia="Helvetica" w:hAnsi="Times New Roman"/>
          <w:color w:val="060607"/>
          <w:spacing w:val="3"/>
          <w:sz w:val="30"/>
          <w:szCs w:val="30"/>
          <w:shd w:val="clear" w:color="auto" w:fill="FFFFFF"/>
        </w:rPr>
        <w:t>s</w:t>
      </w:r>
      <w:proofErr w:type="spellEnd"/>
      <w:r>
        <w:rPr>
          <w:rFonts w:ascii="Times New Roman" w:eastAsia="Helvetica" w:hAnsi="Times New Roman"/>
          <w:color w:val="060607"/>
          <w:spacing w:val="3"/>
          <w:sz w:val="30"/>
          <w:szCs w:val="30"/>
          <w:shd w:val="clear" w:color="auto" w:fill="FFFFFF"/>
        </w:rPr>
        <w:t xml:space="preserve"> Magpie database. These steps collectively improved the model</w:t>
      </w:r>
      <w:r>
        <w:rPr>
          <w:rFonts w:ascii="Times New Roman" w:eastAsia="宋体" w:hAnsi="Times New Roman" w:hint="eastAsia"/>
          <w:color w:val="060607"/>
          <w:spacing w:val="3"/>
          <w:sz w:val="30"/>
          <w:szCs w:val="30"/>
          <w:shd w:val="clear" w:color="auto" w:fill="FFFFFF"/>
        </w:rPr>
        <w:t>'</w:t>
      </w:r>
      <w:r>
        <w:rPr>
          <w:rFonts w:ascii="Times New Roman" w:eastAsia="Helvetica" w:hAnsi="Times New Roman"/>
          <w:color w:val="060607"/>
          <w:spacing w:val="3"/>
          <w:sz w:val="30"/>
          <w:szCs w:val="30"/>
          <w:shd w:val="clear" w:color="auto" w:fill="FFFFFF"/>
        </w:rPr>
        <w:t>s predictive capability for thermal expansion coefficients (TECs). The optimized algorithm achieved a determination coefficient (R²) of 0.87, demonstrating robust accuracy in TEC prediction and validating the efficacy of formula-driven machine learning for materials screening.</w:t>
      </w:r>
    </w:p>
    <w:p w14:paraId="7E704B2F" w14:textId="77777777" w:rsidR="00CD22E1" w:rsidRDefault="00CD22E1">
      <w:pPr>
        <w:widowControl w:val="0"/>
        <w:overflowPunct w:val="0"/>
        <w:spacing w:line="480" w:lineRule="auto"/>
        <w:ind w:left="360" w:firstLine="360"/>
        <w:jc w:val="both"/>
        <w:rPr>
          <w:rFonts w:ascii="Times New Roman" w:eastAsia="Helvetica" w:hAnsi="Times New Roman"/>
          <w:color w:val="060607"/>
          <w:spacing w:val="3"/>
          <w:sz w:val="30"/>
          <w:szCs w:val="30"/>
          <w:shd w:val="clear" w:color="auto" w:fill="FFFFFF"/>
        </w:rPr>
      </w:pPr>
    </w:p>
    <w:bookmarkEnd w:id="4"/>
    <w:p w14:paraId="5C3A2BAC" w14:textId="77777777" w:rsidR="00CD22E1" w:rsidRDefault="00CD22E1">
      <w:pPr>
        <w:pStyle w:val="af7"/>
        <w:widowControl w:val="0"/>
        <w:ind w:firstLineChars="0" w:firstLine="0"/>
        <w:rPr>
          <w:rFonts w:ascii="Times New Roman" w:hAnsi="Times New Roman"/>
          <w:b/>
          <w:bCs/>
          <w:color w:val="000000" w:themeColor="text1"/>
          <w:sz w:val="30"/>
          <w:szCs w:val="30"/>
        </w:rPr>
      </w:pPr>
    </w:p>
    <w:bookmarkEnd w:id="3"/>
    <w:p w14:paraId="3EAA3C24" w14:textId="77777777" w:rsidR="00CD22E1" w:rsidRDefault="00CD22E1">
      <w:pPr>
        <w:shd w:val="clear" w:color="auto" w:fill="FFFFFF"/>
        <w:spacing w:line="288" w:lineRule="atLeast"/>
        <w:textAlignment w:val="baseline"/>
        <w:rPr>
          <w:rStyle w:val="10"/>
          <w:rFonts w:ascii="Times New Roman" w:eastAsia="宋体" w:hAnsi="Times New Roman"/>
          <w:sz w:val="28"/>
          <w:szCs w:val="28"/>
          <w:lang w:bidi="ar"/>
        </w:rPr>
      </w:pPr>
    </w:p>
    <w:p w14:paraId="4C9ECD61" w14:textId="77777777" w:rsidR="00CD22E1" w:rsidRDefault="00000000">
      <w:pPr>
        <w:pStyle w:val="af7"/>
        <w:numPr>
          <w:ilvl w:val="0"/>
          <w:numId w:val="1"/>
        </w:numPr>
        <w:ind w:firstLineChars="0"/>
      </w:pPr>
      <w:r>
        <w:rPr>
          <w:rFonts w:ascii="Times New Roman" w:hAnsi="Times New Roman"/>
          <w:b/>
          <w:bCs/>
          <w:color w:val="000000" w:themeColor="text1"/>
          <w:sz w:val="30"/>
          <w:szCs w:val="30"/>
        </w:rPr>
        <w:lastRenderedPageBreak/>
        <w:t>Method</w:t>
      </w:r>
      <w:r>
        <w:rPr>
          <w:rFonts w:hint="eastAsia"/>
          <w:noProof/>
        </w:rPr>
        <w:drawing>
          <wp:inline distT="0" distB="0" distL="114300" distR="114300" wp14:anchorId="267BFC30" wp14:editId="7D869540">
            <wp:extent cx="5000625" cy="3620770"/>
            <wp:effectExtent l="0" t="0" r="0" b="0"/>
            <wp:docPr id="2" name="ECB019B1-382A-4266-B25C-5B523AA43C14-1" descr="C:/Users/86136/AppData/Local/Temp/wps.nhhaO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86136/AppData/Local/Temp/wps.nhhaORwps"/>
                    <pic:cNvPicPr>
                      <a:picLocks noChangeAspect="1"/>
                    </pic:cNvPicPr>
                  </pic:nvPicPr>
                  <pic:blipFill>
                    <a:blip r:embed="rId9"/>
                    <a:stretch>
                      <a:fillRect/>
                    </a:stretch>
                  </pic:blipFill>
                  <pic:spPr>
                    <a:xfrm>
                      <a:off x="0" y="0"/>
                      <a:ext cx="5000625" cy="3620770"/>
                    </a:xfrm>
                    <a:prstGeom prst="rect">
                      <a:avLst/>
                    </a:prstGeom>
                  </pic:spPr>
                </pic:pic>
              </a:graphicData>
            </a:graphic>
          </wp:inline>
        </w:drawing>
      </w:r>
    </w:p>
    <w:p w14:paraId="68DA84CF" w14:textId="77777777" w:rsidR="00CD22E1" w:rsidRDefault="00000000">
      <w:pPr>
        <w:widowControl w:val="0"/>
        <w:jc w:val="both"/>
        <w:rPr>
          <w:rFonts w:ascii="Times New Roman" w:hAnsi="Times New Roman"/>
          <w:color w:val="000000" w:themeColor="text1"/>
        </w:rPr>
      </w:pPr>
      <w:r>
        <w:rPr>
          <w:rFonts w:ascii="Times New Roman" w:hAnsi="Times New Roman"/>
          <w:color w:val="000000" w:themeColor="text1"/>
        </w:rPr>
        <w:t>Figure 1 Research workflow (a) data collection</w:t>
      </w:r>
      <w:r>
        <w:rPr>
          <w:rFonts w:ascii="Times New Roman" w:hAnsi="Times New Roman" w:hint="eastAsia"/>
          <w:color w:val="000000" w:themeColor="text1"/>
        </w:rPr>
        <w:t xml:space="preserve"> process </w:t>
      </w:r>
      <w:r>
        <w:rPr>
          <w:rFonts w:ascii="Times New Roman" w:hAnsi="Times New Roman"/>
          <w:color w:val="000000" w:themeColor="text1"/>
        </w:rPr>
        <w:t xml:space="preserve">(b) </w:t>
      </w:r>
      <w:r>
        <w:rPr>
          <w:rFonts w:ascii="Times New Roman" w:hAnsi="Times New Roman" w:hint="eastAsia"/>
          <w:color w:val="000000" w:themeColor="text1"/>
        </w:rPr>
        <w:t xml:space="preserve">model development including feature engineering and multi-layer cascaded structure </w:t>
      </w:r>
      <w:r>
        <w:rPr>
          <w:rFonts w:ascii="Times New Roman" w:hAnsi="Times New Roman"/>
          <w:color w:val="000000" w:themeColor="text1"/>
        </w:rPr>
        <w:t xml:space="preserve">(c) </w:t>
      </w:r>
      <w:r>
        <w:rPr>
          <w:rFonts w:ascii="Times New Roman" w:eastAsia="宋体" w:hAnsi="Times New Roman"/>
          <w:color w:val="000000" w:themeColor="text1"/>
        </w:rPr>
        <w:t>Validation &amp; Application</w:t>
      </w:r>
      <w:r>
        <w:rPr>
          <w:rFonts w:ascii="Times New Roman" w:eastAsia="宋体" w:hAnsi="Times New Roman" w:hint="eastAsia"/>
          <w:color w:val="000000" w:themeColor="text1"/>
        </w:rPr>
        <w:t>.</w:t>
      </w:r>
      <w:r>
        <w:rPr>
          <w:rFonts w:ascii="Times New Roman" w:eastAsia="宋体" w:hAnsi="Times New Roman"/>
          <w:color w:val="000000" w:themeColor="text1"/>
        </w:rPr>
        <w:t xml:space="preserve"> </w:t>
      </w:r>
      <w:r>
        <w:rPr>
          <w:rFonts w:ascii="Times New Roman" w:hAnsi="Times New Roman" w:hint="eastAsia"/>
          <w:color w:val="000000" w:themeColor="text1"/>
        </w:rPr>
        <w:t>The TEC screening process is outlined in Figure 1. First, data was collected from papers. Further, a model was selected and optimized via multi-layer architecture, residuals, and feature engineering. Finally, predictions were validated with DFT calculations to ensure reliability.</w:t>
      </w:r>
    </w:p>
    <w:p w14:paraId="47A86D06" w14:textId="77777777" w:rsidR="00CD22E1" w:rsidRDefault="00000000">
      <w:pPr>
        <w:widowControl w:val="0"/>
        <w:ind w:firstLineChars="100" w:firstLine="300"/>
        <w:jc w:val="both"/>
        <w:rPr>
          <w:rFonts w:ascii="Times New Roman" w:hAnsi="Times New Roman"/>
          <w:color w:val="000000" w:themeColor="text1"/>
          <w:sz w:val="30"/>
          <w:szCs w:val="30"/>
        </w:rPr>
      </w:pPr>
      <w:r>
        <w:rPr>
          <w:rFonts w:ascii="Times New Roman" w:hAnsi="Times New Roman" w:hint="eastAsia"/>
          <w:color w:val="000000" w:themeColor="text1"/>
          <w:sz w:val="30"/>
          <w:szCs w:val="30"/>
        </w:rPr>
        <w:t xml:space="preserve"> </w:t>
      </w:r>
    </w:p>
    <w:p w14:paraId="6A4D0131" w14:textId="77777777" w:rsidR="00CD22E1" w:rsidRDefault="00CD22E1">
      <w:pPr>
        <w:rPr>
          <w:rFonts w:ascii="Times New Roman" w:hAnsi="Times New Roman"/>
          <w:color w:val="000000" w:themeColor="text1"/>
          <w:sz w:val="30"/>
          <w:szCs w:val="30"/>
        </w:rPr>
      </w:pPr>
    </w:p>
    <w:p w14:paraId="2733A8CB" w14:textId="77777777" w:rsidR="00CD22E1" w:rsidRDefault="00000000">
      <w:pPr>
        <w:shd w:val="clear" w:color="auto" w:fill="FFFFFF"/>
        <w:spacing w:line="288" w:lineRule="atLeast"/>
        <w:textAlignment w:val="baseline"/>
        <w:rPr>
          <w:rStyle w:val="10"/>
          <w:rFonts w:ascii="Times New Roman" w:eastAsia="宋体" w:hAnsi="Times New Roman"/>
          <w:sz w:val="28"/>
          <w:szCs w:val="28"/>
          <w:lang w:bidi="ar"/>
        </w:rPr>
      </w:pPr>
      <w:r>
        <w:rPr>
          <w:rStyle w:val="10"/>
          <w:rFonts w:ascii="Times New Roman" w:eastAsia="宋体" w:hAnsi="Times New Roman" w:hint="eastAsia"/>
          <w:sz w:val="28"/>
          <w:szCs w:val="28"/>
          <w:lang w:bidi="ar"/>
        </w:rPr>
        <w:t>2.1 Database</w:t>
      </w:r>
    </w:p>
    <w:p w14:paraId="7D40307B" w14:textId="77777777" w:rsidR="00CD22E1" w:rsidRDefault="00000000">
      <w:pPr>
        <w:widowControl w:val="0"/>
        <w:ind w:firstLineChars="100" w:firstLine="300"/>
        <w:jc w:val="both"/>
        <w:rPr>
          <w:rFonts w:ascii="Times New Roman" w:eastAsia="宋体" w:hAnsi="Times New Roman"/>
          <w:color w:val="000000" w:themeColor="text1"/>
          <w:sz w:val="30"/>
          <w:szCs w:val="30"/>
        </w:rPr>
      </w:pPr>
      <w:r>
        <w:rPr>
          <w:rFonts w:ascii="Times New Roman" w:eastAsia="宋体" w:hAnsi="Times New Roman"/>
          <w:color w:val="000000" w:themeColor="text1"/>
          <w:sz w:val="30"/>
          <w:szCs w:val="30"/>
        </w:rPr>
        <w:t>A dataset of 428 compounds was compiled from experimental and simulated sources</w:t>
      </w:r>
      <w:r>
        <w:rPr>
          <w:rFonts w:ascii="Times New Roman" w:eastAsia="宋体" w:hAnsi="Times New Roman" w:hint="eastAsia"/>
          <w:color w:val="000000" w:themeColor="text1"/>
          <w:sz w:val="30"/>
          <w:szCs w:val="30"/>
        </w:rPr>
        <w:t xml:space="preserve"> from all kinds of papers</w:t>
      </w:r>
      <w:r>
        <w:rPr>
          <w:rFonts w:ascii="Times New Roman" w:eastAsia="宋体" w:hAnsi="Times New Roman"/>
          <w:color w:val="000000" w:themeColor="text1"/>
          <w:sz w:val="30"/>
          <w:szCs w:val="30"/>
        </w:rPr>
        <w:t xml:space="preserve">, as illustrated in Fig. </w:t>
      </w:r>
      <w:r>
        <w:rPr>
          <w:rFonts w:ascii="Times New Roman" w:eastAsia="宋体" w:hAnsi="Times New Roman" w:hint="eastAsia"/>
          <w:color w:val="000000" w:themeColor="text1"/>
          <w:sz w:val="30"/>
          <w:szCs w:val="30"/>
        </w:rPr>
        <w:t>1 (</w:t>
      </w:r>
      <w:r>
        <w:rPr>
          <w:rFonts w:ascii="Times New Roman" w:eastAsia="宋体" w:hAnsi="Times New Roman"/>
          <w:color w:val="000000" w:themeColor="text1"/>
          <w:sz w:val="30"/>
          <w:szCs w:val="30"/>
        </w:rPr>
        <w:t>a</w:t>
      </w:r>
      <w:r>
        <w:rPr>
          <w:rFonts w:ascii="Times New Roman" w:eastAsia="宋体" w:hAnsi="Times New Roman" w:hint="eastAsia"/>
          <w:color w:val="000000" w:themeColor="text1"/>
          <w:sz w:val="30"/>
          <w:szCs w:val="30"/>
        </w:rPr>
        <w:t>)</w:t>
      </w:r>
      <w:r>
        <w:rPr>
          <w:rFonts w:ascii="Times New Roman" w:eastAsia="宋体" w:hAnsi="Times New Roman"/>
          <w:color w:val="000000" w:themeColor="text1"/>
          <w:sz w:val="30"/>
          <w:szCs w:val="30"/>
        </w:rPr>
        <w:t xml:space="preserve">. To ensure model robustness, outliers were systematically addressed by restricting the TEC range to −20 K⁻¹ ≤ TEC ≤ 50 K⁻¹. Data points outside this range were excluded to mitigate bias from extreme values. </w:t>
      </w:r>
    </w:p>
    <w:p w14:paraId="522D90ED" w14:textId="77777777" w:rsidR="00CD22E1" w:rsidRDefault="00000000">
      <w:pPr>
        <w:shd w:val="clear" w:color="auto" w:fill="FFFFFF"/>
        <w:spacing w:line="288" w:lineRule="atLeast"/>
        <w:textAlignment w:val="baseline"/>
        <w:rPr>
          <w:rStyle w:val="10"/>
          <w:rFonts w:ascii="Times New Roman" w:eastAsia="宋体" w:hAnsi="Times New Roman"/>
          <w:sz w:val="28"/>
          <w:szCs w:val="28"/>
          <w:lang w:bidi="ar"/>
        </w:rPr>
      </w:pPr>
      <w:r>
        <w:rPr>
          <w:rStyle w:val="10"/>
          <w:rFonts w:ascii="Times New Roman" w:eastAsia="宋体" w:hAnsi="Times New Roman" w:hint="eastAsia"/>
          <w:sz w:val="28"/>
          <w:szCs w:val="28"/>
          <w:lang w:bidi="ar"/>
        </w:rPr>
        <w:t>2.2 Model development</w:t>
      </w:r>
    </w:p>
    <w:p w14:paraId="0AB58659" w14:textId="77777777" w:rsidR="00CD22E1" w:rsidRDefault="00CD22E1">
      <w:pPr>
        <w:shd w:val="clear" w:color="auto" w:fill="FFFFFF"/>
        <w:spacing w:line="288" w:lineRule="atLeast"/>
        <w:textAlignment w:val="baseline"/>
        <w:rPr>
          <w:rStyle w:val="10"/>
          <w:rFonts w:ascii="Times New Roman" w:eastAsia="宋体" w:hAnsi="Times New Roman"/>
          <w:sz w:val="28"/>
          <w:szCs w:val="28"/>
          <w:lang w:bidi="ar"/>
        </w:rPr>
      </w:pPr>
    </w:p>
    <w:p w14:paraId="4FB8A92E" w14:textId="77777777" w:rsidR="00CD22E1" w:rsidRDefault="00000000">
      <w:pPr>
        <w:shd w:val="clear" w:color="auto" w:fill="FFFFFF"/>
        <w:spacing w:line="288" w:lineRule="atLeast"/>
        <w:textAlignment w:val="baseline"/>
        <w:rPr>
          <w:rStyle w:val="10"/>
          <w:rFonts w:ascii="Times New Roman" w:eastAsia="宋体" w:hAnsi="Times New Roman"/>
          <w:sz w:val="28"/>
          <w:szCs w:val="28"/>
          <w:lang w:bidi="ar"/>
        </w:rPr>
      </w:pPr>
      <w:r>
        <w:rPr>
          <w:rStyle w:val="10"/>
          <w:rFonts w:ascii="Times New Roman" w:eastAsia="宋体" w:hAnsi="Times New Roman" w:hint="eastAsia"/>
          <w:sz w:val="28"/>
          <w:szCs w:val="28"/>
          <w:lang w:bidi="ar"/>
        </w:rPr>
        <w:lastRenderedPageBreak/>
        <w:t>2.2.1 Model selection</w:t>
      </w:r>
    </w:p>
    <w:p w14:paraId="7A3F2C3D" w14:textId="77777777" w:rsidR="00CD22E1" w:rsidRDefault="00CD22E1">
      <w:pPr>
        <w:shd w:val="clear" w:color="auto" w:fill="FFFFFF"/>
        <w:spacing w:line="288" w:lineRule="atLeast"/>
        <w:textAlignment w:val="baseline"/>
        <w:rPr>
          <w:rStyle w:val="10"/>
          <w:rFonts w:ascii="Times New Roman" w:eastAsia="宋体" w:hAnsi="Times New Roman"/>
          <w:sz w:val="28"/>
          <w:szCs w:val="28"/>
          <w:lang w:bidi="ar"/>
        </w:rPr>
      </w:pPr>
    </w:p>
    <w:p w14:paraId="7F17BF7B" w14:textId="77777777" w:rsidR="00CD22E1" w:rsidRDefault="00000000">
      <w:pPr>
        <w:widowControl w:val="0"/>
        <w:ind w:firstLineChars="100" w:firstLine="300"/>
        <w:jc w:val="both"/>
        <w:rPr>
          <w:rStyle w:val="10"/>
          <w:rFonts w:ascii="Times New Roman" w:eastAsia="宋体" w:hAnsi="Times New Roman"/>
          <w:b w:val="0"/>
          <w:bCs/>
          <w:sz w:val="28"/>
          <w:szCs w:val="28"/>
          <w:lang w:bidi="ar"/>
        </w:rPr>
      </w:pPr>
      <w:r>
        <w:rPr>
          <w:rFonts w:ascii="Times New Roman" w:eastAsia="宋体" w:hAnsi="Times New Roman"/>
          <w:color w:val="000000" w:themeColor="text1"/>
          <w:sz w:val="30"/>
          <w:szCs w:val="30"/>
        </w:rPr>
        <w:t>Three machine learning models—Random Forest (RF), K-Nearest Neighbors</w:t>
      </w:r>
      <w:r>
        <w:rPr>
          <w:rFonts w:ascii="Times New Roman" w:eastAsia="宋体" w:hAnsi="Times New Roman" w:hint="eastAsia"/>
          <w:color w:val="000000" w:themeColor="text1"/>
          <w:sz w:val="30"/>
          <w:szCs w:val="30"/>
        </w:rPr>
        <w:t xml:space="preserve"> </w:t>
      </w:r>
      <w:r>
        <w:rPr>
          <w:rFonts w:ascii="Times New Roman" w:eastAsia="宋体" w:hAnsi="Times New Roman"/>
          <w:color w:val="000000" w:themeColor="text1"/>
          <w:sz w:val="30"/>
          <w:szCs w:val="30"/>
        </w:rPr>
        <w:t>(KNN), and</w:t>
      </w:r>
      <w:r>
        <w:rPr>
          <w:rFonts w:ascii="Times New Roman" w:eastAsia="宋体" w:hAnsi="Times New Roman" w:hint="eastAsia"/>
          <w:color w:val="000000" w:themeColor="text1"/>
          <w:sz w:val="30"/>
          <w:szCs w:val="30"/>
        </w:rPr>
        <w:t xml:space="preserve"> </w:t>
      </w:r>
      <w:proofErr w:type="spellStart"/>
      <w:r>
        <w:rPr>
          <w:rFonts w:ascii="Times New Roman" w:eastAsia="宋体" w:hAnsi="Times New Roman"/>
          <w:color w:val="000000" w:themeColor="text1"/>
          <w:sz w:val="30"/>
          <w:szCs w:val="30"/>
        </w:rPr>
        <w:t>eXtreme</w:t>
      </w:r>
      <w:proofErr w:type="spellEnd"/>
      <w:r>
        <w:rPr>
          <w:rFonts w:ascii="Times New Roman" w:eastAsia="宋体" w:hAnsi="Times New Roman"/>
          <w:color w:val="000000" w:themeColor="text1"/>
          <w:sz w:val="30"/>
          <w:szCs w:val="30"/>
        </w:rPr>
        <w:t xml:space="preserve"> Gradient Boosting</w:t>
      </w:r>
      <w:r>
        <w:rPr>
          <w:rFonts w:ascii="Times New Roman" w:eastAsia="宋体" w:hAnsi="Times New Roman" w:hint="eastAsia"/>
          <w:color w:val="000000" w:themeColor="text1"/>
          <w:sz w:val="30"/>
          <w:szCs w:val="30"/>
        </w:rPr>
        <w:t xml:space="preserve"> </w:t>
      </w:r>
      <w:r>
        <w:rPr>
          <w:rFonts w:ascii="Times New Roman" w:eastAsia="宋体" w:hAnsi="Times New Roman"/>
          <w:color w:val="000000" w:themeColor="text1"/>
          <w:sz w:val="30"/>
          <w:szCs w:val="30"/>
        </w:rPr>
        <w:t>(</w:t>
      </w:r>
      <w:proofErr w:type="spellStart"/>
      <w:r>
        <w:rPr>
          <w:rFonts w:ascii="Times New Roman" w:eastAsia="宋体" w:hAnsi="Times New Roman"/>
          <w:color w:val="000000" w:themeColor="text1"/>
          <w:sz w:val="30"/>
          <w:szCs w:val="30"/>
        </w:rPr>
        <w:t>XGBoost</w:t>
      </w:r>
      <w:proofErr w:type="spellEnd"/>
      <w:r>
        <w:rPr>
          <w:rFonts w:ascii="Times New Roman" w:eastAsia="宋体" w:hAnsi="Times New Roman"/>
          <w:color w:val="000000" w:themeColor="text1"/>
          <w:sz w:val="30"/>
          <w:szCs w:val="30"/>
        </w:rPr>
        <w:t>)</w:t>
      </w:r>
      <w:r>
        <w:rPr>
          <w:rFonts w:ascii="Times New Roman" w:eastAsia="宋体" w:hAnsi="Times New Roman" w:hint="eastAsia"/>
          <w:color w:val="000000" w:themeColor="text1"/>
          <w:sz w:val="30"/>
          <w:szCs w:val="30"/>
        </w:rPr>
        <w:t xml:space="preserve"> </w:t>
      </w:r>
      <w:r>
        <w:rPr>
          <w:rFonts w:ascii="Times New Roman" w:eastAsia="宋体" w:hAnsi="Times New Roman"/>
          <w:color w:val="000000" w:themeColor="text1"/>
          <w:sz w:val="30"/>
          <w:szCs w:val="30"/>
        </w:rPr>
        <w:t>were evaluated for TEC prediction</w:t>
      </w:r>
      <w:r>
        <w:rPr>
          <w:rFonts w:ascii="Times New Roman" w:eastAsia="宋体" w:hAnsi="Times New Roman" w:hint="eastAsia"/>
          <w:color w:val="000000" w:themeColor="text1"/>
          <w:sz w:val="30"/>
          <w:szCs w:val="30"/>
        </w:rPr>
        <w:t xml:space="preserve"> </w:t>
      </w:r>
      <w:r>
        <w:rPr>
          <w:rFonts w:ascii="Times New Roman" w:eastAsia="宋体" w:hAnsi="Times New Roman"/>
          <w:color w:val="000000" w:themeColor="text1"/>
          <w:sz w:val="30"/>
          <w:szCs w:val="30"/>
        </w:rPr>
        <w:t xml:space="preserve">with the elements' composition and quantities in chemical formulas serving as the feature matrix. Hyperparameter optimization was conducted via an exhaustive </w:t>
      </w:r>
      <w:r>
        <w:rPr>
          <w:rFonts w:ascii="Times New Roman" w:eastAsia="宋体" w:hAnsi="Times New Roman" w:hint="eastAsia"/>
          <w:color w:val="000000" w:themeColor="text1"/>
          <w:sz w:val="30"/>
          <w:szCs w:val="30"/>
        </w:rPr>
        <w:t xml:space="preserve">attack </w:t>
      </w:r>
      <w:r>
        <w:rPr>
          <w:rFonts w:ascii="Times New Roman" w:eastAsia="宋体" w:hAnsi="Times New Roman"/>
          <w:color w:val="000000" w:themeColor="text1"/>
          <w:sz w:val="30"/>
          <w:szCs w:val="30"/>
        </w:rPr>
        <w:t>search, iteratively tuning individual parameters until convergence. This process identified parameter sets maximizing the coefficient of determination (R²) on the test dataset</w:t>
      </w:r>
      <w:r>
        <w:rPr>
          <w:rFonts w:ascii="Times New Roman" w:eastAsia="宋体" w:hAnsi="Times New Roman" w:hint="eastAsia"/>
          <w:color w:val="000000" w:themeColor="text1"/>
          <w:sz w:val="30"/>
          <w:szCs w:val="30"/>
        </w:rPr>
        <w:t xml:space="preserve">. </w:t>
      </w:r>
      <w:r>
        <w:rPr>
          <w:rFonts w:ascii="Times New Roman" w:eastAsia="宋体" w:hAnsi="Times New Roman"/>
          <w:color w:val="000000" w:themeColor="text1"/>
          <w:sz w:val="30"/>
          <w:szCs w:val="30"/>
        </w:rPr>
        <w:t>The</w:t>
      </w:r>
      <w:r>
        <w:rPr>
          <w:rFonts w:ascii="Times New Roman" w:eastAsia="宋体" w:hAnsi="Times New Roman" w:hint="eastAsia"/>
          <w:color w:val="000000" w:themeColor="text1"/>
          <w:sz w:val="30"/>
          <w:szCs w:val="30"/>
        </w:rPr>
        <w:t xml:space="preserve"> model with</w:t>
      </w:r>
      <w:r>
        <w:rPr>
          <w:rFonts w:ascii="Times New Roman" w:eastAsia="宋体" w:hAnsi="Times New Roman"/>
          <w:color w:val="000000" w:themeColor="text1"/>
          <w:sz w:val="30"/>
          <w:szCs w:val="30"/>
        </w:rPr>
        <w:t xml:space="preserve"> </w:t>
      </w:r>
      <w:r>
        <w:rPr>
          <w:rFonts w:ascii="Times New Roman" w:eastAsia="宋体" w:hAnsi="Times New Roman" w:hint="eastAsia"/>
          <w:color w:val="000000" w:themeColor="text1"/>
          <w:sz w:val="30"/>
          <w:szCs w:val="30"/>
        </w:rPr>
        <w:t>the lowest</w:t>
      </w:r>
      <w:r>
        <w:rPr>
          <w:rFonts w:ascii="Times New Roman" w:eastAsia="宋体" w:hAnsi="Times New Roman"/>
          <w:color w:val="000000" w:themeColor="text1"/>
          <w:sz w:val="30"/>
          <w:szCs w:val="30"/>
        </w:rPr>
        <w:t xml:space="preserve"> MSE and the best R² of the three models on the test dataset </w:t>
      </w:r>
      <w:r>
        <w:rPr>
          <w:rFonts w:ascii="Times New Roman" w:eastAsia="宋体" w:hAnsi="Times New Roman" w:hint="eastAsia"/>
          <w:color w:val="000000" w:themeColor="text1"/>
          <w:sz w:val="30"/>
          <w:szCs w:val="30"/>
        </w:rPr>
        <w:t>will be chosen as the best model</w:t>
      </w:r>
      <w:r>
        <w:rPr>
          <w:rFonts w:ascii="Times New Roman" w:eastAsia="宋体" w:hAnsi="Times New Roman"/>
          <w:color w:val="000000" w:themeColor="text1"/>
          <w:sz w:val="30"/>
          <w:szCs w:val="30"/>
        </w:rPr>
        <w:t>.</w:t>
      </w:r>
    </w:p>
    <w:p w14:paraId="5235E2DC" w14:textId="77777777" w:rsidR="00CD22E1" w:rsidRDefault="00000000">
      <w:pPr>
        <w:shd w:val="clear" w:color="auto" w:fill="FFFFFF"/>
        <w:spacing w:line="288" w:lineRule="atLeast"/>
        <w:jc w:val="both"/>
        <w:textAlignment w:val="baseline"/>
        <w:rPr>
          <w:rStyle w:val="10"/>
          <w:rFonts w:ascii="Times New Roman" w:eastAsia="宋体" w:hAnsi="Times New Roman"/>
          <w:sz w:val="28"/>
          <w:szCs w:val="28"/>
          <w:highlight w:val="yellow"/>
          <w:lang w:bidi="ar"/>
        </w:rPr>
      </w:pPr>
      <w:r>
        <w:rPr>
          <w:rStyle w:val="10"/>
          <w:rFonts w:ascii="Times New Roman" w:eastAsia="宋体" w:hAnsi="Times New Roman" w:hint="eastAsia"/>
          <w:sz w:val="28"/>
          <w:szCs w:val="28"/>
          <w:lang w:bidi="ar"/>
        </w:rPr>
        <w:t>2.2.2 Feature Engineering</w:t>
      </w:r>
    </w:p>
    <w:p w14:paraId="784D066F" w14:textId="77777777" w:rsidR="00CD22E1" w:rsidRDefault="00000000">
      <w:pPr>
        <w:shd w:val="clear" w:color="auto" w:fill="FFFFFF"/>
        <w:spacing w:line="288" w:lineRule="atLeast"/>
        <w:ind w:firstLineChars="100" w:firstLine="30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Feature engineering plays a pivotal role in bridging raw compositional data and machine learning models, particularly for sparse and high-dimensional material datasets</w:t>
      </w:r>
      <w:r>
        <w:rPr>
          <w:rFonts w:ascii="Times New Roman" w:hAnsi="Times New Roman"/>
          <w:color w:val="000000" w:themeColor="text1"/>
          <w:sz w:val="30"/>
          <w:szCs w:val="30"/>
        </w:rPr>
        <w:t>.</w:t>
      </w:r>
      <w:r>
        <w:rPr>
          <w:rFonts w:ascii="Times New Roman" w:hAnsi="Times New Roman" w:hint="eastAsia"/>
          <w:color w:val="000000" w:themeColor="text1"/>
          <w:sz w:val="30"/>
          <w:szCs w:val="30"/>
        </w:rPr>
        <w:t xml:space="preserve"> To address the inherent sparsity of elemental composition matrices and improve the accuracy, we prioritized feature construction to embed physicochemical significance. A key innovation is the incorporation of</w:t>
      </w:r>
      <w:r>
        <w:rPr>
          <w:rFonts w:ascii="Times New Roman" w:hAnsi="Times New Roman"/>
          <w:color w:val="000000" w:themeColor="text1"/>
          <w:sz w:val="30"/>
          <w:szCs w:val="30"/>
        </w:rPr>
        <w:t> thermodynamic electronegativity (TEN)</w:t>
      </w:r>
      <w:r>
        <w:rPr>
          <w:rFonts w:ascii="Times New Roman" w:hAnsi="Times New Roman" w:hint="eastAsia"/>
          <w:color w:val="000000" w:themeColor="text1"/>
          <w:sz w:val="30"/>
          <w:szCs w:val="30"/>
        </w:rPr>
        <w:t>. Electronegativity is particularly worthy of attention. McGuinness</w:t>
      </w:r>
      <w:r>
        <w:rPr>
          <w:rFonts w:ascii="Times New Roman" w:hAnsi="Times New Roman"/>
          <w:color w:val="000000" w:themeColor="text1"/>
          <w:sz w:val="30"/>
          <w:szCs w:val="30"/>
        </w:rPr>
        <w:t> et al. demonstrated a strong correlation between electronegativity and TECs, establishing electronegativity as a</w:t>
      </w:r>
      <w:r>
        <w:rPr>
          <w:rFonts w:ascii="Times New Roman" w:hAnsi="Times New Roman" w:hint="eastAsia"/>
          <w:color w:val="000000" w:themeColor="text1"/>
          <w:sz w:val="30"/>
          <w:szCs w:val="30"/>
        </w:rPr>
        <w:t xml:space="preserve"> </w:t>
      </w:r>
      <w:r>
        <w:rPr>
          <w:rFonts w:ascii="Times New Roman" w:hAnsi="Times New Roman"/>
          <w:color w:val="000000" w:themeColor="text1"/>
          <w:sz w:val="30"/>
          <w:szCs w:val="30"/>
        </w:rPr>
        <w:t>descriptor for TEC prediction</w:t>
      </w:r>
      <w:r>
        <w:rPr>
          <w:rFonts w:ascii="Times New Roman" w:hAnsi="Times New Roman" w:hint="eastAsia"/>
          <w:color w:val="000000" w:themeColor="text1"/>
          <w:sz w:val="30"/>
          <w:szCs w:val="30"/>
        </w:rPr>
        <w:fldChar w:fldCharType="begin"/>
      </w:r>
      <w:r>
        <w:rPr>
          <w:rFonts w:ascii="Times New Roman" w:hAnsi="Times New Roman" w:hint="eastAsia"/>
          <w:color w:val="000000" w:themeColor="text1"/>
          <w:sz w:val="30"/>
          <w:szCs w:val="30"/>
        </w:rPr>
        <w:instrText xml:space="preserve"> ADDIN EN.CITE &lt;EndNote&gt;&lt;Cite&gt;&lt;Author&gt;McGuinness&lt;/Author&gt;&lt;Year&gt;2023&lt;/Year&gt;&lt;RecNum&gt;20&lt;/RecNum&gt;&lt;DisplayText&gt;&lt;style face="superscript"&gt;10&lt;/style&gt;&lt;/DisplayText&gt;&lt;record&gt;&lt;rec-number&gt;20&lt;/rec-number&gt;&lt;foreign-keys&gt;&lt;key app="EN" db-id="0xf02sxwpxad0pexxekvper790f2p2azer05" timestamp="1744285490"&gt;20&lt;/key&gt;&lt;/foreign-keys&gt;&lt;ref-type name="Journal Article"&gt;17&lt;/ref-type&gt;&lt;contributors&gt;&lt;authors&gt;&lt;author&gt;McGuinness, Kevin P.&lt;/author&gt;&lt;author&gt;Oliynyk, Anton O.&lt;/author&gt;&lt;author&gt;Lee, Sangjoon&lt;/author&gt;&lt;author&gt;Molero-Sanchez, Beatriz&lt;/author&gt;&lt;author&gt;Addo, Paul Kwesi&lt;/author&gt;&lt;/authors&gt;&lt;/contributors&gt;&lt;titles&gt;&lt;title&gt;Machine-learning prediction of thermal expansion coefficient for perovskite oxides with experimental validation&lt;/title&gt;&lt;secondary-title&gt;Physical Chemistry Chemical Physics&lt;/secondary-title&gt;&lt;/titles&gt;&lt;periodical&gt;&lt;full-title&gt;Physical Chemistry Chemical Physics&lt;/full-title&gt;&lt;/periodical&gt;&lt;pages&gt;32123-32131&lt;/pages&gt;&lt;volume&gt;25&lt;/volume&gt;&lt;number&gt;46&lt;/number&gt;&lt;section&gt;32123&lt;/section&gt;&lt;dates&gt;&lt;year&gt;2023&lt;/year&gt;&lt;/dates&gt;&lt;isbn&gt;1463-9076&amp;#xD;1463-9084&lt;/isbn&gt;&lt;urls&gt;&lt;/urls&gt;&lt;electronic-resource-num&gt;10.1039/d3cp04017h&lt;/electronic-resource-num&gt;&lt;/record&gt;&lt;/Cite&gt;&lt;/EndNote&gt;</w:instrText>
      </w:r>
      <w:r>
        <w:rPr>
          <w:rFonts w:ascii="Times New Roman" w:hAnsi="Times New Roman" w:hint="eastAsia"/>
          <w:color w:val="000000" w:themeColor="text1"/>
          <w:sz w:val="30"/>
          <w:szCs w:val="30"/>
        </w:rPr>
        <w:fldChar w:fldCharType="separate"/>
      </w:r>
      <w:r>
        <w:rPr>
          <w:rFonts w:ascii="Times New Roman" w:hAnsi="Times New Roman" w:hint="eastAsia"/>
          <w:color w:val="000000" w:themeColor="text1"/>
          <w:sz w:val="30"/>
          <w:szCs w:val="30"/>
          <w:vertAlign w:val="superscript"/>
        </w:rPr>
        <w:t>10</w:t>
      </w:r>
      <w:r>
        <w:rPr>
          <w:rFonts w:ascii="Times New Roman" w:hAnsi="Times New Roman" w:hint="eastAsia"/>
          <w:color w:val="000000" w:themeColor="text1"/>
          <w:sz w:val="30"/>
          <w:szCs w:val="30"/>
        </w:rPr>
        <w:fldChar w:fldCharType="end"/>
      </w:r>
      <w:r>
        <w:rPr>
          <w:rFonts w:ascii="Times New Roman" w:hAnsi="Times New Roman" w:hint="eastAsia"/>
          <w:color w:val="000000" w:themeColor="text1"/>
          <w:sz w:val="30"/>
          <w:szCs w:val="30"/>
        </w:rPr>
        <w:t xml:space="preserve">. TEN, </w:t>
      </w:r>
      <w:r>
        <w:rPr>
          <w:rFonts w:ascii="Times New Roman" w:hAnsi="Times New Roman" w:hint="eastAsia"/>
          <w:color w:val="000000" w:themeColor="text1"/>
          <w:sz w:val="30"/>
          <w:szCs w:val="30"/>
        </w:rPr>
        <w:lastRenderedPageBreak/>
        <w:t xml:space="preserve">Thermodynamic electronegativity (TEN), proposed by </w:t>
      </w:r>
      <w:proofErr w:type="spellStart"/>
      <w:r>
        <w:rPr>
          <w:rFonts w:ascii="Times New Roman" w:hAnsi="Times New Roman" w:hint="eastAsia"/>
          <w:color w:val="000000" w:themeColor="text1"/>
          <w:sz w:val="30"/>
          <w:szCs w:val="30"/>
        </w:rPr>
        <w:t>Tantardini</w:t>
      </w:r>
      <w:proofErr w:type="spellEnd"/>
      <w:r>
        <w:rPr>
          <w:rFonts w:ascii="Times New Roman" w:hAnsi="Times New Roman" w:hint="eastAsia"/>
          <w:color w:val="000000" w:themeColor="text1"/>
          <w:sz w:val="30"/>
          <w:szCs w:val="30"/>
        </w:rPr>
        <w:t xml:space="preserve"> and Oganov</w:t>
      </w:r>
      <w:r>
        <w:rPr>
          <w:rFonts w:ascii="Times New Roman" w:hAnsi="Times New Roman"/>
          <w:color w:val="000000" w:themeColor="text1"/>
          <w:sz w:val="30"/>
          <w:szCs w:val="30"/>
        </w:rPr>
        <w:t> et al.</w:t>
      </w:r>
      <w:r>
        <w:rPr>
          <w:rFonts w:ascii="Times New Roman" w:hAnsi="Times New Roman" w:hint="eastAsia"/>
          <w:color w:val="000000" w:themeColor="text1"/>
          <w:sz w:val="30"/>
          <w:szCs w:val="30"/>
        </w:rPr>
        <w:t xml:space="preserve"> is a dimensionless metric that quantifies elemental trends across the periodic table, explicitly capturing bond polarity and ionic character. Its link to bond strength makes it closely related to material thermal expansion coefficients</w:t>
      </w:r>
      <w:r>
        <w:rPr>
          <w:rFonts w:ascii="Times New Roman" w:hAnsi="Times New Roman" w:hint="eastAsia"/>
          <w:color w:val="000000" w:themeColor="text1"/>
          <w:sz w:val="30"/>
          <w:szCs w:val="30"/>
        </w:rPr>
        <w:fldChar w:fldCharType="begin"/>
      </w:r>
      <w:r>
        <w:rPr>
          <w:rFonts w:ascii="Times New Roman" w:hAnsi="Times New Roman" w:hint="eastAsia"/>
          <w:color w:val="000000" w:themeColor="text1"/>
          <w:sz w:val="30"/>
          <w:szCs w:val="30"/>
        </w:rPr>
        <w:instrText xml:space="preserve"> ADDIN EN.CITE &lt;EndNote&gt;&lt;Cite&gt;&lt;Author&gt;Tantardini&lt;/Author&gt;&lt;Year&gt;2021&lt;/Year&gt;&lt;RecNum&gt;21&lt;/RecNum&gt;&lt;DisplayText&gt;&lt;style face="superscript"&gt;11&lt;/style&gt;&lt;/DisplayText&gt;&lt;record&gt;&lt;rec-number&gt;21&lt;/rec-number&gt;&lt;foreign-keys&gt;&lt;key app="EN" db-id="0xf02sxwpxad0pexxekvper790f2p2azer05" timestamp="1744285827"&gt;21&lt;/key&gt;&lt;/foreign-keys&gt;&lt;ref-type name="Journal Article"&gt;17&lt;/ref-type&gt;&lt;contributors&gt;&lt;authors&gt;&lt;author&gt;Tantardini, Christian&lt;/author&gt;&lt;author&gt;Oganov, Artem R.&lt;/author&gt;&lt;/authors&gt;&lt;/contributors&gt;&lt;titles&gt;&lt;title&gt;Thermochemical electronegativities of the elements&lt;/title&gt;&lt;secondary-title&gt;Nature Communications&lt;/secondary-title&gt;&lt;/titles&gt;&lt;periodical&gt;&lt;full-title&gt;Nature Communications&lt;/full-title&gt;&lt;/periodical&gt;&lt;volume&gt;12&lt;/volume&gt;&lt;number&gt;1&lt;/number&gt;&lt;dates&gt;&lt;year&gt;2021&lt;/year&gt;&lt;/dates&gt;&lt;isbn&gt;2041-1723&lt;/isbn&gt;&lt;urls&gt;&lt;/urls&gt;&lt;electronic-resource-num&gt;10.1038/s41467-021-22429-0&lt;/electronic-resource-num&gt;&lt;/record&gt;&lt;/Cite&gt;&lt;/EndNote&gt;</w:instrText>
      </w:r>
      <w:r>
        <w:rPr>
          <w:rFonts w:ascii="Times New Roman" w:hAnsi="Times New Roman" w:hint="eastAsia"/>
          <w:color w:val="000000" w:themeColor="text1"/>
          <w:sz w:val="30"/>
          <w:szCs w:val="30"/>
        </w:rPr>
        <w:fldChar w:fldCharType="separate"/>
      </w:r>
      <w:r>
        <w:rPr>
          <w:rFonts w:ascii="Times New Roman" w:hAnsi="Times New Roman" w:hint="eastAsia"/>
          <w:color w:val="000000" w:themeColor="text1"/>
          <w:sz w:val="30"/>
          <w:szCs w:val="30"/>
          <w:vertAlign w:val="superscript"/>
        </w:rPr>
        <w:t>11</w:t>
      </w:r>
      <w:r>
        <w:rPr>
          <w:rFonts w:ascii="Times New Roman" w:hAnsi="Times New Roman" w:hint="eastAsia"/>
          <w:color w:val="000000" w:themeColor="text1"/>
          <w:sz w:val="30"/>
          <w:szCs w:val="30"/>
        </w:rPr>
        <w:fldChar w:fldCharType="end"/>
      </w:r>
      <w:r>
        <w:rPr>
          <w:rFonts w:ascii="Times New Roman" w:hAnsi="Times New Roman" w:hint="eastAsia"/>
          <w:color w:val="000000" w:themeColor="text1"/>
          <w:sz w:val="30"/>
          <w:szCs w:val="30"/>
        </w:rPr>
        <w:t>.</w:t>
      </w:r>
    </w:p>
    <w:p w14:paraId="23B0E135" w14:textId="6E59A7B0" w:rsidR="00CD22E1" w:rsidRDefault="00000000">
      <w:pPr>
        <w:pStyle w:val="MTDisplayEquation"/>
        <w:widowControl w:val="0"/>
        <w:tabs>
          <w:tab w:val="left" w:pos="2180"/>
        </w:tabs>
        <w:rPr>
          <w:rStyle w:val="10"/>
          <w:b w:val="0"/>
          <w:color w:val="0000FF"/>
          <w:kern w:val="2"/>
          <w:sz w:val="30"/>
        </w:rPr>
      </w:pPr>
      <w:r>
        <w:rPr>
          <w:rFonts w:hint="eastAsia"/>
          <w:color w:val="000000" w:themeColor="text1"/>
          <w:kern w:val="0"/>
        </w:rPr>
        <w:t>The total TEN (</w:t>
      </w:r>
      <w:proofErr w:type="spellStart"/>
      <w:r>
        <w:rPr>
          <w:rFonts w:hint="eastAsia"/>
          <w:color w:val="000000" w:themeColor="text1"/>
          <w:kern w:val="0"/>
        </w:rPr>
        <w:t>EN</w:t>
      </w:r>
      <w:r>
        <w:rPr>
          <w:color w:val="000000" w:themeColor="text1"/>
          <w:kern w:val="0"/>
          <w:vertAlign w:val="subscript"/>
        </w:rPr>
        <w:t>sum</w:t>
      </w:r>
      <w:proofErr w:type="spellEnd"/>
      <w:r>
        <w:rPr>
          <w:color w:val="000000" w:themeColor="text1"/>
          <w:kern w:val="0"/>
        </w:rPr>
        <w:t>) of a compound is calculated as the</w:t>
      </w:r>
      <w:r>
        <w:rPr>
          <w:rFonts w:hint="eastAsia"/>
          <w:color w:val="000000" w:themeColor="text1"/>
          <w:kern w:val="0"/>
        </w:rPr>
        <w:t xml:space="preserve"> </w:t>
      </w:r>
      <w:r>
        <w:rPr>
          <w:color w:val="000000" w:themeColor="text1"/>
          <w:kern w:val="0"/>
        </w:rPr>
        <w:t>weighted sum of atomic electronegativities:</w:t>
      </w:r>
      <w:r>
        <w:rPr>
          <w:rFonts w:hint="eastAsia"/>
          <w:color w:val="000000" w:themeColor="text1"/>
          <w:kern w:val="0"/>
        </w:rPr>
        <w:tab/>
      </w:r>
      <w:r w:rsidR="00FE0C27">
        <w:rPr>
          <w:rFonts w:eastAsia="宋体"/>
          <w:bCs/>
          <w:color w:val="0000FF"/>
          <w:kern w:val="44"/>
          <w:position w:val="-16"/>
          <w:sz w:val="28"/>
          <w:szCs w:val="28"/>
          <w:lang w:bidi="ar"/>
        </w:rPr>
        <w:object w:dxaOrig="3360" w:dyaOrig="480" w14:anchorId="3770F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8pt;height:24pt" o:ole="">
            <v:imagedata r:id="rId10" o:title=""/>
          </v:shape>
          <o:OLEObject Type="Embed" ProgID="Equation.DSMT4" ShapeID="_x0000_i1030" DrawAspect="Content" ObjectID="_1807521818" r:id="rId11"/>
        </w:object>
      </w:r>
      <w:r>
        <w:rPr>
          <w:color w:val="0000FF"/>
        </w:rPr>
        <w:tab/>
      </w:r>
      <w:r>
        <w:rPr>
          <w:color w:val="0000FF"/>
        </w:rPr>
        <w:fldChar w:fldCharType="begin"/>
      </w:r>
      <w:r>
        <w:rPr>
          <w:color w:val="0000FF"/>
        </w:rPr>
        <w:instrText xml:space="preserve"> MACROBUTTON MTPlaceRef \* MERGEFORMAT </w:instrText>
      </w:r>
      <w:r>
        <w:rPr>
          <w:color w:val="0000FF"/>
        </w:rPr>
        <w:fldChar w:fldCharType="begin"/>
      </w:r>
      <w:r>
        <w:rPr>
          <w:color w:val="0000FF"/>
        </w:rPr>
        <w:instrText xml:space="preserve"> SEQ MTEqn \h \* MERGEFORMAT </w:instrText>
      </w:r>
      <w:r>
        <w:rPr>
          <w:color w:val="0000FF"/>
        </w:rPr>
        <w:fldChar w:fldCharType="end"/>
      </w:r>
      <w:r>
        <w:rPr>
          <w:color w:val="0000FF"/>
        </w:rPr>
        <w:instrText>(</w:instrText>
      </w:r>
      <w:r>
        <w:rPr>
          <w:color w:val="0000FF"/>
        </w:rPr>
        <w:fldChar w:fldCharType="begin"/>
      </w:r>
      <w:r>
        <w:rPr>
          <w:color w:val="0000FF"/>
        </w:rPr>
        <w:instrText xml:space="preserve"> SEQ MTEqn \c \* Arabic \* MERGEFORMAT </w:instrText>
      </w:r>
      <w:r>
        <w:rPr>
          <w:color w:val="0000FF"/>
        </w:rPr>
        <w:fldChar w:fldCharType="separate"/>
      </w:r>
      <w:r>
        <w:rPr>
          <w:color w:val="0000FF"/>
        </w:rPr>
        <w:instrText>1</w:instrText>
      </w:r>
      <w:r>
        <w:rPr>
          <w:color w:val="0000FF"/>
        </w:rPr>
        <w:fldChar w:fldCharType="end"/>
      </w:r>
      <w:r>
        <w:rPr>
          <w:color w:val="0000FF"/>
        </w:rPr>
        <w:instrText>)</w:instrText>
      </w:r>
      <w:r>
        <w:rPr>
          <w:color w:val="0000FF"/>
        </w:rPr>
        <w:fldChar w:fldCharType="end"/>
      </w:r>
    </w:p>
    <w:p w14:paraId="10364FDB" w14:textId="77777777" w:rsidR="00CD22E1" w:rsidRDefault="00000000">
      <w:pPr>
        <w:shd w:val="clear" w:color="auto" w:fill="FFFFFF"/>
        <w:ind w:firstLineChars="100" w:firstLine="30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 xml:space="preserve">Within this formula, </w:t>
      </w:r>
      <w:proofErr w:type="spellStart"/>
      <w:r>
        <w:rPr>
          <w:rFonts w:ascii="Times New Roman" w:hAnsi="Times New Roman" w:hint="eastAsia"/>
          <w:color w:val="000000" w:themeColor="text1"/>
          <w:sz w:val="30"/>
          <w:szCs w:val="30"/>
        </w:rPr>
        <w:t>EN</w:t>
      </w:r>
      <w:r>
        <w:rPr>
          <w:rFonts w:ascii="Times New Roman" w:hAnsi="Times New Roman"/>
          <w:color w:val="000000" w:themeColor="text1"/>
          <w:sz w:val="30"/>
          <w:szCs w:val="30"/>
          <w:vertAlign w:val="subscript"/>
        </w:rPr>
        <w:t>Atom</w:t>
      </w:r>
      <w:proofErr w:type="spellEnd"/>
      <w:r>
        <w:rPr>
          <w:rFonts w:ascii="Times New Roman" w:hAnsi="Times New Roman" w:hint="eastAsia"/>
          <w:color w:val="000000" w:themeColor="text1"/>
          <w:sz w:val="30"/>
          <w:szCs w:val="30"/>
        </w:rPr>
        <w:t xml:space="preserve">: TEN of an </w:t>
      </w:r>
      <w:proofErr w:type="gramStart"/>
      <w:r>
        <w:rPr>
          <w:rFonts w:ascii="Times New Roman" w:hAnsi="Times New Roman" w:hint="eastAsia"/>
          <w:color w:val="000000" w:themeColor="text1"/>
          <w:sz w:val="30"/>
          <w:szCs w:val="30"/>
        </w:rPr>
        <w:t>atom</w:t>
      </w:r>
      <w:proofErr w:type="gramEnd"/>
      <w:r>
        <w:rPr>
          <w:rFonts w:ascii="Times New Roman" w:hAnsi="Times New Roman" w:hint="eastAsia"/>
          <w:color w:val="000000" w:themeColor="text1"/>
          <w:sz w:val="30"/>
          <w:szCs w:val="30"/>
        </w:rPr>
        <w:t xml:space="preserve">; </w:t>
      </w:r>
      <w:proofErr w:type="spellStart"/>
      <w:r>
        <w:rPr>
          <w:rFonts w:ascii="Times New Roman" w:hAnsi="Times New Roman" w:hint="eastAsia"/>
          <w:color w:val="000000" w:themeColor="text1"/>
          <w:sz w:val="30"/>
          <w:szCs w:val="30"/>
        </w:rPr>
        <w:t>N</w:t>
      </w:r>
      <w:r>
        <w:rPr>
          <w:rFonts w:ascii="Times New Roman" w:hAnsi="Times New Roman" w:hint="eastAsia"/>
          <w:color w:val="000000" w:themeColor="text1"/>
          <w:sz w:val="30"/>
          <w:szCs w:val="30"/>
          <w:vertAlign w:val="subscript"/>
        </w:rPr>
        <w:t>Atoms</w:t>
      </w:r>
      <w:proofErr w:type="spellEnd"/>
      <w:r>
        <w:rPr>
          <w:rFonts w:ascii="Times New Roman" w:hAnsi="Times New Roman" w:hint="eastAsia"/>
          <w:color w:val="000000" w:themeColor="text1"/>
          <w:sz w:val="30"/>
          <w:szCs w:val="30"/>
        </w:rPr>
        <w:t xml:space="preserve">: Stoichiometric count of the atom in the compound. </w:t>
      </w:r>
    </w:p>
    <w:p w14:paraId="232667E2" w14:textId="77777777" w:rsidR="00CD22E1" w:rsidRDefault="00000000">
      <w:pPr>
        <w:shd w:val="clear" w:color="auto" w:fill="FFFFFF"/>
        <w:ind w:firstLineChars="100" w:firstLine="30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This formulation normalizes the chemical formula to quantify the compound's overall TEN, serving as a key descriptor for predicting TEC.</w:t>
      </w:r>
    </w:p>
    <w:p w14:paraId="7CD7D165" w14:textId="77777777" w:rsidR="00CD22E1" w:rsidRDefault="00000000">
      <w:pPr>
        <w:shd w:val="clear" w:color="auto" w:fill="FFFFFF"/>
        <w:ind w:firstLineChars="100" w:firstLine="30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ab/>
        <w:t xml:space="preserve">To enhance feature diversity, the Python library </w:t>
      </w:r>
      <w:proofErr w:type="spellStart"/>
      <w:r>
        <w:rPr>
          <w:rFonts w:ascii="Times New Roman" w:hAnsi="Times New Roman" w:hint="eastAsia"/>
          <w:color w:val="000000" w:themeColor="text1"/>
          <w:sz w:val="30"/>
          <w:szCs w:val="30"/>
        </w:rPr>
        <w:t>pymatgen's</w:t>
      </w:r>
      <w:proofErr w:type="spellEnd"/>
      <w:r>
        <w:rPr>
          <w:rFonts w:ascii="Times New Roman" w:hAnsi="Times New Roman" w:hint="eastAsia"/>
          <w:color w:val="000000" w:themeColor="text1"/>
          <w:sz w:val="30"/>
          <w:szCs w:val="30"/>
        </w:rPr>
        <w:t xml:space="preserve"> Magpie was employed to generate descriptors, from which five critical features were selected based on their R</w:t>
      </w:r>
      <w:r>
        <w:rPr>
          <w:rFonts w:ascii="Times New Roman" w:hAnsi="Times New Roman" w:hint="eastAsia"/>
          <w:color w:val="000000" w:themeColor="text1"/>
          <w:sz w:val="30"/>
          <w:szCs w:val="30"/>
        </w:rPr>
        <w:t>²</w:t>
      </w:r>
      <w:r>
        <w:rPr>
          <w:rFonts w:ascii="Times New Roman" w:hAnsi="Times New Roman" w:hint="eastAsia"/>
          <w:color w:val="000000" w:themeColor="text1"/>
          <w:sz w:val="30"/>
          <w:szCs w:val="30"/>
        </w:rPr>
        <w:t>value</w:t>
      </w:r>
      <w:r>
        <w:rPr>
          <w:rFonts w:ascii="Times New Roman" w:hAnsi="Times New Roman" w:hint="eastAsia"/>
          <w:color w:val="000000" w:themeColor="text1"/>
          <w:sz w:val="30"/>
          <w:szCs w:val="30"/>
          <w:vertAlign w:val="superscript"/>
        </w:rPr>
        <w:fldChar w:fldCharType="begin"/>
      </w:r>
      <w:r>
        <w:rPr>
          <w:rFonts w:ascii="Times New Roman" w:hAnsi="Times New Roman" w:hint="eastAsia"/>
          <w:color w:val="000000" w:themeColor="text1"/>
          <w:sz w:val="30"/>
          <w:szCs w:val="30"/>
          <w:vertAlign w:val="superscript"/>
        </w:rPr>
        <w:instrText xml:space="preserve"> ADDIN EN.CITE &lt;EndNote&gt;&lt;Cite&gt;&lt;Author&gt;Kumar&lt;/Author&gt;&lt;Year&gt;2023&lt;/Year&gt;&lt;RecNum&gt;8&lt;/RecNum&gt;&lt;DisplayText&gt;&lt;style face="superscript"&gt;8&lt;/style&gt;&lt;/DisplayText&gt;&lt;record&gt;&lt;rec-number&gt;8&lt;/rec-number&gt;&lt;foreign-keys&gt;&lt;key app="EN" db-id="0xf02sxwpxad0pexxekvper790f2p2azer05" timestamp="1742636433"&gt;8&lt;/key&gt;&lt;/foreign-keys&gt;&lt;ref-type name="Journal Article"&gt;17&lt;/ref-type&gt;&lt;contributors&gt;&lt;authors&gt;&lt;author&gt;Kumar, Surjeet&lt;/author&gt;&lt;author&gt;Jaafreh, Russlan&lt;/author&gt;&lt;author&gt;Dutta, Subhajit&lt;/author&gt;&lt;author&gt;Pereznieto, Santiago&lt;/author&gt;&lt;author&gt;Hamad, Kotiba&lt;/author&gt;&lt;author&gt;Ho Yoon, Dae&lt;/author&gt;&lt;/authors&gt;&lt;/contributors&gt;&lt;titles&gt;&lt;title&gt;Learning techniques for designing solid-state lithium-ion batteries with high thermomechanical stability&lt;/title&gt;&lt;secondary-title&gt;Materials Letters&lt;/secondary-title&gt;&lt;/titles&gt;&lt;periodical&gt;&lt;full-title&gt;Materials Letters&lt;/full-title&gt;&lt;/periodical&gt;&lt;volume&gt;351&lt;/volume&gt;&lt;section&gt;135049&lt;/section&gt;&lt;dates&gt;&lt;year&gt;2023&lt;/year&gt;&lt;/dates&gt;&lt;isbn&gt;0167577X&lt;/isbn&gt;&lt;urls&gt;&lt;/urls&gt;&lt;electronic-resource-num&gt;10.1016/j.matlet.2023.135049&lt;/electronic-resource-num&gt;&lt;/record&gt;&lt;/Cite&gt;&lt;/EndNote&gt;</w:instrText>
      </w:r>
      <w:r>
        <w:rPr>
          <w:rFonts w:ascii="Times New Roman" w:hAnsi="Times New Roman" w:hint="eastAsia"/>
          <w:color w:val="000000" w:themeColor="text1"/>
          <w:sz w:val="30"/>
          <w:szCs w:val="30"/>
          <w:vertAlign w:val="superscript"/>
        </w:rPr>
        <w:fldChar w:fldCharType="separate"/>
      </w:r>
      <w:r>
        <w:rPr>
          <w:rFonts w:ascii="Times New Roman" w:hAnsi="Times New Roman" w:hint="eastAsia"/>
          <w:color w:val="000000" w:themeColor="text1"/>
          <w:sz w:val="30"/>
          <w:szCs w:val="30"/>
          <w:vertAlign w:val="superscript"/>
        </w:rPr>
        <w:t>8</w:t>
      </w:r>
      <w:r>
        <w:rPr>
          <w:rFonts w:ascii="Times New Roman" w:hAnsi="Times New Roman" w:hint="eastAsia"/>
          <w:color w:val="000000" w:themeColor="text1"/>
          <w:sz w:val="30"/>
          <w:szCs w:val="30"/>
          <w:vertAlign w:val="superscript"/>
        </w:rPr>
        <w:fldChar w:fldCharType="end"/>
      </w:r>
      <w:r>
        <w:rPr>
          <w:rFonts w:ascii="Times New Roman" w:hAnsi="Times New Roman" w:hint="eastAsia"/>
          <w:color w:val="000000" w:themeColor="text1"/>
          <w:sz w:val="30"/>
          <w:szCs w:val="30"/>
        </w:rPr>
        <w:t xml:space="preserve">. However, matrices derived from elemental compositions inherently exhibit high sparsity, leading to redundant predictions. To address this, Centered Log-Ratio (CLR) transformation was applied, which not only mitigates sparsity but also reduces data closure and spurious correlations, thereby enhancing model stability. Additionally, </w:t>
      </w:r>
      <w:r>
        <w:rPr>
          <w:rFonts w:ascii="Times New Roman" w:hAnsi="Times New Roman" w:hint="eastAsia"/>
          <w:color w:val="000000" w:themeColor="text1"/>
          <w:sz w:val="30"/>
          <w:szCs w:val="30"/>
        </w:rPr>
        <w:lastRenderedPageBreak/>
        <w:t>although random forests are inherently robust to feature scale variations, significant disparities in feature magnitudes can distort importance assessments, leading to degraded model performance</w:t>
      </w:r>
      <w:r>
        <w:rPr>
          <w:rFonts w:ascii="Times New Roman" w:hAnsi="Times New Roman" w:hint="eastAsia"/>
          <w:color w:val="000000" w:themeColor="text1"/>
          <w:sz w:val="30"/>
          <w:szCs w:val="30"/>
        </w:rPr>
        <w:fldChar w:fldCharType="begin"/>
      </w:r>
      <w:r>
        <w:rPr>
          <w:rFonts w:ascii="Times New Roman" w:hAnsi="Times New Roman" w:hint="eastAsia"/>
          <w:color w:val="000000" w:themeColor="text1"/>
          <w:sz w:val="30"/>
          <w:szCs w:val="30"/>
        </w:rPr>
        <w:instrText xml:space="preserve"> ADDIN EN.CITE &lt;EndNote&gt;&lt;Cite&gt;&lt;Author&gt;Huang&lt;/Author&gt;&lt;Year&gt;2016&lt;/Year&gt;&lt;RecNum&gt;19&lt;/RecNum&gt;&lt;DisplayText&gt;&lt;style face="superscript"&gt;12&lt;/style&gt;&lt;/DisplayText&gt;&lt;record&gt;&lt;rec-number&gt;19&lt;/rec-number&gt;&lt;foreign-keys&gt;&lt;key app="EN" db-id="0xf02sxwpxad0pexxekvper790f2p2azer05" timestamp="1744284503"&gt;19&lt;/key&gt;&lt;/foreign-keys&gt;&lt;ref-type name="Journal Article"&gt;17&lt;/ref-type&gt;&lt;contributors&gt;&lt;authors&gt;&lt;author&gt;Huang, Barbara F. F.&lt;/author&gt;&lt;author&gt;Boutros, Paul C.&lt;/author&gt;&lt;/authors&gt;&lt;/contributors&gt;&lt;titles&gt;&lt;title&gt;The parameter sensitivity of random forests&lt;/title&gt;&lt;secondary-title&gt;BMC Bioinformatics&lt;/secondary-title&gt;&lt;/titles&gt;&lt;periodical&gt;&lt;full-title&gt;BMC Bioinformatics&lt;/full-title&gt;&lt;/periodical&gt;&lt;volume&gt;17&lt;/volume&gt;&lt;number&gt;1&lt;/number&gt;&lt;dates&gt;&lt;year&gt;2016&lt;/year&gt;&lt;/dates&gt;&lt;isbn&gt;1471-2105&lt;/isbn&gt;&lt;urls&gt;&lt;/urls&gt;&lt;electronic-resource-num&gt;10.1186/s12859-016-1228-x&lt;/electronic-resource-num&gt;&lt;/record&gt;&lt;/Cite&gt;&lt;/EndNote&gt;</w:instrText>
      </w:r>
      <w:r>
        <w:rPr>
          <w:rFonts w:ascii="Times New Roman" w:hAnsi="Times New Roman" w:hint="eastAsia"/>
          <w:color w:val="000000" w:themeColor="text1"/>
          <w:sz w:val="30"/>
          <w:szCs w:val="30"/>
        </w:rPr>
        <w:fldChar w:fldCharType="separate"/>
      </w:r>
      <w:r>
        <w:rPr>
          <w:rFonts w:ascii="Times New Roman" w:hAnsi="Times New Roman" w:hint="eastAsia"/>
          <w:color w:val="000000" w:themeColor="text1"/>
          <w:sz w:val="30"/>
          <w:szCs w:val="30"/>
          <w:vertAlign w:val="superscript"/>
        </w:rPr>
        <w:t>12</w:t>
      </w:r>
      <w:r>
        <w:rPr>
          <w:rFonts w:ascii="Times New Roman" w:hAnsi="Times New Roman" w:hint="eastAsia"/>
          <w:color w:val="000000" w:themeColor="text1"/>
          <w:sz w:val="30"/>
          <w:szCs w:val="30"/>
        </w:rPr>
        <w:fldChar w:fldCharType="end"/>
      </w:r>
      <w:r>
        <w:rPr>
          <w:rFonts w:ascii="Times New Roman" w:hAnsi="Times New Roman" w:hint="eastAsia"/>
          <w:color w:val="000000" w:themeColor="text1"/>
          <w:sz w:val="30"/>
          <w:szCs w:val="30"/>
        </w:rPr>
        <w:t>. To address this, feature scaling was implemented via an exhaustive search method, optimizing parameters based on R</w:t>
      </w:r>
      <w:r>
        <w:rPr>
          <w:rFonts w:ascii="Times New Roman" w:hAnsi="Times New Roman" w:hint="eastAsia"/>
          <w:color w:val="000000" w:themeColor="text1"/>
          <w:sz w:val="30"/>
          <w:szCs w:val="30"/>
        </w:rPr>
        <w:t>²</w:t>
      </w:r>
      <w:r>
        <w:rPr>
          <w:rFonts w:ascii="Times New Roman" w:hAnsi="Times New Roman" w:hint="eastAsia"/>
          <w:color w:val="000000" w:themeColor="text1"/>
          <w:sz w:val="30"/>
          <w:szCs w:val="30"/>
        </w:rPr>
        <w:t xml:space="preserve"> maximization. This step ensures balanced contributions from heterogeneous features, enhancing both model stability</w:t>
      </w:r>
      <w:r>
        <w:rPr>
          <w:rFonts w:ascii="Times New Roman" w:hAnsi="Times New Roman"/>
          <w:color w:val="000000" w:themeColor="text1"/>
          <w:sz w:val="30"/>
          <w:szCs w:val="30"/>
        </w:rPr>
        <w:fldChar w:fldCharType="begin"/>
      </w:r>
      <w:r>
        <w:rPr>
          <w:rFonts w:ascii="Times New Roman" w:hAnsi="Times New Roman" w:hint="eastAsia"/>
          <w:color w:val="000000" w:themeColor="text1"/>
          <w:sz w:val="30"/>
          <w:szCs w:val="30"/>
        </w:rPr>
        <w:instrText xml:space="preserve"> ADDIN EN.CITE &lt;EndNote&gt;&lt;Cite&gt;&lt;RecNum&gt;22&lt;/RecNum&gt;&lt;DisplayText&gt;&lt;style face="superscript"&gt;13&lt;/style&gt;&lt;/DisplayText&gt;&lt;record&gt;&lt;rec-number&gt;22&lt;/rec-number&gt;&lt;foreign-keys&gt;&lt;key app="EN" db-id="0xf02sxwpxad0pexxekvper790f2p2azer05" timestamp="1744286532"&gt;22&lt;/key&gt;&lt;/foreign-keys&gt;&lt;ref-type name="Journal Article"&gt;17&lt;/ref-type&gt;&lt;contributors&gt;&lt;/contributors&gt;&lt;titles&gt;&lt;title&gt;&amp;lt;Li </w:instrText>
      </w:r>
      <w:r>
        <w:rPr>
          <w:rFonts w:ascii="Times New Roman" w:hAnsi="Times New Roman" w:hint="eastAsia"/>
          <w:color w:val="000000" w:themeColor="text1"/>
          <w:sz w:val="30"/>
          <w:szCs w:val="30"/>
        </w:rPr>
        <w:instrText>等</w:instrText>
      </w:r>
      <w:r>
        <w:rPr>
          <w:rFonts w:ascii="Times New Roman" w:hAnsi="Times New Roman" w:hint="eastAsia"/>
          <w:color w:val="000000" w:themeColor="text1"/>
          <w:sz w:val="30"/>
          <w:szCs w:val="30"/>
        </w:rPr>
        <w:instrText xml:space="preserve"> - 2021 - Multi-sample estimation of centered log-ratio matr.pdf&amp;gt;&lt;/title&gt;&lt;/titles&gt;&lt;dates&gt;&lt;/dates&gt;&lt;urls&gt;&lt;/urls&gt;&lt;/record&gt;&lt;/Cite&gt;&lt;/EndNote&gt;</w:instrText>
      </w:r>
      <w:r>
        <w:rPr>
          <w:rFonts w:ascii="Times New Roman" w:hAnsi="Times New Roman"/>
          <w:color w:val="000000" w:themeColor="text1"/>
          <w:sz w:val="30"/>
          <w:szCs w:val="30"/>
        </w:rPr>
        <w:fldChar w:fldCharType="separate"/>
      </w:r>
      <w:r>
        <w:rPr>
          <w:rFonts w:ascii="Times New Roman" w:hAnsi="Times New Roman" w:hint="eastAsia"/>
          <w:color w:val="000000" w:themeColor="text1"/>
          <w:sz w:val="30"/>
          <w:szCs w:val="30"/>
          <w:vertAlign w:val="superscript"/>
        </w:rPr>
        <w:t>13</w:t>
      </w:r>
      <w:r>
        <w:rPr>
          <w:rFonts w:ascii="Times New Roman" w:hAnsi="Times New Roman"/>
          <w:color w:val="000000" w:themeColor="text1"/>
          <w:sz w:val="30"/>
          <w:szCs w:val="30"/>
        </w:rPr>
        <w:fldChar w:fldCharType="end"/>
      </w:r>
      <w:r>
        <w:rPr>
          <w:rFonts w:ascii="Times New Roman" w:hAnsi="Times New Roman"/>
          <w:color w:val="000000" w:themeColor="text1"/>
          <w:sz w:val="30"/>
          <w:szCs w:val="30"/>
        </w:rPr>
        <w:t>.</w:t>
      </w:r>
    </w:p>
    <w:p w14:paraId="3A7CCAA0" w14:textId="096A8C7E" w:rsidR="00CD22E1" w:rsidRPr="00FE0C27" w:rsidRDefault="001531DD" w:rsidP="00FE0C27">
      <w:pPr>
        <w:pStyle w:val="MTDisplayEquation"/>
        <w:widowControl w:val="0"/>
        <w:tabs>
          <w:tab w:val="left" w:pos="2180"/>
        </w:tabs>
        <w:rPr>
          <w:color w:val="0000FF"/>
        </w:rPr>
      </w:pPr>
      <w:r>
        <w:rPr>
          <w:rFonts w:hint="eastAsia"/>
          <w:color w:val="000000" w:themeColor="text1"/>
          <w:kern w:val="0"/>
        </w:rPr>
        <w:tab/>
      </w:r>
      <w:r w:rsidR="00B31C83" w:rsidRPr="001531DD">
        <w:rPr>
          <w:rFonts w:eastAsia="宋体"/>
          <w:color w:val="000000" w:themeColor="text1"/>
          <w:position w:val="-36"/>
        </w:rPr>
        <w:object w:dxaOrig="2540" w:dyaOrig="820" w14:anchorId="399A84CA">
          <v:shape id="_x0000_i1032" type="#_x0000_t75" style="width:127pt;height:41pt" o:ole="">
            <v:imagedata r:id="rId12" o:title=""/>
          </v:shape>
          <o:OLEObject Type="Embed" ProgID="Equation.DSMT4" ShapeID="_x0000_i1032" DrawAspect="Content" ObjectID="_1807521819" r:id="rId13"/>
        </w:object>
      </w:r>
      <w:r>
        <w:rPr>
          <w:color w:val="0000FF"/>
        </w:rPr>
        <w:tab/>
      </w:r>
      <w:r>
        <w:rPr>
          <w:color w:val="0000FF"/>
        </w:rPr>
        <w:fldChar w:fldCharType="begin"/>
      </w:r>
      <w:r>
        <w:rPr>
          <w:color w:val="0000FF"/>
        </w:rPr>
        <w:instrText xml:space="preserve"> MACROBUTTON MTPlaceRef \* MERGEFORMAT </w:instrText>
      </w:r>
      <w:r>
        <w:rPr>
          <w:color w:val="0000FF"/>
        </w:rPr>
        <w:fldChar w:fldCharType="begin"/>
      </w:r>
      <w:r>
        <w:rPr>
          <w:color w:val="0000FF"/>
        </w:rPr>
        <w:instrText xml:space="preserve"> SEQ MTEqn \h \* MERGEFORMAT </w:instrText>
      </w:r>
      <w:r>
        <w:rPr>
          <w:color w:val="0000FF"/>
        </w:rPr>
        <w:fldChar w:fldCharType="end"/>
      </w:r>
      <w:r>
        <w:rPr>
          <w:color w:val="0000FF"/>
        </w:rPr>
        <w:instrText>(</w:instrText>
      </w:r>
      <w:r>
        <w:rPr>
          <w:color w:val="0000FF"/>
        </w:rPr>
        <w:fldChar w:fldCharType="begin"/>
      </w:r>
      <w:r>
        <w:rPr>
          <w:color w:val="0000FF"/>
        </w:rPr>
        <w:instrText xml:space="preserve"> SEQ MTEqn \c \* Arabic \* MERGEFORMAT </w:instrText>
      </w:r>
      <w:r>
        <w:rPr>
          <w:color w:val="0000FF"/>
        </w:rPr>
        <w:fldChar w:fldCharType="separate"/>
      </w:r>
      <w:r>
        <w:rPr>
          <w:color w:val="0000FF"/>
        </w:rPr>
        <w:instrText>1</w:instrText>
      </w:r>
      <w:r>
        <w:rPr>
          <w:color w:val="0000FF"/>
        </w:rPr>
        <w:fldChar w:fldCharType="end"/>
      </w:r>
      <w:r>
        <w:rPr>
          <w:color w:val="0000FF"/>
        </w:rPr>
        <w:instrText>)</w:instrText>
      </w:r>
      <w:r>
        <w:rPr>
          <w:color w:val="0000FF"/>
        </w:rPr>
        <w:fldChar w:fldCharType="end"/>
      </w:r>
    </w:p>
    <w:p w14:paraId="6B89D233" w14:textId="77777777" w:rsidR="00CD22E1" w:rsidRDefault="00000000">
      <w:pPr>
        <w:pStyle w:val="3"/>
        <w:spacing w:line="18" w:lineRule="atLeast"/>
        <w:rPr>
          <w:rFonts w:ascii="Times New Roman" w:eastAsiaTheme="minorEastAsia" w:hAnsi="Times New Roman" w:hint="default"/>
          <w:color w:val="000000" w:themeColor="text1"/>
          <w:sz w:val="30"/>
          <w:szCs w:val="30"/>
        </w:rPr>
      </w:pPr>
      <w:r>
        <w:rPr>
          <w:rFonts w:ascii="Times New Roman" w:hAnsi="Times New Roman"/>
          <w:color w:val="000000" w:themeColor="text1"/>
          <w:sz w:val="30"/>
          <w:szCs w:val="30"/>
        </w:rPr>
        <w:t xml:space="preserve">2.2.3 </w:t>
      </w:r>
      <w:r>
        <w:rPr>
          <w:rFonts w:ascii="Times New Roman" w:eastAsiaTheme="minorEastAsia" w:hAnsi="Times New Roman" w:hint="default"/>
          <w:color w:val="000000" w:themeColor="text1"/>
          <w:sz w:val="30"/>
          <w:szCs w:val="30"/>
        </w:rPr>
        <w:t>Ensemble Learning and Model Architecture</w:t>
      </w:r>
    </w:p>
    <w:p w14:paraId="698395FB" w14:textId="77777777" w:rsidR="00CD22E1" w:rsidRDefault="00000000">
      <w:pPr>
        <w:widowControl w:val="0"/>
        <w:ind w:firstLine="420"/>
        <w:jc w:val="both"/>
        <w:rPr>
          <w:rFonts w:ascii="Times New Roman" w:hAnsi="Times New Roman"/>
          <w:color w:val="000000" w:themeColor="text1"/>
          <w:sz w:val="30"/>
          <w:szCs w:val="30"/>
        </w:rPr>
      </w:pPr>
      <w:r>
        <w:rPr>
          <w:rFonts w:ascii="Times New Roman" w:hAnsi="Times New Roman" w:hint="eastAsia"/>
          <w:color w:val="000000" w:themeColor="text1"/>
          <w:sz w:val="30"/>
          <w:szCs w:val="30"/>
        </w:rPr>
        <w:t>Ensemble learning enhances model accuracy and robustness, making it a cornerstone for practical applications. To further leverage these advantages, we implemented a</w:t>
      </w:r>
      <w:r>
        <w:rPr>
          <w:rFonts w:ascii="Times New Roman" w:hAnsi="Times New Roman"/>
          <w:color w:val="000000" w:themeColor="text1"/>
          <w:sz w:val="30"/>
          <w:szCs w:val="30"/>
        </w:rPr>
        <w:t> multi-level cascaded random forest architecture</w:t>
      </w:r>
      <w:r>
        <w:rPr>
          <w:rFonts w:ascii="Times New Roman" w:hAnsi="Times New Roman" w:hint="eastAsia"/>
          <w:color w:val="000000" w:themeColor="text1"/>
          <w:sz w:val="30"/>
          <w:szCs w:val="30"/>
        </w:rPr>
        <w:t xml:space="preserve"> inspired by Zhou</w:t>
      </w:r>
      <w:r>
        <w:rPr>
          <w:rFonts w:ascii="Times New Roman" w:hAnsi="Times New Roman"/>
          <w:color w:val="000000" w:themeColor="text1"/>
          <w:sz w:val="30"/>
          <w:szCs w:val="30"/>
        </w:rPr>
        <w:t xml:space="preserve"> et </w:t>
      </w:r>
      <w:proofErr w:type="spellStart"/>
      <w:r>
        <w:rPr>
          <w:rFonts w:ascii="Times New Roman" w:hAnsi="Times New Roman"/>
          <w:color w:val="000000" w:themeColor="text1"/>
          <w:sz w:val="30"/>
          <w:szCs w:val="30"/>
        </w:rPr>
        <w:t>al</w:t>
      </w:r>
      <w:r>
        <w:rPr>
          <w:rFonts w:ascii="Times New Roman" w:hAnsi="Times New Roman" w:hint="eastAsia"/>
          <w:color w:val="000000" w:themeColor="text1"/>
          <w:sz w:val="30"/>
          <w:szCs w:val="30"/>
        </w:rPr>
        <w:t>'s</w:t>
      </w:r>
      <w:proofErr w:type="spellEnd"/>
      <w:r>
        <w:rPr>
          <w:rFonts w:ascii="Times New Roman" w:hAnsi="Times New Roman" w:hint="eastAsia"/>
          <w:color w:val="000000" w:themeColor="text1"/>
          <w:sz w:val="30"/>
          <w:szCs w:val="30"/>
        </w:rPr>
        <w:t xml:space="preserve"> non-neural network deep learning framework with cascaded forest structure which is effective for small-scale datasets</w:t>
      </w:r>
      <w:r>
        <w:rPr>
          <w:rFonts w:ascii="Times New Roman" w:hAnsi="Times New Roman" w:hint="eastAsia"/>
          <w:color w:val="000000" w:themeColor="text1"/>
          <w:sz w:val="30"/>
          <w:szCs w:val="30"/>
        </w:rPr>
        <w:fldChar w:fldCharType="begin"/>
      </w:r>
      <w:r>
        <w:rPr>
          <w:rFonts w:ascii="Times New Roman" w:hAnsi="Times New Roman" w:hint="eastAsia"/>
          <w:color w:val="000000" w:themeColor="text1"/>
          <w:sz w:val="30"/>
          <w:szCs w:val="30"/>
        </w:rPr>
        <w:instrText xml:space="preserve"> ADDIN EN.CITE &lt;EndNote&gt;&lt;Cite&gt;&lt;RecNum&gt;23&lt;/RecNum&gt;&lt;DisplayText&gt;&lt;style face="superscript"&gt;14&lt;/style&gt;&lt;/DisplayText&gt;&lt;record&gt;&lt;rec-number&gt;23&lt;/rec-number&gt;&lt;foreign-keys&gt;&lt;key app="EN" db-id="0xf02sxwpxad0pexxekvper790f2p2azer05" timestamp="1744286968"&gt;23&lt;/key&gt;&lt;/foreign-keys&gt;&lt;ref-type name="Journal Article"&gt;17&lt;/ref-type&gt;&lt;contributors&gt;&lt;/contributors&gt;&lt;titles&gt;&lt;title&gt;&amp;lt;Zhou </w:instrText>
      </w:r>
      <w:r>
        <w:rPr>
          <w:rFonts w:ascii="Times New Roman" w:hAnsi="Times New Roman" w:hint="eastAsia"/>
          <w:color w:val="000000" w:themeColor="text1"/>
          <w:sz w:val="30"/>
          <w:szCs w:val="30"/>
        </w:rPr>
        <w:instrText>和</w:instrText>
      </w:r>
      <w:r>
        <w:rPr>
          <w:rFonts w:ascii="Times New Roman" w:hAnsi="Times New Roman" w:hint="eastAsia"/>
          <w:color w:val="000000" w:themeColor="text1"/>
          <w:sz w:val="30"/>
          <w:szCs w:val="30"/>
        </w:rPr>
        <w:instrText xml:space="preserve"> Feng - 2017 - Deep Forest Towards An Alternative to Deep Neural.pdf&amp;gt;&lt;/title&gt;&lt;/titles&gt;&lt;dates&gt;&lt;/dates&gt;&lt;urls&gt;&lt;/urls&gt;&lt;/record&gt;&lt;/Cite&gt;&lt;/EndNote&gt;</w:instrText>
      </w:r>
      <w:r>
        <w:rPr>
          <w:rFonts w:ascii="Times New Roman" w:hAnsi="Times New Roman" w:hint="eastAsia"/>
          <w:color w:val="000000" w:themeColor="text1"/>
          <w:sz w:val="30"/>
          <w:szCs w:val="30"/>
        </w:rPr>
        <w:fldChar w:fldCharType="separate"/>
      </w:r>
      <w:r>
        <w:rPr>
          <w:rFonts w:ascii="Times New Roman" w:hAnsi="Times New Roman" w:hint="eastAsia"/>
          <w:color w:val="000000" w:themeColor="text1"/>
          <w:sz w:val="30"/>
          <w:szCs w:val="30"/>
          <w:vertAlign w:val="superscript"/>
        </w:rPr>
        <w:t>14</w:t>
      </w:r>
      <w:r>
        <w:rPr>
          <w:rFonts w:ascii="Times New Roman" w:hAnsi="Times New Roman" w:hint="eastAsia"/>
          <w:color w:val="000000" w:themeColor="text1"/>
          <w:sz w:val="30"/>
          <w:szCs w:val="30"/>
        </w:rPr>
        <w:fldChar w:fldCharType="end"/>
      </w:r>
      <w:r>
        <w:rPr>
          <w:rFonts w:ascii="Times New Roman" w:hAnsi="Times New Roman" w:hint="eastAsia"/>
          <w:color w:val="000000" w:themeColor="text1"/>
          <w:sz w:val="30"/>
          <w:szCs w:val="30"/>
        </w:rPr>
        <w:t>. Each layer in the cascade iteratively refines predictions from the preceding layer, progressively improving performance with the upper layer's prediction as supplementary features. Hyperparameters, including the optimal number of layers, were systematically optimized through exhaustive search based on R</w:t>
      </w:r>
      <w:r>
        <w:rPr>
          <w:rFonts w:ascii="Times New Roman" w:hAnsi="Times New Roman" w:hint="eastAsia"/>
          <w:color w:val="000000" w:themeColor="text1"/>
          <w:sz w:val="30"/>
          <w:szCs w:val="30"/>
          <w:vertAlign w:val="superscript"/>
        </w:rPr>
        <w:t xml:space="preserve">2 </w:t>
      </w:r>
      <w:r>
        <w:rPr>
          <w:rFonts w:ascii="Times New Roman" w:hAnsi="Times New Roman" w:hint="eastAsia"/>
          <w:color w:val="000000" w:themeColor="text1"/>
          <w:sz w:val="30"/>
          <w:szCs w:val="30"/>
        </w:rPr>
        <w:t xml:space="preserve">and confusion matrix. This approach enhances feature representation, </w:t>
      </w:r>
      <w:r>
        <w:rPr>
          <w:rFonts w:ascii="Times New Roman" w:hAnsi="Times New Roman" w:hint="eastAsia"/>
          <w:color w:val="000000" w:themeColor="text1"/>
          <w:sz w:val="30"/>
          <w:szCs w:val="30"/>
        </w:rPr>
        <w:lastRenderedPageBreak/>
        <w:t>particularly effective for small-scale datasets. This approach enhances feature representation and hierarchical learning, particularly effective for small-scale datasets. In addition, residual connections were introduced to enable random forests (RDFs) to iteratively learn the residual errors between input and output, rather than directly mapping raw features to predictions</w:t>
      </w:r>
      <w:r>
        <w:rPr>
          <w:rFonts w:ascii="Times New Roman" w:hAnsi="Times New Roman" w:hint="eastAsia"/>
          <w:color w:val="000000" w:themeColor="text1"/>
          <w:sz w:val="30"/>
          <w:szCs w:val="30"/>
        </w:rPr>
        <w:fldChar w:fldCharType="begin"/>
      </w:r>
      <w:r>
        <w:rPr>
          <w:rFonts w:ascii="Times New Roman" w:hAnsi="Times New Roman" w:hint="eastAsia"/>
          <w:color w:val="000000" w:themeColor="text1"/>
          <w:sz w:val="30"/>
          <w:szCs w:val="30"/>
        </w:rPr>
        <w:instrText xml:space="preserve"> ADDIN EN.CITE &lt;EndNote&gt;&lt;Cite&gt;&lt;RecNum&gt;24&lt;/RecNum&gt;&lt;DisplayText&gt;&lt;style face="superscript"&gt;15&lt;/style&gt;&lt;/DisplayText&gt;&lt;record&gt;&lt;rec-number&gt;24&lt;/rec-number&gt;&lt;foreign-keys&gt;&lt;key app="EN" db-id="0xf02sxwpxad0pexxekvper790f2p2azer05" timestamp="1744287311"&gt;24&lt;/key&gt;&lt;/foreign-keys&gt;&lt;ref-type name="Journal Article"&gt;17&lt;/ref-type&gt;&lt;contributors&gt;&lt;/contributors&gt;&lt;titles&gt;&lt;title&gt;&amp;lt;Ventola </w:instrText>
      </w:r>
      <w:r>
        <w:rPr>
          <w:rFonts w:ascii="Times New Roman" w:hAnsi="Times New Roman" w:hint="eastAsia"/>
          <w:color w:val="000000" w:themeColor="text1"/>
          <w:sz w:val="30"/>
          <w:szCs w:val="30"/>
        </w:rPr>
        <w:instrText>等</w:instrText>
      </w:r>
      <w:r>
        <w:rPr>
          <w:rFonts w:ascii="Times New Roman" w:hAnsi="Times New Roman" w:hint="eastAsia"/>
          <w:color w:val="000000" w:themeColor="text1"/>
          <w:sz w:val="30"/>
          <w:szCs w:val="30"/>
        </w:rPr>
        <w:instrText xml:space="preserve"> - 2019 - Random Sum-Product Forests with Residual Links.pdf&amp;gt;&lt;/title&gt;&lt;/titles&gt;&lt;dates&gt;&lt;/dates&gt;&lt;urls&gt;&lt;/urls&gt;&lt;/record&gt;&lt;/Cite&gt;&lt;/EndNote&gt;</w:instrText>
      </w:r>
      <w:r>
        <w:rPr>
          <w:rFonts w:ascii="Times New Roman" w:hAnsi="Times New Roman" w:hint="eastAsia"/>
          <w:color w:val="000000" w:themeColor="text1"/>
          <w:sz w:val="30"/>
          <w:szCs w:val="30"/>
        </w:rPr>
        <w:fldChar w:fldCharType="separate"/>
      </w:r>
      <w:r>
        <w:rPr>
          <w:rFonts w:ascii="Times New Roman" w:hAnsi="Times New Roman" w:hint="eastAsia"/>
          <w:color w:val="000000" w:themeColor="text1"/>
          <w:sz w:val="30"/>
          <w:szCs w:val="30"/>
          <w:vertAlign w:val="superscript"/>
        </w:rPr>
        <w:t>15</w:t>
      </w:r>
      <w:r>
        <w:rPr>
          <w:rFonts w:ascii="Times New Roman" w:hAnsi="Times New Roman" w:hint="eastAsia"/>
          <w:color w:val="000000" w:themeColor="text1"/>
          <w:sz w:val="30"/>
          <w:szCs w:val="30"/>
        </w:rPr>
        <w:fldChar w:fldCharType="end"/>
      </w:r>
      <w:r>
        <w:rPr>
          <w:rFonts w:ascii="Times New Roman" w:hAnsi="Times New Roman" w:hint="eastAsia"/>
          <w:color w:val="000000" w:themeColor="text1"/>
          <w:sz w:val="30"/>
          <w:szCs w:val="30"/>
        </w:rPr>
        <w:t>. This simplifies the learning task, reduces overfitting, and improves model generalizability.</w:t>
      </w:r>
    </w:p>
    <w:p w14:paraId="69746966" w14:textId="77777777" w:rsidR="00CD22E1" w:rsidRDefault="00000000">
      <w:pPr>
        <w:shd w:val="clear" w:color="auto" w:fill="FFFFFF"/>
        <w:spacing w:line="288" w:lineRule="atLeast"/>
        <w:textAlignment w:val="baseline"/>
        <w:rPr>
          <w:rFonts w:ascii="Times New Roman" w:hAnsi="Times New Roman"/>
          <w:color w:val="000000" w:themeColor="text1"/>
          <w:sz w:val="30"/>
          <w:szCs w:val="30"/>
        </w:rPr>
      </w:pPr>
      <w:r>
        <w:rPr>
          <w:rFonts w:ascii="Times New Roman" w:hAnsi="Times New Roman" w:hint="eastAsia"/>
          <w:b/>
          <w:bCs/>
          <w:color w:val="000000" w:themeColor="text1"/>
          <w:sz w:val="30"/>
          <w:szCs w:val="30"/>
        </w:rPr>
        <w:t>2</w:t>
      </w:r>
      <w:r>
        <w:rPr>
          <w:rFonts w:ascii="Times New Roman" w:hAnsi="Times New Roman"/>
          <w:b/>
          <w:bCs/>
          <w:color w:val="000000" w:themeColor="text1"/>
          <w:sz w:val="30"/>
          <w:szCs w:val="30"/>
        </w:rPr>
        <w:t>.</w:t>
      </w:r>
      <w:r>
        <w:rPr>
          <w:rFonts w:ascii="Times New Roman" w:hAnsi="Times New Roman" w:hint="eastAsia"/>
          <w:b/>
          <w:bCs/>
          <w:color w:val="000000" w:themeColor="text1"/>
          <w:sz w:val="30"/>
          <w:szCs w:val="30"/>
        </w:rPr>
        <w:t>3 verification and application</w:t>
      </w:r>
    </w:p>
    <w:p w14:paraId="2C8691A8" w14:textId="77777777" w:rsidR="00CD22E1" w:rsidRDefault="00000000">
      <w:pPr>
        <w:shd w:val="clear" w:color="auto" w:fill="FFFFFF"/>
        <w:ind w:firstLine="42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After configuring the model, as shown in Fig 1. (c), predictions and validations were systematically executed. To assess universality, DFT was initially performed on a simple structure (</w:t>
      </w:r>
      <w:proofErr w:type="spellStart"/>
      <w:r>
        <w:rPr>
          <w:rFonts w:ascii="Times New Roman" w:hAnsi="Times New Roman" w:hint="eastAsia"/>
          <w:color w:val="000000" w:themeColor="text1"/>
          <w:sz w:val="30"/>
          <w:szCs w:val="30"/>
        </w:rPr>
        <w:t>LiF</w:t>
      </w:r>
      <w:proofErr w:type="spellEnd"/>
      <w:r>
        <w:rPr>
          <w:rFonts w:ascii="Times New Roman" w:hAnsi="Times New Roman" w:hint="eastAsia"/>
          <w:color w:val="000000" w:themeColor="text1"/>
          <w:sz w:val="30"/>
          <w:szCs w:val="30"/>
        </w:rPr>
        <w:t>). The validated model was deployed to screen the Materials Project database, identifying candidate materials with TEC compatible with LiMn</w:t>
      </w:r>
      <w:r>
        <w:rPr>
          <w:rFonts w:ascii="Times New Roman" w:hAnsi="Times New Roman" w:hint="eastAsia"/>
          <w:color w:val="000000" w:themeColor="text1"/>
          <w:sz w:val="30"/>
          <w:szCs w:val="30"/>
          <w:vertAlign w:val="subscript"/>
        </w:rPr>
        <w:t>2</w:t>
      </w:r>
      <w:r>
        <w:rPr>
          <w:rFonts w:ascii="Times New Roman" w:hAnsi="Times New Roman" w:hint="eastAsia"/>
          <w:color w:val="000000" w:themeColor="text1"/>
          <w:sz w:val="30"/>
          <w:szCs w:val="30"/>
        </w:rPr>
        <w:t>O</w:t>
      </w:r>
      <w:r>
        <w:rPr>
          <w:rFonts w:ascii="Times New Roman" w:hAnsi="Times New Roman" w:hint="eastAsia"/>
          <w:color w:val="000000" w:themeColor="text1"/>
          <w:sz w:val="30"/>
          <w:szCs w:val="30"/>
          <w:vertAlign w:val="subscript"/>
        </w:rPr>
        <w:t>4</w:t>
      </w:r>
      <w:r>
        <w:rPr>
          <w:rFonts w:ascii="Times New Roman" w:hAnsi="Times New Roman" w:hint="eastAsia"/>
          <w:color w:val="000000" w:themeColor="text1"/>
          <w:sz w:val="30"/>
          <w:szCs w:val="30"/>
        </w:rPr>
        <w:t xml:space="preserve">. </w:t>
      </w:r>
    </w:p>
    <w:p w14:paraId="300D17A2" w14:textId="77777777" w:rsidR="00CD22E1" w:rsidRDefault="00000000">
      <w:pPr>
        <w:pStyle w:val="af7"/>
        <w:numPr>
          <w:ilvl w:val="0"/>
          <w:numId w:val="1"/>
        </w:numPr>
        <w:ind w:firstLineChars="0"/>
        <w:rPr>
          <w:rFonts w:ascii="Times New Roman" w:hAnsi="Times New Roman"/>
          <w:b/>
          <w:bCs/>
          <w:color w:val="000000" w:themeColor="text1"/>
          <w:sz w:val="30"/>
          <w:szCs w:val="30"/>
        </w:rPr>
      </w:pPr>
      <w:r>
        <w:rPr>
          <w:rFonts w:ascii="Times New Roman" w:hAnsi="Times New Roman"/>
          <w:b/>
          <w:bCs/>
          <w:color w:val="000000" w:themeColor="text1"/>
          <w:sz w:val="30"/>
          <w:szCs w:val="30"/>
        </w:rPr>
        <w:t>Results and discussion</w:t>
      </w:r>
    </w:p>
    <w:p w14:paraId="62FD43CB" w14:textId="77777777" w:rsidR="00CD22E1" w:rsidRDefault="00000000">
      <w:pPr>
        <w:pStyle w:val="af7"/>
        <w:numPr>
          <w:ilvl w:val="255"/>
          <w:numId w:val="0"/>
        </w:numPr>
        <w:rPr>
          <w:rFonts w:ascii="Times New Roman" w:hAnsi="Times New Roman"/>
          <w:b/>
          <w:bCs/>
          <w:color w:val="000000" w:themeColor="text1"/>
          <w:sz w:val="30"/>
          <w:szCs w:val="30"/>
        </w:rPr>
      </w:pPr>
      <w:r>
        <w:rPr>
          <w:rFonts w:ascii="Times New Roman" w:hAnsi="Times New Roman" w:hint="eastAsia"/>
          <w:b/>
          <w:bCs/>
          <w:color w:val="000000" w:themeColor="text1"/>
          <w:sz w:val="30"/>
          <w:szCs w:val="30"/>
        </w:rPr>
        <w:t>3.1 model selection</w:t>
      </w:r>
    </w:p>
    <w:p w14:paraId="54AC69BF" w14:textId="77777777" w:rsidR="00CD22E1" w:rsidRDefault="00000000">
      <w:pPr>
        <w:spacing w:line="480" w:lineRule="auto"/>
        <w:jc w:val="center"/>
        <w:rPr>
          <w:rFonts w:ascii="Times New Roman" w:hAnsi="Times New Roman"/>
          <w:b/>
        </w:rPr>
      </w:pPr>
      <w:r>
        <w:rPr>
          <w:rStyle w:val="10"/>
          <w:rFonts w:ascii="Times New Roman" w:eastAsia="宋体" w:hAnsi="Times New Roman"/>
          <w:noProof/>
          <w:sz w:val="28"/>
          <w:szCs w:val="28"/>
        </w:rPr>
        <w:lastRenderedPageBreak/>
        <w:drawing>
          <wp:inline distT="0" distB="0" distL="114300" distR="114300" wp14:anchorId="2F18B3F5" wp14:editId="61BC93A5">
            <wp:extent cx="5275580" cy="3955415"/>
            <wp:effectExtent l="0" t="0" r="12700" b="6985"/>
            <wp:docPr id="4" name="图片 4" descr="幻灯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幻灯片6"/>
                    <pic:cNvPicPr>
                      <a:picLocks noChangeAspect="1"/>
                    </pic:cNvPicPr>
                  </pic:nvPicPr>
                  <pic:blipFill>
                    <a:blip r:embed="rId14"/>
                    <a:stretch>
                      <a:fillRect/>
                    </a:stretch>
                  </pic:blipFill>
                  <pic:spPr>
                    <a:xfrm>
                      <a:off x="0" y="0"/>
                      <a:ext cx="5275580" cy="3955415"/>
                    </a:xfrm>
                    <a:prstGeom prst="rect">
                      <a:avLst/>
                    </a:prstGeom>
                  </pic:spPr>
                </pic:pic>
              </a:graphicData>
            </a:graphic>
          </wp:inline>
        </w:drawing>
      </w:r>
    </w:p>
    <w:p w14:paraId="3FB2F81A" w14:textId="77777777" w:rsidR="00CD22E1" w:rsidRDefault="00000000">
      <w:pPr>
        <w:widowControl w:val="0"/>
        <w:jc w:val="both"/>
        <w:rPr>
          <w:rFonts w:ascii="Times New Roman" w:hAnsi="Times New Roman"/>
          <w:color w:val="000000" w:themeColor="text1"/>
        </w:rPr>
      </w:pPr>
      <w:r>
        <w:rPr>
          <w:rFonts w:ascii="Times New Roman" w:hAnsi="Times New Roman"/>
          <w:color w:val="000000" w:themeColor="text1"/>
        </w:rPr>
        <w:t>Figure</w:t>
      </w:r>
      <w:r>
        <w:rPr>
          <w:rFonts w:ascii="Times New Roman" w:hAnsi="Times New Roman" w:hint="eastAsia"/>
          <w:color w:val="000000" w:themeColor="text1"/>
        </w:rPr>
        <w:t>2</w:t>
      </w:r>
      <w:r>
        <w:rPr>
          <w:rFonts w:ascii="Times New Roman" w:hAnsi="Times New Roman"/>
          <w:color w:val="000000" w:themeColor="text1"/>
        </w:rPr>
        <w:t xml:space="preserve"> Comparison chart of predicted and true values for three types of models on prediction set (a) KNN scatter plot of the prediction and </w:t>
      </w:r>
      <w:r>
        <w:rPr>
          <w:rFonts w:ascii="Times New Roman" w:hAnsi="Times New Roman" w:hint="eastAsia"/>
          <w:color w:val="000000" w:themeColor="text1"/>
        </w:rPr>
        <w:t>true</w:t>
      </w:r>
      <w:r>
        <w:rPr>
          <w:rFonts w:ascii="Times New Roman" w:hAnsi="Times New Roman"/>
          <w:color w:val="000000" w:themeColor="text1"/>
        </w:rPr>
        <w:t xml:space="preserve"> results on the test set (b) RDF scatter plot of the prediction and </w:t>
      </w:r>
      <w:r>
        <w:rPr>
          <w:rFonts w:ascii="Times New Roman" w:hAnsi="Times New Roman" w:hint="eastAsia"/>
          <w:color w:val="000000" w:themeColor="text1"/>
        </w:rPr>
        <w:t>true</w:t>
      </w:r>
      <w:r>
        <w:rPr>
          <w:rFonts w:ascii="Times New Roman" w:hAnsi="Times New Roman"/>
          <w:color w:val="000000" w:themeColor="text1"/>
        </w:rPr>
        <w:t xml:space="preserve"> results on the test set (c) </w:t>
      </w:r>
      <w:proofErr w:type="spellStart"/>
      <w:r>
        <w:rPr>
          <w:rFonts w:ascii="Times New Roman" w:hAnsi="Times New Roman"/>
          <w:color w:val="000000" w:themeColor="text1"/>
        </w:rPr>
        <w:t>XGBoost</w:t>
      </w:r>
      <w:proofErr w:type="spellEnd"/>
      <w:r>
        <w:rPr>
          <w:rFonts w:ascii="Times New Roman" w:hAnsi="Times New Roman"/>
          <w:color w:val="000000" w:themeColor="text1"/>
        </w:rPr>
        <w:t xml:space="preserve"> scatter plot of the prediction and </w:t>
      </w:r>
      <w:r>
        <w:rPr>
          <w:rFonts w:ascii="Times New Roman" w:hAnsi="Times New Roman" w:hint="eastAsia"/>
          <w:color w:val="000000" w:themeColor="text1"/>
        </w:rPr>
        <w:t>true</w:t>
      </w:r>
      <w:r>
        <w:rPr>
          <w:rFonts w:ascii="Times New Roman" w:hAnsi="Times New Roman"/>
          <w:color w:val="000000" w:themeColor="text1"/>
        </w:rPr>
        <w:t xml:space="preserve"> results on the test set (d) Statistical Chart of MSE and R² for Three Algorithms</w:t>
      </w:r>
      <w:r>
        <w:rPr>
          <w:rFonts w:ascii="Times New Roman" w:hAnsi="Times New Roman" w:hint="eastAsia"/>
          <w:color w:val="000000" w:themeColor="text1"/>
        </w:rPr>
        <w:t xml:space="preserve">. The KNN, RDF, and </w:t>
      </w:r>
      <w:proofErr w:type="spellStart"/>
      <w:r>
        <w:rPr>
          <w:rFonts w:ascii="Times New Roman" w:hAnsi="Times New Roman" w:hint="eastAsia"/>
          <w:color w:val="000000" w:themeColor="text1"/>
        </w:rPr>
        <w:t>XGBoost</w:t>
      </w:r>
      <w:proofErr w:type="spellEnd"/>
      <w:r>
        <w:rPr>
          <w:rFonts w:ascii="Times New Roman" w:hAnsi="Times New Roman" w:hint="eastAsia"/>
          <w:color w:val="000000" w:themeColor="text1"/>
        </w:rPr>
        <w:t xml:space="preserve"> models are presented, comparing their predicted and actual values on the </w:t>
      </w:r>
      <w:r>
        <w:rPr>
          <w:rFonts w:ascii="Times New Roman" w:hAnsi="Times New Roman"/>
          <w:color w:val="000000" w:themeColor="text1"/>
        </w:rPr>
        <w:t>testing</w:t>
      </w:r>
      <w:r>
        <w:rPr>
          <w:rFonts w:ascii="Times New Roman" w:hAnsi="Times New Roman" w:hint="eastAsia"/>
          <w:color w:val="000000" w:themeColor="text1"/>
        </w:rPr>
        <w:t xml:space="preserve"> </w:t>
      </w:r>
      <w:r>
        <w:rPr>
          <w:rFonts w:ascii="Times New Roman" w:hAnsi="Times New Roman"/>
          <w:color w:val="000000" w:themeColor="text1"/>
        </w:rPr>
        <w:t>data</w:t>
      </w:r>
      <w:r>
        <w:rPr>
          <w:rFonts w:ascii="Times New Roman" w:hAnsi="Times New Roman" w:hint="eastAsia"/>
          <w:color w:val="000000" w:themeColor="text1"/>
        </w:rPr>
        <w:t>set. Each scatter point represents a dataset datum, with the vertical axis as predicted values and the horizontal axis as true values. The closer the scatter points lie along the y=x diagonal, the better the model's prediction.</w:t>
      </w:r>
    </w:p>
    <w:p w14:paraId="4CF8E49E" w14:textId="77777777" w:rsidR="00CD22E1" w:rsidRDefault="00000000">
      <w:pPr>
        <w:shd w:val="clear" w:color="auto" w:fill="FFFFFF"/>
        <w:spacing w:line="288" w:lineRule="atLeast"/>
        <w:ind w:firstLineChars="100" w:firstLine="30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 xml:space="preserve">  For the results of model selection, the comparative analysis of model performance is illustrated in Fig 2 (a</w:t>
      </w:r>
      <w:r>
        <w:rPr>
          <w:rFonts w:ascii="Times New Roman" w:hAnsi="Times New Roman" w:hint="eastAsia"/>
          <w:color w:val="000000" w:themeColor="text1"/>
          <w:sz w:val="30"/>
          <w:szCs w:val="30"/>
        </w:rPr>
        <w:t>–</w:t>
      </w:r>
      <w:r>
        <w:rPr>
          <w:rFonts w:ascii="Times New Roman" w:hAnsi="Times New Roman" w:hint="eastAsia"/>
          <w:color w:val="000000" w:themeColor="text1"/>
          <w:sz w:val="30"/>
          <w:szCs w:val="30"/>
        </w:rPr>
        <w:t>d). The RDF model's scatter plot points are closest to the y=x diagonal, indicating the best predictive performance. Additionally, in Fig</w:t>
      </w:r>
      <w:r>
        <w:rPr>
          <w:rFonts w:ascii="Times New Roman" w:hAnsi="Times New Roman"/>
          <w:color w:val="000000" w:themeColor="text1"/>
          <w:sz w:val="30"/>
          <w:szCs w:val="30"/>
        </w:rPr>
        <w:t xml:space="preserve"> </w:t>
      </w:r>
      <w:proofErr w:type="gramStart"/>
      <w:r>
        <w:rPr>
          <w:rFonts w:ascii="Times New Roman" w:hAnsi="Times New Roman" w:hint="eastAsia"/>
          <w:color w:val="000000" w:themeColor="text1"/>
          <w:sz w:val="30"/>
          <w:szCs w:val="30"/>
        </w:rPr>
        <w:t>3.(</w:t>
      </w:r>
      <w:proofErr w:type="gramEnd"/>
      <w:r>
        <w:rPr>
          <w:rFonts w:ascii="Times New Roman" w:hAnsi="Times New Roman" w:hint="eastAsia"/>
          <w:color w:val="000000" w:themeColor="text1"/>
          <w:sz w:val="30"/>
          <w:szCs w:val="30"/>
        </w:rPr>
        <w:t>d), Quantitative validation further highlights RDF's dominance: it achieves the highest R</w:t>
      </w:r>
      <w:r>
        <w:rPr>
          <w:rFonts w:ascii="Times New Roman" w:hAnsi="Times New Roman" w:hint="eastAsia"/>
          <w:color w:val="000000" w:themeColor="text1"/>
          <w:sz w:val="30"/>
          <w:szCs w:val="30"/>
          <w:vertAlign w:val="superscript"/>
        </w:rPr>
        <w:t>2</w:t>
      </w:r>
      <w:r>
        <w:rPr>
          <w:rFonts w:ascii="Times New Roman" w:hAnsi="Times New Roman" w:hint="eastAsia"/>
          <w:color w:val="000000" w:themeColor="text1"/>
          <w:sz w:val="30"/>
          <w:szCs w:val="30"/>
        </w:rPr>
        <w:t xml:space="preserve"> and the lowest mean squared error (MSE) among all candidates. </w:t>
      </w:r>
      <w:r>
        <w:rPr>
          <w:rFonts w:ascii="Times New Roman" w:hAnsi="Times New Roman" w:hint="eastAsia"/>
          <w:color w:val="000000" w:themeColor="text1"/>
          <w:sz w:val="30"/>
          <w:szCs w:val="30"/>
        </w:rPr>
        <w:lastRenderedPageBreak/>
        <w:t>These metrics collectively solidify RDF as the optimal baseline model for subsequent analyses with R</w:t>
      </w:r>
      <w:r>
        <w:rPr>
          <w:rFonts w:ascii="Times New Roman" w:hAnsi="Times New Roman" w:hint="eastAsia"/>
          <w:color w:val="000000" w:themeColor="text1"/>
          <w:sz w:val="30"/>
          <w:szCs w:val="30"/>
          <w:vertAlign w:val="superscript"/>
        </w:rPr>
        <w:t>2</w:t>
      </w:r>
      <w:r>
        <w:rPr>
          <w:rFonts w:ascii="Times New Roman" w:hAnsi="Times New Roman" w:hint="eastAsia"/>
          <w:color w:val="000000" w:themeColor="text1"/>
          <w:sz w:val="30"/>
          <w:szCs w:val="30"/>
        </w:rPr>
        <w:t xml:space="preserve"> of 0.79.</w:t>
      </w:r>
    </w:p>
    <w:p w14:paraId="1E16C6A2" w14:textId="77777777" w:rsidR="00CD22E1" w:rsidRDefault="00000000">
      <w:pPr>
        <w:pStyle w:val="af7"/>
        <w:numPr>
          <w:ilvl w:val="255"/>
          <w:numId w:val="0"/>
        </w:numPr>
        <w:rPr>
          <w:rFonts w:ascii="Times New Roman" w:hAnsi="Times New Roman"/>
          <w:b/>
          <w:bCs/>
          <w:color w:val="000000" w:themeColor="text1"/>
          <w:sz w:val="30"/>
          <w:szCs w:val="30"/>
        </w:rPr>
      </w:pPr>
      <w:r>
        <w:rPr>
          <w:rFonts w:ascii="Times New Roman" w:hAnsi="Times New Roman" w:hint="eastAsia"/>
          <w:b/>
          <w:bCs/>
          <w:color w:val="000000" w:themeColor="text1"/>
          <w:sz w:val="30"/>
          <w:szCs w:val="30"/>
        </w:rPr>
        <w:t>3.2 Feature analysis</w:t>
      </w:r>
    </w:p>
    <w:p w14:paraId="6031AD2A" w14:textId="77777777" w:rsidR="00CD22E1" w:rsidRDefault="00000000">
      <w:pPr>
        <w:pStyle w:val="ad"/>
        <w:ind w:firstLine="420"/>
        <w:jc w:val="both"/>
        <w:rPr>
          <w:rFonts w:ascii="Times New Roman" w:eastAsiaTheme="minorEastAsia" w:hAnsi="Times New Roman" w:cs="Times New Roman"/>
          <w:color w:val="000000" w:themeColor="text1"/>
          <w:sz w:val="30"/>
          <w:szCs w:val="30"/>
        </w:rPr>
      </w:pPr>
      <w:r>
        <w:rPr>
          <w:rFonts w:ascii="Times New Roman" w:eastAsiaTheme="minorEastAsia" w:hAnsi="Times New Roman" w:cs="Times New Roman"/>
          <w:color w:val="000000" w:themeColor="text1"/>
          <w:sz w:val="30"/>
          <w:szCs w:val="30"/>
        </w:rPr>
        <w:t>Incorporating TEN as a descriptor improve</w:t>
      </w:r>
      <w:r>
        <w:rPr>
          <w:rFonts w:ascii="Times New Roman" w:eastAsiaTheme="minorEastAsia" w:hAnsi="Times New Roman" w:cs="Times New Roman" w:hint="eastAsia"/>
          <w:color w:val="000000" w:themeColor="text1"/>
          <w:sz w:val="30"/>
          <w:szCs w:val="30"/>
        </w:rPr>
        <w:t>s</w:t>
      </w:r>
      <w:r>
        <w:rPr>
          <w:rFonts w:ascii="Times New Roman" w:eastAsiaTheme="minorEastAsia" w:hAnsi="Times New Roman" w:cs="Times New Roman"/>
          <w:color w:val="000000" w:themeColor="text1"/>
          <w:sz w:val="30"/>
          <w:szCs w:val="30"/>
        </w:rPr>
        <w:t xml:space="preserve"> the model</w:t>
      </w:r>
      <w:r>
        <w:rPr>
          <w:rFonts w:ascii="Times New Roman" w:eastAsiaTheme="minorEastAsia" w:hAnsi="Times New Roman" w:cs="Times New Roman" w:hint="eastAsia"/>
          <w:color w:val="000000" w:themeColor="text1"/>
          <w:sz w:val="30"/>
          <w:szCs w:val="30"/>
        </w:rPr>
        <w:t>'</w:t>
      </w:r>
      <w:r>
        <w:rPr>
          <w:rFonts w:ascii="Times New Roman" w:eastAsiaTheme="minorEastAsia" w:hAnsi="Times New Roman" w:cs="Times New Roman"/>
          <w:color w:val="000000" w:themeColor="text1"/>
          <w:sz w:val="30"/>
          <w:szCs w:val="30"/>
        </w:rPr>
        <w:t xml:space="preserve">s R² by 0.02, underscoring its significance in capturing bond polarity effects on thermal expansion. Subsequent feature selection from </w:t>
      </w:r>
      <w:proofErr w:type="spellStart"/>
      <w:r>
        <w:rPr>
          <w:rFonts w:ascii="Times New Roman" w:eastAsiaTheme="minorEastAsia" w:hAnsi="Times New Roman" w:cs="Times New Roman"/>
          <w:color w:val="000000" w:themeColor="text1"/>
          <w:sz w:val="30"/>
          <w:szCs w:val="30"/>
        </w:rPr>
        <w:t>pymatgen</w:t>
      </w:r>
      <w:r>
        <w:rPr>
          <w:rFonts w:ascii="Times New Roman" w:eastAsiaTheme="minorEastAsia" w:hAnsi="Times New Roman" w:cs="Times New Roman" w:hint="eastAsia"/>
          <w:color w:val="000000" w:themeColor="text1"/>
          <w:sz w:val="30"/>
          <w:szCs w:val="30"/>
        </w:rPr>
        <w:t>'</w:t>
      </w:r>
      <w:r>
        <w:rPr>
          <w:rFonts w:ascii="Times New Roman" w:eastAsiaTheme="minorEastAsia" w:hAnsi="Times New Roman" w:cs="Times New Roman"/>
          <w:color w:val="000000" w:themeColor="text1"/>
          <w:sz w:val="30"/>
          <w:szCs w:val="30"/>
        </w:rPr>
        <w:t>s</w:t>
      </w:r>
      <w:proofErr w:type="spellEnd"/>
      <w:r>
        <w:rPr>
          <w:rFonts w:ascii="Times New Roman" w:eastAsiaTheme="minorEastAsia" w:hAnsi="Times New Roman" w:cs="Times New Roman"/>
          <w:color w:val="000000" w:themeColor="text1"/>
          <w:sz w:val="30"/>
          <w:szCs w:val="30"/>
        </w:rPr>
        <w:t xml:space="preserve"> Magpie database, prioritized by R² contribution, identified five key descriptors (Table 1):</w:t>
      </w:r>
    </w:p>
    <w:p w14:paraId="3ED0F235" w14:textId="77777777" w:rsidR="00CD22E1" w:rsidRDefault="00CD22E1">
      <w:pPr>
        <w:spacing w:beforeAutospacing="1" w:afterAutospacing="1"/>
      </w:pPr>
    </w:p>
    <w:p w14:paraId="5C0799CB" w14:textId="77777777" w:rsidR="00CD22E1" w:rsidRDefault="00CD22E1">
      <w:pPr>
        <w:pStyle w:val="af7"/>
        <w:numPr>
          <w:ilvl w:val="255"/>
          <w:numId w:val="0"/>
        </w:numPr>
        <w:ind w:firstLine="420"/>
        <w:jc w:val="both"/>
        <w:rPr>
          <w:rFonts w:ascii="Times New Roman" w:hAnsi="Times New Roman"/>
          <w:color w:val="000000" w:themeColor="text1"/>
          <w:sz w:val="30"/>
          <w:szCs w:val="30"/>
        </w:rPr>
      </w:pPr>
    </w:p>
    <w:p w14:paraId="7448C14B" w14:textId="6E712455" w:rsidR="00CD22E1" w:rsidRDefault="00000000">
      <w:pPr>
        <w:pStyle w:val="a3"/>
        <w:keepNext/>
        <w:jc w:val="center"/>
        <w:rPr>
          <w:rFonts w:ascii="Times New Roman" w:hAnsi="Times New Roman" w:cs="Times New Roman"/>
          <w:sz w:val="21"/>
          <w:szCs w:val="21"/>
        </w:rPr>
      </w:pPr>
      <w:r>
        <w:rPr>
          <w:rFonts w:ascii="Times New Roman" w:hAnsi="Times New Roman" w:cs="Times New Roman"/>
          <w:sz w:val="21"/>
          <w:szCs w:val="21"/>
        </w:rPr>
        <w:t xml:space="preserve">Table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Table \* ARABIC </w:instrText>
      </w:r>
      <w:r>
        <w:rPr>
          <w:rFonts w:ascii="Times New Roman" w:hAnsi="Times New Roman" w:cs="Times New Roman"/>
          <w:sz w:val="21"/>
          <w:szCs w:val="21"/>
        </w:rPr>
        <w:fldChar w:fldCharType="separate"/>
      </w:r>
      <w:r w:rsidR="001D289E">
        <w:rPr>
          <w:rFonts w:ascii="Times New Roman" w:hAnsi="Times New Roman" w:cs="Times New Roman"/>
          <w:noProof/>
          <w:sz w:val="21"/>
          <w:szCs w:val="21"/>
        </w:rPr>
        <w:t>1</w:t>
      </w:r>
      <w:r>
        <w:rPr>
          <w:rFonts w:ascii="Times New Roman" w:hAnsi="Times New Roman" w:cs="Times New Roman"/>
          <w:sz w:val="21"/>
          <w:szCs w:val="21"/>
        </w:rPr>
        <w:fldChar w:fldCharType="end"/>
      </w:r>
      <w:r>
        <w:rPr>
          <w:rFonts w:ascii="Times New Roman" w:hAnsi="Times New Roman" w:cs="Times New Roman" w:hint="eastAsia"/>
          <w:sz w:val="21"/>
          <w:szCs w:val="21"/>
        </w:rPr>
        <w:t xml:space="preserve"> </w:t>
      </w:r>
      <w:r>
        <w:rPr>
          <w:rFonts w:ascii="Times New Roman" w:hAnsi="Times New Roman" w:cs="Times New Roman"/>
          <w:sz w:val="21"/>
          <w:szCs w:val="21"/>
        </w:rPr>
        <w:t>The features generated by Magpie after filtering</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1483"/>
        <w:gridCol w:w="4136"/>
      </w:tblGrid>
      <w:tr w:rsidR="00CD22E1" w14:paraId="4C90453C" w14:textId="77777777">
        <w:tc>
          <w:tcPr>
            <w:tcW w:w="2693" w:type="dxa"/>
            <w:tcBorders>
              <w:top w:val="single" w:sz="12" w:space="0" w:color="auto"/>
              <w:bottom w:val="single" w:sz="4" w:space="0" w:color="auto"/>
            </w:tcBorders>
          </w:tcPr>
          <w:p w14:paraId="5B255696"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b w:val="0"/>
                <w:bCs/>
                <w:sz w:val="24"/>
                <w:lang w:bidi="ar"/>
              </w:rPr>
              <w:t>F</w:t>
            </w:r>
            <w:r>
              <w:rPr>
                <w:rStyle w:val="10"/>
                <w:rFonts w:ascii="Times New Roman" w:eastAsia="宋体" w:hAnsi="Times New Roman" w:hint="eastAsia"/>
                <w:b w:val="0"/>
                <w:bCs/>
                <w:sz w:val="24"/>
                <w:lang w:bidi="ar"/>
              </w:rPr>
              <w:t>eature</w:t>
            </w:r>
          </w:p>
        </w:tc>
        <w:tc>
          <w:tcPr>
            <w:tcW w:w="1483" w:type="dxa"/>
            <w:tcBorders>
              <w:top w:val="single" w:sz="12" w:space="0" w:color="auto"/>
              <w:bottom w:val="single" w:sz="4" w:space="0" w:color="auto"/>
            </w:tcBorders>
          </w:tcPr>
          <w:p w14:paraId="42779088"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Abbreviation</w:t>
            </w:r>
          </w:p>
        </w:tc>
        <w:tc>
          <w:tcPr>
            <w:tcW w:w="4136" w:type="dxa"/>
            <w:tcBorders>
              <w:top w:val="single" w:sz="12" w:space="0" w:color="auto"/>
              <w:bottom w:val="single" w:sz="4" w:space="0" w:color="auto"/>
            </w:tcBorders>
          </w:tcPr>
          <w:p w14:paraId="7FF09BA7"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b w:val="0"/>
                <w:bCs/>
                <w:sz w:val="24"/>
                <w:lang w:bidi="ar"/>
              </w:rPr>
              <w:t>P</w:t>
            </w:r>
            <w:r>
              <w:rPr>
                <w:rStyle w:val="10"/>
                <w:rFonts w:ascii="Times New Roman" w:eastAsia="宋体" w:hAnsi="Times New Roman" w:hint="eastAsia"/>
                <w:b w:val="0"/>
                <w:bCs/>
                <w:sz w:val="24"/>
                <w:lang w:bidi="ar"/>
              </w:rPr>
              <w:t>hysical Property</w:t>
            </w:r>
          </w:p>
        </w:tc>
      </w:tr>
      <w:tr w:rsidR="00CD22E1" w14:paraId="0BE8AF0C" w14:textId="77777777">
        <w:tc>
          <w:tcPr>
            <w:tcW w:w="2693" w:type="dxa"/>
            <w:tcBorders>
              <w:top w:val="single" w:sz="4" w:space="0" w:color="auto"/>
            </w:tcBorders>
          </w:tcPr>
          <w:p w14:paraId="55BCFA78"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b w:val="0"/>
                <w:bCs/>
                <w:sz w:val="24"/>
                <w:lang w:bidi="ar"/>
              </w:rPr>
              <w:t>thermodynamic_</w:t>
            </w:r>
            <w:r>
              <w:rPr>
                <w:rStyle w:val="10"/>
                <w:rFonts w:ascii="Times New Roman" w:eastAsia="宋体" w:hAnsi="Times New Roman" w:hint="eastAsia"/>
                <w:b w:val="0"/>
                <w:bCs/>
                <w:sz w:val="24"/>
                <w:lang w:bidi="ar"/>
              </w:rPr>
              <w:t xml:space="preserve"> </w:t>
            </w:r>
            <w:r>
              <w:rPr>
                <w:rStyle w:val="10"/>
                <w:rFonts w:ascii="Times New Roman" w:eastAsia="宋体" w:hAnsi="Times New Roman"/>
                <w:b w:val="0"/>
                <w:bCs/>
                <w:sz w:val="24"/>
                <w:lang w:bidi="ar"/>
              </w:rPr>
              <w:t>electronegativity</w:t>
            </w:r>
          </w:p>
        </w:tc>
        <w:tc>
          <w:tcPr>
            <w:tcW w:w="1483" w:type="dxa"/>
            <w:tcBorders>
              <w:top w:val="single" w:sz="4" w:space="0" w:color="auto"/>
            </w:tcBorders>
          </w:tcPr>
          <w:p w14:paraId="4DE1A81B"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TEN</w:t>
            </w:r>
          </w:p>
        </w:tc>
        <w:tc>
          <w:tcPr>
            <w:tcW w:w="4136" w:type="dxa"/>
            <w:tcBorders>
              <w:top w:val="single" w:sz="4" w:space="0" w:color="auto"/>
            </w:tcBorders>
          </w:tcPr>
          <w:p w14:paraId="64FAFDD5"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Fonts w:ascii="Times New Roman" w:eastAsia="宋体" w:hAnsi="Times New Roman"/>
                <w:bCs/>
                <w:kern w:val="44"/>
                <w:sz w:val="24"/>
                <w:lang w:bidi="ar"/>
              </w:rPr>
              <w:t>Thermodynamic electronegativity is a scale based on bond dissociation energies and is used to describe an atom's ability to attract electron density.</w:t>
            </w:r>
          </w:p>
        </w:tc>
      </w:tr>
      <w:tr w:rsidR="00CD22E1" w14:paraId="634C5379" w14:textId="77777777">
        <w:tc>
          <w:tcPr>
            <w:tcW w:w="2693" w:type="dxa"/>
          </w:tcPr>
          <w:p w14:paraId="78900A97" w14:textId="77777777" w:rsidR="00CD22E1" w:rsidRDefault="00000000">
            <w:pPr>
              <w:spacing w:line="288" w:lineRule="atLeast"/>
              <w:jc w:val="left"/>
              <w:textAlignment w:val="baseline"/>
              <w:rPr>
                <w:rStyle w:val="10"/>
                <w:rFonts w:ascii="Times New Roman" w:eastAsia="宋体" w:hAnsi="Times New Roman"/>
                <w:b w:val="0"/>
                <w:bCs/>
                <w:sz w:val="24"/>
                <w:lang w:bidi="ar"/>
              </w:rPr>
            </w:pPr>
            <w:proofErr w:type="spellStart"/>
            <w:r>
              <w:rPr>
                <w:rStyle w:val="10"/>
                <w:rFonts w:ascii="Times New Roman" w:eastAsia="宋体" w:hAnsi="Times New Roman"/>
                <w:b w:val="0"/>
                <w:bCs/>
                <w:sz w:val="24"/>
                <w:lang w:bidi="ar"/>
              </w:rPr>
              <w:t>MagpieData</w:t>
            </w:r>
            <w:proofErr w:type="spellEnd"/>
            <w:r>
              <w:rPr>
                <w:rStyle w:val="10"/>
                <w:rFonts w:ascii="Times New Roman" w:eastAsia="宋体" w:hAnsi="Times New Roman" w:hint="eastAsia"/>
                <w:b w:val="0"/>
                <w:bCs/>
                <w:sz w:val="24"/>
                <w:lang w:bidi="ar"/>
              </w:rPr>
              <w:t xml:space="preserve"> </w:t>
            </w:r>
            <w:r>
              <w:rPr>
                <w:rStyle w:val="10"/>
                <w:rFonts w:ascii="Times New Roman" w:eastAsia="宋体" w:hAnsi="Times New Roman"/>
                <w:b w:val="0"/>
                <w:bCs/>
                <w:sz w:val="24"/>
                <w:lang w:bidi="ar"/>
              </w:rPr>
              <w:t xml:space="preserve">maximum </w:t>
            </w:r>
            <w:proofErr w:type="spellStart"/>
            <w:r>
              <w:rPr>
                <w:rStyle w:val="10"/>
                <w:rFonts w:ascii="Times New Roman" w:eastAsia="宋体" w:hAnsi="Times New Roman"/>
                <w:b w:val="0"/>
                <w:bCs/>
                <w:sz w:val="24"/>
                <w:lang w:bidi="ar"/>
              </w:rPr>
              <w:t>NpValence</w:t>
            </w:r>
            <w:proofErr w:type="spellEnd"/>
          </w:p>
        </w:tc>
        <w:tc>
          <w:tcPr>
            <w:tcW w:w="1483" w:type="dxa"/>
          </w:tcPr>
          <w:p w14:paraId="48F33BA4"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MNV</w:t>
            </w:r>
          </w:p>
        </w:tc>
        <w:tc>
          <w:tcPr>
            <w:tcW w:w="4136" w:type="dxa"/>
          </w:tcPr>
          <w:p w14:paraId="3643D4ED"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Fonts w:ascii="Times New Roman" w:eastAsia="宋体" w:hAnsi="Times New Roman"/>
                <w:bCs/>
                <w:kern w:val="44"/>
                <w:sz w:val="24"/>
                <w:lang w:bidi="ar"/>
              </w:rPr>
              <w:t xml:space="preserve">The maximum value of the number of valence electrons in the p orbital among all elements in the </w:t>
            </w:r>
            <w:proofErr w:type="spellStart"/>
            <w:r>
              <w:rPr>
                <w:rFonts w:ascii="Times New Roman" w:eastAsia="宋体" w:hAnsi="Times New Roman"/>
                <w:bCs/>
                <w:kern w:val="44"/>
                <w:sz w:val="24"/>
                <w:lang w:bidi="ar"/>
              </w:rPr>
              <w:t>MagpieData</w:t>
            </w:r>
            <w:proofErr w:type="spellEnd"/>
            <w:r>
              <w:rPr>
                <w:rFonts w:ascii="Times New Roman" w:eastAsia="宋体" w:hAnsi="Times New Roman"/>
                <w:bCs/>
                <w:kern w:val="44"/>
                <w:sz w:val="24"/>
                <w:lang w:bidi="ar"/>
              </w:rPr>
              <w:t xml:space="preserve"> database</w:t>
            </w:r>
            <w:r>
              <w:rPr>
                <w:rFonts w:ascii="Times New Roman" w:eastAsia="宋体" w:hAnsi="Times New Roman" w:hint="eastAsia"/>
                <w:bCs/>
                <w:kern w:val="44"/>
                <w:sz w:val="24"/>
                <w:lang w:bidi="ar"/>
              </w:rPr>
              <w:t>.</w:t>
            </w:r>
          </w:p>
        </w:tc>
      </w:tr>
      <w:tr w:rsidR="00CD22E1" w14:paraId="23D58C6D" w14:textId="77777777">
        <w:tc>
          <w:tcPr>
            <w:tcW w:w="2693" w:type="dxa"/>
          </w:tcPr>
          <w:p w14:paraId="022B3ED3" w14:textId="77777777" w:rsidR="00CD22E1" w:rsidRDefault="00000000">
            <w:pPr>
              <w:spacing w:line="288" w:lineRule="atLeast"/>
              <w:jc w:val="left"/>
              <w:textAlignment w:val="baseline"/>
              <w:rPr>
                <w:rStyle w:val="10"/>
                <w:rFonts w:ascii="Times New Roman" w:eastAsia="宋体" w:hAnsi="Times New Roman"/>
                <w:b w:val="0"/>
                <w:bCs/>
                <w:sz w:val="24"/>
                <w:lang w:bidi="ar"/>
              </w:rPr>
            </w:pPr>
            <w:proofErr w:type="spellStart"/>
            <w:r>
              <w:rPr>
                <w:rStyle w:val="10"/>
                <w:rFonts w:ascii="Times New Roman" w:eastAsia="宋体" w:hAnsi="Times New Roman"/>
                <w:b w:val="0"/>
                <w:bCs/>
                <w:sz w:val="24"/>
                <w:lang w:bidi="ar"/>
              </w:rPr>
              <w:t>MagpieData</w:t>
            </w:r>
            <w:proofErr w:type="spellEnd"/>
            <w:r>
              <w:rPr>
                <w:rStyle w:val="10"/>
                <w:rFonts w:ascii="Times New Roman" w:eastAsia="宋体" w:hAnsi="Times New Roman"/>
                <w:b w:val="0"/>
                <w:bCs/>
                <w:sz w:val="24"/>
                <w:lang w:bidi="ar"/>
              </w:rPr>
              <w:t xml:space="preserve"> minimum Electronegativity</w:t>
            </w:r>
          </w:p>
        </w:tc>
        <w:tc>
          <w:tcPr>
            <w:tcW w:w="1483" w:type="dxa"/>
          </w:tcPr>
          <w:p w14:paraId="5015CD6A"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MEN</w:t>
            </w:r>
          </w:p>
        </w:tc>
        <w:tc>
          <w:tcPr>
            <w:tcW w:w="4136" w:type="dxa"/>
          </w:tcPr>
          <w:p w14:paraId="6F762E27"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Fonts w:ascii="Times New Roman" w:eastAsia="宋体" w:hAnsi="Times New Roman"/>
                <w:bCs/>
                <w:kern w:val="44"/>
                <w:sz w:val="24"/>
                <w:lang w:bidi="ar"/>
              </w:rPr>
              <w:t xml:space="preserve">The minimum value of electronegativity among all elements in </w:t>
            </w:r>
            <w:proofErr w:type="spellStart"/>
            <w:r>
              <w:rPr>
                <w:rFonts w:ascii="Times New Roman" w:eastAsia="宋体" w:hAnsi="Times New Roman"/>
                <w:bCs/>
                <w:kern w:val="44"/>
                <w:sz w:val="24"/>
                <w:lang w:bidi="ar"/>
              </w:rPr>
              <w:t>MagpieData</w:t>
            </w:r>
            <w:proofErr w:type="spellEnd"/>
            <w:r>
              <w:rPr>
                <w:rFonts w:ascii="Times New Roman" w:eastAsia="宋体" w:hAnsi="Times New Roman"/>
                <w:bCs/>
                <w:kern w:val="44"/>
                <w:sz w:val="24"/>
                <w:lang w:bidi="ar"/>
              </w:rPr>
              <w:t>.</w:t>
            </w:r>
          </w:p>
        </w:tc>
      </w:tr>
      <w:tr w:rsidR="00CD22E1" w14:paraId="084C33DE" w14:textId="77777777">
        <w:tc>
          <w:tcPr>
            <w:tcW w:w="2693" w:type="dxa"/>
          </w:tcPr>
          <w:p w14:paraId="5278E79F" w14:textId="77777777" w:rsidR="00CD22E1" w:rsidRDefault="00000000">
            <w:pPr>
              <w:spacing w:line="288" w:lineRule="atLeast"/>
              <w:jc w:val="left"/>
              <w:textAlignment w:val="baseline"/>
              <w:rPr>
                <w:rStyle w:val="10"/>
                <w:rFonts w:ascii="Times New Roman" w:eastAsia="宋体" w:hAnsi="Times New Roman"/>
                <w:b w:val="0"/>
                <w:bCs/>
                <w:sz w:val="24"/>
                <w:lang w:bidi="ar"/>
              </w:rPr>
            </w:pPr>
            <w:proofErr w:type="spellStart"/>
            <w:r>
              <w:rPr>
                <w:rStyle w:val="10"/>
                <w:rFonts w:ascii="Times New Roman" w:eastAsia="宋体" w:hAnsi="Times New Roman"/>
                <w:b w:val="0"/>
                <w:bCs/>
                <w:sz w:val="24"/>
                <w:lang w:bidi="ar"/>
              </w:rPr>
              <w:t>MagpieData</w:t>
            </w:r>
            <w:proofErr w:type="spellEnd"/>
            <w:r>
              <w:rPr>
                <w:rStyle w:val="10"/>
                <w:rFonts w:ascii="Times New Roman" w:eastAsia="宋体" w:hAnsi="Times New Roman"/>
                <w:b w:val="0"/>
                <w:bCs/>
                <w:sz w:val="24"/>
                <w:lang w:bidi="ar"/>
              </w:rPr>
              <w:t xml:space="preserve"> mean </w:t>
            </w:r>
            <w:proofErr w:type="spellStart"/>
            <w:r>
              <w:rPr>
                <w:rStyle w:val="10"/>
                <w:rFonts w:ascii="Times New Roman" w:eastAsia="宋体" w:hAnsi="Times New Roman"/>
                <w:b w:val="0"/>
                <w:bCs/>
                <w:sz w:val="24"/>
                <w:lang w:bidi="ar"/>
              </w:rPr>
              <w:t>CovalentRadius</w:t>
            </w:r>
            <w:proofErr w:type="spellEnd"/>
          </w:p>
        </w:tc>
        <w:tc>
          <w:tcPr>
            <w:tcW w:w="1483" w:type="dxa"/>
          </w:tcPr>
          <w:p w14:paraId="035A972E"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MCR</w:t>
            </w:r>
          </w:p>
        </w:tc>
        <w:tc>
          <w:tcPr>
            <w:tcW w:w="4136" w:type="dxa"/>
          </w:tcPr>
          <w:p w14:paraId="45668013"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Fonts w:ascii="Times New Roman" w:eastAsia="宋体" w:hAnsi="Times New Roman"/>
                <w:bCs/>
                <w:kern w:val="44"/>
                <w:sz w:val="24"/>
                <w:lang w:bidi="ar"/>
              </w:rPr>
              <w:t xml:space="preserve">The mean value of covalent radius of all elements in </w:t>
            </w:r>
            <w:proofErr w:type="spellStart"/>
            <w:r>
              <w:rPr>
                <w:rFonts w:ascii="Times New Roman" w:eastAsia="宋体" w:hAnsi="Times New Roman"/>
                <w:bCs/>
                <w:kern w:val="44"/>
                <w:sz w:val="24"/>
                <w:lang w:bidi="ar"/>
              </w:rPr>
              <w:t>MagpieData</w:t>
            </w:r>
            <w:proofErr w:type="spellEnd"/>
            <w:r>
              <w:rPr>
                <w:rFonts w:ascii="Times New Roman" w:eastAsia="宋体" w:hAnsi="Times New Roman"/>
                <w:bCs/>
                <w:kern w:val="44"/>
                <w:sz w:val="24"/>
                <w:lang w:bidi="ar"/>
              </w:rPr>
              <w:t>.</w:t>
            </w:r>
          </w:p>
        </w:tc>
      </w:tr>
      <w:tr w:rsidR="00CD22E1" w14:paraId="7920CC59" w14:textId="77777777">
        <w:tc>
          <w:tcPr>
            <w:tcW w:w="2693" w:type="dxa"/>
          </w:tcPr>
          <w:p w14:paraId="6E6E92C1" w14:textId="77777777" w:rsidR="00CD22E1" w:rsidRDefault="00000000">
            <w:pPr>
              <w:spacing w:line="288" w:lineRule="atLeast"/>
              <w:jc w:val="left"/>
              <w:textAlignment w:val="baseline"/>
              <w:rPr>
                <w:rStyle w:val="10"/>
                <w:rFonts w:ascii="Times New Roman" w:eastAsia="宋体" w:hAnsi="Times New Roman"/>
                <w:b w:val="0"/>
                <w:bCs/>
                <w:sz w:val="24"/>
                <w:lang w:bidi="ar"/>
              </w:rPr>
            </w:pPr>
            <w:proofErr w:type="spellStart"/>
            <w:r>
              <w:rPr>
                <w:rStyle w:val="10"/>
                <w:rFonts w:ascii="Times New Roman" w:eastAsia="宋体" w:hAnsi="Times New Roman"/>
                <w:b w:val="0"/>
                <w:bCs/>
                <w:sz w:val="24"/>
                <w:lang w:bidi="ar"/>
              </w:rPr>
              <w:t>MagpieData</w:t>
            </w:r>
            <w:proofErr w:type="spellEnd"/>
            <w:r>
              <w:rPr>
                <w:rStyle w:val="10"/>
                <w:rFonts w:ascii="Times New Roman" w:eastAsia="宋体" w:hAnsi="Times New Roman"/>
                <w:b w:val="0"/>
                <w:bCs/>
                <w:sz w:val="24"/>
                <w:lang w:bidi="ar"/>
              </w:rPr>
              <w:t xml:space="preserve"> mode </w:t>
            </w:r>
            <w:proofErr w:type="spellStart"/>
            <w:r>
              <w:rPr>
                <w:rStyle w:val="10"/>
                <w:rFonts w:ascii="Times New Roman" w:eastAsia="宋体" w:hAnsi="Times New Roman"/>
                <w:b w:val="0"/>
                <w:bCs/>
                <w:sz w:val="24"/>
                <w:lang w:bidi="ar"/>
              </w:rPr>
              <w:t>GSmagmom</w:t>
            </w:r>
            <w:proofErr w:type="spellEnd"/>
          </w:p>
        </w:tc>
        <w:tc>
          <w:tcPr>
            <w:tcW w:w="1483" w:type="dxa"/>
          </w:tcPr>
          <w:p w14:paraId="2300DE6A"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MGS</w:t>
            </w:r>
          </w:p>
        </w:tc>
        <w:tc>
          <w:tcPr>
            <w:tcW w:w="4136" w:type="dxa"/>
          </w:tcPr>
          <w:p w14:paraId="73615C5A"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Fonts w:ascii="Times New Roman" w:eastAsia="宋体" w:hAnsi="Times New Roman"/>
                <w:bCs/>
                <w:kern w:val="44"/>
                <w:sz w:val="24"/>
                <w:lang w:bidi="ar"/>
              </w:rPr>
              <w:t xml:space="preserve">The most frequent value of magnetic moments among all elements in </w:t>
            </w:r>
            <w:proofErr w:type="spellStart"/>
            <w:r>
              <w:rPr>
                <w:rFonts w:ascii="Times New Roman" w:eastAsia="宋体" w:hAnsi="Times New Roman"/>
                <w:bCs/>
                <w:kern w:val="44"/>
                <w:sz w:val="24"/>
                <w:lang w:bidi="ar"/>
              </w:rPr>
              <w:t>MagpieData</w:t>
            </w:r>
            <w:proofErr w:type="spellEnd"/>
            <w:r>
              <w:rPr>
                <w:rFonts w:ascii="Times New Roman" w:eastAsia="宋体" w:hAnsi="Times New Roman"/>
                <w:bCs/>
                <w:kern w:val="44"/>
                <w:sz w:val="24"/>
                <w:lang w:bidi="ar"/>
              </w:rPr>
              <w:t>.</w:t>
            </w:r>
          </w:p>
        </w:tc>
      </w:tr>
      <w:tr w:rsidR="00CD22E1" w14:paraId="70919FDD" w14:textId="77777777">
        <w:tc>
          <w:tcPr>
            <w:tcW w:w="2693" w:type="dxa"/>
            <w:tcBorders>
              <w:bottom w:val="single" w:sz="12" w:space="0" w:color="auto"/>
            </w:tcBorders>
          </w:tcPr>
          <w:p w14:paraId="7D138575" w14:textId="77777777" w:rsidR="00CD22E1" w:rsidRDefault="00000000">
            <w:pPr>
              <w:spacing w:line="288" w:lineRule="atLeast"/>
              <w:jc w:val="left"/>
              <w:textAlignment w:val="baseline"/>
              <w:rPr>
                <w:rStyle w:val="10"/>
                <w:rFonts w:ascii="Times New Roman" w:eastAsia="宋体" w:hAnsi="Times New Roman"/>
                <w:b w:val="0"/>
                <w:bCs/>
                <w:sz w:val="24"/>
                <w:lang w:bidi="ar"/>
              </w:rPr>
            </w:pPr>
            <w:proofErr w:type="spellStart"/>
            <w:r>
              <w:rPr>
                <w:rStyle w:val="10"/>
                <w:rFonts w:ascii="Times New Roman" w:eastAsia="宋体" w:hAnsi="Times New Roman"/>
                <w:b w:val="0"/>
                <w:bCs/>
                <w:sz w:val="24"/>
                <w:lang w:bidi="ar"/>
              </w:rPr>
              <w:t>MagpieData</w:t>
            </w:r>
            <w:proofErr w:type="spellEnd"/>
            <w:r>
              <w:rPr>
                <w:rStyle w:val="10"/>
                <w:rFonts w:ascii="Times New Roman" w:eastAsia="宋体" w:hAnsi="Times New Roman"/>
                <w:b w:val="0"/>
                <w:bCs/>
                <w:sz w:val="24"/>
                <w:lang w:bidi="ar"/>
              </w:rPr>
              <w:t xml:space="preserve"> </w:t>
            </w:r>
            <w:proofErr w:type="spellStart"/>
            <w:r>
              <w:rPr>
                <w:rStyle w:val="10"/>
                <w:rFonts w:ascii="Times New Roman" w:eastAsia="宋体" w:hAnsi="Times New Roman"/>
                <w:b w:val="0"/>
                <w:bCs/>
                <w:sz w:val="24"/>
                <w:lang w:bidi="ar"/>
              </w:rPr>
              <w:t>avg_dev</w:t>
            </w:r>
            <w:proofErr w:type="spellEnd"/>
            <w:r>
              <w:rPr>
                <w:rStyle w:val="10"/>
                <w:rFonts w:ascii="Times New Roman" w:eastAsia="宋体" w:hAnsi="Times New Roman"/>
                <w:b w:val="0"/>
                <w:bCs/>
                <w:sz w:val="24"/>
                <w:lang w:bidi="ar"/>
              </w:rPr>
              <w:t xml:space="preserve"> </w:t>
            </w:r>
            <w:proofErr w:type="spellStart"/>
            <w:r>
              <w:rPr>
                <w:rStyle w:val="10"/>
                <w:rFonts w:ascii="Times New Roman" w:eastAsia="宋体" w:hAnsi="Times New Roman"/>
                <w:b w:val="0"/>
                <w:bCs/>
                <w:sz w:val="24"/>
                <w:lang w:bidi="ar"/>
              </w:rPr>
              <w:t>GSvolume_pa</w:t>
            </w:r>
            <w:proofErr w:type="spellEnd"/>
          </w:p>
        </w:tc>
        <w:tc>
          <w:tcPr>
            <w:tcW w:w="1483" w:type="dxa"/>
            <w:tcBorders>
              <w:bottom w:val="single" w:sz="12" w:space="0" w:color="auto"/>
            </w:tcBorders>
          </w:tcPr>
          <w:p w14:paraId="70F3D236"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Style w:val="10"/>
                <w:rFonts w:ascii="Times New Roman" w:eastAsia="宋体" w:hAnsi="Times New Roman" w:hint="eastAsia"/>
                <w:b w:val="0"/>
                <w:bCs/>
                <w:sz w:val="24"/>
                <w:lang w:bidi="ar"/>
              </w:rPr>
              <w:t>ADGS</w:t>
            </w:r>
          </w:p>
        </w:tc>
        <w:tc>
          <w:tcPr>
            <w:tcW w:w="4136" w:type="dxa"/>
            <w:tcBorders>
              <w:bottom w:val="single" w:sz="12" w:space="0" w:color="auto"/>
            </w:tcBorders>
          </w:tcPr>
          <w:p w14:paraId="54D4536F" w14:textId="77777777" w:rsidR="00CD22E1" w:rsidRDefault="00000000">
            <w:pPr>
              <w:spacing w:line="288" w:lineRule="atLeast"/>
              <w:jc w:val="left"/>
              <w:textAlignment w:val="baseline"/>
              <w:rPr>
                <w:rStyle w:val="10"/>
                <w:rFonts w:ascii="Times New Roman" w:eastAsia="宋体" w:hAnsi="Times New Roman"/>
                <w:b w:val="0"/>
                <w:bCs/>
                <w:sz w:val="24"/>
                <w:lang w:bidi="ar"/>
              </w:rPr>
            </w:pPr>
            <w:r>
              <w:rPr>
                <w:rFonts w:ascii="Times New Roman" w:eastAsia="宋体" w:hAnsi="Times New Roman"/>
                <w:bCs/>
                <w:kern w:val="44"/>
                <w:sz w:val="24"/>
                <w:lang w:bidi="ar"/>
              </w:rPr>
              <w:t>The average deviation of ground-state volume per atom (</w:t>
            </w:r>
            <w:proofErr w:type="spellStart"/>
            <w:r>
              <w:rPr>
                <w:rFonts w:ascii="Times New Roman" w:eastAsia="宋体" w:hAnsi="Times New Roman"/>
                <w:bCs/>
                <w:kern w:val="44"/>
                <w:sz w:val="24"/>
                <w:lang w:bidi="ar"/>
              </w:rPr>
              <w:t>GSvolume_pa</w:t>
            </w:r>
            <w:proofErr w:type="spellEnd"/>
            <w:r>
              <w:rPr>
                <w:rFonts w:ascii="Times New Roman" w:eastAsia="宋体" w:hAnsi="Times New Roman"/>
                <w:bCs/>
                <w:kern w:val="44"/>
                <w:sz w:val="24"/>
                <w:lang w:bidi="ar"/>
              </w:rPr>
              <w:t xml:space="preserve">) among all elements in </w:t>
            </w:r>
            <w:proofErr w:type="spellStart"/>
            <w:r>
              <w:rPr>
                <w:rFonts w:ascii="Times New Roman" w:eastAsia="宋体" w:hAnsi="Times New Roman"/>
                <w:bCs/>
                <w:kern w:val="44"/>
                <w:sz w:val="24"/>
                <w:lang w:bidi="ar"/>
              </w:rPr>
              <w:t>MagpieData</w:t>
            </w:r>
            <w:proofErr w:type="spellEnd"/>
            <w:r>
              <w:rPr>
                <w:rFonts w:ascii="Times New Roman" w:eastAsia="宋体" w:hAnsi="Times New Roman"/>
                <w:bCs/>
                <w:kern w:val="44"/>
                <w:sz w:val="24"/>
                <w:lang w:bidi="ar"/>
              </w:rPr>
              <w:t>.</w:t>
            </w:r>
          </w:p>
        </w:tc>
      </w:tr>
    </w:tbl>
    <w:p w14:paraId="2440B962" w14:textId="77777777" w:rsidR="00CD22E1" w:rsidRDefault="00000000">
      <w:pPr>
        <w:shd w:val="clear" w:color="auto" w:fill="FFFFFF"/>
        <w:spacing w:line="288" w:lineRule="atLeast"/>
        <w:jc w:val="both"/>
        <w:textAlignment w:val="baseline"/>
        <w:rPr>
          <w:rStyle w:val="10"/>
          <w:rFonts w:ascii="Times New Roman" w:eastAsia="宋体" w:hAnsi="Times New Roman"/>
          <w:sz w:val="28"/>
          <w:szCs w:val="28"/>
          <w:lang w:bidi="ar"/>
        </w:rPr>
      </w:pPr>
      <w:r>
        <w:rPr>
          <w:rStyle w:val="10"/>
          <w:rFonts w:ascii="Times New Roman" w:eastAsia="宋体" w:hAnsi="Times New Roman"/>
          <w:noProof/>
          <w:sz w:val="28"/>
          <w:szCs w:val="28"/>
        </w:rPr>
        <w:lastRenderedPageBreak/>
        <w:drawing>
          <wp:inline distT="0" distB="0" distL="114300" distR="114300" wp14:anchorId="1A791263" wp14:editId="31C31397">
            <wp:extent cx="5275580" cy="3955415"/>
            <wp:effectExtent l="0" t="0" r="12700" b="6985"/>
            <wp:docPr id="5" name="图片 5" descr="幻灯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幻灯片7"/>
                    <pic:cNvPicPr>
                      <a:picLocks noChangeAspect="1"/>
                    </pic:cNvPicPr>
                  </pic:nvPicPr>
                  <pic:blipFill>
                    <a:blip r:embed="rId15"/>
                    <a:stretch>
                      <a:fillRect/>
                    </a:stretch>
                  </pic:blipFill>
                  <pic:spPr>
                    <a:xfrm>
                      <a:off x="0" y="0"/>
                      <a:ext cx="5275580" cy="3955415"/>
                    </a:xfrm>
                    <a:prstGeom prst="rect">
                      <a:avLst/>
                    </a:prstGeom>
                  </pic:spPr>
                </pic:pic>
              </a:graphicData>
            </a:graphic>
          </wp:inline>
        </w:drawing>
      </w:r>
    </w:p>
    <w:p w14:paraId="5E9E9F82" w14:textId="77777777" w:rsidR="00CD22E1" w:rsidRDefault="00000000">
      <w:pPr>
        <w:shd w:val="clear" w:color="auto" w:fill="FFFFFF"/>
        <w:spacing w:line="288" w:lineRule="atLeast"/>
        <w:ind w:firstLineChars="100" w:firstLine="210"/>
        <w:jc w:val="both"/>
        <w:textAlignment w:val="baseline"/>
        <w:rPr>
          <w:rFonts w:ascii="Times New Roman" w:hAnsi="Times New Roman"/>
          <w:color w:val="000000" w:themeColor="text1"/>
          <w:szCs w:val="21"/>
        </w:rPr>
      </w:pPr>
      <w:r>
        <w:rPr>
          <w:rFonts w:ascii="Times New Roman" w:hAnsi="Times New Roman"/>
          <w:bCs/>
          <w:color w:val="000000" w:themeColor="text1"/>
          <w:szCs w:val="21"/>
        </w:rPr>
        <w:t xml:space="preserve">Figure </w:t>
      </w:r>
      <w:r>
        <w:rPr>
          <w:rFonts w:ascii="Times New Roman" w:hAnsi="Times New Roman" w:hint="eastAsia"/>
          <w:bCs/>
          <w:color w:val="000000" w:themeColor="text1"/>
          <w:szCs w:val="21"/>
        </w:rPr>
        <w:t>3</w:t>
      </w:r>
      <w:r>
        <w:rPr>
          <w:rFonts w:ascii="Times New Roman" w:hAnsi="Times New Roman"/>
          <w:color w:val="000000" w:themeColor="text1"/>
          <w:szCs w:val="21"/>
        </w:rPr>
        <w:t xml:space="preserve"> Feature importance comparison chart and final results (a) feature importance comparison chart of layer1 (</w:t>
      </w:r>
      <w:r>
        <w:rPr>
          <w:rFonts w:ascii="Times New Roman" w:eastAsia="宋体" w:hAnsi="Times New Roman"/>
          <w:color w:val="060607"/>
          <w:spacing w:val="3"/>
          <w:szCs w:val="21"/>
          <w:shd w:val="clear" w:color="auto" w:fill="FFFFFF"/>
        </w:rPr>
        <w:t>o</w:t>
      </w:r>
      <w:r>
        <w:rPr>
          <w:rFonts w:ascii="Times New Roman" w:eastAsia="Helvetica" w:hAnsi="Times New Roman"/>
          <w:color w:val="060607"/>
          <w:spacing w:val="3"/>
          <w:szCs w:val="21"/>
          <w:shd w:val="clear" w:color="auto" w:fill="FFFFFF"/>
        </w:rPr>
        <w:t>nly the first four large ones</w:t>
      </w:r>
      <w:r>
        <w:rPr>
          <w:rFonts w:ascii="Times New Roman" w:hAnsi="Times New Roman"/>
          <w:color w:val="000000" w:themeColor="text1"/>
          <w:szCs w:val="21"/>
        </w:rPr>
        <w:t>) (b) feature importance comparison chart of layer2 (</w:t>
      </w:r>
      <w:r>
        <w:rPr>
          <w:rFonts w:ascii="Times New Roman" w:eastAsia="宋体" w:hAnsi="Times New Roman"/>
          <w:color w:val="060607"/>
          <w:spacing w:val="3"/>
          <w:szCs w:val="21"/>
          <w:shd w:val="clear" w:color="auto" w:fill="FFFFFF"/>
        </w:rPr>
        <w:t>o</w:t>
      </w:r>
      <w:r>
        <w:rPr>
          <w:rFonts w:ascii="Times New Roman" w:eastAsia="Helvetica" w:hAnsi="Times New Roman"/>
          <w:color w:val="060607"/>
          <w:spacing w:val="3"/>
          <w:szCs w:val="21"/>
          <w:shd w:val="clear" w:color="auto" w:fill="FFFFFF"/>
        </w:rPr>
        <w:t>nly the first four large ones</w:t>
      </w:r>
      <w:r>
        <w:rPr>
          <w:rFonts w:ascii="Times New Roman" w:hAnsi="Times New Roman"/>
          <w:color w:val="000000" w:themeColor="text1"/>
          <w:szCs w:val="21"/>
        </w:rPr>
        <w:t xml:space="preserve">) </w:t>
      </w:r>
      <w:r>
        <w:rPr>
          <w:rFonts w:ascii="Times New Roman" w:hAnsi="Times New Roman" w:hint="eastAsia"/>
          <w:color w:val="000000" w:themeColor="text1"/>
          <w:szCs w:val="21"/>
        </w:rPr>
        <w:t>(c) feature</w:t>
      </w:r>
      <w:r>
        <w:rPr>
          <w:rFonts w:ascii="Times New Roman" w:hAnsi="Times New Roman"/>
          <w:color w:val="000000" w:themeColor="text1"/>
          <w:szCs w:val="21"/>
        </w:rPr>
        <w:t xml:space="preserve"> importance comparison chart of layer2 (</w:t>
      </w:r>
      <w:r>
        <w:rPr>
          <w:rFonts w:ascii="Times New Roman" w:eastAsia="宋体" w:hAnsi="Times New Roman"/>
          <w:color w:val="060607"/>
          <w:spacing w:val="3"/>
          <w:szCs w:val="21"/>
          <w:shd w:val="clear" w:color="auto" w:fill="FFFFFF"/>
        </w:rPr>
        <w:t>o</w:t>
      </w:r>
      <w:r>
        <w:rPr>
          <w:rFonts w:ascii="Times New Roman" w:eastAsia="Helvetica" w:hAnsi="Times New Roman"/>
          <w:color w:val="060607"/>
          <w:spacing w:val="3"/>
          <w:szCs w:val="21"/>
          <w:shd w:val="clear" w:color="auto" w:fill="FFFFFF"/>
        </w:rPr>
        <w:t>nly the first four large ones</w:t>
      </w:r>
      <w:r>
        <w:rPr>
          <w:rFonts w:ascii="Times New Roman" w:hAnsi="Times New Roman"/>
          <w:color w:val="000000" w:themeColor="text1"/>
          <w:szCs w:val="21"/>
        </w:rPr>
        <w:t>) (d) final RDF algorithm scatter plot of the prediction and true results on the testing</w:t>
      </w:r>
      <w:commentRangeStart w:id="5"/>
      <w:r>
        <w:rPr>
          <w:rFonts w:ascii="Times New Roman" w:hAnsi="Times New Roman"/>
          <w:color w:val="000000" w:themeColor="text1"/>
          <w:szCs w:val="21"/>
        </w:rPr>
        <w:t xml:space="preserve"> set</w:t>
      </w:r>
      <w:r>
        <w:rPr>
          <w:rFonts w:ascii="Times New Roman" w:hAnsi="Times New Roman" w:hint="eastAsia"/>
          <w:color w:val="000000" w:themeColor="text1"/>
          <w:szCs w:val="21"/>
        </w:rPr>
        <w:t xml:space="preserve"> and</w:t>
      </w:r>
      <w:r>
        <w:rPr>
          <w:rFonts w:ascii="Times New Roman" w:hAnsi="Times New Roman"/>
          <w:color w:val="000000" w:themeColor="text1"/>
          <w:szCs w:val="21"/>
        </w:rPr>
        <w:t xml:space="preserve"> </w:t>
      </w:r>
      <w:commentRangeEnd w:id="5"/>
      <w:r>
        <w:rPr>
          <w:rFonts w:ascii="Times New Roman" w:hAnsi="Times New Roman"/>
          <w:color w:val="000000" w:themeColor="text1"/>
        </w:rPr>
        <w:commentReference w:id="5"/>
      </w:r>
      <w:r>
        <w:rPr>
          <w:rFonts w:ascii="Times New Roman" w:hAnsi="Times New Roman" w:hint="eastAsia"/>
          <w:color w:val="000000" w:themeColor="text1"/>
          <w:szCs w:val="21"/>
        </w:rPr>
        <w:t>e</w:t>
      </w:r>
      <w:commentRangeStart w:id="6"/>
      <w:r>
        <w:rPr>
          <w:rFonts w:ascii="Times New Roman" w:hAnsi="Times New Roman"/>
          <w:color w:val="000000" w:themeColor="text1"/>
          <w:szCs w:val="21"/>
        </w:rPr>
        <w:t xml:space="preserve">ach </w:t>
      </w:r>
      <w:commentRangeEnd w:id="6"/>
      <w:r>
        <w:rPr>
          <w:rFonts w:ascii="Times New Roman" w:hAnsi="Times New Roman"/>
          <w:color w:val="000000" w:themeColor="text1"/>
        </w:rPr>
        <w:commentReference w:id="6"/>
      </w:r>
      <w:r>
        <w:rPr>
          <w:rFonts w:ascii="Times New Roman" w:hAnsi="Times New Roman"/>
          <w:color w:val="000000" w:themeColor="text1"/>
          <w:szCs w:val="21"/>
        </w:rPr>
        <w:t xml:space="preserve">decision tree in a random forest splits nodes to minimize the variance of the target variable. When a feature is used for splitting, the resulting variance reduction is calculated. Summing this variance reduction across all trees and dividing by the number of trees yields the feature's </w:t>
      </w:r>
      <w:r>
        <w:rPr>
          <w:rFonts w:ascii="Times New Roman" w:hAnsi="Times New Roman" w:hint="eastAsia"/>
          <w:color w:val="000000" w:themeColor="text1"/>
          <w:szCs w:val="21"/>
        </w:rPr>
        <w:t>importance.</w:t>
      </w:r>
    </w:p>
    <w:p w14:paraId="6085F7BB" w14:textId="77777777" w:rsidR="00CD22E1" w:rsidRDefault="00CD22E1">
      <w:pPr>
        <w:shd w:val="clear" w:color="auto" w:fill="FFFFFF"/>
        <w:spacing w:line="288" w:lineRule="atLeast"/>
        <w:textAlignment w:val="baseline"/>
        <w:rPr>
          <w:rFonts w:ascii="Times New Roman" w:hAnsi="Times New Roman"/>
          <w:color w:val="000000" w:themeColor="text1"/>
          <w:szCs w:val="21"/>
        </w:rPr>
      </w:pPr>
    </w:p>
    <w:p w14:paraId="0DF81B9B" w14:textId="77777777" w:rsidR="00CD22E1" w:rsidRDefault="00000000">
      <w:pPr>
        <w:shd w:val="clear" w:color="auto" w:fill="FFFFFF"/>
        <w:spacing w:line="288" w:lineRule="atLeast"/>
        <w:ind w:firstLineChars="100" w:firstLine="300"/>
        <w:jc w:val="both"/>
        <w:textAlignment w:val="baseline"/>
        <w:rPr>
          <w:rFonts w:ascii="Times New Roman" w:eastAsia="宋体" w:hAnsi="Times New Roman"/>
          <w:color w:val="000000" w:themeColor="text1"/>
          <w:sz w:val="30"/>
          <w:szCs w:val="30"/>
        </w:rPr>
      </w:pPr>
      <w:r>
        <w:rPr>
          <w:rFonts w:ascii="Times New Roman" w:eastAsia="宋体" w:hAnsi="Times New Roman" w:hint="eastAsia"/>
          <w:color w:val="000000" w:themeColor="text1"/>
          <w:sz w:val="30"/>
          <w:szCs w:val="30"/>
        </w:rPr>
        <w:t xml:space="preserve">RDF evaluates feature importance by aggregating contributions across all decision trees. As shown in Fig 3 (a), TEN and minimum electronegativity (MEN) dominate the first layer, confirming electronegativity's critical role in TECs. </w:t>
      </w:r>
      <w:r>
        <w:rPr>
          <w:rFonts w:ascii="Times New Roman" w:eastAsia="宋体" w:hAnsi="Times New Roman"/>
          <w:color w:val="000000" w:themeColor="text1"/>
          <w:sz w:val="30"/>
          <w:szCs w:val="30"/>
        </w:rPr>
        <w:t xml:space="preserve">In Fig 3 (b-c), the high importance of the </w:t>
      </w:r>
      <w:proofErr w:type="gramStart"/>
      <w:r>
        <w:rPr>
          <w:rFonts w:ascii="Times New Roman" w:eastAsia="宋体" w:hAnsi="Times New Roman"/>
          <w:color w:val="000000" w:themeColor="text1"/>
          <w:sz w:val="30"/>
          <w:szCs w:val="30"/>
        </w:rPr>
        <w:t>first and second layers'</w:t>
      </w:r>
      <w:proofErr w:type="gramEnd"/>
      <w:r>
        <w:rPr>
          <w:rFonts w:ascii="Times New Roman" w:eastAsia="宋体" w:hAnsi="Times New Roman"/>
          <w:color w:val="000000" w:themeColor="text1"/>
          <w:sz w:val="30"/>
          <w:szCs w:val="30"/>
        </w:rPr>
        <w:t xml:space="preserve"> predictions indicates that feature fusion through residual connections is beneficial. Moreover, the second layer demonstrates a more balanced distribution of </w:t>
      </w:r>
      <w:r>
        <w:rPr>
          <w:rFonts w:ascii="Times New Roman" w:eastAsia="宋体" w:hAnsi="Times New Roman"/>
          <w:color w:val="000000" w:themeColor="text1"/>
          <w:sz w:val="30"/>
          <w:szCs w:val="30"/>
        </w:rPr>
        <w:lastRenderedPageBreak/>
        <w:t>importance, utilizing additional features not employed in the first layer, thereby enhancing information efficiency. In conclusion, the importance distribution confirms that all our optimization operations are justified. Additionally, Fig 3 (d) met expectations, achieving a R</w:t>
      </w:r>
      <w:r>
        <w:rPr>
          <w:rFonts w:ascii="Times New Roman" w:eastAsia="宋体" w:hAnsi="Times New Roman"/>
          <w:color w:val="000000" w:themeColor="text1"/>
          <w:sz w:val="30"/>
          <w:szCs w:val="30"/>
          <w:vertAlign w:val="superscript"/>
        </w:rPr>
        <w:t>2</w:t>
      </w:r>
      <w:r>
        <w:rPr>
          <w:rFonts w:ascii="Times New Roman" w:eastAsia="宋体" w:hAnsi="Times New Roman"/>
          <w:color w:val="000000" w:themeColor="text1"/>
          <w:sz w:val="30"/>
          <w:szCs w:val="30"/>
        </w:rPr>
        <w:t xml:space="preserve"> score of 0.839.</w:t>
      </w:r>
    </w:p>
    <w:p w14:paraId="147021A6" w14:textId="77777777" w:rsidR="00CD22E1" w:rsidRDefault="00000000">
      <w:pPr>
        <w:pStyle w:val="3"/>
        <w:spacing w:line="18" w:lineRule="atLeast"/>
        <w:rPr>
          <w:rFonts w:ascii="Times New Roman" w:hAnsi="Times New Roman" w:hint="default"/>
          <w:color w:val="000000" w:themeColor="text1"/>
          <w:sz w:val="30"/>
          <w:szCs w:val="30"/>
        </w:rPr>
      </w:pPr>
      <w:r>
        <w:rPr>
          <w:rFonts w:ascii="Times New Roman" w:hAnsi="Times New Roman"/>
          <w:color w:val="000000" w:themeColor="text1"/>
          <w:sz w:val="30"/>
          <w:szCs w:val="30"/>
        </w:rPr>
        <w:t xml:space="preserve">3.3 </w:t>
      </w:r>
      <w:r>
        <w:rPr>
          <w:rFonts w:ascii="Times New Roman" w:eastAsiaTheme="minorEastAsia" w:hAnsi="Times New Roman" w:hint="default"/>
          <w:color w:val="000000" w:themeColor="text1"/>
          <w:sz w:val="30"/>
          <w:szCs w:val="30"/>
        </w:rPr>
        <w:t>Ensemble Learning and Model Architecture</w:t>
      </w:r>
    </w:p>
    <w:p w14:paraId="4E63BDE6" w14:textId="77777777" w:rsidR="00CD22E1" w:rsidRDefault="00000000">
      <w:pPr>
        <w:widowControl w:val="0"/>
        <w:ind w:firstLineChars="100" w:firstLine="300"/>
        <w:jc w:val="both"/>
        <w:rPr>
          <w:rFonts w:ascii="Times New Roman" w:hAnsi="Times New Roman"/>
          <w:color w:val="000000" w:themeColor="text1"/>
          <w:sz w:val="30"/>
          <w:szCs w:val="30"/>
        </w:rPr>
      </w:pPr>
      <w:r>
        <w:rPr>
          <w:rFonts w:ascii="Times New Roman" w:hAnsi="Times New Roman" w:hint="eastAsia"/>
          <w:color w:val="000000" w:themeColor="text1"/>
          <w:sz w:val="30"/>
          <w:szCs w:val="30"/>
        </w:rPr>
        <w:t>During optimization of the multi-level cascaded RDF architecture, Fig. 4 (b) demonstrates near-perfect alignment between predicted and experimental TECs in the training set, suggesting potential overfitting and prompting termination of additional layers. Additionally, Fig 4 (c) reveals strong generalization on the test set, with predictions closely matching true values and an R</w:t>
      </w:r>
      <w:r>
        <w:rPr>
          <w:rFonts w:ascii="Times New Roman" w:hAnsi="Times New Roman" w:hint="eastAsia"/>
          <w:color w:val="000000" w:themeColor="text1"/>
          <w:sz w:val="30"/>
          <w:szCs w:val="30"/>
        </w:rPr>
        <w:t>²</w:t>
      </w:r>
      <w:r>
        <w:rPr>
          <w:rFonts w:ascii="Times New Roman" w:hAnsi="Times New Roman" w:hint="eastAsia"/>
          <w:color w:val="000000" w:themeColor="text1"/>
          <w:sz w:val="30"/>
          <w:szCs w:val="30"/>
        </w:rPr>
        <w:t xml:space="preserve"> exceeding 0.85, confirming the model's suitability for small-scale datasets. </w:t>
      </w:r>
      <w:r>
        <w:rPr>
          <w:rFonts w:ascii="Times New Roman" w:hAnsi="Times New Roman"/>
          <w:color w:val="000000" w:themeColor="text1"/>
          <w:sz w:val="30"/>
          <w:szCs w:val="30"/>
        </w:rPr>
        <w:t>Finally</w:t>
      </w:r>
      <w:r>
        <w:rPr>
          <w:rFonts w:ascii="Times New Roman" w:hAnsi="Times New Roman" w:hint="eastAsia"/>
          <w:color w:val="000000" w:themeColor="text1"/>
          <w:sz w:val="30"/>
          <w:szCs w:val="30"/>
        </w:rPr>
        <w:t>, the final algorithm flowchart is shown in Fig</w:t>
      </w:r>
      <w:r>
        <w:rPr>
          <w:rFonts w:ascii="Times New Roman" w:hAnsi="Times New Roman"/>
          <w:color w:val="000000" w:themeColor="text1"/>
          <w:sz w:val="30"/>
          <w:szCs w:val="30"/>
        </w:rPr>
        <w:t xml:space="preserve"> </w:t>
      </w:r>
      <w:r>
        <w:rPr>
          <w:rFonts w:ascii="Times New Roman" w:hAnsi="Times New Roman" w:hint="eastAsia"/>
          <w:color w:val="000000" w:themeColor="text1"/>
          <w:sz w:val="30"/>
          <w:szCs w:val="30"/>
        </w:rPr>
        <w:t>4 (a). First, in the first layer i</w:t>
      </w:r>
      <w:r>
        <w:rPr>
          <w:rFonts w:ascii="Times New Roman" w:hAnsi="Times New Roman"/>
          <w:color w:val="000000" w:themeColor="text1"/>
          <w:sz w:val="30"/>
          <w:szCs w:val="30"/>
        </w:rPr>
        <w:t>nput features generate initial predictions.</w:t>
      </w:r>
      <w:r>
        <w:rPr>
          <w:rFonts w:ascii="Times New Roman" w:hAnsi="Times New Roman" w:hint="eastAsia"/>
          <w:color w:val="000000" w:themeColor="text1"/>
          <w:sz w:val="30"/>
          <w:szCs w:val="30"/>
        </w:rPr>
        <w:t xml:space="preserve"> After that, the residual, the difference between initial predicted values and true values, serves as the second layer's target. The first layer's predicted values, directly or after transformation, are concatenated with original features to form the second layer's input feature matrix. This process repeats until the third level. The final prediction is the sum of all layers' predictions. This </w:t>
      </w:r>
      <w:r>
        <w:rPr>
          <w:rFonts w:ascii="Times New Roman" w:hAnsi="Times New Roman" w:hint="eastAsia"/>
          <w:color w:val="000000" w:themeColor="text1"/>
          <w:sz w:val="30"/>
          <w:szCs w:val="30"/>
        </w:rPr>
        <w:lastRenderedPageBreak/>
        <w:t>hierarchical method enhances predictions by iteratively refining residuals and enriching features</w:t>
      </w:r>
      <w:commentRangeStart w:id="7"/>
      <w:r>
        <w:rPr>
          <w:rFonts w:ascii="Times New Roman" w:hAnsi="Times New Roman" w:hint="eastAsia"/>
          <w:color w:val="000000" w:themeColor="text1"/>
          <w:sz w:val="30"/>
          <w:szCs w:val="30"/>
        </w:rPr>
        <w:t>.</w:t>
      </w:r>
      <w:commentRangeEnd w:id="7"/>
      <w:r>
        <w:rPr>
          <w:rStyle w:val="af5"/>
        </w:rPr>
        <w:commentReference w:id="7"/>
      </w:r>
      <w:r>
        <w:rPr>
          <w:rFonts w:ascii="Times New Roman" w:hAnsi="Times New Roman" w:hint="eastAsia"/>
          <w:color w:val="000000" w:themeColor="text1"/>
          <w:sz w:val="30"/>
          <w:szCs w:val="30"/>
        </w:rPr>
        <w:t xml:space="preserve"> </w:t>
      </w:r>
      <w:r>
        <w:rPr>
          <w:rFonts w:ascii="Times New Roman" w:hAnsi="Times New Roman"/>
          <w:color w:val="000000" w:themeColor="text1"/>
          <w:sz w:val="30"/>
          <w:szCs w:val="30"/>
        </w:rPr>
        <w:t>In conclusion</w:t>
      </w:r>
      <w:r>
        <w:rPr>
          <w:rFonts w:ascii="Times New Roman" w:hAnsi="Times New Roman" w:hint="eastAsia"/>
          <w:color w:val="000000" w:themeColor="text1"/>
          <w:sz w:val="30"/>
          <w:szCs w:val="30"/>
        </w:rPr>
        <w:t>, a reasonably good fit has been achieved with the R</w:t>
      </w:r>
      <w:r>
        <w:rPr>
          <w:rFonts w:ascii="Times New Roman" w:hAnsi="Times New Roman" w:hint="eastAsia"/>
          <w:color w:val="000000" w:themeColor="text1"/>
          <w:sz w:val="30"/>
          <w:szCs w:val="30"/>
          <w:vertAlign w:val="superscript"/>
        </w:rPr>
        <w:t>2</w:t>
      </w:r>
      <w:r>
        <w:rPr>
          <w:rFonts w:ascii="Times New Roman" w:hAnsi="Times New Roman" w:hint="eastAsia"/>
          <w:color w:val="000000" w:themeColor="text1"/>
          <w:sz w:val="30"/>
          <w:szCs w:val="30"/>
        </w:rPr>
        <w:t xml:space="preserve"> of 0.87 shown in Fig 4 (c).</w:t>
      </w:r>
    </w:p>
    <w:p w14:paraId="072D3B7F" w14:textId="77777777" w:rsidR="00CD22E1" w:rsidRDefault="00CD22E1">
      <w:pPr>
        <w:shd w:val="clear" w:color="auto" w:fill="FFFFFF"/>
        <w:spacing w:line="288" w:lineRule="atLeast"/>
        <w:ind w:firstLineChars="100" w:firstLine="300"/>
        <w:jc w:val="both"/>
        <w:textAlignment w:val="baseline"/>
        <w:rPr>
          <w:rFonts w:ascii="Times New Roman" w:hAnsi="Times New Roman"/>
          <w:color w:val="000000" w:themeColor="text1"/>
          <w:sz w:val="30"/>
          <w:szCs w:val="30"/>
        </w:rPr>
      </w:pPr>
    </w:p>
    <w:p w14:paraId="05678037" w14:textId="77777777" w:rsidR="00CD22E1" w:rsidRDefault="00CD22E1">
      <w:pPr>
        <w:shd w:val="clear" w:color="auto" w:fill="FFFFFF"/>
        <w:spacing w:line="288" w:lineRule="atLeast"/>
        <w:ind w:firstLineChars="100" w:firstLine="300"/>
        <w:jc w:val="both"/>
        <w:textAlignment w:val="baseline"/>
        <w:rPr>
          <w:rFonts w:ascii="Times New Roman" w:hAnsi="Times New Roman"/>
          <w:color w:val="000000" w:themeColor="text1"/>
          <w:sz w:val="30"/>
          <w:szCs w:val="30"/>
        </w:rPr>
      </w:pPr>
    </w:p>
    <w:p w14:paraId="261E3D02" w14:textId="77777777" w:rsidR="00CD22E1" w:rsidRDefault="00CD22E1">
      <w:pPr>
        <w:shd w:val="clear" w:color="auto" w:fill="FFFFFF"/>
        <w:spacing w:line="288" w:lineRule="atLeast"/>
        <w:ind w:firstLineChars="100" w:firstLine="300"/>
        <w:jc w:val="both"/>
        <w:textAlignment w:val="baseline"/>
        <w:rPr>
          <w:rFonts w:ascii="Times New Roman" w:hAnsi="Times New Roman"/>
          <w:color w:val="000000" w:themeColor="text1"/>
          <w:sz w:val="30"/>
          <w:szCs w:val="30"/>
        </w:rPr>
      </w:pPr>
    </w:p>
    <w:p w14:paraId="28C50CA5" w14:textId="77777777" w:rsidR="00CD22E1" w:rsidRDefault="00000000">
      <w:pPr>
        <w:shd w:val="clear" w:color="auto" w:fill="FFFFFF"/>
        <w:spacing w:line="288" w:lineRule="atLeast"/>
        <w:textAlignment w:val="baseline"/>
        <w:rPr>
          <w:rStyle w:val="10"/>
          <w:rFonts w:ascii="Times New Roman" w:eastAsia="宋体" w:hAnsi="Times New Roman"/>
          <w:b w:val="0"/>
          <w:bCs/>
          <w:sz w:val="28"/>
          <w:szCs w:val="28"/>
          <w:lang w:bidi="ar"/>
        </w:rPr>
      </w:pPr>
      <w:r>
        <w:rPr>
          <w:rStyle w:val="10"/>
          <w:rFonts w:ascii="Times New Roman" w:eastAsia="宋体" w:hAnsi="Times New Roman" w:hint="eastAsia"/>
          <w:b w:val="0"/>
          <w:bCs/>
          <w:noProof/>
          <w:sz w:val="28"/>
          <w:szCs w:val="28"/>
          <w:lang w:bidi="ar"/>
        </w:rPr>
        <w:drawing>
          <wp:inline distT="0" distB="0" distL="114300" distR="114300" wp14:anchorId="23D36777" wp14:editId="00351162">
            <wp:extent cx="5275580" cy="3955415"/>
            <wp:effectExtent l="0" t="0" r="12700" b="6985"/>
            <wp:docPr id="6" name="图片 6" descr="幻灯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幻灯片8"/>
                    <pic:cNvPicPr>
                      <a:picLocks noChangeAspect="1"/>
                    </pic:cNvPicPr>
                  </pic:nvPicPr>
                  <pic:blipFill>
                    <a:blip r:embed="rId19"/>
                    <a:stretch>
                      <a:fillRect/>
                    </a:stretch>
                  </pic:blipFill>
                  <pic:spPr>
                    <a:xfrm>
                      <a:off x="0" y="0"/>
                      <a:ext cx="5275580" cy="3955415"/>
                    </a:xfrm>
                    <a:prstGeom prst="rect">
                      <a:avLst/>
                    </a:prstGeom>
                  </pic:spPr>
                </pic:pic>
              </a:graphicData>
            </a:graphic>
          </wp:inline>
        </w:drawing>
      </w:r>
    </w:p>
    <w:p w14:paraId="1A59B635" w14:textId="77777777" w:rsidR="00CD22E1" w:rsidRDefault="00000000">
      <w:pPr>
        <w:widowControl w:val="0"/>
        <w:jc w:val="both"/>
        <w:rPr>
          <w:rFonts w:ascii="Times New Roman" w:hAnsi="Times New Roman"/>
          <w:color w:val="000000" w:themeColor="text1"/>
        </w:rPr>
      </w:pPr>
      <w:r>
        <w:rPr>
          <w:rFonts w:ascii="Times New Roman" w:hAnsi="Times New Roman"/>
          <w:bCs/>
          <w:color w:val="000000" w:themeColor="text1"/>
        </w:rPr>
        <w:t xml:space="preserve">Figure </w:t>
      </w:r>
      <w:r>
        <w:rPr>
          <w:rFonts w:ascii="Times New Roman" w:hAnsi="Times New Roman" w:hint="eastAsia"/>
          <w:bCs/>
          <w:color w:val="000000" w:themeColor="text1"/>
        </w:rPr>
        <w:t>4</w:t>
      </w:r>
      <w:r>
        <w:rPr>
          <w:rFonts w:ascii="Times New Roman" w:hAnsi="Times New Roman"/>
          <w:color w:val="000000" w:themeColor="text1"/>
        </w:rPr>
        <w:t xml:space="preserve"> three-layer residual RDF algorithm flowchart and the model results (a) three-layer residual RDF algorithm flowchart (b) three-layer residual RDF algorithm scatter plot of the prediction and true results on the test set (c) three-layer residual RDF algorithm scatter plot of the prediction and true results on the training set.</w:t>
      </w:r>
      <w:r>
        <w:rPr>
          <w:rFonts w:ascii="Times New Roman" w:hAnsi="Times New Roman" w:hint="eastAsia"/>
          <w:color w:val="000000" w:themeColor="text1"/>
        </w:rPr>
        <w:t xml:space="preserve"> In fig </w:t>
      </w:r>
      <w:proofErr w:type="gramStart"/>
      <w:r>
        <w:rPr>
          <w:rFonts w:ascii="Times New Roman" w:hAnsi="Times New Roman" w:hint="eastAsia"/>
          <w:color w:val="000000" w:themeColor="text1"/>
        </w:rPr>
        <w:t>4.(</w:t>
      </w:r>
      <w:proofErr w:type="gramEnd"/>
      <w:r>
        <w:rPr>
          <w:rFonts w:ascii="Times New Roman" w:hAnsi="Times New Roman" w:hint="eastAsia"/>
          <w:color w:val="000000" w:themeColor="text1"/>
        </w:rPr>
        <w:t>a), the blue square represents the original feature values, and each layer is trained to fit the residuals of the previous layer. Finally, add them up as the solution.</w:t>
      </w:r>
    </w:p>
    <w:p w14:paraId="7790399C" w14:textId="77777777" w:rsidR="00CD22E1" w:rsidRDefault="00CD22E1">
      <w:pPr>
        <w:widowControl w:val="0"/>
        <w:jc w:val="both"/>
        <w:rPr>
          <w:rFonts w:ascii="Times New Roman" w:hAnsi="Times New Roman"/>
          <w:color w:val="000000" w:themeColor="text1"/>
        </w:rPr>
      </w:pPr>
    </w:p>
    <w:p w14:paraId="3D03CE5E" w14:textId="77777777" w:rsidR="00CD22E1" w:rsidRDefault="00CD22E1">
      <w:pPr>
        <w:widowControl w:val="0"/>
        <w:jc w:val="both"/>
        <w:rPr>
          <w:rFonts w:ascii="Times New Roman" w:hAnsi="Times New Roman"/>
          <w:color w:val="000000" w:themeColor="text1"/>
        </w:rPr>
      </w:pPr>
    </w:p>
    <w:p w14:paraId="523DE758" w14:textId="77777777" w:rsidR="00CD22E1" w:rsidRDefault="00000000">
      <w:pPr>
        <w:shd w:val="clear" w:color="auto" w:fill="FFFFFF"/>
        <w:spacing w:line="288" w:lineRule="atLeast"/>
        <w:textAlignment w:val="baseline"/>
        <w:rPr>
          <w:rStyle w:val="10"/>
          <w:rFonts w:ascii="Times New Roman" w:eastAsia="宋体" w:hAnsi="Times New Roman"/>
          <w:sz w:val="28"/>
          <w:szCs w:val="28"/>
          <w:lang w:bidi="ar"/>
        </w:rPr>
      </w:pPr>
      <w:r>
        <w:rPr>
          <w:rStyle w:val="10"/>
          <w:rFonts w:ascii="Times New Roman" w:eastAsia="宋体" w:hAnsi="Times New Roman" w:hint="eastAsia"/>
          <w:sz w:val="28"/>
          <w:szCs w:val="28"/>
          <w:lang w:bidi="ar"/>
        </w:rPr>
        <w:t>3.4Verification</w:t>
      </w:r>
    </w:p>
    <w:p w14:paraId="32467117" w14:textId="77777777" w:rsidR="00CD22E1" w:rsidRDefault="00000000">
      <w:pPr>
        <w:shd w:val="clear" w:color="auto" w:fill="FFFFFF"/>
        <w:spacing w:line="288" w:lineRule="atLeast"/>
        <w:ind w:firstLine="420"/>
        <w:jc w:val="both"/>
        <w:textAlignment w:val="baseline"/>
        <w:rPr>
          <w:rStyle w:val="10"/>
          <w:rFonts w:ascii="Times New Roman" w:eastAsia="宋体" w:hAnsi="Times New Roman"/>
          <w:b w:val="0"/>
          <w:bCs/>
          <w:sz w:val="28"/>
          <w:szCs w:val="28"/>
          <w:lang w:bidi="ar"/>
        </w:rPr>
      </w:pPr>
      <w:r>
        <w:rPr>
          <w:rStyle w:val="10"/>
          <w:rFonts w:ascii="Times New Roman" w:eastAsia="宋体" w:hAnsi="Times New Roman"/>
          <w:b w:val="0"/>
          <w:bCs/>
          <w:noProof/>
          <w:sz w:val="28"/>
          <w:szCs w:val="28"/>
        </w:rPr>
        <w:lastRenderedPageBreak/>
        <w:drawing>
          <wp:inline distT="0" distB="0" distL="114300" distR="114300" wp14:anchorId="0EE88537" wp14:editId="094B53B2">
            <wp:extent cx="5271135" cy="3678555"/>
            <wp:effectExtent l="0" t="0" r="1905" b="9525"/>
            <wp:docPr id="7" name="图片 7" descr="458c16845511959c9574f37460f1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58c16845511959c9574f37460f1f5c"/>
                    <pic:cNvPicPr>
                      <a:picLocks noChangeAspect="1"/>
                    </pic:cNvPicPr>
                  </pic:nvPicPr>
                  <pic:blipFill>
                    <a:blip r:embed="rId20"/>
                    <a:stretch>
                      <a:fillRect/>
                    </a:stretch>
                  </pic:blipFill>
                  <pic:spPr>
                    <a:xfrm>
                      <a:off x="0" y="0"/>
                      <a:ext cx="5271135" cy="3678555"/>
                    </a:xfrm>
                    <a:prstGeom prst="rect">
                      <a:avLst/>
                    </a:prstGeom>
                  </pic:spPr>
                </pic:pic>
              </a:graphicData>
            </a:graphic>
          </wp:inline>
        </w:drawing>
      </w:r>
    </w:p>
    <w:p w14:paraId="08FD0082" w14:textId="77777777" w:rsidR="00CD22E1" w:rsidRDefault="00000000">
      <w:pPr>
        <w:shd w:val="clear" w:color="auto" w:fill="FFFFFF"/>
        <w:spacing w:line="288" w:lineRule="atLeast"/>
        <w:jc w:val="both"/>
        <w:textAlignment w:val="baseline"/>
        <w:rPr>
          <w:rFonts w:ascii="Times New Roman" w:hAnsi="Times New Roman"/>
          <w:color w:val="000000" w:themeColor="text1"/>
          <w:sz w:val="30"/>
          <w:szCs w:val="30"/>
        </w:rPr>
      </w:pPr>
      <w:r>
        <w:rPr>
          <w:rFonts w:ascii="Times New Roman" w:hAnsi="Times New Roman"/>
          <w:color w:val="000000" w:themeColor="text1"/>
        </w:rPr>
        <w:t>Figure</w:t>
      </w:r>
      <w:r>
        <w:rPr>
          <w:rFonts w:ascii="Times New Roman" w:hAnsi="Times New Roman" w:hint="eastAsia"/>
          <w:color w:val="000000" w:themeColor="text1"/>
        </w:rPr>
        <w:t xml:space="preserve">5 </w:t>
      </w:r>
      <w:r>
        <w:rPr>
          <w:rFonts w:ascii="Times New Roman" w:hAnsi="Times New Roman"/>
          <w:color w:val="000000" w:themeColor="text1"/>
        </w:rPr>
        <w:t xml:space="preserve">The scientific simulation of the thermal expansion coefficient of </w:t>
      </w:r>
      <w:proofErr w:type="spellStart"/>
      <w:r>
        <w:rPr>
          <w:rFonts w:ascii="Times New Roman" w:hAnsi="Times New Roman"/>
          <w:color w:val="000000" w:themeColor="text1"/>
        </w:rPr>
        <w:t>LiF</w:t>
      </w:r>
      <w:proofErr w:type="spellEnd"/>
      <w:r>
        <w:rPr>
          <w:rFonts w:ascii="Times New Roman" w:hAnsi="Times New Roman" w:hint="eastAsia"/>
          <w:color w:val="000000" w:themeColor="text1"/>
        </w:rPr>
        <w:t>, the blue line is the validation value</w:t>
      </w:r>
    </w:p>
    <w:p w14:paraId="41A8AEFD" w14:textId="77777777" w:rsidR="00CD22E1" w:rsidRDefault="00000000">
      <w:pPr>
        <w:pStyle w:val="af7"/>
        <w:numPr>
          <w:ilvl w:val="255"/>
          <w:numId w:val="0"/>
        </w:numPr>
        <w:ind w:firstLine="420"/>
        <w:jc w:val="both"/>
        <w:rPr>
          <w:rFonts w:ascii="Times New Roman" w:hAnsi="Times New Roman"/>
          <w:color w:val="000000" w:themeColor="text1"/>
          <w:sz w:val="30"/>
          <w:szCs w:val="30"/>
        </w:rPr>
      </w:pPr>
      <w:r>
        <w:rPr>
          <w:rFonts w:ascii="Times New Roman" w:hAnsi="Times New Roman" w:hint="eastAsia"/>
          <w:color w:val="000000" w:themeColor="text1"/>
          <w:sz w:val="30"/>
          <w:szCs w:val="30"/>
        </w:rPr>
        <w:t xml:space="preserve">To validate the </w:t>
      </w:r>
      <w:r>
        <w:rPr>
          <w:rFonts w:ascii="Times New Roman" w:eastAsia="宋体" w:hAnsi="Times New Roman" w:hint="eastAsia"/>
          <w:color w:val="000000" w:themeColor="text1"/>
          <w:sz w:val="30"/>
          <w:szCs w:val="30"/>
        </w:rPr>
        <w:t>reliability</w:t>
      </w:r>
      <w:r>
        <w:rPr>
          <w:rFonts w:ascii="Times New Roman" w:hAnsi="Times New Roman" w:hint="eastAsia"/>
          <w:color w:val="000000" w:themeColor="text1"/>
          <w:sz w:val="30"/>
          <w:szCs w:val="30"/>
        </w:rPr>
        <w:t xml:space="preserve"> of the model, Density Functional Theory (DFT) calculation was performed on </w:t>
      </w:r>
      <w:proofErr w:type="spellStart"/>
      <w:r>
        <w:rPr>
          <w:rFonts w:ascii="Times New Roman" w:hAnsi="Times New Roman" w:hint="eastAsia"/>
          <w:color w:val="000000" w:themeColor="text1"/>
          <w:sz w:val="30"/>
          <w:szCs w:val="30"/>
        </w:rPr>
        <w:t>LiF</w:t>
      </w:r>
      <w:proofErr w:type="spellEnd"/>
      <w:r>
        <w:rPr>
          <w:rFonts w:ascii="Times New Roman" w:hAnsi="Times New Roman" w:hint="eastAsia"/>
          <w:color w:val="000000" w:themeColor="text1"/>
          <w:sz w:val="30"/>
          <w:szCs w:val="30"/>
        </w:rPr>
        <w:t>—</w:t>
      </w:r>
      <w:r>
        <w:rPr>
          <w:rFonts w:ascii="Times New Roman" w:hAnsi="Times New Roman" w:hint="eastAsia"/>
          <w:color w:val="000000" w:themeColor="text1"/>
          <w:sz w:val="30"/>
          <w:szCs w:val="30"/>
        </w:rPr>
        <w:t>a typical compound in battery. As shown in Fig 5, the model predicts a thermal expansion coefficient (TEC) of 30.8 K</w:t>
      </w:r>
      <w:r>
        <w:rPr>
          <w:rFonts w:ascii="Times New Roman" w:hAnsi="Times New Roman" w:hint="eastAsia"/>
          <w:color w:val="000000" w:themeColor="text1"/>
          <w:sz w:val="30"/>
          <w:szCs w:val="30"/>
          <w:vertAlign w:val="superscript"/>
        </w:rPr>
        <w:t>-1</w:t>
      </w:r>
      <w:r>
        <w:rPr>
          <w:rFonts w:ascii="Times New Roman" w:hAnsi="Times New Roman" w:hint="eastAsia"/>
          <w:color w:val="000000" w:themeColor="text1"/>
          <w:sz w:val="30"/>
          <w:szCs w:val="30"/>
        </w:rPr>
        <w:t xml:space="preserve"> for </w:t>
      </w:r>
      <w:proofErr w:type="spellStart"/>
      <w:r>
        <w:rPr>
          <w:rFonts w:ascii="Times New Roman" w:hAnsi="Times New Roman" w:hint="eastAsia"/>
          <w:color w:val="000000" w:themeColor="text1"/>
          <w:sz w:val="30"/>
          <w:szCs w:val="30"/>
        </w:rPr>
        <w:t>LiF</w:t>
      </w:r>
      <w:proofErr w:type="spellEnd"/>
      <w:r>
        <w:rPr>
          <w:rFonts w:ascii="Times New Roman" w:hAnsi="Times New Roman" w:hint="eastAsia"/>
          <w:color w:val="000000" w:themeColor="text1"/>
          <w:sz w:val="30"/>
          <w:szCs w:val="30"/>
        </w:rPr>
        <w:t>, closely aligning with the experimental value of 34 K</w:t>
      </w:r>
      <w:r>
        <w:rPr>
          <w:rFonts w:ascii="Times New Roman" w:hAnsi="Times New Roman" w:hint="eastAsia"/>
          <w:color w:val="000000" w:themeColor="text1"/>
          <w:sz w:val="30"/>
          <w:szCs w:val="30"/>
          <w:vertAlign w:val="superscript"/>
        </w:rPr>
        <w:t>-1</w:t>
      </w:r>
      <w:r>
        <w:rPr>
          <w:rFonts w:ascii="Times New Roman" w:hAnsi="Times New Roman" w:hint="eastAsia"/>
          <w:color w:val="000000" w:themeColor="text1"/>
          <w:sz w:val="30"/>
          <w:szCs w:val="30"/>
        </w:rPr>
        <w:t xml:space="preserve"> (deviation: 9.4%). This minor discrepancy likely stems from the exclusion of structural parameters such as lattice symmetry and atomic coordination in our formula-driven approach. Consequently, while the model demonstrates robust accuracy for magnitude-level screening of electrode-electrolyte pairs, its precision remains constrained for atomic-level design requiring explicit structural considerations.</w:t>
      </w:r>
    </w:p>
    <w:p w14:paraId="2375F826" w14:textId="77777777" w:rsidR="00CD22E1" w:rsidRDefault="00000000">
      <w:pPr>
        <w:shd w:val="clear" w:color="auto" w:fill="FFFFFF"/>
        <w:spacing w:line="288" w:lineRule="atLeast"/>
        <w:textAlignment w:val="baseline"/>
        <w:rPr>
          <w:rStyle w:val="10"/>
          <w:rFonts w:ascii="Times New Roman" w:eastAsia="宋体" w:hAnsi="Times New Roman"/>
          <w:sz w:val="28"/>
          <w:szCs w:val="28"/>
          <w:lang w:bidi="ar"/>
        </w:rPr>
      </w:pPr>
      <w:r>
        <w:rPr>
          <w:rStyle w:val="10"/>
          <w:rFonts w:ascii="Times New Roman" w:eastAsia="宋体" w:hAnsi="Times New Roman" w:hint="eastAsia"/>
          <w:sz w:val="28"/>
          <w:szCs w:val="28"/>
          <w:lang w:bidi="ar"/>
        </w:rPr>
        <w:lastRenderedPageBreak/>
        <w:t>3.2 Prediction</w:t>
      </w:r>
    </w:p>
    <w:p w14:paraId="7FBD9FE5" w14:textId="77777777" w:rsidR="00CD22E1" w:rsidRDefault="00000000">
      <w:pPr>
        <w:shd w:val="clear" w:color="auto" w:fill="FFFFFF"/>
        <w:spacing w:line="288" w:lineRule="atLeast"/>
        <w:ind w:firstLineChars="200" w:firstLine="600"/>
        <w:jc w:val="both"/>
        <w:textAlignment w:val="baseline"/>
        <w:rPr>
          <w:rFonts w:ascii="Times New Roman" w:hAnsi="Times New Roman"/>
          <w:color w:val="000000" w:themeColor="text1"/>
          <w:sz w:val="30"/>
          <w:szCs w:val="30"/>
          <w:vertAlign w:val="subscript"/>
        </w:rPr>
      </w:pPr>
      <w:r>
        <w:rPr>
          <w:rFonts w:ascii="Times New Roman" w:hAnsi="Times New Roman" w:hint="eastAsia"/>
          <w:color w:val="000000" w:themeColor="text1"/>
          <w:sz w:val="30"/>
          <w:szCs w:val="30"/>
        </w:rPr>
        <w:t xml:space="preserve">Following model construction and validation, we systematically screened lithium-containing compounds from the Materials Project database with chemical formula information and without elements not present in the training data. After screening, using the trained model, the thermal expansion coefficients for all 8,271 compounds are predicted. It is found that pure metal compounds may have poor estimates because there are not many pure metal compounds in the training dataset. Candidate materials with compatible thermal properties with </w:t>
      </w:r>
      <w:r>
        <w:rPr>
          <w:rFonts w:ascii="Times New Roman" w:eastAsia="宋体" w:hAnsi="Times New Roman"/>
          <w:color w:val="000000" w:themeColor="text1"/>
          <w:sz w:val="30"/>
          <w:szCs w:val="30"/>
        </w:rPr>
        <w:t>common anode and cathode</w:t>
      </w:r>
      <w:r>
        <w:rPr>
          <w:rFonts w:ascii="Times New Roman" w:hAnsi="Times New Roman" w:hint="eastAsia"/>
          <w:color w:val="000000" w:themeColor="text1"/>
          <w:sz w:val="30"/>
          <w:szCs w:val="30"/>
        </w:rPr>
        <w:t xml:space="preserve"> are identified and collected followed.</w:t>
      </w:r>
    </w:p>
    <w:p w14:paraId="74D1ABAE" w14:textId="77777777" w:rsidR="00CD22E1" w:rsidRDefault="00CD22E1">
      <w:pPr>
        <w:pStyle w:val="af7"/>
        <w:ind w:firstLineChars="0" w:firstLine="0"/>
        <w:rPr>
          <w:rFonts w:ascii="Times New Roman" w:eastAsia="等线" w:hAnsi="Times New Roman"/>
          <w:b/>
          <w:bCs/>
          <w:color w:val="000000" w:themeColor="text1"/>
          <w:sz w:val="30"/>
          <w:szCs w:val="30"/>
        </w:rPr>
      </w:pPr>
    </w:p>
    <w:p w14:paraId="2AB43B1B" w14:textId="77777777" w:rsidR="00CD22E1" w:rsidRDefault="00CD22E1">
      <w:pPr>
        <w:pStyle w:val="af7"/>
        <w:ind w:firstLineChars="0" w:firstLine="0"/>
        <w:rPr>
          <w:rFonts w:ascii="Times New Roman" w:hAnsi="Times New Roman"/>
          <w:b/>
          <w:bCs/>
          <w:color w:val="000000" w:themeColor="text1"/>
          <w:sz w:val="30"/>
          <w:szCs w:val="30"/>
        </w:rPr>
      </w:pPr>
    </w:p>
    <w:p w14:paraId="7741697E" w14:textId="77777777" w:rsidR="00CD22E1" w:rsidRDefault="00CD22E1">
      <w:pPr>
        <w:shd w:val="clear" w:color="auto" w:fill="FFFFFF"/>
        <w:spacing w:line="288" w:lineRule="atLeast"/>
        <w:jc w:val="both"/>
        <w:textAlignment w:val="baseline"/>
        <w:rPr>
          <w:color w:val="000000" w:themeColor="text1"/>
        </w:rPr>
      </w:pPr>
    </w:p>
    <w:p w14:paraId="23790135" w14:textId="77777777" w:rsidR="00CD22E1" w:rsidRDefault="00CD22E1">
      <w:pPr>
        <w:shd w:val="clear" w:color="auto" w:fill="FFFFFF"/>
        <w:spacing w:line="288" w:lineRule="atLeast"/>
        <w:jc w:val="both"/>
        <w:textAlignment w:val="baseline"/>
        <w:rPr>
          <w:color w:val="000000" w:themeColor="text1"/>
        </w:rPr>
      </w:pPr>
    </w:p>
    <w:p w14:paraId="74302099" w14:textId="77777777" w:rsidR="00CD22E1" w:rsidRDefault="00CD22E1">
      <w:pPr>
        <w:shd w:val="clear" w:color="auto" w:fill="FFFFFF"/>
        <w:spacing w:line="288" w:lineRule="atLeast"/>
        <w:jc w:val="both"/>
        <w:textAlignment w:val="baseline"/>
        <w:rPr>
          <w:color w:val="000000" w:themeColor="text1"/>
        </w:rPr>
      </w:pPr>
    </w:p>
    <w:p w14:paraId="755F7F52" w14:textId="77777777" w:rsidR="00CD22E1" w:rsidRDefault="00CD22E1">
      <w:pPr>
        <w:shd w:val="clear" w:color="auto" w:fill="FFFFFF"/>
        <w:spacing w:line="288" w:lineRule="atLeast"/>
        <w:jc w:val="both"/>
        <w:textAlignment w:val="baseline"/>
        <w:rPr>
          <w:color w:val="000000" w:themeColor="text1"/>
        </w:rPr>
      </w:pPr>
    </w:p>
    <w:p w14:paraId="6BA462CC" w14:textId="77777777" w:rsidR="00CD22E1" w:rsidRDefault="00CD22E1">
      <w:pPr>
        <w:shd w:val="clear" w:color="auto" w:fill="FFFFFF"/>
        <w:spacing w:line="288" w:lineRule="atLeast"/>
        <w:jc w:val="both"/>
        <w:textAlignment w:val="baseline"/>
        <w:rPr>
          <w:color w:val="000000" w:themeColor="text1"/>
        </w:rPr>
      </w:pPr>
    </w:p>
    <w:p w14:paraId="1C6F2F9C" w14:textId="77777777" w:rsidR="00CD22E1" w:rsidRDefault="00CD22E1">
      <w:pPr>
        <w:shd w:val="clear" w:color="auto" w:fill="FFFFFF"/>
        <w:spacing w:line="288" w:lineRule="atLeast"/>
        <w:jc w:val="both"/>
        <w:textAlignment w:val="baseline"/>
        <w:rPr>
          <w:color w:val="000000" w:themeColor="text1"/>
        </w:rPr>
      </w:pPr>
    </w:p>
    <w:p w14:paraId="7082451E" w14:textId="77777777" w:rsidR="00CD22E1" w:rsidRDefault="00CD22E1">
      <w:pPr>
        <w:shd w:val="clear" w:color="auto" w:fill="FFFFFF"/>
        <w:spacing w:line="288" w:lineRule="atLeast"/>
        <w:jc w:val="both"/>
        <w:textAlignment w:val="baseline"/>
        <w:rPr>
          <w:color w:val="000000" w:themeColor="text1"/>
        </w:rPr>
      </w:pPr>
    </w:p>
    <w:p w14:paraId="50A27ABF" w14:textId="77777777" w:rsidR="00CD22E1" w:rsidRDefault="00CD22E1">
      <w:pPr>
        <w:shd w:val="clear" w:color="auto" w:fill="FFFFFF"/>
        <w:spacing w:line="288" w:lineRule="atLeast"/>
        <w:jc w:val="both"/>
        <w:textAlignment w:val="baseline"/>
        <w:rPr>
          <w:color w:val="000000" w:themeColor="text1"/>
        </w:rPr>
      </w:pPr>
    </w:p>
    <w:p w14:paraId="044BCC21" w14:textId="77777777" w:rsidR="00CD22E1" w:rsidRDefault="00CD22E1">
      <w:pPr>
        <w:shd w:val="clear" w:color="auto" w:fill="FFFFFF"/>
        <w:spacing w:line="288" w:lineRule="atLeast"/>
        <w:jc w:val="both"/>
        <w:textAlignment w:val="baseline"/>
        <w:rPr>
          <w:color w:val="000000" w:themeColor="text1"/>
        </w:rPr>
      </w:pPr>
    </w:p>
    <w:p w14:paraId="6AE2C030" w14:textId="77777777" w:rsidR="00CD22E1" w:rsidRDefault="00CD22E1">
      <w:pPr>
        <w:shd w:val="clear" w:color="auto" w:fill="FFFFFF"/>
        <w:spacing w:line="288" w:lineRule="atLeast"/>
        <w:jc w:val="both"/>
        <w:textAlignment w:val="baseline"/>
        <w:rPr>
          <w:color w:val="000000" w:themeColor="text1"/>
        </w:rPr>
      </w:pPr>
    </w:p>
    <w:p w14:paraId="17F3E61B" w14:textId="77777777" w:rsidR="00CD22E1" w:rsidRDefault="00CD22E1">
      <w:pPr>
        <w:shd w:val="clear" w:color="auto" w:fill="FFFFFF"/>
        <w:spacing w:line="288" w:lineRule="atLeast"/>
        <w:jc w:val="both"/>
        <w:textAlignment w:val="baseline"/>
        <w:rPr>
          <w:color w:val="000000" w:themeColor="text1"/>
        </w:rPr>
      </w:pPr>
    </w:p>
    <w:p w14:paraId="02CF463F" w14:textId="77777777" w:rsidR="00CD22E1" w:rsidRDefault="00CD22E1">
      <w:pPr>
        <w:shd w:val="clear" w:color="auto" w:fill="FFFFFF"/>
        <w:spacing w:line="288" w:lineRule="atLeast"/>
        <w:jc w:val="both"/>
        <w:textAlignment w:val="baseline"/>
        <w:rPr>
          <w:color w:val="000000" w:themeColor="text1"/>
        </w:rPr>
      </w:pPr>
    </w:p>
    <w:p w14:paraId="64C68759" w14:textId="77777777" w:rsidR="00CD22E1" w:rsidRDefault="00CD22E1">
      <w:pPr>
        <w:shd w:val="clear" w:color="auto" w:fill="FFFFFF"/>
        <w:spacing w:line="288" w:lineRule="atLeast"/>
        <w:jc w:val="both"/>
        <w:textAlignment w:val="baseline"/>
        <w:rPr>
          <w:color w:val="000000" w:themeColor="text1"/>
        </w:rPr>
      </w:pPr>
    </w:p>
    <w:p w14:paraId="2F433E79" w14:textId="77777777" w:rsidR="00CD22E1" w:rsidRDefault="00CD22E1">
      <w:pPr>
        <w:shd w:val="clear" w:color="auto" w:fill="FFFFFF"/>
        <w:spacing w:line="288" w:lineRule="atLeast"/>
        <w:jc w:val="both"/>
        <w:textAlignment w:val="baseline"/>
        <w:rPr>
          <w:color w:val="000000" w:themeColor="text1"/>
        </w:rPr>
      </w:pPr>
    </w:p>
    <w:p w14:paraId="41C069F8" w14:textId="77777777" w:rsidR="00CD22E1" w:rsidRDefault="00CD22E1">
      <w:pPr>
        <w:shd w:val="clear" w:color="auto" w:fill="FFFFFF"/>
        <w:spacing w:line="288" w:lineRule="atLeast"/>
        <w:jc w:val="both"/>
        <w:textAlignment w:val="baseline"/>
        <w:rPr>
          <w:color w:val="000000" w:themeColor="text1"/>
        </w:rPr>
      </w:pPr>
    </w:p>
    <w:p w14:paraId="0DAE29E9" w14:textId="77777777" w:rsidR="00CD22E1" w:rsidRDefault="00CD22E1">
      <w:pPr>
        <w:shd w:val="clear" w:color="auto" w:fill="FFFFFF"/>
        <w:spacing w:line="288" w:lineRule="atLeast"/>
        <w:jc w:val="both"/>
        <w:textAlignment w:val="baseline"/>
        <w:rPr>
          <w:color w:val="000000" w:themeColor="text1"/>
        </w:rPr>
      </w:pPr>
    </w:p>
    <w:p w14:paraId="6D8A88D0" w14:textId="77777777" w:rsidR="00CD22E1" w:rsidRDefault="00CD22E1">
      <w:pPr>
        <w:shd w:val="clear" w:color="auto" w:fill="FFFFFF"/>
        <w:spacing w:line="288" w:lineRule="atLeast"/>
        <w:jc w:val="both"/>
        <w:textAlignment w:val="baseline"/>
        <w:rPr>
          <w:color w:val="000000" w:themeColor="text1"/>
        </w:rPr>
      </w:pPr>
    </w:p>
    <w:p w14:paraId="76AF841A" w14:textId="77777777" w:rsidR="00CD22E1" w:rsidRDefault="00CD22E1">
      <w:pPr>
        <w:shd w:val="clear" w:color="auto" w:fill="FFFFFF"/>
        <w:spacing w:line="288" w:lineRule="atLeast"/>
        <w:jc w:val="both"/>
        <w:textAlignment w:val="baseline"/>
        <w:rPr>
          <w:color w:val="000000" w:themeColor="text1"/>
        </w:rPr>
      </w:pPr>
    </w:p>
    <w:p w14:paraId="466BD30E" w14:textId="77777777" w:rsidR="00CD22E1" w:rsidRDefault="00CD22E1">
      <w:pPr>
        <w:shd w:val="clear" w:color="auto" w:fill="FFFFFF"/>
        <w:spacing w:line="288" w:lineRule="atLeast"/>
        <w:jc w:val="both"/>
        <w:textAlignment w:val="baseline"/>
        <w:rPr>
          <w:color w:val="000000" w:themeColor="text1"/>
        </w:rPr>
      </w:pPr>
    </w:p>
    <w:p w14:paraId="318C926F" w14:textId="77777777" w:rsidR="00CD22E1" w:rsidRDefault="00000000">
      <w:pPr>
        <w:pStyle w:val="af7"/>
        <w:numPr>
          <w:ilvl w:val="0"/>
          <w:numId w:val="1"/>
        </w:numPr>
        <w:ind w:firstLineChars="0"/>
        <w:rPr>
          <w:rFonts w:ascii="Times New Roman" w:hAnsi="Times New Roman"/>
          <w:b/>
          <w:bCs/>
          <w:color w:val="000000" w:themeColor="text1"/>
          <w:sz w:val="30"/>
          <w:szCs w:val="30"/>
        </w:rPr>
      </w:pPr>
      <w:r>
        <w:rPr>
          <w:rFonts w:ascii="Times New Roman" w:hAnsi="Times New Roman" w:hint="eastAsia"/>
          <w:b/>
          <w:bCs/>
          <w:color w:val="000000" w:themeColor="text1"/>
          <w:sz w:val="30"/>
          <w:szCs w:val="30"/>
        </w:rPr>
        <w:t>Conclusion</w:t>
      </w:r>
    </w:p>
    <w:p w14:paraId="055B9835" w14:textId="77777777" w:rsidR="00CD22E1" w:rsidRDefault="00000000">
      <w:pPr>
        <w:shd w:val="clear" w:color="auto" w:fill="FFFFFF"/>
        <w:spacing w:line="288" w:lineRule="atLeast"/>
        <w:ind w:firstLineChars="100" w:firstLine="300"/>
        <w:jc w:val="both"/>
        <w:textAlignment w:val="baseline"/>
        <w:rPr>
          <w:rFonts w:ascii="Times New Roman" w:hAnsi="Times New Roman"/>
          <w:color w:val="000000" w:themeColor="text1"/>
          <w:sz w:val="30"/>
          <w:szCs w:val="30"/>
        </w:rPr>
      </w:pPr>
      <w:r>
        <w:rPr>
          <w:rFonts w:ascii="Times New Roman" w:hAnsi="Times New Roman" w:hint="eastAsia"/>
          <w:color w:val="000000" w:themeColor="text1"/>
          <w:sz w:val="30"/>
          <w:szCs w:val="30"/>
        </w:rPr>
        <w:t>The basic random forest was optimized by forming a three-tiered cascading random forest with residuals. Subsequently, feature construction was performed on chemical formulas to enhance the model's determination rate. But our model can just predict the thermal expansion coefficient within a certain range because the thermal expansion coefficient is always strongly related to the structure and for the same chemical formula there may be completely different thermal expansion coefficients. So further verification is necessary.</w:t>
      </w:r>
    </w:p>
    <w:p w14:paraId="78DA77B3" w14:textId="77777777" w:rsidR="00CD22E1" w:rsidRDefault="00CD22E1">
      <w:pPr>
        <w:shd w:val="clear" w:color="auto" w:fill="FFFFFF"/>
        <w:spacing w:line="288" w:lineRule="atLeast"/>
        <w:jc w:val="both"/>
        <w:textAlignment w:val="baseline"/>
        <w:rPr>
          <w:color w:val="000000" w:themeColor="text1"/>
        </w:rPr>
      </w:pPr>
    </w:p>
    <w:p w14:paraId="702F03E3" w14:textId="77777777" w:rsidR="00CD22E1" w:rsidRDefault="00CD22E1">
      <w:pPr>
        <w:shd w:val="clear" w:color="auto" w:fill="FFFFFF"/>
        <w:spacing w:line="288" w:lineRule="atLeast"/>
        <w:jc w:val="both"/>
        <w:textAlignment w:val="baseline"/>
        <w:rPr>
          <w:color w:val="000000" w:themeColor="text1"/>
        </w:rPr>
      </w:pPr>
    </w:p>
    <w:p w14:paraId="56B51107" w14:textId="77777777" w:rsidR="00CD22E1" w:rsidRDefault="00CD22E1">
      <w:pPr>
        <w:shd w:val="clear" w:color="auto" w:fill="FFFFFF"/>
        <w:spacing w:line="288" w:lineRule="atLeast"/>
        <w:jc w:val="both"/>
        <w:textAlignment w:val="baseline"/>
        <w:rPr>
          <w:color w:val="000000" w:themeColor="text1"/>
        </w:rPr>
      </w:pPr>
    </w:p>
    <w:p w14:paraId="54674A88"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21AB8B4D"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046F92D5" w14:textId="77777777" w:rsidR="00CD22E1" w:rsidRDefault="00000000">
      <w:pPr>
        <w:pStyle w:val="EndNoteBibliography"/>
      </w:pPr>
      <w:r>
        <w:rPr>
          <w:rStyle w:val="10"/>
          <w:rFonts w:ascii="Times New Roman" w:eastAsia="宋体" w:hAnsi="Times New Roman"/>
          <w:b w:val="0"/>
          <w:bCs/>
          <w:sz w:val="28"/>
          <w:szCs w:val="28"/>
          <w:lang w:bidi="ar"/>
        </w:rPr>
        <w:fldChar w:fldCharType="begin"/>
      </w:r>
      <w:r>
        <w:rPr>
          <w:rStyle w:val="10"/>
          <w:rFonts w:ascii="Times New Roman" w:eastAsia="宋体" w:hAnsi="Times New Roman"/>
          <w:b w:val="0"/>
          <w:bCs/>
          <w:sz w:val="28"/>
          <w:szCs w:val="28"/>
          <w:lang w:bidi="ar"/>
        </w:rPr>
        <w:instrText xml:space="preserve"> ADDIN EN.REFLIST </w:instrText>
      </w:r>
      <w:r>
        <w:rPr>
          <w:rStyle w:val="10"/>
          <w:rFonts w:ascii="Times New Roman" w:eastAsia="宋体" w:hAnsi="Times New Roman"/>
          <w:b w:val="0"/>
          <w:bCs/>
          <w:sz w:val="28"/>
          <w:szCs w:val="28"/>
          <w:lang w:bidi="ar"/>
        </w:rPr>
        <w:fldChar w:fldCharType="separate"/>
      </w:r>
      <w:r>
        <w:t xml:space="preserve">(1) Shalaby, M. S.; Alziyadi, M. O.; Gamal, H.; Hamdy, S. Solid-state lithium-ion battery: The key components enhance the performance and efficiency of anode, cathode, and solid electrolytes. </w:t>
      </w:r>
      <w:r>
        <w:rPr>
          <w:i/>
        </w:rPr>
        <w:t xml:space="preserve">Journal of Alloys and Compounds </w:t>
      </w:r>
      <w:r>
        <w:rPr>
          <w:b/>
        </w:rPr>
        <w:t>2023</w:t>
      </w:r>
      <w:r>
        <w:t xml:space="preserve">, </w:t>
      </w:r>
      <w:r>
        <w:rPr>
          <w:i/>
        </w:rPr>
        <w:t>969</w:t>
      </w:r>
      <w:r>
        <w:t>. DOI: 10.1016/j.jallcom.2023.172318.</w:t>
      </w:r>
    </w:p>
    <w:p w14:paraId="3E644301" w14:textId="77777777" w:rsidR="00CD22E1" w:rsidRDefault="00000000">
      <w:pPr>
        <w:pStyle w:val="EndNoteBibliography"/>
      </w:pPr>
      <w:r>
        <w:lastRenderedPageBreak/>
        <w:t xml:space="preserve">(2) Burton, M.; Narayanan, S.; Jagger, B.; Olbrich, L. F.; Dhir, S.; Shibata, M.; Lain, M. J.; Astbury, R.; Butcher, N.; Copley, M.; et al. Techno-economic assessment of thin lithium metal anodes for solid-state batteries. </w:t>
      </w:r>
      <w:r>
        <w:rPr>
          <w:i/>
        </w:rPr>
        <w:t xml:space="preserve">Nature Energy </w:t>
      </w:r>
      <w:r>
        <w:rPr>
          <w:b/>
        </w:rPr>
        <w:t>2024</w:t>
      </w:r>
      <w:r>
        <w:t xml:space="preserve">, </w:t>
      </w:r>
      <w:r>
        <w:rPr>
          <w:i/>
        </w:rPr>
        <w:t>10</w:t>
      </w:r>
      <w:r>
        <w:t xml:space="preserve"> (1), 135-147. DOI: 10.1038/s41560-024-01676-7.</w:t>
      </w:r>
    </w:p>
    <w:p w14:paraId="08AF841A" w14:textId="77777777" w:rsidR="00CD22E1" w:rsidRDefault="00000000">
      <w:pPr>
        <w:pStyle w:val="EndNoteBibliography"/>
      </w:pPr>
      <w:r>
        <w:t xml:space="preserve">(3) Ai, S.; Wu, X.; Wang, J.; Li, X.; Hao, X.; Meng, Y. Research Progress on Solid-State Electrolytes in Solid-State Lithium Batteries: Classification, Ionic Conductive Mechanism, Interfacial Challenges. </w:t>
      </w:r>
      <w:r>
        <w:rPr>
          <w:i/>
        </w:rPr>
        <w:t xml:space="preserve">Nanomaterials </w:t>
      </w:r>
      <w:r>
        <w:rPr>
          <w:b/>
        </w:rPr>
        <w:t>2024</w:t>
      </w:r>
      <w:r>
        <w:t xml:space="preserve">, </w:t>
      </w:r>
      <w:r>
        <w:rPr>
          <w:i/>
        </w:rPr>
        <w:t>14</w:t>
      </w:r>
      <w:r>
        <w:t xml:space="preserve"> (22). DOI: 10.3390/nano14221773.</w:t>
      </w:r>
    </w:p>
    <w:p w14:paraId="177270C9" w14:textId="77777777" w:rsidR="00CD22E1" w:rsidRDefault="00000000">
      <w:pPr>
        <w:pStyle w:val="EndNoteBibliography"/>
      </w:pPr>
      <w:r>
        <w:t xml:space="preserve">(4) Hanif, M. B. Tailoring thermal expansion for next-generation energy systems: Integrating the potential of NTE materials in SOFCs and beyond. </w:t>
      </w:r>
      <w:r>
        <w:rPr>
          <w:i/>
        </w:rPr>
        <w:t xml:space="preserve">Journal of Power Sources </w:t>
      </w:r>
      <w:r>
        <w:rPr>
          <w:b/>
        </w:rPr>
        <w:t>2025</w:t>
      </w:r>
      <w:r>
        <w:t xml:space="preserve">, </w:t>
      </w:r>
      <w:r>
        <w:rPr>
          <w:i/>
        </w:rPr>
        <w:t>633</w:t>
      </w:r>
      <w:r>
        <w:t>. DOI: 10.1016/j.jpowsour.2025.236460.</w:t>
      </w:r>
    </w:p>
    <w:p w14:paraId="04CC476A" w14:textId="77777777" w:rsidR="00CD22E1" w:rsidRDefault="00000000">
      <w:pPr>
        <w:pStyle w:val="EndNoteBibliography"/>
      </w:pPr>
      <w:r>
        <w:t xml:space="preserve">(5) Zhang, Z.; Zhang, X.; Liu, Y.; Lan, C.; Han, X.; Pei, S.; Luo, L.; Su, P.; Zhang, Z.; Liu, J.; et </w:t>
      </w:r>
      <w:r>
        <w:lastRenderedPageBreak/>
        <w:t xml:space="preserve">al. Silicon-based all-solid-state batteries operating free from external pressure. </w:t>
      </w:r>
      <w:r>
        <w:rPr>
          <w:i/>
        </w:rPr>
        <w:t xml:space="preserve">Nature Communications </w:t>
      </w:r>
      <w:r>
        <w:rPr>
          <w:b/>
        </w:rPr>
        <w:t>2025</w:t>
      </w:r>
      <w:r>
        <w:t xml:space="preserve">, </w:t>
      </w:r>
      <w:r>
        <w:rPr>
          <w:i/>
        </w:rPr>
        <w:t>16</w:t>
      </w:r>
      <w:r>
        <w:t xml:space="preserve"> (1). DOI: 10.1038/s41467-025-56366-z.</w:t>
      </w:r>
    </w:p>
    <w:p w14:paraId="1FDE8E7D" w14:textId="77777777" w:rsidR="00CD22E1" w:rsidRDefault="00000000">
      <w:pPr>
        <w:pStyle w:val="EndNoteBibliography"/>
      </w:pPr>
      <w:r>
        <w:t xml:space="preserve">(6) Laskowski, F. A. L.; McHaffie, D. B.; See, K. A. Identification of potential solid-state Li-ion conductors with semi-supervised learning. </w:t>
      </w:r>
      <w:r>
        <w:rPr>
          <w:i/>
        </w:rPr>
        <w:t xml:space="preserve">Energy &amp; Environmental Science </w:t>
      </w:r>
      <w:r>
        <w:rPr>
          <w:b/>
        </w:rPr>
        <w:t>2023</w:t>
      </w:r>
      <w:r>
        <w:t xml:space="preserve">, </w:t>
      </w:r>
      <w:r>
        <w:rPr>
          <w:i/>
        </w:rPr>
        <w:t>16</w:t>
      </w:r>
      <w:r>
        <w:t xml:space="preserve"> (3), 1264-1276. DOI: 10.1039/d2ee03499a.</w:t>
      </w:r>
    </w:p>
    <w:p w14:paraId="63E2253C" w14:textId="77777777" w:rsidR="00CD22E1" w:rsidRDefault="00000000">
      <w:pPr>
        <w:pStyle w:val="EndNoteBibliography"/>
      </w:pPr>
      <w:r>
        <w:t xml:space="preserve">(7) Merchant, A.; Batzner, S.; Schoenholz, S. S.; Aykol, M.; Cheon, G.; Cubuk, E. D. Scaling deep learning for materials discovery. </w:t>
      </w:r>
      <w:r>
        <w:rPr>
          <w:i/>
        </w:rPr>
        <w:t xml:space="preserve">Nature </w:t>
      </w:r>
      <w:r>
        <w:rPr>
          <w:b/>
        </w:rPr>
        <w:t>2023</w:t>
      </w:r>
      <w:r>
        <w:t xml:space="preserve">, </w:t>
      </w:r>
      <w:r>
        <w:rPr>
          <w:i/>
        </w:rPr>
        <w:t>624</w:t>
      </w:r>
      <w:r>
        <w:t xml:space="preserve"> (7990), 80-85. DOI: 10.1038/s41586-023-06735-9.</w:t>
      </w:r>
    </w:p>
    <w:p w14:paraId="52B2A2D8" w14:textId="77777777" w:rsidR="00CD22E1" w:rsidRDefault="00000000">
      <w:pPr>
        <w:pStyle w:val="EndNoteBibliography"/>
      </w:pPr>
      <w:r>
        <w:t xml:space="preserve">(8) Kumar, S.; Jaafreh, R.; Dutta, S.; Pereznieto, S.; Hamad, K.; Ho Yoon, D. Learning techniques for designing solid-state lithium-ion batteries with high thermomechanical stability. </w:t>
      </w:r>
      <w:r>
        <w:rPr>
          <w:i/>
        </w:rPr>
        <w:t xml:space="preserve">Materials Letters </w:t>
      </w:r>
      <w:r>
        <w:rPr>
          <w:b/>
        </w:rPr>
        <w:t>2023</w:t>
      </w:r>
      <w:r>
        <w:t xml:space="preserve">, </w:t>
      </w:r>
      <w:r>
        <w:rPr>
          <w:i/>
        </w:rPr>
        <w:t>351</w:t>
      </w:r>
      <w:r>
        <w:t>. DOI: 10.1016/j.matlet.2023.135049.</w:t>
      </w:r>
    </w:p>
    <w:p w14:paraId="40EE048D" w14:textId="77777777" w:rsidR="00CD22E1" w:rsidRDefault="00000000">
      <w:pPr>
        <w:pStyle w:val="EndNoteBibliography"/>
      </w:pPr>
      <w:r>
        <w:lastRenderedPageBreak/>
        <w:t xml:space="preserve">(9) Wan, Z.; Chen, X.; Zhou, Z.; Zhong, X.; Luo, X.; Xu, D. Atom substitution of the solid-state electrolyte Li10GeP2S12 for stabilized all-solid-state lithium metal batteries. </w:t>
      </w:r>
      <w:r>
        <w:rPr>
          <w:i/>
        </w:rPr>
        <w:t xml:space="preserve">Journal of Energy Chemistry </w:t>
      </w:r>
      <w:r>
        <w:rPr>
          <w:b/>
        </w:rPr>
        <w:t>2024</w:t>
      </w:r>
      <w:r>
        <w:t xml:space="preserve">, </w:t>
      </w:r>
      <w:r>
        <w:rPr>
          <w:i/>
        </w:rPr>
        <w:t>88</w:t>
      </w:r>
      <w:r>
        <w:t>, 28-38. DOI: 10.1016/j.jechem.2023.09.001.</w:t>
      </w:r>
    </w:p>
    <w:p w14:paraId="505D543A" w14:textId="77777777" w:rsidR="00CD22E1" w:rsidRDefault="00000000">
      <w:pPr>
        <w:pStyle w:val="EndNoteBibliography"/>
      </w:pPr>
      <w:r>
        <w:t xml:space="preserve">(10) McGuinness, K. P.; Oliynyk, A. O.; Lee, S.; Molero-Sanchez, B.; Addo, P. K. Machine-learning prediction of thermal expansion coefficient for perovskite oxides with experimental validation. </w:t>
      </w:r>
      <w:r>
        <w:rPr>
          <w:i/>
        </w:rPr>
        <w:t xml:space="preserve">Physical Chemistry Chemical Physics </w:t>
      </w:r>
      <w:r>
        <w:rPr>
          <w:b/>
        </w:rPr>
        <w:t>2023</w:t>
      </w:r>
      <w:r>
        <w:t xml:space="preserve">, </w:t>
      </w:r>
      <w:r>
        <w:rPr>
          <w:i/>
        </w:rPr>
        <w:t>25</w:t>
      </w:r>
      <w:r>
        <w:t xml:space="preserve"> (46), 32123-32131. DOI: 10.1039/d3cp04017h.</w:t>
      </w:r>
    </w:p>
    <w:p w14:paraId="172D9056" w14:textId="77777777" w:rsidR="00CD22E1" w:rsidRDefault="00000000">
      <w:pPr>
        <w:pStyle w:val="EndNoteBibliography"/>
      </w:pPr>
      <w:r>
        <w:t xml:space="preserve">(11) Tantardini, C.; Oganov, A. R. Thermochemical electronegativities of the elements. </w:t>
      </w:r>
      <w:r>
        <w:rPr>
          <w:i/>
        </w:rPr>
        <w:t xml:space="preserve">Nature Communications </w:t>
      </w:r>
      <w:r>
        <w:rPr>
          <w:b/>
        </w:rPr>
        <w:t>2021</w:t>
      </w:r>
      <w:r>
        <w:t xml:space="preserve">, </w:t>
      </w:r>
      <w:r>
        <w:rPr>
          <w:i/>
        </w:rPr>
        <w:t>12</w:t>
      </w:r>
      <w:r>
        <w:t xml:space="preserve"> (1). DOI: 10.1038/s41467-021-22429-0.</w:t>
      </w:r>
    </w:p>
    <w:p w14:paraId="27551EB1" w14:textId="77777777" w:rsidR="00CD22E1" w:rsidRDefault="00000000">
      <w:pPr>
        <w:pStyle w:val="EndNoteBibliography"/>
      </w:pPr>
      <w:r>
        <w:t xml:space="preserve">(12) Huang, B. F. F.; Boutros, P. C. The parameter sensitivity of random forests. </w:t>
      </w:r>
      <w:r>
        <w:rPr>
          <w:i/>
        </w:rPr>
        <w:t xml:space="preserve">BMC Bioinformatics </w:t>
      </w:r>
      <w:r>
        <w:rPr>
          <w:b/>
        </w:rPr>
        <w:t>2016</w:t>
      </w:r>
      <w:r>
        <w:t xml:space="preserve">, </w:t>
      </w:r>
      <w:r>
        <w:rPr>
          <w:i/>
        </w:rPr>
        <w:t>17</w:t>
      </w:r>
      <w:r>
        <w:t xml:space="preserve"> (1). DOI: 10.1186/s12859-016-1228-x.</w:t>
      </w:r>
    </w:p>
    <w:p w14:paraId="265ED9F5" w14:textId="77777777" w:rsidR="00CD22E1" w:rsidRDefault="00000000">
      <w:pPr>
        <w:pStyle w:val="EndNoteBibliography"/>
      </w:pPr>
      <w:r>
        <w:lastRenderedPageBreak/>
        <w:t xml:space="preserve">(13) &lt;Li </w:t>
      </w:r>
      <w:r>
        <w:t>等</w:t>
      </w:r>
      <w:r>
        <w:t xml:space="preserve"> - 2021 - Multi-sample estimation of centered log-ratio matr.pdf&gt;.</w:t>
      </w:r>
    </w:p>
    <w:p w14:paraId="1B5BF022" w14:textId="77777777" w:rsidR="00CD22E1" w:rsidRDefault="00000000">
      <w:pPr>
        <w:pStyle w:val="EndNoteBibliography"/>
      </w:pPr>
      <w:r>
        <w:t xml:space="preserve">(14) &lt;Zhou </w:t>
      </w:r>
      <w:r>
        <w:t>和</w:t>
      </w:r>
      <w:r>
        <w:t xml:space="preserve"> Feng - 2017 - Deep Forest Towards An Alternative to Deep Neural.pdf&gt;.</w:t>
      </w:r>
    </w:p>
    <w:p w14:paraId="3383CCE0" w14:textId="77777777" w:rsidR="00CD22E1" w:rsidRDefault="00000000">
      <w:pPr>
        <w:pStyle w:val="EndNoteBibliography"/>
      </w:pPr>
      <w:r>
        <w:t xml:space="preserve">(15) &lt;Ventola </w:t>
      </w:r>
      <w:r>
        <w:t>等</w:t>
      </w:r>
      <w:r>
        <w:t xml:space="preserve"> - 2019 - Random Sum-Product Forests with Residual Links.pdf&gt;.</w:t>
      </w:r>
    </w:p>
    <w:p w14:paraId="7B5B133B" w14:textId="77777777" w:rsidR="00CD22E1" w:rsidRDefault="00000000">
      <w:pPr>
        <w:shd w:val="clear" w:color="auto" w:fill="FFFFFF"/>
        <w:spacing w:line="288" w:lineRule="atLeast"/>
        <w:textAlignment w:val="baseline"/>
        <w:rPr>
          <w:rStyle w:val="10"/>
          <w:rFonts w:ascii="Times New Roman" w:eastAsia="宋体" w:hAnsi="Times New Roman"/>
          <w:b w:val="0"/>
          <w:bCs/>
          <w:sz w:val="28"/>
          <w:szCs w:val="28"/>
          <w:lang w:bidi="ar"/>
        </w:rPr>
      </w:pPr>
      <w:r>
        <w:rPr>
          <w:rStyle w:val="10"/>
          <w:rFonts w:ascii="Times New Roman" w:eastAsia="宋体" w:hAnsi="Times New Roman"/>
          <w:b w:val="0"/>
          <w:bCs/>
          <w:sz w:val="28"/>
          <w:szCs w:val="28"/>
          <w:lang w:bidi="ar"/>
        </w:rPr>
        <w:fldChar w:fldCharType="end"/>
      </w:r>
    </w:p>
    <w:p w14:paraId="7F6C9DC8"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49F4C4DF"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7E5C46CC"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4364C676"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7F68172E"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0D133922"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1E0DB227"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04797CAB"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7763F434"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0F7828E8"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30C1118C"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p w14:paraId="2269FF62" w14:textId="1D7831C2" w:rsidR="001D289E" w:rsidRPr="007C7AF3" w:rsidRDefault="001D289E" w:rsidP="001D289E">
      <w:pPr>
        <w:pStyle w:val="a3"/>
        <w:keepNext/>
        <w:jc w:val="center"/>
        <w:rPr>
          <w:rFonts w:ascii="Times New Roman" w:hAnsi="Times New Roman" w:cs="Times New Roman"/>
          <w:sz w:val="21"/>
          <w:szCs w:val="21"/>
        </w:rPr>
      </w:pPr>
      <w:r w:rsidRPr="007C7AF3">
        <w:rPr>
          <w:rFonts w:ascii="Times New Roman" w:hAnsi="Times New Roman" w:cs="Times New Roman"/>
          <w:sz w:val="21"/>
          <w:szCs w:val="21"/>
        </w:rPr>
        <w:t xml:space="preserve">Table </w:t>
      </w:r>
      <w:r w:rsidRPr="007C7AF3">
        <w:rPr>
          <w:rFonts w:ascii="Times New Roman" w:hAnsi="Times New Roman" w:cs="Times New Roman"/>
          <w:sz w:val="21"/>
          <w:szCs w:val="21"/>
        </w:rPr>
        <w:fldChar w:fldCharType="begin"/>
      </w:r>
      <w:r w:rsidRPr="007C7AF3">
        <w:rPr>
          <w:rFonts w:ascii="Times New Roman" w:hAnsi="Times New Roman" w:cs="Times New Roman"/>
          <w:sz w:val="21"/>
          <w:szCs w:val="21"/>
        </w:rPr>
        <w:instrText xml:space="preserve"> SEQ Table \* ARABIC </w:instrText>
      </w:r>
      <w:r w:rsidRPr="007C7AF3">
        <w:rPr>
          <w:rFonts w:ascii="Times New Roman" w:hAnsi="Times New Roman" w:cs="Times New Roman"/>
          <w:sz w:val="21"/>
          <w:szCs w:val="21"/>
        </w:rPr>
        <w:fldChar w:fldCharType="separate"/>
      </w:r>
      <w:r w:rsidRPr="007C7AF3">
        <w:rPr>
          <w:rFonts w:ascii="Times New Roman" w:hAnsi="Times New Roman" w:cs="Times New Roman"/>
          <w:noProof/>
          <w:sz w:val="21"/>
          <w:szCs w:val="21"/>
        </w:rPr>
        <w:t>2</w:t>
      </w:r>
      <w:r w:rsidRPr="007C7AF3">
        <w:rPr>
          <w:rFonts w:ascii="Times New Roman" w:hAnsi="Times New Roman" w:cs="Times New Roman"/>
          <w:sz w:val="21"/>
          <w:szCs w:val="21"/>
        </w:rPr>
        <w:fldChar w:fldCharType="end"/>
      </w:r>
      <w:r w:rsidR="007C7AF3" w:rsidRPr="007C7AF3">
        <w:rPr>
          <w:rFonts w:ascii="Times New Roman" w:eastAsiaTheme="minorEastAsia" w:hAnsi="Times New Roman" w:cs="Times New Roman"/>
          <w:sz w:val="21"/>
          <w:szCs w:val="21"/>
        </w:rPr>
        <w:t xml:space="preserve"> </w:t>
      </w:r>
      <w:r w:rsidR="007C7AF3" w:rsidRPr="007C7AF3">
        <w:rPr>
          <w:rFonts w:ascii="Times New Roman" w:hAnsi="Times New Roman" w:cs="Times New Roman"/>
          <w:sz w:val="21"/>
          <w:szCs w:val="21"/>
        </w:rPr>
        <w:t>List of cathode-electrolyte materials with thermomechanical compatibility according to ML-predicted CTE values.</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5"/>
        <w:gridCol w:w="2075"/>
        <w:gridCol w:w="1941"/>
        <w:gridCol w:w="2211"/>
      </w:tblGrid>
      <w:tr w:rsidR="00092309" w14:paraId="11DDEBBC" w14:textId="77777777" w:rsidTr="001D289E">
        <w:tc>
          <w:tcPr>
            <w:tcW w:w="2075" w:type="dxa"/>
            <w:tcBorders>
              <w:top w:val="single" w:sz="12" w:space="0" w:color="auto"/>
              <w:bottom w:val="single" w:sz="4" w:space="0" w:color="auto"/>
            </w:tcBorders>
          </w:tcPr>
          <w:p w14:paraId="62E5C76A" w14:textId="0501B1E1"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Cathode</w:t>
            </w:r>
          </w:p>
        </w:tc>
        <w:tc>
          <w:tcPr>
            <w:tcW w:w="2075" w:type="dxa"/>
            <w:tcBorders>
              <w:top w:val="single" w:sz="12" w:space="0" w:color="auto"/>
              <w:bottom w:val="single" w:sz="4" w:space="0" w:color="auto"/>
            </w:tcBorders>
          </w:tcPr>
          <w:p w14:paraId="2420203A" w14:textId="14BD2B37"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Electrolyte</w:t>
            </w:r>
          </w:p>
        </w:tc>
        <w:tc>
          <w:tcPr>
            <w:tcW w:w="1941" w:type="dxa"/>
            <w:tcBorders>
              <w:top w:val="single" w:sz="12" w:space="0" w:color="auto"/>
              <w:bottom w:val="single" w:sz="4" w:space="0" w:color="auto"/>
            </w:tcBorders>
          </w:tcPr>
          <w:p w14:paraId="7F810810" w14:textId="17E83A4D"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Difference</w:t>
            </w:r>
            <w:r w:rsidR="00102AA2" w:rsidRPr="001D289E">
              <w:rPr>
                <w:rFonts w:ascii="Times New Roman" w:eastAsia="宋体" w:hAnsi="Times New Roman"/>
                <w:bCs/>
                <w:kern w:val="44"/>
                <w:sz w:val="24"/>
                <w:lang w:bidi="ar"/>
              </w:rPr>
              <w:t xml:space="preserve"> x</w:t>
            </w:r>
            <w:r w:rsidRPr="001D289E">
              <w:rPr>
                <w:rFonts w:ascii="Times New Roman" w:eastAsia="宋体" w:hAnsi="Times New Roman"/>
                <w:bCs/>
                <w:kern w:val="44"/>
                <w:sz w:val="24"/>
                <w:lang w:bidi="ar"/>
              </w:rPr>
              <w:t>10</w:t>
            </w:r>
            <w:r w:rsidR="00102AA2" w:rsidRPr="001D289E">
              <w:rPr>
                <w:rFonts w:ascii="Times New Roman" w:eastAsia="宋体" w:hAnsi="Times New Roman"/>
                <w:bCs/>
                <w:kern w:val="44"/>
                <w:sz w:val="24"/>
                <w:vertAlign w:val="superscript"/>
                <w:lang w:bidi="ar"/>
              </w:rPr>
              <w:t>-</w:t>
            </w:r>
            <w:r w:rsidR="001A4A8B" w:rsidRPr="001D289E">
              <w:rPr>
                <w:rFonts w:ascii="Times New Roman" w:eastAsia="宋体" w:hAnsi="Times New Roman"/>
                <w:bCs/>
                <w:kern w:val="44"/>
                <w:sz w:val="24"/>
                <w:vertAlign w:val="superscript"/>
                <w:lang w:bidi="ar"/>
              </w:rPr>
              <w:t>6</w:t>
            </w:r>
            <w:r w:rsidRPr="001D289E">
              <w:rPr>
                <w:rFonts w:ascii="Times New Roman" w:eastAsia="宋体" w:hAnsi="Times New Roman"/>
                <w:bCs/>
                <w:kern w:val="44"/>
                <w:sz w:val="24"/>
                <w:lang w:bidi="ar"/>
              </w:rPr>
              <w:t xml:space="preserve"> (K</w:t>
            </w:r>
            <w:r w:rsidR="00102AA2" w:rsidRPr="001D289E">
              <w:rPr>
                <w:rFonts w:ascii="Times New Roman" w:eastAsia="宋体" w:hAnsi="Times New Roman"/>
                <w:bCs/>
                <w:kern w:val="44"/>
                <w:sz w:val="24"/>
                <w:vertAlign w:val="superscript"/>
                <w:lang w:bidi="ar"/>
              </w:rPr>
              <w:t>-1</w:t>
            </w:r>
            <w:r w:rsidRPr="001D289E">
              <w:rPr>
                <w:rFonts w:ascii="Times New Roman" w:eastAsia="宋体" w:hAnsi="Times New Roman"/>
                <w:bCs/>
                <w:kern w:val="44"/>
                <w:sz w:val="24"/>
                <w:lang w:bidi="ar"/>
              </w:rPr>
              <w:t>)</w:t>
            </w:r>
          </w:p>
        </w:tc>
        <w:tc>
          <w:tcPr>
            <w:tcW w:w="2211" w:type="dxa"/>
            <w:tcBorders>
              <w:top w:val="single" w:sz="12" w:space="0" w:color="auto"/>
              <w:bottom w:val="single" w:sz="4" w:space="0" w:color="auto"/>
            </w:tcBorders>
          </w:tcPr>
          <w:p w14:paraId="141F5A75" w14:textId="4D1606F5" w:rsidR="00092309" w:rsidRPr="001D289E" w:rsidRDefault="00102AA2">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Average x10</w:t>
            </w:r>
            <w:r w:rsidRPr="001D289E">
              <w:rPr>
                <w:rFonts w:ascii="Times New Roman" w:eastAsia="宋体" w:hAnsi="Times New Roman"/>
                <w:bCs/>
                <w:kern w:val="44"/>
                <w:sz w:val="24"/>
                <w:vertAlign w:val="superscript"/>
                <w:lang w:bidi="ar"/>
              </w:rPr>
              <w:t>-</w:t>
            </w:r>
            <w:r w:rsidR="001A4A8B" w:rsidRPr="001D289E">
              <w:rPr>
                <w:rFonts w:ascii="Times New Roman" w:eastAsia="宋体" w:hAnsi="Times New Roman"/>
                <w:bCs/>
                <w:kern w:val="44"/>
                <w:sz w:val="24"/>
                <w:vertAlign w:val="superscript"/>
                <w:lang w:bidi="ar"/>
              </w:rPr>
              <w:t>6</w:t>
            </w:r>
            <w:r w:rsidRPr="001D289E">
              <w:rPr>
                <w:rFonts w:ascii="Times New Roman" w:eastAsia="宋体" w:hAnsi="Times New Roman"/>
                <w:bCs/>
                <w:kern w:val="44"/>
                <w:sz w:val="24"/>
                <w:lang w:bidi="ar"/>
              </w:rPr>
              <w:t xml:space="preserve"> (K</w:t>
            </w:r>
            <w:r w:rsidRPr="001D289E">
              <w:rPr>
                <w:rFonts w:ascii="Times New Roman" w:eastAsia="宋体" w:hAnsi="Times New Roman"/>
                <w:bCs/>
                <w:kern w:val="44"/>
                <w:sz w:val="24"/>
                <w:vertAlign w:val="superscript"/>
                <w:lang w:bidi="ar"/>
              </w:rPr>
              <w:t>-1</w:t>
            </w:r>
            <w:r w:rsidRPr="001D289E">
              <w:rPr>
                <w:rFonts w:ascii="Times New Roman" w:eastAsia="宋体" w:hAnsi="Times New Roman"/>
                <w:bCs/>
                <w:kern w:val="44"/>
                <w:sz w:val="24"/>
                <w:lang w:bidi="ar"/>
              </w:rPr>
              <w:t>)</w:t>
            </w:r>
          </w:p>
        </w:tc>
      </w:tr>
      <w:tr w:rsidR="00092309" w14:paraId="6233C32E" w14:textId="77777777" w:rsidTr="001D289E">
        <w:tc>
          <w:tcPr>
            <w:tcW w:w="2075" w:type="dxa"/>
            <w:tcBorders>
              <w:top w:val="single" w:sz="4" w:space="0" w:color="auto"/>
            </w:tcBorders>
          </w:tcPr>
          <w:p w14:paraId="09A94BBD" w14:textId="11841A5D"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LiMn</w:t>
            </w:r>
            <w:r w:rsidR="001D289E" w:rsidRPr="001D289E">
              <w:rPr>
                <w:rFonts w:ascii="Times New Roman" w:eastAsia="宋体" w:hAnsi="Times New Roman" w:hint="eastAsia"/>
                <w:bCs/>
                <w:kern w:val="44"/>
                <w:sz w:val="24"/>
                <w:vertAlign w:val="subscript"/>
                <w:lang w:bidi="ar"/>
              </w:rPr>
              <w:t>2</w:t>
            </w:r>
            <w:r w:rsidRPr="001D289E">
              <w:rPr>
                <w:rFonts w:ascii="Times New Roman" w:eastAsia="宋体" w:hAnsi="Times New Roman"/>
                <w:bCs/>
                <w:kern w:val="44"/>
                <w:sz w:val="24"/>
                <w:lang w:bidi="ar"/>
              </w:rPr>
              <w:t>O</w:t>
            </w:r>
            <w:r w:rsidR="001D289E" w:rsidRPr="001D289E">
              <w:rPr>
                <w:rFonts w:ascii="Times New Roman" w:eastAsia="宋体" w:hAnsi="Times New Roman" w:hint="eastAsia"/>
                <w:bCs/>
                <w:kern w:val="44"/>
                <w:sz w:val="24"/>
                <w:vertAlign w:val="subscript"/>
                <w:lang w:bidi="ar"/>
              </w:rPr>
              <w:t>4</w:t>
            </w:r>
          </w:p>
        </w:tc>
        <w:tc>
          <w:tcPr>
            <w:tcW w:w="2075" w:type="dxa"/>
            <w:tcBorders>
              <w:top w:val="single" w:sz="4" w:space="0" w:color="auto"/>
            </w:tcBorders>
          </w:tcPr>
          <w:p w14:paraId="3ECB4D3B" w14:textId="6AB57F96" w:rsidR="00092309" w:rsidRPr="001D289E" w:rsidRDefault="00652CBD">
            <w:pPr>
              <w:spacing w:line="288" w:lineRule="atLeast"/>
              <w:textAlignment w:val="baseline"/>
              <w:rPr>
                <w:rStyle w:val="10"/>
                <w:rFonts w:ascii="Times New Roman" w:eastAsia="宋体" w:hAnsi="Times New Roman"/>
                <w:b w:val="0"/>
                <w:bCs/>
                <w:sz w:val="24"/>
                <w:lang w:bidi="ar"/>
              </w:rPr>
            </w:pPr>
            <w:proofErr w:type="spellStart"/>
            <w:proofErr w:type="gramStart"/>
            <w:r w:rsidRPr="001D289E">
              <w:rPr>
                <w:rFonts w:ascii="Times New Roman" w:eastAsia="宋体" w:hAnsi="Times New Roman"/>
                <w:bCs/>
                <w:kern w:val="44"/>
                <w:sz w:val="24"/>
                <w:lang w:bidi="ar"/>
              </w:rPr>
              <w:t>LiPr</w:t>
            </w:r>
            <w:proofErr w:type="spellEnd"/>
            <w:r w:rsidRPr="001D289E">
              <w:rPr>
                <w:rFonts w:ascii="Times New Roman" w:eastAsia="宋体" w:hAnsi="Times New Roman"/>
                <w:bCs/>
                <w:kern w:val="44"/>
                <w:sz w:val="24"/>
                <w:lang w:bidi="ar"/>
              </w:rPr>
              <w:t>(</w:t>
            </w:r>
            <w:proofErr w:type="spellStart"/>
            <w:proofErr w:type="gramEnd"/>
            <w:r w:rsidRPr="001D289E">
              <w:rPr>
                <w:rFonts w:ascii="Times New Roman" w:eastAsia="宋体" w:hAnsi="Times New Roman"/>
                <w:bCs/>
                <w:kern w:val="44"/>
                <w:sz w:val="24"/>
                <w:lang w:bidi="ar"/>
              </w:rPr>
              <w:t>GeO</w:t>
            </w:r>
            <w:proofErr w:type="spellEnd"/>
            <w:proofErr w:type="gramStart"/>
            <w:r w:rsidRPr="001D289E">
              <w:rPr>
                <w:rFonts w:ascii="Times New Roman" w:eastAsia="宋体" w:hAnsi="Times New Roman"/>
                <w:bCs/>
                <w:kern w:val="44"/>
                <w:sz w:val="24"/>
                <w:lang w:bidi="ar"/>
              </w:rPr>
              <w:t>₃)₄</w:t>
            </w:r>
            <w:proofErr w:type="gramEnd"/>
          </w:p>
        </w:tc>
        <w:tc>
          <w:tcPr>
            <w:tcW w:w="1941" w:type="dxa"/>
            <w:tcBorders>
              <w:top w:val="single" w:sz="4" w:space="0" w:color="auto"/>
            </w:tcBorders>
          </w:tcPr>
          <w:p w14:paraId="185E936C" w14:textId="34D0CE44" w:rsidR="00092309" w:rsidRPr="001D289E" w:rsidRDefault="001A4A8B">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0.578</w:t>
            </w:r>
            <w:r w:rsidR="001D289E" w:rsidRPr="001D289E">
              <w:rPr>
                <w:rStyle w:val="10"/>
                <w:rFonts w:ascii="Times New Roman" w:eastAsia="宋体" w:hAnsi="Times New Roman"/>
                <w:b w:val="0"/>
                <w:bCs/>
                <w:sz w:val="24"/>
                <w:lang w:bidi="ar"/>
              </w:rPr>
              <w:t>5</w:t>
            </w:r>
            <w:r w:rsidRPr="001D289E">
              <w:rPr>
                <w:rStyle w:val="10"/>
                <w:rFonts w:ascii="Times New Roman" w:eastAsia="宋体" w:hAnsi="Times New Roman"/>
                <w:b w:val="0"/>
                <w:bCs/>
                <w:sz w:val="24"/>
                <w:lang w:bidi="ar"/>
              </w:rPr>
              <w:t>6</w:t>
            </w:r>
          </w:p>
        </w:tc>
        <w:tc>
          <w:tcPr>
            <w:tcW w:w="2211" w:type="dxa"/>
            <w:tcBorders>
              <w:top w:val="single" w:sz="4" w:space="0" w:color="auto"/>
            </w:tcBorders>
          </w:tcPr>
          <w:p w14:paraId="7F4A588B" w14:textId="08D37F8C" w:rsidR="00092309" w:rsidRPr="001D289E" w:rsidRDefault="001A4A8B">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7.729</w:t>
            </w:r>
            <w:r w:rsidR="001D289E" w:rsidRPr="001D289E">
              <w:rPr>
                <w:rStyle w:val="10"/>
                <w:rFonts w:ascii="Times New Roman" w:eastAsia="宋体" w:hAnsi="Times New Roman"/>
                <w:b w:val="0"/>
                <w:bCs/>
                <w:sz w:val="24"/>
                <w:lang w:bidi="ar"/>
              </w:rPr>
              <w:t>75</w:t>
            </w:r>
          </w:p>
        </w:tc>
      </w:tr>
      <w:tr w:rsidR="00092309" w14:paraId="581F8D62" w14:textId="77777777" w:rsidTr="001D289E">
        <w:tc>
          <w:tcPr>
            <w:tcW w:w="2075" w:type="dxa"/>
          </w:tcPr>
          <w:p w14:paraId="76D3B11F" w14:textId="72379D0B"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C</w:t>
            </w:r>
          </w:p>
        </w:tc>
        <w:tc>
          <w:tcPr>
            <w:tcW w:w="2075" w:type="dxa"/>
          </w:tcPr>
          <w:p w14:paraId="323EE44E" w14:textId="514B8140"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LiIn</w:t>
            </w:r>
            <w:r w:rsidRPr="001D289E">
              <w:rPr>
                <w:rFonts w:ascii="Times New Roman" w:eastAsia="宋体" w:hAnsi="Times New Roman"/>
                <w:bCs/>
                <w:kern w:val="44"/>
                <w:sz w:val="24"/>
                <w:vertAlign w:val="subscript"/>
                <w:lang w:bidi="ar"/>
              </w:rPr>
              <w:t>4</w:t>
            </w:r>
            <w:r w:rsidRPr="001D289E">
              <w:rPr>
                <w:rFonts w:ascii="Times New Roman" w:eastAsia="宋体" w:hAnsi="Times New Roman"/>
                <w:bCs/>
                <w:kern w:val="44"/>
                <w:sz w:val="24"/>
                <w:lang w:bidi="ar"/>
              </w:rPr>
              <w:t>(Ge</w:t>
            </w:r>
            <w:r w:rsidRPr="001D289E">
              <w:rPr>
                <w:rFonts w:ascii="Times New Roman" w:eastAsia="宋体" w:hAnsi="Times New Roman"/>
                <w:bCs/>
                <w:kern w:val="44"/>
                <w:sz w:val="24"/>
                <w:vertAlign w:val="subscript"/>
                <w:lang w:bidi="ar"/>
              </w:rPr>
              <w:t>2</w:t>
            </w:r>
            <w:r w:rsidR="001A4A8B" w:rsidRPr="001D289E">
              <w:rPr>
                <w:rFonts w:ascii="Times New Roman" w:eastAsia="宋体" w:hAnsi="Times New Roman"/>
                <w:bCs/>
                <w:kern w:val="44"/>
                <w:sz w:val="24"/>
                <w:lang w:bidi="ar"/>
              </w:rPr>
              <w:t>O</w:t>
            </w:r>
            <w:r w:rsidRPr="001D289E">
              <w:rPr>
                <w:rFonts w:ascii="Times New Roman" w:eastAsia="宋体" w:hAnsi="Times New Roman"/>
                <w:bCs/>
                <w:kern w:val="44"/>
                <w:sz w:val="24"/>
                <w:vertAlign w:val="subscript"/>
                <w:lang w:bidi="ar"/>
              </w:rPr>
              <w:t>7</w:t>
            </w:r>
            <w:r w:rsidRPr="001D289E">
              <w:rPr>
                <w:rFonts w:ascii="Times New Roman" w:eastAsia="宋体" w:hAnsi="Times New Roman"/>
                <w:bCs/>
                <w:kern w:val="44"/>
                <w:sz w:val="24"/>
                <w:lang w:bidi="ar"/>
              </w:rPr>
              <w:t>)</w:t>
            </w:r>
            <w:r w:rsidRPr="001D289E">
              <w:rPr>
                <w:rFonts w:ascii="Times New Roman" w:eastAsia="宋体" w:hAnsi="Times New Roman"/>
                <w:bCs/>
                <w:kern w:val="44"/>
                <w:sz w:val="24"/>
                <w:vertAlign w:val="subscript"/>
                <w:lang w:bidi="ar"/>
              </w:rPr>
              <w:t>2</w:t>
            </w:r>
          </w:p>
        </w:tc>
        <w:tc>
          <w:tcPr>
            <w:tcW w:w="1941" w:type="dxa"/>
          </w:tcPr>
          <w:p w14:paraId="31C9497F" w14:textId="607DE5BF" w:rsidR="00092309" w:rsidRPr="001D289E" w:rsidRDefault="001D289E">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0.30536</w:t>
            </w:r>
          </w:p>
        </w:tc>
        <w:tc>
          <w:tcPr>
            <w:tcW w:w="2211" w:type="dxa"/>
          </w:tcPr>
          <w:p w14:paraId="121559B7" w14:textId="0E1110D9" w:rsidR="00092309" w:rsidRPr="001D289E" w:rsidRDefault="001D289E">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1.15268</w:t>
            </w:r>
          </w:p>
        </w:tc>
      </w:tr>
      <w:tr w:rsidR="00092309" w14:paraId="721E5B51" w14:textId="77777777" w:rsidTr="001D289E">
        <w:tc>
          <w:tcPr>
            <w:tcW w:w="2075" w:type="dxa"/>
          </w:tcPr>
          <w:p w14:paraId="4D7FC284" w14:textId="1C38D6CD"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LiCoO</w:t>
            </w:r>
            <w:r w:rsidRPr="001D289E">
              <w:rPr>
                <w:rFonts w:ascii="Times New Roman" w:eastAsia="宋体" w:hAnsi="Times New Roman"/>
                <w:bCs/>
                <w:kern w:val="44"/>
                <w:sz w:val="24"/>
                <w:vertAlign w:val="subscript"/>
                <w:lang w:bidi="ar"/>
              </w:rPr>
              <w:t>2</w:t>
            </w:r>
          </w:p>
        </w:tc>
        <w:tc>
          <w:tcPr>
            <w:tcW w:w="2075" w:type="dxa"/>
          </w:tcPr>
          <w:p w14:paraId="39561A98" w14:textId="055A1FFA"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LiNdTi</w:t>
            </w:r>
            <w:r w:rsidR="001A4A8B" w:rsidRPr="001D289E">
              <w:rPr>
                <w:rFonts w:ascii="Times New Roman" w:eastAsia="宋体" w:hAnsi="Times New Roman"/>
                <w:bCs/>
                <w:kern w:val="44"/>
                <w:sz w:val="24"/>
                <w:lang w:bidi="ar"/>
              </w:rPr>
              <w:t>O</w:t>
            </w:r>
            <w:r w:rsidRPr="001D289E">
              <w:rPr>
                <w:rFonts w:ascii="Times New Roman" w:eastAsia="宋体" w:hAnsi="Times New Roman"/>
                <w:bCs/>
                <w:kern w:val="44"/>
                <w:sz w:val="24"/>
                <w:vertAlign w:val="subscript"/>
                <w:lang w:bidi="ar"/>
              </w:rPr>
              <w:t>4</w:t>
            </w:r>
          </w:p>
        </w:tc>
        <w:tc>
          <w:tcPr>
            <w:tcW w:w="1941" w:type="dxa"/>
          </w:tcPr>
          <w:p w14:paraId="37470E7D" w14:textId="6A54808F" w:rsidR="00092309" w:rsidRPr="001D289E" w:rsidRDefault="001D289E">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0.30037</w:t>
            </w:r>
          </w:p>
        </w:tc>
        <w:tc>
          <w:tcPr>
            <w:tcW w:w="2211" w:type="dxa"/>
          </w:tcPr>
          <w:p w14:paraId="3C03A003" w14:textId="31EF437B" w:rsidR="00092309" w:rsidRPr="001D289E" w:rsidRDefault="001D289E">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12.84981</w:t>
            </w:r>
          </w:p>
        </w:tc>
      </w:tr>
      <w:tr w:rsidR="00092309" w14:paraId="60B67A87" w14:textId="77777777" w:rsidTr="001D289E">
        <w:tc>
          <w:tcPr>
            <w:tcW w:w="2075" w:type="dxa"/>
            <w:tcBorders>
              <w:bottom w:val="single" w:sz="12" w:space="0" w:color="auto"/>
            </w:tcBorders>
          </w:tcPr>
          <w:p w14:paraId="11A23687" w14:textId="1AF2B0DF"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LiFePo</w:t>
            </w:r>
            <w:r w:rsidRPr="001D289E">
              <w:rPr>
                <w:rFonts w:ascii="Times New Roman" w:eastAsia="宋体" w:hAnsi="Times New Roman"/>
                <w:bCs/>
                <w:kern w:val="44"/>
                <w:sz w:val="24"/>
                <w:vertAlign w:val="subscript"/>
                <w:lang w:bidi="ar"/>
              </w:rPr>
              <w:t>4</w:t>
            </w:r>
          </w:p>
        </w:tc>
        <w:tc>
          <w:tcPr>
            <w:tcW w:w="2075" w:type="dxa"/>
            <w:tcBorders>
              <w:bottom w:val="single" w:sz="12" w:space="0" w:color="auto"/>
            </w:tcBorders>
          </w:tcPr>
          <w:p w14:paraId="17129583" w14:textId="659BD584" w:rsidR="00092309" w:rsidRPr="001D289E" w:rsidRDefault="00652CBD">
            <w:pPr>
              <w:spacing w:line="288" w:lineRule="atLeast"/>
              <w:textAlignment w:val="baseline"/>
              <w:rPr>
                <w:rStyle w:val="10"/>
                <w:rFonts w:ascii="Times New Roman" w:eastAsia="宋体" w:hAnsi="Times New Roman"/>
                <w:b w:val="0"/>
                <w:bCs/>
                <w:sz w:val="24"/>
                <w:lang w:bidi="ar"/>
              </w:rPr>
            </w:pPr>
            <w:r w:rsidRPr="001D289E">
              <w:rPr>
                <w:rFonts w:ascii="Times New Roman" w:eastAsia="宋体" w:hAnsi="Times New Roman"/>
                <w:bCs/>
                <w:kern w:val="44"/>
                <w:sz w:val="24"/>
                <w:lang w:bidi="ar"/>
              </w:rPr>
              <w:t>LiNdTi</w:t>
            </w:r>
            <w:r w:rsidR="001A4A8B" w:rsidRPr="001D289E">
              <w:rPr>
                <w:rFonts w:ascii="Times New Roman" w:eastAsia="宋体" w:hAnsi="Times New Roman"/>
                <w:bCs/>
                <w:kern w:val="44"/>
                <w:sz w:val="24"/>
                <w:lang w:bidi="ar"/>
              </w:rPr>
              <w:t>O</w:t>
            </w:r>
            <w:r w:rsidRPr="001D289E">
              <w:rPr>
                <w:rFonts w:ascii="Times New Roman" w:eastAsia="宋体" w:hAnsi="Times New Roman"/>
                <w:bCs/>
                <w:kern w:val="44"/>
                <w:sz w:val="24"/>
                <w:vertAlign w:val="subscript"/>
                <w:lang w:bidi="ar"/>
              </w:rPr>
              <w:t>4</w:t>
            </w:r>
          </w:p>
        </w:tc>
        <w:tc>
          <w:tcPr>
            <w:tcW w:w="1941" w:type="dxa"/>
            <w:tcBorders>
              <w:bottom w:val="single" w:sz="12" w:space="0" w:color="auto"/>
            </w:tcBorders>
          </w:tcPr>
          <w:p w14:paraId="3EFE8C78" w14:textId="2E6B79CC" w:rsidR="00092309" w:rsidRPr="001D289E" w:rsidRDefault="001D289E">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0.49963</w:t>
            </w:r>
          </w:p>
        </w:tc>
        <w:tc>
          <w:tcPr>
            <w:tcW w:w="2211" w:type="dxa"/>
            <w:tcBorders>
              <w:bottom w:val="single" w:sz="12" w:space="0" w:color="auto"/>
            </w:tcBorders>
          </w:tcPr>
          <w:p w14:paraId="465FB52E" w14:textId="38E483B6" w:rsidR="00092309" w:rsidRPr="001D289E" w:rsidRDefault="001D289E">
            <w:pPr>
              <w:spacing w:line="288" w:lineRule="atLeast"/>
              <w:textAlignment w:val="baseline"/>
              <w:rPr>
                <w:rStyle w:val="10"/>
                <w:rFonts w:ascii="Times New Roman" w:eastAsia="宋体" w:hAnsi="Times New Roman"/>
                <w:b w:val="0"/>
                <w:bCs/>
                <w:sz w:val="24"/>
                <w:lang w:bidi="ar"/>
              </w:rPr>
            </w:pPr>
            <w:r w:rsidRPr="001D289E">
              <w:rPr>
                <w:rStyle w:val="10"/>
                <w:rFonts w:ascii="Times New Roman" w:eastAsia="宋体" w:hAnsi="Times New Roman"/>
                <w:b w:val="0"/>
                <w:bCs/>
                <w:sz w:val="24"/>
                <w:lang w:bidi="ar"/>
              </w:rPr>
              <w:t>12.44981</w:t>
            </w:r>
          </w:p>
        </w:tc>
      </w:tr>
    </w:tbl>
    <w:p w14:paraId="54B69946" w14:textId="77777777" w:rsidR="00CD22E1" w:rsidRDefault="00CD22E1">
      <w:pPr>
        <w:shd w:val="clear" w:color="auto" w:fill="FFFFFF"/>
        <w:spacing w:line="288" w:lineRule="atLeast"/>
        <w:textAlignment w:val="baseline"/>
        <w:rPr>
          <w:rStyle w:val="10"/>
          <w:rFonts w:ascii="Times New Roman" w:eastAsia="宋体" w:hAnsi="Times New Roman"/>
          <w:b w:val="0"/>
          <w:bCs/>
          <w:sz w:val="28"/>
          <w:szCs w:val="28"/>
          <w:lang w:bidi="ar"/>
        </w:rPr>
      </w:pPr>
    </w:p>
    <w:sectPr w:rsidR="00CD22E1">
      <w:footerReference w:type="default" r:id="rId21"/>
      <w:pgSz w:w="11906" w:h="16838"/>
      <w:pgMar w:top="1440" w:right="1797" w:bottom="1440" w:left="1797" w:header="851" w:footer="992" w:gutter="0"/>
      <w:lnNumType w:countBy="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浩 熊" w:date="2025-03-15T19:49:00Z" w:initials="浩熊">
    <w:p w14:paraId="061D769E" w14:textId="77777777" w:rsidR="00CD22E1" w:rsidRDefault="00000000">
      <w:pPr>
        <w:pStyle w:val="a4"/>
      </w:pPr>
      <w:r>
        <w:rPr>
          <w:rFonts w:hint="eastAsia"/>
        </w:rPr>
        <w:t>测试集</w:t>
      </w:r>
    </w:p>
  </w:comment>
  <w:comment w:id="6" w:author="浩 熊" w:date="2025-03-15T19:47:00Z" w:initials="浩熊">
    <w:p w14:paraId="2B278847" w14:textId="77777777" w:rsidR="00CD22E1" w:rsidRDefault="00000000">
      <w:pPr>
        <w:pStyle w:val="a4"/>
      </w:pPr>
      <w:r>
        <w:rPr>
          <w:rFonts w:hint="eastAsia"/>
        </w:rPr>
        <w:t>大写</w:t>
      </w:r>
    </w:p>
  </w:comment>
  <w:comment w:id="7" w:author="xzdmn" w:date="2025-03-15T20:46:00Z" w:initials="">
    <w:p w14:paraId="5AD866ED" w14:textId="77777777" w:rsidR="00CD22E1" w:rsidRDefault="00000000">
      <w:pPr>
        <w:pStyle w:val="a4"/>
      </w:pPr>
      <w:r>
        <w:rPr>
          <w:rFonts w:hint="eastAsia"/>
        </w:rPr>
        <w:t>这句话写的是啥玩意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D769E" w15:done="0"/>
  <w15:commentEx w15:paraId="2B278847" w15:done="0"/>
  <w15:commentEx w15:paraId="5AD866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D769E" w16cid:durableId="061D769E"/>
  <w16cid:commentId w16cid:paraId="2B278847" w16cid:durableId="2B278847"/>
  <w16cid:commentId w16cid:paraId="5AD866ED" w16cid:durableId="5AD866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5A55" w14:textId="77777777" w:rsidR="00C91AFC" w:rsidRDefault="00C91AFC">
      <w:r>
        <w:separator/>
      </w:r>
    </w:p>
  </w:endnote>
  <w:endnote w:type="continuationSeparator" w:id="0">
    <w:p w14:paraId="5B1FBE4A" w14:textId="77777777" w:rsidR="00C91AFC" w:rsidRDefault="00C9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6543" w14:textId="77777777" w:rsidR="00CD22E1" w:rsidRDefault="00000000">
    <w:pPr>
      <w:pStyle w:val="a9"/>
    </w:pPr>
    <w:r>
      <w:rPr>
        <w:noProof/>
      </w:rPr>
      <mc:AlternateContent>
        <mc:Choice Requires="wps">
          <w:drawing>
            <wp:anchor distT="0" distB="0" distL="114300" distR="114300" simplePos="0" relativeHeight="251659264" behindDoc="0" locked="0" layoutInCell="1" allowOverlap="1" wp14:anchorId="29D684CD" wp14:editId="25B16DC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3DD2C" w14:textId="77777777" w:rsidR="00CD22E1" w:rsidRDefault="00000000">
                          <w:pPr>
                            <w:pStyle w:val="a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D684CD"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3A3DD2C" w14:textId="77777777" w:rsidR="00CD22E1" w:rsidRDefault="00000000">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2E549" w14:textId="77777777" w:rsidR="00C91AFC" w:rsidRDefault="00C91AFC">
      <w:r>
        <w:separator/>
      </w:r>
    </w:p>
  </w:footnote>
  <w:footnote w:type="continuationSeparator" w:id="0">
    <w:p w14:paraId="3A0E67B2" w14:textId="77777777" w:rsidR="00C91AFC" w:rsidRDefault="00C91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35A"/>
    <w:multiLevelType w:val="multilevel"/>
    <w:tmpl w:val="00CB135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758265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浩 熊">
    <w15:presenceInfo w15:providerId="Windows Live" w15:userId="3d8dfb1fe1f0e2a1"/>
  </w15:person>
  <w15:person w15:author="xzdmn">
    <w15:presenceInfo w15:providerId="None" w15:userId="xzdm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CS&lt;/Style&gt;&lt;LeftDelim&gt;{&lt;/LeftDelim&gt;&lt;RightDelim&gt;}&lt;/RightDelim&gt;&lt;FontName&gt;Calibri&lt;/FontName&gt;&lt;FontSize&gt;2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xf02sxwpxad0pexxekvper790f2p2azer05&quot;&gt;我的 EndNote 库&lt;record-ids&gt;&lt;item&gt;3&lt;/item&gt;&lt;item&gt;4&lt;/item&gt;&lt;item&gt;6&lt;/item&gt;&lt;item&gt;7&lt;/item&gt;&lt;item&gt;8&lt;/item&gt;&lt;item&gt;10&lt;/item&gt;&lt;item&gt;11&lt;/item&gt;&lt;item&gt;12&lt;/item&gt;&lt;item&gt;18&lt;/item&gt;&lt;item&gt;19&lt;/item&gt;&lt;item&gt;20&lt;/item&gt;&lt;item&gt;21&lt;/item&gt;&lt;item&gt;22&lt;/item&gt;&lt;item&gt;23&lt;/item&gt;&lt;item&gt;24&lt;/item&gt;&lt;/record-ids&gt;&lt;/item&gt;&lt;/Libraries&gt;"/>
  </w:docVars>
  <w:rsids>
    <w:rsidRoot w:val="490D0C20"/>
    <w:rsid w:val="00002F5C"/>
    <w:rsid w:val="000736AB"/>
    <w:rsid w:val="00092309"/>
    <w:rsid w:val="000E53E3"/>
    <w:rsid w:val="00102AA2"/>
    <w:rsid w:val="00111C55"/>
    <w:rsid w:val="001531DD"/>
    <w:rsid w:val="001A4A8B"/>
    <w:rsid w:val="001B1948"/>
    <w:rsid w:val="001D289E"/>
    <w:rsid w:val="001E6C49"/>
    <w:rsid w:val="001F1EB5"/>
    <w:rsid w:val="00231562"/>
    <w:rsid w:val="002A063D"/>
    <w:rsid w:val="00331BDE"/>
    <w:rsid w:val="00394372"/>
    <w:rsid w:val="003E42BD"/>
    <w:rsid w:val="004567ED"/>
    <w:rsid w:val="00457653"/>
    <w:rsid w:val="004815EA"/>
    <w:rsid w:val="005C44A6"/>
    <w:rsid w:val="00652CBD"/>
    <w:rsid w:val="006E75B8"/>
    <w:rsid w:val="00711B4A"/>
    <w:rsid w:val="007171D1"/>
    <w:rsid w:val="00724590"/>
    <w:rsid w:val="00776B66"/>
    <w:rsid w:val="007A64C6"/>
    <w:rsid w:val="007B013F"/>
    <w:rsid w:val="007C7AF3"/>
    <w:rsid w:val="00823CA4"/>
    <w:rsid w:val="00833DC3"/>
    <w:rsid w:val="008403FD"/>
    <w:rsid w:val="00856271"/>
    <w:rsid w:val="00865CF4"/>
    <w:rsid w:val="008A26E6"/>
    <w:rsid w:val="008B1D91"/>
    <w:rsid w:val="008C5F84"/>
    <w:rsid w:val="009017B2"/>
    <w:rsid w:val="00953BC2"/>
    <w:rsid w:val="00A82DC6"/>
    <w:rsid w:val="00A82DEE"/>
    <w:rsid w:val="00AF0340"/>
    <w:rsid w:val="00AF2C54"/>
    <w:rsid w:val="00B20394"/>
    <w:rsid w:val="00B31C83"/>
    <w:rsid w:val="00B63664"/>
    <w:rsid w:val="00BB455D"/>
    <w:rsid w:val="00BB69C2"/>
    <w:rsid w:val="00BC4A4B"/>
    <w:rsid w:val="00BE6B2B"/>
    <w:rsid w:val="00C246A6"/>
    <w:rsid w:val="00C752D8"/>
    <w:rsid w:val="00C91AFC"/>
    <w:rsid w:val="00C96185"/>
    <w:rsid w:val="00CD22E1"/>
    <w:rsid w:val="00D130B3"/>
    <w:rsid w:val="00DD176E"/>
    <w:rsid w:val="00DF38FA"/>
    <w:rsid w:val="00E23CE5"/>
    <w:rsid w:val="00EE7932"/>
    <w:rsid w:val="00F506F8"/>
    <w:rsid w:val="00F76677"/>
    <w:rsid w:val="00F85FB5"/>
    <w:rsid w:val="00FE0C27"/>
    <w:rsid w:val="00FE18B9"/>
    <w:rsid w:val="00FF4048"/>
    <w:rsid w:val="064F5BE9"/>
    <w:rsid w:val="0E8F45C1"/>
    <w:rsid w:val="0EE662AD"/>
    <w:rsid w:val="0FA93AFB"/>
    <w:rsid w:val="0FC53BEC"/>
    <w:rsid w:val="13355C3A"/>
    <w:rsid w:val="141C264B"/>
    <w:rsid w:val="16A36C50"/>
    <w:rsid w:val="16DA08A4"/>
    <w:rsid w:val="1A1A65E4"/>
    <w:rsid w:val="1A5678D5"/>
    <w:rsid w:val="1D3B6A08"/>
    <w:rsid w:val="1FAF5765"/>
    <w:rsid w:val="20AD72B5"/>
    <w:rsid w:val="239D3289"/>
    <w:rsid w:val="27765F33"/>
    <w:rsid w:val="2D4D587B"/>
    <w:rsid w:val="2EA229CE"/>
    <w:rsid w:val="30144CFE"/>
    <w:rsid w:val="33261033"/>
    <w:rsid w:val="33B13B56"/>
    <w:rsid w:val="36F46E86"/>
    <w:rsid w:val="39FD1424"/>
    <w:rsid w:val="3B991579"/>
    <w:rsid w:val="451A4FE0"/>
    <w:rsid w:val="47B5285B"/>
    <w:rsid w:val="49005EA3"/>
    <w:rsid w:val="490D0C20"/>
    <w:rsid w:val="4A9C42B6"/>
    <w:rsid w:val="526B3F2A"/>
    <w:rsid w:val="532E7431"/>
    <w:rsid w:val="53C8735B"/>
    <w:rsid w:val="56E02566"/>
    <w:rsid w:val="5F267815"/>
    <w:rsid w:val="60FA38D2"/>
    <w:rsid w:val="67363252"/>
    <w:rsid w:val="68E10BAD"/>
    <w:rsid w:val="69170E51"/>
    <w:rsid w:val="6B4C0136"/>
    <w:rsid w:val="6BE53BF8"/>
    <w:rsid w:val="6F981A94"/>
    <w:rsid w:val="718A7AD1"/>
    <w:rsid w:val="7419338E"/>
    <w:rsid w:val="74272C6B"/>
    <w:rsid w:val="762A5624"/>
    <w:rsid w:val="77996377"/>
    <w:rsid w:val="78471C7E"/>
    <w:rsid w:val="7B77725D"/>
    <w:rsid w:val="7D4F4E22"/>
    <w:rsid w:val="7DA54528"/>
    <w:rsid w:val="7EAB0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F2926"/>
  <w15:docId w15:val="{CDA10AD8-1108-49B5-8E18-F7C2695F1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line number" w:qFormat="1"/>
    <w:lsdException w:name="Title" w:qFormat="1"/>
    <w:lsdException w:name="Default Paragraph Font" w:semiHidden="1" w:uiPriority="1" w:unhideWhenUsed="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semiHidden/>
    <w:unhideWhenUsed/>
    <w:qFormat/>
    <w:pPr>
      <w:spacing w:beforeAutospacing="1" w:afterAutospacing="1"/>
      <w:outlineLvl w:val="1"/>
    </w:pPr>
    <w:rPr>
      <w:rFonts w:ascii="宋体" w:eastAsia="宋体" w:hAnsi="宋体" w:hint="eastAsia"/>
      <w:b/>
      <w:bCs/>
      <w:sz w:val="36"/>
      <w:szCs w:val="36"/>
    </w:rPr>
  </w:style>
  <w:style w:type="paragraph" w:styleId="3">
    <w:name w:val="heading 3"/>
    <w:basedOn w:val="a"/>
    <w:next w:val="a"/>
    <w:semiHidden/>
    <w:unhideWhenUsed/>
    <w:qFormat/>
    <w:pPr>
      <w:spacing w:beforeAutospacing="1" w:afterAutospacing="1"/>
      <w:outlineLvl w:val="2"/>
    </w:pPr>
    <w:rPr>
      <w:rFonts w:ascii="宋体" w:eastAsia="宋体" w:hAnsi="宋体" w:hint="eastAsia"/>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annotation text"/>
    <w:basedOn w:val="a"/>
    <w:link w:val="a5"/>
    <w:qFormat/>
  </w:style>
  <w:style w:type="paragraph" w:styleId="a6">
    <w:name w:val="Body Text"/>
    <w:basedOn w:val="a"/>
    <w:qFormat/>
    <w:pPr>
      <w:spacing w:before="180" w:after="180"/>
    </w:pPr>
  </w:style>
  <w:style w:type="paragraph" w:styleId="a7">
    <w:name w:val="Balloon Text"/>
    <w:basedOn w:val="a"/>
    <w:link w:val="a8"/>
    <w:rPr>
      <w:sz w:val="18"/>
      <w:szCs w:val="18"/>
    </w:rPr>
  </w:style>
  <w:style w:type="paragraph" w:styleId="a9">
    <w:name w:val="footer"/>
    <w:basedOn w:val="a"/>
    <w:link w:val="aa"/>
    <w:qFormat/>
    <w:pPr>
      <w:tabs>
        <w:tab w:val="center" w:pos="4153"/>
        <w:tab w:val="right" w:pos="8306"/>
      </w:tabs>
      <w:snapToGrid w:val="0"/>
    </w:pPr>
    <w:rPr>
      <w:sz w:val="18"/>
      <w:szCs w:val="18"/>
    </w:rPr>
  </w:style>
  <w:style w:type="paragraph" w:styleId="ab">
    <w:name w:val="header"/>
    <w:basedOn w:val="a"/>
    <w:link w:val="ac"/>
    <w:qFormat/>
    <w:pPr>
      <w:tabs>
        <w:tab w:val="center" w:pos="4153"/>
        <w:tab w:val="right" w:pos="8306"/>
      </w:tabs>
      <w:snapToGrid w:val="0"/>
      <w:jc w:val="center"/>
    </w:pPr>
    <w:rPr>
      <w:sz w:val="18"/>
      <w:szCs w:val="18"/>
    </w:rPr>
  </w:style>
  <w:style w:type="paragraph" w:styleId="ad">
    <w:name w:val="Normal (Web)"/>
    <w:basedOn w:val="a"/>
    <w:uiPriority w:val="99"/>
    <w:unhideWhenUsed/>
    <w:qFormat/>
    <w:pPr>
      <w:spacing w:before="100" w:beforeAutospacing="1" w:after="100" w:afterAutospacing="1"/>
    </w:pPr>
    <w:rPr>
      <w:rFonts w:ascii="宋体" w:eastAsia="宋体" w:hAnsi="宋体" w:cs="宋体"/>
    </w:rPr>
  </w:style>
  <w:style w:type="paragraph" w:styleId="ae">
    <w:name w:val="annotation subject"/>
    <w:basedOn w:val="a4"/>
    <w:next w:val="a4"/>
    <w:link w:val="af"/>
    <w:rPr>
      <w:b/>
      <w:bCs/>
    </w:rPr>
  </w:style>
  <w:style w:type="table" w:styleId="af0">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qFormat/>
    <w:rPr>
      <w:b/>
    </w:rPr>
  </w:style>
  <w:style w:type="character" w:styleId="af2">
    <w:name w:val="Emphasis"/>
    <w:basedOn w:val="a0"/>
    <w:qFormat/>
    <w:rPr>
      <w:i/>
    </w:rPr>
  </w:style>
  <w:style w:type="character" w:styleId="af3">
    <w:name w:val="line number"/>
    <w:basedOn w:val="a0"/>
    <w:qFormat/>
  </w:style>
  <w:style w:type="character" w:styleId="af4">
    <w:name w:val="Hyperlink"/>
    <w:basedOn w:val="a0"/>
    <w:qFormat/>
    <w:rPr>
      <w:color w:val="0000FF"/>
      <w:u w:val="single"/>
    </w:rPr>
  </w:style>
  <w:style w:type="character" w:styleId="af5">
    <w:name w:val="annotation reference"/>
    <w:basedOn w:val="a0"/>
    <w:qFormat/>
    <w:rPr>
      <w:sz w:val="21"/>
      <w:szCs w:val="21"/>
    </w:rPr>
  </w:style>
  <w:style w:type="character" w:customStyle="1" w:styleId="10">
    <w:name w:val="标题 1 字符"/>
    <w:basedOn w:val="a0"/>
    <w:link w:val="1"/>
    <w:qFormat/>
    <w:rPr>
      <w:b/>
      <w:kern w:val="44"/>
      <w:sz w:val="44"/>
    </w:rPr>
  </w:style>
  <w:style w:type="paragraph" w:customStyle="1" w:styleId="FirstParagraph">
    <w:name w:val="First Paragraph"/>
    <w:basedOn w:val="a6"/>
    <w:next w:val="a6"/>
    <w:qFormat/>
  </w:style>
  <w:style w:type="character" w:customStyle="1" w:styleId="ac">
    <w:name w:val="页眉 字符"/>
    <w:basedOn w:val="a0"/>
    <w:link w:val="ab"/>
    <w:qFormat/>
    <w:rPr>
      <w:rFonts w:asciiTheme="minorHAnsi" w:eastAsiaTheme="minorEastAsia" w:hAnsiTheme="minorHAnsi"/>
      <w:sz w:val="18"/>
      <w:szCs w:val="18"/>
    </w:rPr>
  </w:style>
  <w:style w:type="character" w:customStyle="1" w:styleId="aa">
    <w:name w:val="页脚 字符"/>
    <w:basedOn w:val="a0"/>
    <w:link w:val="a9"/>
    <w:qFormat/>
    <w:rPr>
      <w:rFonts w:asciiTheme="minorHAnsi" w:eastAsiaTheme="minorEastAsia" w:hAnsiTheme="minorHAnsi"/>
      <w:sz w:val="18"/>
      <w:szCs w:val="18"/>
    </w:rPr>
  </w:style>
  <w:style w:type="character" w:styleId="af6">
    <w:name w:val="Placeholder Text"/>
    <w:basedOn w:val="a0"/>
    <w:uiPriority w:val="99"/>
    <w:unhideWhenUsed/>
    <w:qFormat/>
    <w:rPr>
      <w:color w:val="666666"/>
    </w:rPr>
  </w:style>
  <w:style w:type="paragraph" w:styleId="af7">
    <w:name w:val="List Paragraph"/>
    <w:basedOn w:val="a"/>
    <w:uiPriority w:val="34"/>
    <w:unhideWhenUsed/>
    <w:qFormat/>
    <w:pPr>
      <w:ind w:firstLineChars="200" w:firstLine="420"/>
    </w:pPr>
  </w:style>
  <w:style w:type="paragraph" w:customStyle="1" w:styleId="MTDisplayEquation">
    <w:name w:val="MTDisplayEquation"/>
    <w:basedOn w:val="a"/>
    <w:next w:val="a"/>
    <w:link w:val="MTDisplayEquation0"/>
    <w:qFormat/>
    <w:pPr>
      <w:tabs>
        <w:tab w:val="center" w:pos="4160"/>
        <w:tab w:val="right" w:pos="8300"/>
      </w:tabs>
      <w:ind w:firstLineChars="100" w:firstLine="300"/>
    </w:pPr>
    <w:rPr>
      <w:rFonts w:ascii="Times New Roman" w:hAnsi="Times New Roman"/>
      <w:kern w:val="2"/>
      <w:sz w:val="30"/>
      <w:szCs w:val="30"/>
    </w:rPr>
  </w:style>
  <w:style w:type="character" w:customStyle="1" w:styleId="MTDisplayEquation0">
    <w:name w:val="MTDisplayEquation 字符"/>
    <w:basedOn w:val="a0"/>
    <w:link w:val="MTDisplayEquation"/>
    <w:qFormat/>
    <w:rPr>
      <w:rFonts w:eastAsiaTheme="minorEastAsia"/>
      <w:kern w:val="2"/>
      <w:sz w:val="30"/>
      <w:szCs w:val="30"/>
    </w:rPr>
  </w:style>
  <w:style w:type="character" w:customStyle="1" w:styleId="a5">
    <w:name w:val="批注文字 字符"/>
    <w:basedOn w:val="a0"/>
    <w:link w:val="a4"/>
    <w:rPr>
      <w:rFonts w:asciiTheme="minorHAnsi" w:eastAsiaTheme="minorEastAsia" w:hAnsiTheme="minorHAnsi"/>
      <w:sz w:val="21"/>
      <w:szCs w:val="24"/>
    </w:rPr>
  </w:style>
  <w:style w:type="character" w:customStyle="1" w:styleId="af">
    <w:name w:val="批注主题 字符"/>
    <w:basedOn w:val="a5"/>
    <w:link w:val="ae"/>
    <w:qFormat/>
    <w:rPr>
      <w:rFonts w:asciiTheme="minorHAnsi" w:eastAsiaTheme="minorEastAsia" w:hAnsiTheme="minorHAnsi"/>
      <w:b/>
      <w:bCs/>
      <w:sz w:val="21"/>
      <w:szCs w:val="24"/>
    </w:rPr>
  </w:style>
  <w:style w:type="character" w:customStyle="1" w:styleId="a8">
    <w:name w:val="批注框文本 字符"/>
    <w:basedOn w:val="a0"/>
    <w:link w:val="a7"/>
    <w:qFormat/>
    <w:rPr>
      <w:rFonts w:asciiTheme="minorHAnsi" w:eastAsiaTheme="minorEastAsia" w:hAnsiTheme="minorHAnsi"/>
      <w:sz w:val="18"/>
      <w:szCs w:val="18"/>
    </w:rPr>
  </w:style>
  <w:style w:type="paragraph" w:customStyle="1" w:styleId="EndNoteBibliographyTitle">
    <w:name w:val="EndNote Bibliography Title"/>
    <w:basedOn w:val="a"/>
    <w:link w:val="EndNoteBibliographyTitle0"/>
    <w:qFormat/>
    <w:pPr>
      <w:jc w:val="center"/>
    </w:pPr>
    <w:rPr>
      <w:rFonts w:ascii="Calibri" w:hAnsi="Calibri" w:cs="Calibri"/>
      <w:sz w:val="44"/>
    </w:rPr>
  </w:style>
  <w:style w:type="character" w:customStyle="1" w:styleId="EndNoteBibliographyTitle0">
    <w:name w:val="EndNote Bibliography Title 字符"/>
    <w:basedOn w:val="a0"/>
    <w:link w:val="EndNoteBibliographyTitle"/>
    <w:qFormat/>
    <w:rPr>
      <w:rFonts w:ascii="Calibri" w:eastAsiaTheme="minorEastAsia" w:hAnsi="Calibri" w:cs="Calibri"/>
      <w:sz w:val="44"/>
      <w:szCs w:val="24"/>
    </w:rPr>
  </w:style>
  <w:style w:type="paragraph" w:customStyle="1" w:styleId="EndNoteBibliography">
    <w:name w:val="EndNote Bibliography"/>
    <w:basedOn w:val="a"/>
    <w:link w:val="EndNoteBibliography0"/>
    <w:qFormat/>
    <w:rPr>
      <w:rFonts w:ascii="Calibri" w:hAnsi="Calibri" w:cs="Calibri"/>
      <w:sz w:val="44"/>
    </w:rPr>
  </w:style>
  <w:style w:type="character" w:customStyle="1" w:styleId="EndNoteBibliography0">
    <w:name w:val="EndNote Bibliography 字符"/>
    <w:basedOn w:val="a0"/>
    <w:link w:val="EndNoteBibliography"/>
    <w:qFormat/>
    <w:rPr>
      <w:rFonts w:ascii="Calibri" w:eastAsiaTheme="minorEastAsia" w:hAnsi="Calibri" w:cs="Calibri"/>
      <w:sz w:val="44"/>
      <w:szCs w:val="24"/>
    </w:rPr>
  </w:style>
  <w:style w:type="paragraph" w:styleId="af8">
    <w:name w:val="footnote text"/>
    <w:basedOn w:val="a"/>
    <w:link w:val="af9"/>
    <w:rsid w:val="00102AA2"/>
    <w:pPr>
      <w:snapToGrid w:val="0"/>
    </w:pPr>
    <w:rPr>
      <w:sz w:val="18"/>
      <w:szCs w:val="18"/>
    </w:rPr>
  </w:style>
  <w:style w:type="character" w:customStyle="1" w:styleId="af9">
    <w:name w:val="脚注文本 字符"/>
    <w:basedOn w:val="a0"/>
    <w:link w:val="af8"/>
    <w:rsid w:val="00102AA2"/>
    <w:rPr>
      <w:rFonts w:asciiTheme="minorHAnsi" w:eastAsiaTheme="minorEastAsia" w:hAnsiTheme="minorHAnsi"/>
      <w:sz w:val="18"/>
      <w:szCs w:val="18"/>
    </w:rPr>
  </w:style>
  <w:style w:type="character" w:styleId="afa">
    <w:name w:val="footnote reference"/>
    <w:basedOn w:val="a0"/>
    <w:rsid w:val="00102A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wmf"/><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tiff"/><Relationship Id="rId23" Type="http://schemas.microsoft.com/office/2011/relationships/people" Target="people.xml"/><Relationship Id="rId10" Type="http://schemas.openxmlformats.org/officeDocument/2006/relationships/image" Target="media/image2.wmf"/><Relationship Id="rId19" Type="http://schemas.openxmlformats.org/officeDocument/2006/relationships/image" Target="media/image6.tif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tiff"/><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MzY2NzkwOTY4NjE1IiwKCSJHcm91cElkIiA6ICIxODUzMzQwNDU0IiwKCSJJbWFnZSIgOiAiaVZCT1J3MEtHZ29BQUFBTlNVaEVVZ0FBQnBBQUFBU0ZDQVlBQUFDb3A1L0FBQUFBQVhOU1IwSUFyczRjNlFBQUlBQkpSRUZVZUp6czNXZGdWT1hXaHVGblNub2pIUUtLSUVqdnZhaUFOQ2tLaUFJSC9Xem84YUFvSUlxSzJCQlJzR0xCaG9ybDJGQVFCV25TdTNRUWtKcFFRd2hwcE05azV2c1JtV1JES2hBbTRkelhyMTNmdlpLc0pET3ozaUlC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VlczL0R4bFhWY1E2dVY2c0FBQUFBRWxGVGtTdVFtQ0MiLAoJIlRoZW1lIiA6ICIiLAoJIlR5cGUiIDogImZsb3ciLAoJIlVzZXJJZCIgOiAiMTM4NTk2NDg5MSIsCgkiVmVyc2lvbiIgOiAiMzY2Igp9Cg=="/>
    </extobj>
  </extobjs>
</s:customData>
</file>

<file path=customXml/itemProps1.xml><?xml version="1.0" encoding="utf-8"?>
<ds:datastoreItem xmlns:ds="http://schemas.openxmlformats.org/officeDocument/2006/customXml" ds:itemID="{5DDB8FC5-B9CA-43C9-9185-81254CB88A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4725</Words>
  <Characters>29535</Characters>
  <Application>Microsoft Office Word</Application>
  <DocSecurity>0</DocSecurity>
  <Lines>777</Lines>
  <Paragraphs>199</Paragraphs>
  <ScaleCrop>false</ScaleCrop>
  <Company/>
  <LinksUpToDate>false</LinksUpToDate>
  <CharactersWithSpaces>34061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WPS_1385964891</dc:creator>
  <cp:lastModifiedBy>浩 熊</cp:lastModifiedBy>
  <cp:revision>3</cp:revision>
  <dcterms:created xsi:type="dcterms:W3CDTF">2025-04-13T14:58:00Z</dcterms:created>
  <dcterms:modified xsi:type="dcterms:W3CDTF">2025-04-30T04:37:00Z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24BF119641484570A179D8C9038DDE0B_13</vt:lpwstr>
  </property>
  <property fmtid="{D5CDD505-2E9C-101B-9397-08002B2CF9AE}" pid="4" name="KSOTemplateDocerSaveRecord">
    <vt:lpwstr>eyJoZGlkIjoiMWYxMzVlNGJlZWM4Mzg2ZTc0NDdkYzU4ZDA1MGIyM2YiLCJ1c2VySWQiOiIxMzg1OTY0ODkxIn0=</vt:lpwstr>
  </property>
  <property fmtid="{D5CDD505-2E9C-101B-9397-08002B2CF9AE}" pid="5" name="MTWinEqns">
    <vt:bool>true</vt:bool>
  </property>
</Properties>
</file>