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46A0">
      <w:pPr>
        <w:jc w:val="both"/>
        <w:outlineLvl w:val="0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一、核心目标：建立基础认知</w:t>
      </w:r>
    </w:p>
    <w:p w14:paraId="3C3A2FC5">
      <w:pPr>
        <w:widowControl w:val="0"/>
        <w:jc w:val="both"/>
        <w:outlineLvl w:val="1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1. 理解Transformer的“革命性意义”</w:t>
      </w:r>
    </w:p>
    <w:p w14:paraId="737D6B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Rnn/lstm是顺序计算，</w:t>
      </w:r>
      <w:r>
        <w:t>长距离依赖仍然困</w:t>
      </w:r>
      <w:bookmarkStart w:id="0" w:name="_GoBack"/>
      <w:bookmarkEnd w:id="0"/>
      <w:r>
        <w:t>难 训练仍然无法并行 这就是根本问题。</w:t>
      </w:r>
    </w:p>
    <w:p w14:paraId="39D9AFA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明确Transformer为何能取代RNN/LSTM：并行计算能力（所有token同时处</w:t>
      </w:r>
      <w:r>
        <w:commentReference w:id="0"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理，大幅提升训练效率）和长距离依赖建模（任意两个token的关联距离为O(1)，避免RNN的梯度消失问题）。</w:t>
      </w:r>
    </w:p>
    <w:p w14:paraId="63343DA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能简述其核心思想：“注意力机制是唯一需要的”（Attention Is All You Need），即通过自注意力让模型动态关注文本中关键部分，而非依赖固定顺序处理。</w:t>
      </w:r>
    </w:p>
    <w:p w14:paraId="0A30745C">
      <w:pPr>
        <w:widowControl w:val="0"/>
        <w:jc w:val="both"/>
        <w:outlineLvl w:val="1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 掌握关键术语与组件功能</w:t>
      </w:r>
    </w:p>
    <w:p w14:paraId="3B844F8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Self-Attention（自注意力机制）：理解其作用是让每个token“查看”整个序列，动态计算与其他token的关联权重。重点掌握Query（查询）、Key（键）、Value（值） 的交互逻辑，无需推导公式。</w:t>
      </w:r>
    </w:p>
    <w:p w14:paraId="26951838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Multi-Head Attention（多头注意力）：知道其核心价值是捕捉多维度语义关系，而非单一视角的局限。Positional Encoding（位置编码）：理解其必要性——Transformer本身无顺序感知能力，需通过位置编码注入序列位置信息。</w:t>
      </w:r>
      <w:r>
        <w:commentReference w:id="1"/>
      </w:r>
    </w:p>
    <w:p w14:paraId="54AA1B8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70415973">
      <w:pPr>
        <w:widowControl w:val="0"/>
        <w:jc w:val="both"/>
        <w:outlineLvl w:val="1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3. 区分Encoder-Decoder架构的应用场景</w:t>
      </w:r>
    </w:p>
    <w:p w14:paraId="5099FB3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Encoder部分（如BERT）：擅长理解任务（文本分类、实体识别），双向上下文建模。</w:t>
      </w:r>
    </w:p>
    <w:p w14:paraId="0CB7CE3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Decoder部分（如GPT）：擅长生成任务（文本续写、翻译），自回归式单向生成（通过掩码防止“偷看未来”）。</w:t>
      </w:r>
    </w:p>
    <w:p w14:paraId="39723765">
      <w:pPr>
        <w:widowControl w:val="0"/>
        <w:jc w:val="both"/>
        <w:outlineLvl w:val="0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二、具体学习程度要求</w:t>
      </w:r>
    </w:p>
    <w:p w14:paraId="0623F562">
      <w:pPr>
        <w:widowControl w:val="0"/>
        <w:jc w:val="both"/>
        <w:outlineLvl w:val="1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1. 能清晰解释以下问题</w:t>
      </w:r>
    </w:p>
    <w:p w14:paraId="439624AB">
      <w:pPr>
        <w:widowControl w:val="0"/>
        <w:spacing w:after="120" w:line="360" w:lineRule="auto"/>
        <w:ind w:left="0" w:leftChars="0" w:firstLine="480" w:firstLineChars="200"/>
        <w:jc w:val="both"/>
        <w:outlineLvl w:val="2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“Transformer如何解决RNN的长距离依赖问题？”</w:t>
      </w:r>
    </w:p>
    <w:p w14:paraId="59F9DC7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答：RNN需逐token传递信息，长距离时梯度易消失；Transformer通过全局自注意力，使任意两个token直接关联，距离恒为O(1)。</w:t>
      </w:r>
    </w:p>
    <w:p w14:paraId="2A4CAA6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“为什么需要多头注意力？”</w:t>
      </w:r>
    </w:p>
    <w:p w14:paraId="530EA57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答：单头注意力只能捕捉一种语义关系，多头可并行学习不同维度的特征（如语法、语义、指代），提升模型表达能力。</w:t>
      </w:r>
    </w:p>
    <w:p w14:paraId="1938903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“位置编码为什么不能省略？”</w:t>
      </w:r>
    </w:p>
    <w:p w14:paraId="58C5C4B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答：若无位置编码，Transformer会将“猫追狗”和“狗追猫”视为相同输入，因词序信息完全依赖位置编码注入。</w:t>
      </w:r>
    </w:p>
    <w:p w14:paraId="37CBD3FC">
      <w:pPr>
        <w:widowControl w:val="0"/>
        <w:jc w:val="both"/>
        <w:outlineLvl w:val="1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 能绘制简化版架构图并标注核心模块</w:t>
      </w:r>
    </w:p>
    <w:p w14:paraId="28E0B55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独立画出单层Encoder的流程：输入 → 位置编码 → Multi-Head Attention → 残差连接+层归一化 → FFN → 残差连接+层归一化 → 输出。</w:t>
      </w:r>
    </w:p>
    <w:p w14:paraId="16CB3EA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标注自注意力层和前馈网络（FFN） 的分工：前者负责全局上下文交互，后者负责单token语义深化。</w:t>
      </w:r>
    </w:p>
    <w:p w14:paraId="231E885D">
      <w:pPr>
        <w:widowControl w:val="0"/>
        <w:jc w:val="both"/>
        <w:outlineLvl w:val="0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三、第一周学习成果检验</w:t>
      </w:r>
    </w:p>
    <w:p w14:paraId="7A09F6AF">
      <w:pPr>
        <w:ind w:leftChars="0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完成第一周后，你应能：</w:t>
      </w:r>
    </w:p>
    <w:p w14:paraId="362C5052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向非技术人员解释：用生活化比喻（如“阅读大师一眼看完全句，智能抓重点”）说明Transformer的核心优势。</w:t>
      </w:r>
    </w:p>
    <w:p w14:paraId="779A4F24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区分主流模型架构：知道BERT基于Encoder-only（适合理解任务），GPT基于Decoder-only（适合生成任务）。</w:t>
      </w:r>
    </w:p>
    <w:p w14:paraId="1776810A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理解后续学习方向：明确第二周将学习Hugging Face工具调用和实战项目，而第一周的理论是支撑这些实践的基础。</w:t>
      </w:r>
    </w:p>
    <w:p w14:paraId="5172253A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重点提醒：第一周的核心价值是突破认知门槛，而非技术细节。若能清晰表述“Transformer为何重要”及“关键组件如何协作”，即达到目标。后续通过代码实践（如第三周调用Hugging Face模型）会自然深化对理论的理解。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熊美盛" w:date="2026-05-27T13:57:17Z" w:initials="">
    <w:p w14:paraId="1590DF98">
      <w:pPr>
        <w:pStyle w:val="2"/>
        <w:rPr>
          <w:rFonts w:hint="eastAsia"/>
        </w:rPr>
      </w:pPr>
      <w:r>
        <w:rPr>
          <w:rFonts w:hint="eastAsia"/>
        </w:rPr>
        <w:t>“小明去了银行，他很开心”</w:t>
      </w:r>
    </w:p>
    <w:p w14:paraId="1880896A">
      <w:pPr>
        <w:pStyle w:val="2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Rnn/</w:t>
      </w:r>
      <w:r>
        <w:rPr>
          <w:rFonts w:ascii="宋体" w:hAnsi="宋体" w:eastAsia="宋体" w:cs="宋体"/>
          <w:sz w:val="24"/>
          <w:szCs w:val="24"/>
        </w:rPr>
        <w:t>LSTM</w:t>
      </w:r>
      <w:r>
        <w:rPr>
          <w:rFonts w:hint="eastAsia"/>
          <w:lang w:val="en-US" w:eastAsia="zh-CN"/>
        </w:rPr>
        <w:t>旧架构：</w:t>
      </w:r>
      <w:r>
        <w:rPr>
          <w:rFonts w:ascii="宋体" w:hAnsi="宋体" w:eastAsia="宋体" w:cs="宋体"/>
          <w:sz w:val="24"/>
          <w:szCs w:val="24"/>
        </w:rPr>
        <w:t>小明 → 去了 → 银行 → 他 → 很开心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后面依赖前面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21C9AE8D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t>随着距离增加：信息会衰减 重点会模糊 早信息容易忘记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尤其是句子再长一点</w:t>
      </w:r>
    </w:p>
    <w:p w14:paraId="5234914C">
      <w:pPr>
        <w:pStyle w:val="4"/>
        <w:keepNext w:val="0"/>
        <w:keepLines w:val="0"/>
        <w:widowControl/>
        <w:suppressLineNumbers w:val="0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Transformer：</w:t>
      </w:r>
      <w:r>
        <w:rPr>
          <w:rFonts w:hint="eastAsia"/>
          <w:color w:val="FF0000"/>
          <w:lang w:val="en-US" w:eastAsia="zh-CN"/>
        </w:rPr>
        <w:t>直接同时算每个词和所有词的关联度</w:t>
      </w:r>
    </w:p>
    <w:p w14:paraId="6C00EBDE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Style w:val="7"/>
          <w:color w:val="FF0000"/>
        </w:rPr>
        <w:t>“他”直接看“小明”</w:t>
      </w:r>
      <w:r>
        <w:rPr>
          <w:color w:val="FF0000"/>
        </w:rPr>
        <w:t>无视距离。这就是革命性提升</w:t>
      </w:r>
      <w:r>
        <w:rPr>
          <w:rFonts w:hint="eastAsia"/>
          <w:color w:val="FF0000"/>
          <w:lang w:eastAsia="zh-CN"/>
        </w:rPr>
        <w:t>。</w:t>
      </w:r>
      <w:r>
        <w:rPr>
          <w:rFonts w:hint="eastAsia"/>
          <w:lang w:val="en-US" w:eastAsia="zh-CN"/>
        </w:rPr>
        <w:t>模型会算他和所有词的关联强度</w:t>
      </w:r>
    </w:p>
    <w:p w14:paraId="59564CE0">
      <w:pPr>
        <w:pStyle w:val="2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</w:comment>
  <w:comment w:id="1" w:author="熊美盛" w:date="2026-05-27T14:10:44Z" w:initials="">
    <w:p w14:paraId="5964CD7D">
      <w:pPr>
        <w:pStyle w:val="2"/>
        <w:rPr>
          <w:rFonts w:hint="eastAsia" w:eastAsia="宋体" w:cstheme="minorBidi"/>
          <w:b w:val="0"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例如：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一个头关注句法结构，另一个头关注语义逻辑</w:t>
      </w:r>
      <w:r>
        <w:rPr>
          <w:rFonts w:hint="eastAsia" w:eastAsia="宋体" w:cstheme="minorBidi"/>
          <w:b w:val="0"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 xml:space="preserve">  </w:t>
      </w:r>
    </w:p>
    <w:p w14:paraId="629CDDD3">
      <w:pPr>
        <w:pStyle w:val="2"/>
      </w:pPr>
      <w:r>
        <w:rPr>
          <w:rFonts w:hint="eastAsia" w:eastAsia="宋体" w:cstheme="minorBidi"/>
          <w:b w:val="0"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或者一个头关注人物关系，一个头关注动作关系，另一个头关注情绪</w:t>
      </w:r>
    </w:p>
    <w:p w14:paraId="4B760EED">
      <w:pPr>
        <w:pStyle w:val="2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9564CE0" w15:done="0"/>
  <w15:commentEx w15:paraId="4B760EE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810297"/>
    <w:multiLevelType w:val="multilevel"/>
    <w:tmpl w:val="7C8102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熊美盛">
    <w15:presenceInfo w15:providerId="WPS Office" w15:userId="12776532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2A2FD1"/>
    <w:rsid w:val="16993A51"/>
    <w:rsid w:val="299B150F"/>
    <w:rsid w:val="338673FC"/>
    <w:rsid w:val="3E2A2FD1"/>
    <w:rsid w:val="5A3D0E9A"/>
    <w:rsid w:val="7B5A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1106</Words>
  <Characters>1496</Characters>
  <Lines>0</Lines>
  <Paragraphs>0</Paragraphs>
  <TotalTime>19</TotalTime>
  <ScaleCrop>false</ScaleCrop>
  <LinksUpToDate>false</LinksUpToDate>
  <CharactersWithSpaces>1528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2026-05-23T08:07:00Z</dcterms:created>
  <dc:creator>熊美盛</dc:creator>
  <cp:lastModifiedBy>熊美盛</cp:lastModifiedBy>
  <dcterms:modified xsi:type="dcterms:W3CDTF">2026-05-27T06:12:25Z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ICV">
    <vt:lpwstr>0B766176CDAF4CC190C9F8F3B94553DC_11</vt:lpwstr>
  </property>
  <property fmtid="{D5CDD505-2E9C-101B-9397-08002B2CF9AE}" pid="4" name="KSOTemplateDocerSaveRecord">
    <vt:lpwstr>eyJoZGlkIjoiNjc1MWExNGM4Y2FhNGFkZTU4MjU2NzM0OTY3MmRmYzciLCJ1c2VySWQiOiI4NzcxMTU1NjEifQ==</vt:lpwstr>
  </property>
</Properties>
</file>