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color w:val="FF0000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大数据分析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cs1902  </w:t>
      </w:r>
      <w:bookmarkStart w:id="8" w:name="_GoBack"/>
      <w:bookmarkEnd w:id="8"/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U201914945</w:t>
      </w:r>
      <w:r>
        <w:rPr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顾璨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杨驰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2021/12/15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9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"_Toc90027732" </w:instrText>
          </w:r>
          <w:r>
            <w:fldChar w:fldCharType="separate"/>
          </w:r>
          <w:r>
            <w:rPr>
              <w:rStyle w:val="20"/>
              <w:rFonts w:ascii="黑体" w:hAnsi="黑体" w:eastAsia="黑体"/>
            </w:rPr>
            <w:t>实验二 PageRank算法及其实现</w:t>
          </w:r>
          <w:r>
            <w:tab/>
          </w:r>
          <w:r>
            <w:fldChar w:fldCharType="begin"/>
          </w:r>
          <w:r>
            <w:instrText xml:space="preserve"> PAGEREF _Toc90027732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"_Toc90027733"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2.1实验目的</w:t>
          </w:r>
          <w:r>
            <w:tab/>
          </w:r>
          <w:r>
            <w:fldChar w:fldCharType="begin"/>
          </w:r>
          <w:r>
            <w:instrText xml:space="preserve"> PAGEREF _Toc90027733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"_Toc90027734"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2.2 实验内容</w:t>
          </w:r>
          <w:r>
            <w:tab/>
          </w:r>
          <w:r>
            <w:fldChar w:fldCharType="begin"/>
          </w:r>
          <w:r>
            <w:instrText xml:space="preserve"> PAGEREF _Toc90027734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"_Toc90027735"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2.3 实验过程</w:t>
          </w:r>
          <w:r>
            <w:tab/>
          </w:r>
          <w:r>
            <w:fldChar w:fldCharType="begin"/>
          </w:r>
          <w:r>
            <w:instrText xml:space="preserve"> PAGEREF _Toc90027735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"_Toc90027736"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2.3.1 编程思路</w:t>
          </w:r>
          <w:r>
            <w:tab/>
          </w:r>
          <w:r>
            <w:fldChar w:fldCharType="begin"/>
          </w:r>
          <w:r>
            <w:instrText xml:space="preserve"> PAGEREF _Toc90027736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"_Toc90027737"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2.3.2 遇到的问题及解决方式</w:t>
          </w:r>
          <w:r>
            <w:tab/>
          </w:r>
          <w:r>
            <w:fldChar w:fldCharType="begin"/>
          </w:r>
          <w:r>
            <w:instrText xml:space="preserve"> PAGEREF _Toc90027737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"_Toc90027738"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2.3.3 实验测试与结果分析</w:t>
          </w:r>
          <w:r>
            <w:tab/>
          </w:r>
          <w:r>
            <w:fldChar w:fldCharType="begin"/>
          </w:r>
          <w:r>
            <w:instrText xml:space="preserve"> PAGEREF _Toc90027738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"_Toc90027739"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2.4 实验总结</w:t>
          </w:r>
          <w:r>
            <w:tab/>
          </w:r>
          <w:r>
            <w:fldChar w:fldCharType="begin"/>
          </w:r>
          <w:r>
            <w:instrText xml:space="preserve"> PAGEREF _Toc90027739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2"/>
        <w:adjustRightInd w:val="0"/>
        <w:snapToGrid/>
        <w:spacing w:before="200" w:after="600" w:line="578" w:lineRule="auto"/>
      </w:pPr>
      <w:bookmarkStart w:id="0" w:name="_Toc90027732"/>
      <w:r>
        <w:rPr>
          <w:rFonts w:hint="eastAsia" w:ascii="黑体" w:hAnsi="黑体" w:eastAsia="黑体"/>
          <w:bCs w:val="0"/>
          <w:sz w:val="28"/>
          <w:szCs w:val="20"/>
        </w:rPr>
        <w:t xml:space="preserve">实验二 </w:t>
      </w:r>
      <w:r>
        <w:rPr>
          <w:rFonts w:ascii="黑体" w:hAnsi="黑体" w:eastAsia="黑体"/>
          <w:bCs w:val="0"/>
          <w:sz w:val="28"/>
          <w:szCs w:val="20"/>
        </w:rPr>
        <w:t>PageRank</w:t>
      </w:r>
      <w:r>
        <w:rPr>
          <w:rFonts w:hint="eastAsia" w:ascii="黑体" w:hAnsi="黑体" w:eastAsia="黑体"/>
          <w:bCs w:val="0"/>
          <w:sz w:val="28"/>
          <w:szCs w:val="20"/>
        </w:rPr>
        <w:t>算法及其实现</w:t>
      </w:r>
      <w:bookmarkEnd w:id="0"/>
    </w:p>
    <w:p>
      <w:pPr>
        <w:pStyle w:val="3"/>
        <w:ind w:firstLine="0" w:firstLineChars="0"/>
        <w:jc w:val="left"/>
        <w:rPr>
          <w:b/>
        </w:rPr>
      </w:pPr>
      <w:bookmarkStart w:id="1" w:name="_Toc90027733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.1实验目的</w:t>
      </w:r>
      <w:bookmarkEnd w:id="1"/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1</w:t>
      </w:r>
      <w:r>
        <w:rPr>
          <w:rFonts w:hint="eastAsia"/>
          <w:bCs/>
        </w:rPr>
        <w:t>、学习p</w:t>
      </w:r>
      <w:r>
        <w:rPr>
          <w:bCs/>
        </w:rPr>
        <w:t>agerank</w:t>
      </w:r>
      <w:r>
        <w:rPr>
          <w:rFonts w:hint="eastAsia"/>
          <w:bCs/>
        </w:rPr>
        <w:t>算法并熟悉其推导过程；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2</w:t>
      </w:r>
      <w:r>
        <w:rPr>
          <w:rFonts w:hint="eastAsia"/>
          <w:bCs/>
        </w:rPr>
        <w:t>、实现p</w:t>
      </w:r>
      <w:r>
        <w:rPr>
          <w:bCs/>
        </w:rPr>
        <w:t>agerank</w:t>
      </w:r>
      <w:r>
        <w:rPr>
          <w:rFonts w:hint="eastAsia"/>
          <w:bCs/>
        </w:rPr>
        <w:t>算法，理解阻尼系数的作用；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3</w:t>
      </w:r>
      <w:r>
        <w:rPr>
          <w:rFonts w:hint="eastAsia"/>
          <w:bCs/>
        </w:rPr>
        <w:t>、将</w:t>
      </w:r>
      <w:r>
        <w:rPr>
          <w:bCs/>
        </w:rPr>
        <w:t>pagerank</w:t>
      </w:r>
      <w:r>
        <w:rPr>
          <w:rFonts w:hint="eastAsia"/>
          <w:bCs/>
        </w:rPr>
        <w:t>算法运用于实际，并对结果进行分析。</w:t>
      </w:r>
    </w:p>
    <w:p>
      <w:pPr>
        <w:pStyle w:val="3"/>
        <w:ind w:firstLine="0" w:firstLineChars="0"/>
        <w:jc w:val="left"/>
        <w:rPr>
          <w:rFonts w:ascii="宋体" w:hAnsi="宋体" w:eastAsia="宋体"/>
          <w:b/>
          <w:sz w:val="24"/>
        </w:rPr>
      </w:pPr>
      <w:bookmarkStart w:id="2" w:name="_Toc90027734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.2 实验内容</w:t>
      </w:r>
      <w:bookmarkEnd w:id="2"/>
    </w:p>
    <w:p>
      <w:pPr>
        <w:pStyle w:val="4"/>
        <w:ind w:firstLineChars="175"/>
      </w:pPr>
      <w:r>
        <w:rPr>
          <w:rFonts w:hint="eastAsia"/>
        </w:rPr>
        <w:t>提供的数据集包含邮件内容（E</w:t>
      </w:r>
      <w:r>
        <w:t>mails.csv</w:t>
      </w:r>
      <w:r>
        <w:rPr>
          <w:rFonts w:hint="eastAsia"/>
        </w:rPr>
        <w:t>），人名与i</w:t>
      </w:r>
      <w:r>
        <w:t>d</w:t>
      </w:r>
      <w:r>
        <w:rPr>
          <w:rFonts w:hint="eastAsia"/>
        </w:rPr>
        <w:t>映射（</w:t>
      </w:r>
      <w:r>
        <w:t>Persons.csv</w:t>
      </w:r>
      <w:r>
        <w:rPr>
          <w:rFonts w:hint="eastAsia"/>
        </w:rPr>
        <w:t>），别名信息（</w:t>
      </w:r>
      <w:r>
        <w:t>Aliases.csv</w:t>
      </w:r>
      <w:r>
        <w:rPr>
          <w:rFonts w:hint="eastAsia"/>
        </w:rPr>
        <w:t>），</w:t>
      </w:r>
      <w:r>
        <w:t>Emails</w:t>
      </w:r>
      <w:r>
        <w:rPr>
          <w:rFonts w:hint="eastAsia"/>
        </w:rPr>
        <w:t>文件中只考虑Me</w:t>
      </w:r>
      <w:r>
        <w:t>tadataTo</w:t>
      </w:r>
      <w:r>
        <w:rPr>
          <w:rFonts w:hint="eastAsia"/>
        </w:rPr>
        <w:t>和M</w:t>
      </w:r>
      <w:r>
        <w:t>etadataFrom</w:t>
      </w:r>
      <w:r>
        <w:rPr>
          <w:rFonts w:hint="eastAsia"/>
        </w:rPr>
        <w:t>两列，分别表示收件人和寄件人的名称，但这些名称包含许多别名，因此需要对邮件中的名称进行统一并映射到唯一i</w:t>
      </w:r>
      <w:r>
        <w:t>d</w:t>
      </w:r>
      <w:r>
        <w:rPr>
          <w:rFonts w:hint="eastAsia"/>
        </w:rPr>
        <w:t>。（提供预处理代码p</w:t>
      </w:r>
      <w:r>
        <w:t>reprocess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参考）。</w:t>
      </w:r>
    </w:p>
    <w:p>
      <w:pPr>
        <w:pStyle w:val="4"/>
        <w:ind w:firstLineChars="175"/>
        <w:rPr>
          <w:vertAlign w:val="superscript"/>
        </w:rPr>
      </w:pPr>
      <w:r>
        <w:rPr>
          <w:rFonts w:hint="eastAsia"/>
        </w:rPr>
        <w:t>完成这些后，由寄件人和收件人为节点构造有向图，不考虑重复边，编写p</w:t>
      </w:r>
      <w:r>
        <w:t>agerank</w:t>
      </w:r>
      <w:r>
        <w:rPr>
          <w:rFonts w:hint="eastAsia"/>
        </w:rPr>
        <w:t>算法的代码，根据每个节点的入度计算其p</w:t>
      </w:r>
      <w:r>
        <w:t>agerank</w:t>
      </w:r>
      <w:r>
        <w:rPr>
          <w:rFonts w:hint="eastAsia"/>
        </w:rPr>
        <w:t>值，迭代直到误差小于</w:t>
      </w:r>
      <w:r>
        <w:t>10</w:t>
      </w:r>
      <w:r>
        <w:rPr>
          <w:vertAlign w:val="superscript"/>
        </w:rPr>
        <w:t>-8</w:t>
      </w:r>
      <w:r>
        <w:rPr>
          <w:rFonts w:hint="eastAsia"/>
        </w:rPr>
        <w:t>。</w:t>
      </w:r>
    </w:p>
    <w:p>
      <w:pPr>
        <w:pStyle w:val="4"/>
        <w:ind w:firstLineChars="175"/>
      </w:pPr>
      <w:r>
        <w:rPr>
          <w:rFonts w:hint="eastAsia"/>
        </w:rPr>
        <w:t>输出人名</w:t>
      </w:r>
      <w:r>
        <w:t>id</w:t>
      </w:r>
      <w:r>
        <w:rPr>
          <w:rFonts w:hint="eastAsia"/>
        </w:rPr>
        <w:t>及其对应的</w:t>
      </w:r>
      <w:r>
        <w:t>pagerank</w:t>
      </w:r>
      <w:r>
        <w:rPr>
          <w:rFonts w:hint="eastAsia"/>
        </w:rPr>
        <w:t>值。</w:t>
      </w:r>
    </w:p>
    <w:p>
      <w:pPr>
        <w:pStyle w:val="4"/>
        <w:ind w:firstLineChars="175"/>
      </w:pPr>
      <w:r>
        <w:rPr>
          <w:rFonts w:hint="eastAsia"/>
        </w:rPr>
        <w:t>加分项：加入</w:t>
      </w:r>
      <w:r>
        <w:t>teleport β</w:t>
      </w:r>
      <w:r>
        <w:rPr>
          <w:rFonts w:hint="eastAsia"/>
        </w:rPr>
        <w:t>，用以对概率转移矩阵进行修正，解决</w:t>
      </w:r>
      <w:r>
        <w:t>dead ends</w:t>
      </w:r>
      <w:r>
        <w:rPr>
          <w:rFonts w:hint="eastAsia"/>
        </w:rPr>
        <w:t>和</w:t>
      </w:r>
      <w:r>
        <w:t>spider trap</w:t>
      </w:r>
      <w:r>
        <w:rPr>
          <w:rFonts w:hint="eastAsia"/>
        </w:rPr>
        <w:t>的问题。</w:t>
      </w:r>
    </w:p>
    <w:p>
      <w:pPr>
        <w:pStyle w:val="3"/>
        <w:ind w:firstLine="0" w:firstLineChars="0"/>
        <w:jc w:val="left"/>
        <w:rPr>
          <w:rFonts w:hint="eastAsia" w:ascii="宋体" w:hAnsi="宋体" w:eastAsia="宋体"/>
          <w:b/>
          <w:sz w:val="24"/>
        </w:rPr>
      </w:pPr>
      <w:bookmarkStart w:id="3" w:name="_Toc90027735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.3 实验过程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将给定数据进行预处理, 得到id-id 表格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将之转化为接邻矩阵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将每个人的分数平分给他信件的接收者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构造初始化向量其中每人的权重相同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用向量反复点乘矩阵, 直到向量变化小于阈值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4" w:name="_Toc90027736"/>
      <w:r>
        <w:rPr>
          <w:rFonts w:ascii="宋体" w:hAnsi="宋体"/>
          <w:bCs w:val="0"/>
          <w:kern w:val="2"/>
          <w:szCs w:val="20"/>
        </w:rPr>
        <w:t>2</w:t>
      </w:r>
      <w:r>
        <w:rPr>
          <w:rFonts w:hint="eastAsia" w:ascii="宋体" w:hAnsi="宋体"/>
          <w:bCs w:val="0"/>
          <w:kern w:val="2"/>
          <w:szCs w:val="20"/>
        </w:rPr>
        <w:t>.3.1 编程思路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调用老师给的预处理文件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初始化矩阵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mat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np.zeros((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  <w:t>513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,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  <w:t>513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for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(sent_id, part_df)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in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/>
          <w:iCs/>
          <w:color w:val="94AFE8"/>
          <w:kern w:val="0"/>
          <w:sz w:val="20"/>
          <w:szCs w:val="20"/>
          <w:shd w:val="clear" w:fill="202330"/>
          <w:lang w:val="en-US" w:eastAsia="zh-CN" w:bidi="ar"/>
        </w:rPr>
        <w:t>list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(df.groupby(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AE8B6"/>
          <w:kern w:val="0"/>
          <w:sz w:val="20"/>
          <w:szCs w:val="20"/>
          <w:shd w:val="clear" w:fill="202330"/>
          <w:lang w:val="en-US" w:eastAsia="zh-CN" w:bidi="ar"/>
        </w:rPr>
        <w:t>'sent_id'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    receivers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   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for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(receiver_id, ppt_df)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in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/>
          <w:iCs/>
          <w:color w:val="94AFE8"/>
          <w:kern w:val="0"/>
          <w:sz w:val="20"/>
          <w:szCs w:val="20"/>
          <w:shd w:val="clear" w:fill="202330"/>
          <w:lang w:val="en-US" w:eastAsia="zh-CN" w:bidi="ar"/>
        </w:rPr>
        <w:t>list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(part_df.groupby(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AE8B6"/>
          <w:kern w:val="0"/>
          <w:sz w:val="20"/>
          <w:szCs w:val="20"/>
          <w:shd w:val="clear" w:fill="202330"/>
          <w:lang w:val="en-US" w:eastAsia="zh-CN" w:bidi="ar"/>
        </w:rPr>
        <w:t>'receive_id'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        receivers.append(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/>
          <w:iCs/>
          <w:color w:val="94AFE8"/>
          <w:kern w:val="0"/>
          <w:sz w:val="20"/>
          <w:szCs w:val="20"/>
          <w:shd w:val="clear" w:fill="202330"/>
          <w:lang w:val="en-US" w:eastAsia="zh-CN" w:bidi="ar"/>
        </w:rPr>
        <w:t>int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(receiver_id))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    count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/>
          <w:bCs/>
          <w:color w:val="A2C2EB"/>
          <w:kern w:val="0"/>
          <w:sz w:val="20"/>
          <w:szCs w:val="20"/>
          <w:shd w:val="clear" w:fill="202330"/>
          <w:lang w:val="en-US" w:eastAsia="zh-CN" w:bidi="ar"/>
        </w:rPr>
        <w:t>len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(receivers)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    mat[receivers,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/>
          <w:iCs/>
          <w:color w:val="94AFE8"/>
          <w:kern w:val="0"/>
          <w:sz w:val="20"/>
          <w:szCs w:val="20"/>
          <w:shd w:val="clear" w:fill="202330"/>
          <w:lang w:val="en-US" w:eastAsia="zh-CN" w:bidi="ar"/>
        </w:rPr>
        <w:t>int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(sent_id)]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  <w:t>1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/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count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初始化向量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r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np.ones((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  <w:t>513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,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  <w:t>1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))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/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  <w:t>513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while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  <w:t>1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    new_r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np.dot(mat, r)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    diff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(new_r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-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r)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**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   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if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np.sum(diff)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&lt;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38A2"/>
          <w:kern w:val="0"/>
          <w:sz w:val="20"/>
          <w:szCs w:val="20"/>
          <w:shd w:val="clear" w:fill="202330"/>
          <w:lang w:val="en-US" w:eastAsia="zh-CN" w:bidi="ar"/>
        </w:rPr>
        <w:t>1e-8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       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202330"/>
        <w:spacing w:line="276" w:lineRule="atLeast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sz w:val="20"/>
          <w:szCs w:val="20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    r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4791"/>
          <w:kern w:val="0"/>
          <w:sz w:val="20"/>
          <w:szCs w:val="20"/>
          <w:shd w:val="clear" w:fill="202330"/>
          <w:lang w:val="en-US" w:eastAsia="zh-CN" w:bidi="ar"/>
        </w:rPr>
        <w:t>=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color w:val="FFF0F5"/>
          <w:kern w:val="0"/>
          <w:sz w:val="20"/>
          <w:szCs w:val="20"/>
          <w:shd w:val="clear" w:fill="202330"/>
          <w:lang w:val="en-US" w:eastAsia="zh-CN" w:bidi="ar"/>
        </w:rPr>
        <w:t xml:space="preserve"> new_r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5" w:name="_Toc90027737"/>
      <w:r>
        <w:rPr>
          <w:rFonts w:ascii="宋体" w:hAnsi="宋体"/>
          <w:bCs w:val="0"/>
          <w:kern w:val="2"/>
          <w:szCs w:val="20"/>
        </w:rPr>
        <w:t>2</w:t>
      </w:r>
      <w:r>
        <w:rPr>
          <w:rFonts w:hint="eastAsia" w:ascii="宋体" w:hAnsi="宋体"/>
          <w:bCs w:val="0"/>
          <w:kern w:val="2"/>
          <w:szCs w:val="20"/>
        </w:rPr>
        <w:t>.3.2</w:t>
      </w:r>
      <w:r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hint="eastAsia" w:ascii="宋体" w:hAnsi="宋体"/>
          <w:bCs w:val="0"/>
          <w:kern w:val="2"/>
          <w:szCs w:val="20"/>
        </w:rPr>
        <w:t>遇到的问题及解决方式</w:t>
      </w:r>
      <w:bookmarkEnd w:id="5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bCs w:val="0"/>
          <w:kern w:val="2"/>
          <w:szCs w:val="20"/>
          <w:lang w:val="en-US" w:eastAsia="zh-CN"/>
        </w:rPr>
        <w:t>对线性代数的掌握不够熟练,一开始未区分左乘和右乘导致出错, 后续进行了订正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90027738"/>
      <w:r>
        <w:rPr>
          <w:rFonts w:ascii="宋体" w:hAnsi="宋体"/>
          <w:bCs w:val="0"/>
          <w:kern w:val="2"/>
          <w:szCs w:val="20"/>
        </w:rPr>
        <w:t>2</w:t>
      </w:r>
      <w:r>
        <w:rPr>
          <w:rFonts w:hint="eastAsia" w:ascii="宋体" w:hAnsi="宋体"/>
          <w:bCs w:val="0"/>
          <w:kern w:val="2"/>
          <w:szCs w:val="20"/>
        </w:rPr>
        <w:t>.3.3 实验测试与结果分析</w:t>
      </w:r>
      <w:bookmarkEnd w:id="6"/>
    </w:p>
    <w:p>
      <w:pPr>
        <w:pStyle w:val="3"/>
        <w:ind w:firstLine="0" w:firstLineChars="0"/>
        <w:jc w:val="left"/>
        <w:rPr>
          <w:rFonts w:hint="eastAsia" w:ascii="宋体" w:hAnsi="宋体" w:eastAsia="宋体"/>
          <w:b/>
          <w:sz w:val="24"/>
        </w:rPr>
      </w:pPr>
      <w:bookmarkStart w:id="7" w:name="_Toc90027739"/>
      <w:r>
        <w:rPr>
          <w:rFonts w:ascii="宋体" w:hAnsi="宋体" w:eastAsia="宋体"/>
          <w:b/>
          <w:sz w:val="24"/>
        </w:rPr>
        <w:t>2</w:t>
      </w:r>
      <w:r>
        <w:rPr>
          <w:rFonts w:hint="eastAsia" w:ascii="宋体" w:hAnsi="宋体" w:eastAsia="宋体"/>
          <w:b/>
          <w:sz w:val="24"/>
        </w:rPr>
        <w:t>.4 实验总结</w:t>
      </w:r>
      <w:bookmarkEnd w:id="7"/>
    </w:p>
    <w:p>
      <w:pPr>
        <w:rPr>
          <w:rFonts w:hint="default" w:ascii="宋体" w:hAnsi="宋体"/>
          <w:bCs w:val="0"/>
          <w:kern w:val="2"/>
          <w:szCs w:val="20"/>
          <w:lang w:val="en-US" w:eastAsia="zh-CN"/>
        </w:rPr>
      </w:pPr>
      <w:r>
        <w:rPr>
          <w:rFonts w:hint="eastAsia" w:ascii="宋体" w:hAnsi="宋体"/>
          <w:bCs w:val="0"/>
          <w:kern w:val="2"/>
          <w:szCs w:val="20"/>
          <w:lang w:val="en-US" w:eastAsia="zh-CN"/>
        </w:rPr>
        <w:t>通过本次实验我了解并实现了 PageRank 算法, 复习了基本线性代数知识, 对于其中的 teleport 部分我并没有完全理解, 后续我将继续学习尝试掌握并实现这部分内容</w:t>
      </w:r>
    </w:p>
    <w:p>
      <w:pPr>
        <w:widowControl/>
        <w:snapToGrid/>
        <w:spacing w:line="240" w:lineRule="auto"/>
        <w:jc w:val="left"/>
        <w:rPr>
          <w:b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距更纱黑体 SC">
    <w:panose1 w:val="02000509000000000000"/>
    <w:charset w:val="86"/>
    <w:family w:val="auto"/>
    <w:pitch w:val="default"/>
    <w:sig w:usb0="F10002FF" w:usb1="7BDFFDFF" w:usb2="02040036" w:usb3="00000000" w:csb0="2004011F" w:csb1="C4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8115236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1"/>
      <w:tabs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75566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7CFBD"/>
    <w:multiLevelType w:val="singleLevel"/>
    <w:tmpl w:val="22C7CFB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3377"/>
    <w:rsid w:val="00067FF6"/>
    <w:rsid w:val="00071183"/>
    <w:rsid w:val="00071198"/>
    <w:rsid w:val="0007454A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12921"/>
    <w:rsid w:val="00225D9C"/>
    <w:rsid w:val="00251435"/>
    <w:rsid w:val="00251E8D"/>
    <w:rsid w:val="0025669D"/>
    <w:rsid w:val="0026652E"/>
    <w:rsid w:val="00271968"/>
    <w:rsid w:val="00277958"/>
    <w:rsid w:val="00284B61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45A"/>
    <w:rsid w:val="00347C55"/>
    <w:rsid w:val="00360FF1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15079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11D2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56490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A38C7"/>
    <w:rsid w:val="008A7C04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3AC8"/>
    <w:rsid w:val="00986693"/>
    <w:rsid w:val="009B220B"/>
    <w:rsid w:val="009B71FB"/>
    <w:rsid w:val="009C1A6C"/>
    <w:rsid w:val="009C21BF"/>
    <w:rsid w:val="009C2DB8"/>
    <w:rsid w:val="009C4B90"/>
    <w:rsid w:val="009D2739"/>
    <w:rsid w:val="009F05AF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85945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4D81"/>
    <w:rsid w:val="00C66B06"/>
    <w:rsid w:val="00C75D69"/>
    <w:rsid w:val="00C77416"/>
    <w:rsid w:val="00C800C5"/>
    <w:rsid w:val="00C82BFA"/>
    <w:rsid w:val="00C95902"/>
    <w:rsid w:val="00CB2B58"/>
    <w:rsid w:val="00CC0FE6"/>
    <w:rsid w:val="00CC76DC"/>
    <w:rsid w:val="00CC7A2C"/>
    <w:rsid w:val="00CD3BD6"/>
    <w:rsid w:val="00D011AD"/>
    <w:rsid w:val="00D03675"/>
    <w:rsid w:val="00D3546F"/>
    <w:rsid w:val="00D52862"/>
    <w:rsid w:val="00D5634F"/>
    <w:rsid w:val="00D57A20"/>
    <w:rsid w:val="00D60177"/>
    <w:rsid w:val="00D80D4F"/>
    <w:rsid w:val="00D83D35"/>
    <w:rsid w:val="00D849E8"/>
    <w:rsid w:val="00D92B55"/>
    <w:rsid w:val="00D96CE2"/>
    <w:rsid w:val="00DA5CF3"/>
    <w:rsid w:val="00DB16F7"/>
    <w:rsid w:val="00DC1E0B"/>
    <w:rsid w:val="00DC46E9"/>
    <w:rsid w:val="00DC6329"/>
    <w:rsid w:val="00DD24B5"/>
    <w:rsid w:val="00DD3E36"/>
    <w:rsid w:val="00DD3EB4"/>
    <w:rsid w:val="00DE17A5"/>
    <w:rsid w:val="00DF48D0"/>
    <w:rsid w:val="00DF707A"/>
    <w:rsid w:val="00DF73D2"/>
    <w:rsid w:val="00E1225D"/>
    <w:rsid w:val="00E208E0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B5781"/>
    <w:rsid w:val="00FC5CD1"/>
    <w:rsid w:val="00FD0710"/>
    <w:rsid w:val="00FD4736"/>
    <w:rsid w:val="0C0D5476"/>
    <w:rsid w:val="10C37740"/>
    <w:rsid w:val="2396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27"/>
    <w:qFormat/>
    <w:uiPriority w:val="0"/>
    <w:pPr>
      <w:keepLines/>
      <w:adjustRightInd w:val="0"/>
      <w:snapToGrid/>
      <w:spacing w:before="360" w:after="360" w:line="415" w:lineRule="auto"/>
      <w:ind w:firstLine="200" w:firstLineChars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5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uiPriority w:val="99"/>
    <w:pPr>
      <w:ind w:firstLine="420" w:firstLineChars="200"/>
    </w:pPr>
  </w:style>
  <w:style w:type="paragraph" w:styleId="6">
    <w:name w:val="caption"/>
    <w:basedOn w:val="1"/>
    <w:next w:val="1"/>
    <w:qFormat/>
    <w:uiPriority w:val="35"/>
    <w:pPr>
      <w:jc w:val="center"/>
    </w:pPr>
    <w:rPr>
      <w:rFonts w:ascii="Cambria" w:hAnsi="Cambria"/>
      <w:sz w:val="18"/>
      <w:szCs w:val="20"/>
    </w:rPr>
  </w:style>
  <w:style w:type="paragraph" w:styleId="7">
    <w:name w:val="annotation text"/>
    <w:basedOn w:val="1"/>
    <w:link w:val="30"/>
    <w:semiHidden/>
    <w:unhideWhenUsed/>
    <w:uiPriority w:val="99"/>
    <w:pPr>
      <w:jc w:val="left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Date"/>
    <w:basedOn w:val="1"/>
    <w:next w:val="1"/>
    <w:link w:val="33"/>
    <w:semiHidden/>
    <w:unhideWhenUsed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HTML Preformatted"/>
    <w:basedOn w:val="1"/>
    <w:link w:val="2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</w:rPr>
  </w:style>
  <w:style w:type="paragraph" w:styleId="16">
    <w:name w:val="Normal (Web)"/>
    <w:basedOn w:val="1"/>
    <w:semiHidden/>
    <w:unhideWhenUsed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17">
    <w:name w:val="annotation subject"/>
    <w:basedOn w:val="7"/>
    <w:next w:val="7"/>
    <w:link w:val="31"/>
    <w:semiHidden/>
    <w:unhideWhenUsed/>
    <w:uiPriority w:val="99"/>
    <w:rPr>
      <w:b/>
      <w:bCs/>
    </w:r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uiPriority w:val="99"/>
    <w:rPr>
      <w:sz w:val="21"/>
      <w:szCs w:val="21"/>
    </w:rPr>
  </w:style>
  <w:style w:type="character" w:customStyle="1" w:styleId="22">
    <w:name w:val="标题 1 字符"/>
    <w:basedOn w:val="19"/>
    <w:link w:val="2"/>
    <w:uiPriority w:val="9"/>
    <w:rPr>
      <w:rFonts w:ascii="Times New Roman" w:hAnsi="Times New Roman" w:eastAsia="宋体" w:cs="Times New Roman"/>
      <w:b/>
      <w:bCs/>
      <w:kern w:val="44"/>
      <w:sz w:val="30"/>
      <w:szCs w:val="30"/>
    </w:rPr>
  </w:style>
  <w:style w:type="character" w:customStyle="1" w:styleId="23">
    <w:name w:val="标题 3 字符"/>
    <w:basedOn w:val="19"/>
    <w:link w:val="5"/>
    <w:uiPriority w:val="9"/>
    <w:rPr>
      <w:rFonts w:ascii="Times New Roman" w:hAnsi="Times New Roman" w:eastAsia="宋体" w:cs="Times New Roman"/>
      <w:b/>
      <w:bCs/>
      <w:kern w:val="0"/>
      <w:sz w:val="24"/>
      <w:szCs w:val="32"/>
    </w:rPr>
  </w:style>
  <w:style w:type="character" w:customStyle="1" w:styleId="24">
    <w:name w:val="页眉 字符"/>
    <w:basedOn w:val="19"/>
    <w:link w:val="12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HTML 预设格式 字符"/>
    <w:basedOn w:val="19"/>
    <w:link w:val="1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页脚 字符"/>
    <w:basedOn w:val="19"/>
    <w:link w:val="11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7">
    <w:name w:val="标题 2 字符"/>
    <w:basedOn w:val="19"/>
    <w:link w:val="3"/>
    <w:uiPriority w:val="0"/>
    <w:rPr>
      <w:rFonts w:ascii="Times New Roman" w:hAnsi="Times New Roman" w:eastAsia="楷体_GB2312" w:cs="Times New Roman"/>
      <w:sz w:val="32"/>
      <w:szCs w:val="20"/>
    </w:rPr>
  </w:style>
  <w:style w:type="character" w:customStyle="1" w:styleId="28">
    <w:name w:val="页眉 Char"/>
    <w:uiPriority w:val="99"/>
    <w:rPr>
      <w:kern w:val="2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napToGrid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批注文字 字符"/>
    <w:basedOn w:val="19"/>
    <w:link w:val="7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1">
    <w:name w:val="批注主题 字符"/>
    <w:basedOn w:val="30"/>
    <w:link w:val="17"/>
    <w:semiHidden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2">
    <w:name w:val="批注框文本 字符"/>
    <w:basedOn w:val="19"/>
    <w:link w:val="10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3">
    <w:name w:val="日期 字符"/>
    <w:basedOn w:val="19"/>
    <w:link w:val="9"/>
    <w:semiHidden/>
    <w:uiPriority w:val="99"/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2E6341-AA6A-4A99-A654-A3EAB98CA7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205</Words>
  <Characters>1175</Characters>
  <Lines>9</Lines>
  <Paragraphs>2</Paragraphs>
  <TotalTime>4</TotalTime>
  <ScaleCrop>false</ScaleCrop>
  <LinksUpToDate>false</LinksUpToDate>
  <CharactersWithSpaces>1378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2021-12-03T08:02:00Z</dcterms:created>
  <dc:creator>* Lonely boy *</dc:creator>
  <cp:lastModifiedBy>TOM熊</cp:lastModifiedBy>
  <dcterms:modified xsi:type="dcterms:W3CDTF">2021-12-15T03:12:53Z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539B9495A4BF412D913101850A0D8900</vt:lpwstr>
  </property>
</Properties>
</file>