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529B"/>
          <w:sz w:val="52"/>
        </w:rPr>
        <w:t>全犀平台</w:t>
      </w:r>
    </w:p>
    <w:p>
      <w:pPr>
        <w:jc w:val="center"/>
      </w:pPr>
      <w:r>
        <w:rPr>
          <w:b/>
          <w:color w:val="00529B"/>
          <w:sz w:val="56"/>
        </w:rPr>
        <w:t>二部门九岗位考核指标汇总</w:t>
      </w:r>
    </w:p>
    <w:p>
      <w:pPr>
        <w:jc w:val="center"/>
      </w:pPr>
      <w:r>
        <w:rPr>
          <w:i/>
          <w:color w:val="646464"/>
          <w:sz w:val="28"/>
        </w:rPr>
        <w:t>KPI Assessment Indicators Summary</w:t>
      </w:r>
    </w:p>
    <w:p/>
    <w:p>
      <w:pPr>
        <w:jc w:val="center"/>
      </w:pPr>
      <w:r>
        <w:rPr>
          <w:sz w:val="24"/>
        </w:rPr>
        <w:t>编制部门：全犀运营中心</w:t>
      </w:r>
    </w:p>
    <w:p>
      <w:pPr>
        <w:jc w:val="center"/>
      </w:pPr>
      <w:r>
        <w:rPr>
          <w:sz w:val="24"/>
        </w:rPr>
        <w:t>生效日期：2026年5月19日</w:t>
      </w:r>
    </w:p>
    <w:p>
      <w:pPr>
        <w:jc w:val="center"/>
      </w:pPr>
      <w:r>
        <w:rPr>
          <w:sz w:val="24"/>
        </w:rPr>
        <w:t>版本号：V2.0</w:t>
      </w:r>
    </w:p>
    <w:p>
      <w:r>
        <w:br w:type="page"/>
      </w:r>
    </w:p>
    <w:p>
      <w:pPr>
        <w:pStyle w:val="Heading1"/>
      </w:pPr>
      <w:r>
        <w:t>一、市场部（招商中心）考核指标</w:t>
      </w:r>
    </w:p>
    <w:p>
      <w:pPr>
        <w:pStyle w:val="Heading2"/>
      </w:pPr>
      <w:r>
        <w:t>Ta · 流量招商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考核指标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月拓展流量方数量</w:t>
            </w:r>
          </w:p>
        </w:tc>
        <w:tc>
          <w:tcPr>
            <w:tcW w:type="dxa" w:w="2880"/>
          </w:tcPr>
          <w:p>
            <w:r>
              <w:t>≥20个/月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流量投放落地率</w:t>
            </w:r>
          </w:p>
        </w:tc>
        <w:tc>
          <w:tcPr>
            <w:tcW w:type="dxa" w:w="2880"/>
          </w:tcPr>
          <w:p>
            <w:r>
              <w:t>≥80%（签约流量方30天内完成首次投放）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流量上播率</w:t>
            </w:r>
          </w:p>
        </w:tc>
        <w:tc>
          <w:tcPr>
            <w:tcW w:type="dxa" w:w="2880"/>
          </w:tcPr>
          <w:p>
            <w:r>
              <w:t>≥60%（流量引至直播间的有效转化率）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流量方满意度</w:t>
            </w:r>
          </w:p>
        </w:tc>
        <w:tc>
          <w:tcPr>
            <w:tcW w:type="dxa" w:w="2880"/>
          </w:tcPr>
          <w:p>
            <w:r>
              <w:t>≥85%好评率</w:t>
            </w:r>
          </w:p>
        </w:tc>
      </w:tr>
    </w:tbl>
    <w:p/>
    <w:p>
      <w:pPr>
        <w:pStyle w:val="Heading2"/>
      </w:pPr>
      <w:r>
        <w:t>La · 直播间招商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考核指标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月入驻商家数量</w:t>
            </w:r>
          </w:p>
        </w:tc>
        <w:tc>
          <w:tcPr>
            <w:tcW w:type="dxa" w:w="2880"/>
          </w:tcPr>
          <w:p>
            <w:r>
              <w:t>≥15家/月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商家试播转化率</w:t>
            </w:r>
          </w:p>
        </w:tc>
        <w:tc>
          <w:tcPr>
            <w:tcW w:type="dxa" w:w="2880"/>
          </w:tcPr>
          <w:p>
            <w:r>
              <w:t>≥70%（签约商家7天内完成首播）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商家品牌带货参与率</w:t>
            </w:r>
          </w:p>
        </w:tc>
        <w:tc>
          <w:tcPr>
            <w:tcW w:type="dxa" w:w="2880"/>
          </w:tcPr>
          <w:p>
            <w:r>
              <w:t>≥60%（签约商家30天内至少参与1次品牌带货）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商家满意度</w:t>
            </w:r>
          </w:p>
        </w:tc>
        <w:tc>
          <w:tcPr>
            <w:tcW w:type="dxa" w:w="2880"/>
          </w:tcPr>
          <w:p>
            <w:r>
              <w:t>≥85%好评率</w:t>
            </w:r>
          </w:p>
        </w:tc>
      </w:tr>
    </w:tbl>
    <w:p/>
    <w:p>
      <w:pPr>
        <w:pStyle w:val="Heading2"/>
      </w:pPr>
      <w:r>
        <w:t>Ba · 品牌招商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考核指标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月入驻品牌方数量</w:t>
            </w:r>
          </w:p>
        </w:tc>
        <w:tc>
          <w:tcPr>
            <w:tcW w:type="dxa" w:w="2880"/>
          </w:tcPr>
          <w:p>
            <w:r>
              <w:t>≥20家/月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品牌方商品上架率</w:t>
            </w:r>
          </w:p>
        </w:tc>
        <w:tc>
          <w:tcPr>
            <w:tcW w:type="dxa" w:w="2880"/>
          </w:tcPr>
          <w:p>
            <w:r>
              <w:t>≥80% SKU上架（入驻30天内）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品牌直播场次完成率</w:t>
            </w:r>
          </w:p>
        </w:tc>
        <w:tc>
          <w:tcPr>
            <w:tcW w:type="dxa" w:w="2880"/>
          </w:tcPr>
          <w:p>
            <w:r>
              <w:t>A级≥10场/30天，B级≥6场/30天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品牌方满意度</w:t>
            </w:r>
          </w:p>
        </w:tc>
        <w:tc>
          <w:tcPr>
            <w:tcW w:type="dxa" w:w="2880"/>
          </w:tcPr>
          <w:p>
            <w:r>
              <w:t>≥85%好评率</w:t>
            </w:r>
          </w:p>
        </w:tc>
      </w:tr>
    </w:tbl>
    <w:p>
      <w:r>
        <w:br w:type="page"/>
      </w:r>
    </w:p>
    <w:p>
      <w:pPr>
        <w:pStyle w:val="Heading1"/>
      </w:pPr>
      <w:r>
        <w:t>二、运营部（运营中心）考核指标</w:t>
      </w:r>
    </w:p>
    <w:p>
      <w:pPr>
        <w:pStyle w:val="Heading2"/>
      </w:pPr>
      <w:r>
        <w:t>Tb · 流量对接专员（合并岗位）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考核指标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对接响应时效</w:t>
            </w:r>
          </w:p>
        </w:tc>
        <w:tc>
          <w:tcPr>
            <w:tcW w:type="dxa" w:w="2880"/>
          </w:tcPr>
          <w:p>
            <w:r>
              <w:t>交接后1个工作日内联系流量方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粉丝绑定完成率</w:t>
            </w:r>
          </w:p>
        </w:tc>
        <w:tc>
          <w:tcPr>
            <w:tcW w:type="dxa" w:w="2880"/>
          </w:tcPr>
          <w:p>
            <w:r>
              <w:t>≥90%（签约流量方7天内完成粉丝绑定）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首场投放完成率</w:t>
            </w:r>
          </w:p>
        </w:tc>
        <w:tc>
          <w:tcPr>
            <w:tcW w:type="dxa" w:w="2880"/>
          </w:tcPr>
          <w:p>
            <w:r>
              <w:t>≥85%（签约流量方30天内完成首次投放）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流量方满意度</w:t>
            </w:r>
          </w:p>
        </w:tc>
        <w:tc>
          <w:tcPr>
            <w:tcW w:type="dxa" w:w="2880"/>
          </w:tcPr>
          <w:p>
            <w:r>
              <w:t>≥90%好评率</w:t>
            </w:r>
          </w:p>
        </w:tc>
      </w:tr>
    </w:tbl>
    <w:p/>
    <w:p>
      <w:pPr>
        <w:pStyle w:val="Heading2"/>
      </w:pPr>
      <w:r>
        <w:t>Tc · 流量运营专员（合并岗位）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考核指标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流量方问题响应时效</w:t>
            </w:r>
          </w:p>
        </w:tc>
        <w:tc>
          <w:tcPr>
            <w:tcW w:type="dxa" w:w="2880"/>
          </w:tcPr>
          <w:p>
            <w:r>
              <w:t>一般问题1个工作日内，重大问题2小时内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流量方续约率</w:t>
            </w:r>
          </w:p>
        </w:tc>
        <w:tc>
          <w:tcPr>
            <w:tcW w:type="dxa" w:w="2880"/>
          </w:tcPr>
          <w:p>
            <w:r>
              <w:t>≥85%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流量方月活跃率</w:t>
            </w:r>
          </w:p>
        </w:tc>
        <w:tc>
          <w:tcPr>
            <w:tcW w:type="dxa" w:w="2880"/>
          </w:tcPr>
          <w:p>
            <w:r>
              <w:t>≥80%（稳定流量方每月有粉丝购买记录）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流量方满意度</w:t>
            </w:r>
          </w:p>
        </w:tc>
        <w:tc>
          <w:tcPr>
            <w:tcW w:type="dxa" w:w="2880"/>
          </w:tcPr>
          <w:p>
            <w:r>
              <w:t>≥88%好评率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人均服务流量方数</w:t>
            </w:r>
          </w:p>
        </w:tc>
        <w:tc>
          <w:tcPr>
            <w:tcW w:type="dxa" w:w="2880"/>
          </w:tcPr>
          <w:p>
            <w:r>
              <w:t>20-50家/人</w:t>
            </w:r>
          </w:p>
        </w:tc>
      </w:tr>
    </w:tbl>
    <w:p/>
    <w:p>
      <w:pPr>
        <w:pStyle w:val="Heading2"/>
      </w:pPr>
      <w:r>
        <w:t>Lb · 直播对接专员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考核指标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对接响应时效</w:t>
            </w:r>
          </w:p>
        </w:tc>
        <w:tc>
          <w:tcPr>
            <w:tcW w:type="dxa" w:w="2880"/>
          </w:tcPr>
          <w:p>
            <w:r>
              <w:t>商家入驻交接后1个工作日内联系商家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充值转化率</w:t>
            </w:r>
          </w:p>
        </w:tc>
        <w:tc>
          <w:tcPr>
            <w:tcW w:type="dxa" w:w="2880"/>
          </w:tcPr>
          <w:p>
            <w:r>
              <w:t>≥80%（对接商家3天内完成首次充值）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首播完成率</w:t>
            </w:r>
          </w:p>
        </w:tc>
        <w:tc>
          <w:tcPr>
            <w:tcW w:type="dxa" w:w="2880"/>
          </w:tcPr>
          <w:p>
            <w:r>
              <w:t>≥85%（入驻后7天内完成首播）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功能开通率</w:t>
            </w:r>
          </w:p>
        </w:tc>
        <w:tc>
          <w:tcPr>
            <w:tcW w:type="dxa" w:w="2880"/>
          </w:tcPr>
          <w:p>
            <w:r>
              <w:t>100%完成核心功能开通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商家满意度</w:t>
            </w:r>
          </w:p>
        </w:tc>
        <w:tc>
          <w:tcPr>
            <w:tcW w:type="dxa" w:w="2880"/>
          </w:tcPr>
          <w:p>
            <w:r>
              <w:t>≥90%好评率</w:t>
            </w:r>
          </w:p>
        </w:tc>
      </w:tr>
    </w:tbl>
    <w:p/>
    <w:p>
      <w:pPr>
        <w:pStyle w:val="Heading2"/>
      </w:pPr>
      <w:r>
        <w:t>Lc · 直播运营专员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考核指标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商家问题响应时效</w:t>
            </w:r>
          </w:p>
        </w:tc>
        <w:tc>
          <w:tcPr>
            <w:tcW w:type="dxa" w:w="2880"/>
          </w:tcPr>
          <w:p>
            <w:r>
              <w:t>一般问题1个工作日内，重大问题2小时内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商家续费率</w:t>
            </w:r>
          </w:p>
        </w:tc>
        <w:tc>
          <w:tcPr>
            <w:tcW w:type="dxa" w:w="2880"/>
          </w:tcPr>
          <w:p>
            <w:r>
              <w:t>≥85%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品牌带货参与率</w:t>
            </w:r>
          </w:p>
        </w:tc>
        <w:tc>
          <w:tcPr>
            <w:tcW w:type="dxa" w:w="2880"/>
          </w:tcPr>
          <w:p>
            <w:r>
              <w:t>≥50%（稳定商家每月至少参与3次品牌带货）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商家满意度</w:t>
            </w:r>
          </w:p>
        </w:tc>
        <w:tc>
          <w:tcPr>
            <w:tcW w:type="dxa" w:w="2880"/>
          </w:tcPr>
          <w:p>
            <w:r>
              <w:t>≥88%好评率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人均服务商家数</w:t>
            </w:r>
          </w:p>
        </w:tc>
        <w:tc>
          <w:tcPr>
            <w:tcW w:type="dxa" w:w="2880"/>
          </w:tcPr>
          <w:p>
            <w:r>
              <w:t>30-50家/人</w:t>
            </w:r>
          </w:p>
        </w:tc>
      </w:tr>
    </w:tbl>
    <w:p/>
    <w:p>
      <w:pPr>
        <w:pStyle w:val="Heading2"/>
      </w:pPr>
      <w:r>
        <w:t>Bb · 品牌对接专员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考核指标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对接响应时效</w:t>
            </w:r>
          </w:p>
        </w:tc>
        <w:tc>
          <w:tcPr>
            <w:tcW w:type="dxa" w:w="2880"/>
          </w:tcPr>
          <w:p>
            <w:r>
              <w:t>交接后1个工作日内联系品牌方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商品上架完成率</w:t>
            </w:r>
          </w:p>
        </w:tc>
        <w:tc>
          <w:tcPr>
            <w:tcW w:type="dxa" w:w="2880"/>
          </w:tcPr>
          <w:p>
            <w:r>
              <w:t>≥80% SKU上架（入驻30天内）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首播完成率</w:t>
            </w:r>
          </w:p>
        </w:tc>
        <w:tc>
          <w:tcPr>
            <w:tcW w:type="dxa" w:w="2880"/>
          </w:tcPr>
          <w:p>
            <w:r>
              <w:t>A级≥6场/30天，B级≥3场/30天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品牌方满意度</w:t>
            </w:r>
          </w:p>
        </w:tc>
        <w:tc>
          <w:tcPr>
            <w:tcW w:type="dxa" w:w="2880"/>
          </w:tcPr>
          <w:p>
            <w:r>
              <w:t>≥90%好评率</w:t>
            </w:r>
          </w:p>
        </w:tc>
      </w:tr>
    </w:tbl>
    <w:p/>
    <w:p>
      <w:pPr>
        <w:pStyle w:val="Heading2"/>
      </w:pPr>
      <w:r>
        <w:t>Bc · 品牌运营专员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序号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考核指标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目标值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品牌方问题响应时效</w:t>
            </w:r>
          </w:p>
        </w:tc>
        <w:tc>
          <w:tcPr>
            <w:tcW w:type="dxa" w:w="2880"/>
          </w:tcPr>
          <w:p>
            <w:r>
              <w:t>一般问题1个工作日内，重大问题2小时内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品牌直播场次完成率</w:t>
            </w:r>
          </w:p>
        </w:tc>
        <w:tc>
          <w:tcPr>
            <w:tcW w:type="dxa" w:w="2880"/>
          </w:tcPr>
          <w:p>
            <w:r>
              <w:t>A级≥6场/30天，B级≥3场/30天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品牌方续约率</w:t>
            </w:r>
          </w:p>
        </w:tc>
        <w:tc>
          <w:tcPr>
            <w:tcW w:type="dxa" w:w="2880"/>
          </w:tcPr>
          <w:p>
            <w:r>
              <w:t>≥85%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品牌方满意度</w:t>
            </w:r>
          </w:p>
        </w:tc>
        <w:tc>
          <w:tcPr>
            <w:tcW w:type="dxa" w:w="2880"/>
          </w:tcPr>
          <w:p>
            <w:r>
              <w:t>≥88%好评率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人均服务品牌方数</w:t>
            </w:r>
          </w:p>
        </w:tc>
        <w:tc>
          <w:tcPr>
            <w:tcW w:type="dxa" w:w="2880"/>
          </w:tcPr>
          <w:p>
            <w:r>
              <w:t>50-100家/人</w:t>
            </w:r>
          </w:p>
        </w:tc>
      </w:tr>
    </w:tbl>
    <w:p>
      <w:r>
        <w:br w:type="page"/>
      </w:r>
    </w:p>
    <w:p>
      <w:pPr>
        <w:pStyle w:val="Heading1"/>
      </w:pPr>
      <w:r>
        <w:t>三、九岗位考核指标总览表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部门</w:t>
            </w:r>
          </w:p>
        </w:tc>
        <w:tc>
          <w:tcPr>
            <w:tcW w:type="dxa" w:w="1440"/>
          </w:tcPr>
          <w:p>
            <w:r>
              <w:rPr>
                <w:b/>
              </w:rPr>
              <w:t>代码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岗位名称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考核指标数</w:t>
            </w:r>
          </w:p>
        </w:tc>
        <w:tc>
          <w:tcPr>
            <w:tcW w:type="dxa" w:w="1440"/>
          </w:tcPr>
          <w:p>
            <w:r>
              <w:rPr>
                <w:b/>
              </w:rPr>
              <w:t>核心指标摘要</w:t>
            </w:r>
          </w:p>
        </w:tc>
        <w:tc>
          <w:tcPr>
            <w:tcW w:type="dxa" w:w="1440"/>
          </w:tcPr>
          <w:p>
            <w:r>
              <w:rPr>
                <w:b/>
              </w:rPr>
              <w:t>达标要求</w:t>
            </w:r>
          </w:p>
        </w:tc>
      </w:tr>
      <w:tr>
        <w:tc>
          <w:tcPr>
            <w:tcW w:type="dxa" w:w="1440"/>
          </w:tcPr>
          <w:p>
            <w:r>
              <w:t>市场部</w:t>
            </w:r>
          </w:p>
        </w:tc>
        <w:tc>
          <w:tcPr>
            <w:tcW w:type="dxa" w:w="1440"/>
          </w:tcPr>
          <w:p>
            <w:r>
              <w:t>Ta</w:t>
            </w:r>
          </w:p>
        </w:tc>
        <w:tc>
          <w:tcPr>
            <w:tcW w:type="dxa" w:w="1440"/>
          </w:tcPr>
          <w:p>
            <w:r>
              <w:t>流量招商</w:t>
            </w:r>
          </w:p>
        </w:tc>
        <w:tc>
          <w:tcPr>
            <w:tcW w:type="dxa" w:w="1440"/>
          </w:tcPr>
          <w:p>
            <w:r>
              <w:t>4项</w:t>
            </w:r>
          </w:p>
        </w:tc>
        <w:tc>
          <w:tcPr>
            <w:tcW w:type="dxa" w:w="1440"/>
          </w:tcPr>
          <w:p>
            <w:r>
              <w:t>拓展量/落地率/上播率/满意度</w:t>
            </w:r>
          </w:p>
        </w:tc>
        <w:tc>
          <w:tcPr>
            <w:tcW w:type="dxa" w:w="1440"/>
          </w:tcPr>
          <w:p>
            <w:r>
              <w:t>月20个/落地率80%/满意度85%</w:t>
            </w:r>
          </w:p>
        </w:tc>
      </w:tr>
      <w:tr>
        <w:tc>
          <w:tcPr>
            <w:tcW w:type="dxa" w:w="1440"/>
          </w:tcPr>
          <w:p>
            <w:r>
              <w:t>市场部</w:t>
            </w:r>
          </w:p>
        </w:tc>
        <w:tc>
          <w:tcPr>
            <w:tcW w:type="dxa" w:w="1440"/>
          </w:tcPr>
          <w:p>
            <w:r>
              <w:t>La</w:t>
            </w:r>
          </w:p>
        </w:tc>
        <w:tc>
          <w:tcPr>
            <w:tcW w:type="dxa" w:w="1440"/>
          </w:tcPr>
          <w:p>
            <w:r>
              <w:t>直播间招商</w:t>
            </w:r>
          </w:p>
        </w:tc>
        <w:tc>
          <w:tcPr>
            <w:tcW w:type="dxa" w:w="1440"/>
          </w:tcPr>
          <w:p>
            <w:r>
              <w:t>4项</w:t>
            </w:r>
          </w:p>
        </w:tc>
        <w:tc>
          <w:tcPr>
            <w:tcW w:type="dxa" w:w="1440"/>
          </w:tcPr>
          <w:p>
            <w:r>
              <w:t>入驻量/试播率/带货率/满意度</w:t>
            </w:r>
          </w:p>
        </w:tc>
        <w:tc>
          <w:tcPr>
            <w:tcW w:type="dxa" w:w="1440"/>
          </w:tcPr>
          <w:p>
            <w:r>
              <w:t>月15家/试播率70%/满意度85%</w:t>
            </w:r>
          </w:p>
        </w:tc>
      </w:tr>
      <w:tr>
        <w:tc>
          <w:tcPr>
            <w:tcW w:type="dxa" w:w="1440"/>
          </w:tcPr>
          <w:p>
            <w:r>
              <w:t>市场部</w:t>
            </w:r>
          </w:p>
        </w:tc>
        <w:tc>
          <w:tcPr>
            <w:tcW w:type="dxa" w:w="1440"/>
          </w:tcPr>
          <w:p>
            <w:r>
              <w:t>Ba</w:t>
            </w:r>
          </w:p>
        </w:tc>
        <w:tc>
          <w:tcPr>
            <w:tcW w:type="dxa" w:w="1440"/>
          </w:tcPr>
          <w:p>
            <w:r>
              <w:t>品牌招商</w:t>
            </w:r>
          </w:p>
        </w:tc>
        <w:tc>
          <w:tcPr>
            <w:tcW w:type="dxa" w:w="1440"/>
          </w:tcPr>
          <w:p>
            <w:r>
              <w:t>4项</w:t>
            </w:r>
          </w:p>
        </w:tc>
        <w:tc>
          <w:tcPr>
            <w:tcW w:type="dxa" w:w="1440"/>
          </w:tcPr>
          <w:p>
            <w:r>
              <w:t>入驻量/上架率/直播场次/满意度</w:t>
            </w:r>
          </w:p>
        </w:tc>
        <w:tc>
          <w:tcPr>
            <w:tcW w:type="dxa" w:w="1440"/>
          </w:tcPr>
          <w:p>
            <w:r>
              <w:t>月20家/上架率80%/满意度85%</w:t>
            </w:r>
          </w:p>
        </w:tc>
      </w:tr>
      <w:tr>
        <w:tc>
          <w:tcPr>
            <w:tcW w:type="dxa" w:w="1440"/>
          </w:tcPr>
          <w:p>
            <w:r>
              <w:t>运营部</w:t>
            </w:r>
          </w:p>
        </w:tc>
        <w:tc>
          <w:tcPr>
            <w:tcW w:type="dxa" w:w="1440"/>
          </w:tcPr>
          <w:p>
            <w:r>
              <w:t>TB</w:t>
            </w:r>
          </w:p>
        </w:tc>
        <w:tc>
          <w:tcPr>
            <w:tcW w:type="dxa" w:w="1440"/>
          </w:tcPr>
          <w:p>
            <w:r>
              <w:t>流量运营专员</w:t>
            </w:r>
          </w:p>
        </w:tc>
        <w:tc>
          <w:tcPr>
            <w:tcW w:type="dxa" w:w="1440"/>
          </w:tcPr>
          <w:p>
            <w:r>
              <w:t>9项</w:t>
            </w:r>
          </w:p>
        </w:tc>
        <w:tc>
          <w:tcPr>
            <w:tcW w:type="dxa" w:w="1440"/>
          </w:tcPr>
          <w:p>
            <w:r>
              <w:t>响应时效/绑定率/续约率/活跃率/满意度</w:t>
            </w:r>
          </w:p>
        </w:tc>
        <w:tc>
          <w:tcPr>
            <w:tcW w:type="dxa" w:w="1440"/>
          </w:tcPr>
          <w:p>
            <w:r>
              <w:t>绑定率90%/续约率85%/满意度88%</w:t>
            </w:r>
          </w:p>
        </w:tc>
      </w:tr>
      <w:tr>
        <w:tc>
          <w:tcPr>
            <w:tcW w:type="dxa" w:w="1440"/>
          </w:tcPr>
          <w:p>
            <w:r>
              <w:t>运营部</w:t>
            </w:r>
          </w:p>
        </w:tc>
        <w:tc>
          <w:tcPr>
            <w:tcW w:type="dxa" w:w="1440"/>
          </w:tcPr>
          <w:p>
            <w:r>
              <w:t>Lb</w:t>
            </w:r>
          </w:p>
        </w:tc>
        <w:tc>
          <w:tcPr>
            <w:tcW w:type="dxa" w:w="1440"/>
          </w:tcPr>
          <w:p>
            <w:r>
              <w:t>直播对接专员</w:t>
            </w:r>
          </w:p>
        </w:tc>
        <w:tc>
          <w:tcPr>
            <w:tcW w:type="dxa" w:w="1440"/>
          </w:tcPr>
          <w:p>
            <w:r>
              <w:t>5项</w:t>
            </w:r>
          </w:p>
        </w:tc>
        <w:tc>
          <w:tcPr>
            <w:tcW w:type="dxa" w:w="1440"/>
          </w:tcPr>
          <w:p>
            <w:r>
              <w:t>响应时效/充值率/首播率/满意度</w:t>
            </w:r>
          </w:p>
        </w:tc>
        <w:tc>
          <w:tcPr>
            <w:tcW w:type="dxa" w:w="1440"/>
          </w:tcPr>
          <w:p>
            <w:r>
              <w:t>1天响应/充值率80%/满意度90%</w:t>
            </w:r>
          </w:p>
        </w:tc>
      </w:tr>
      <w:tr>
        <w:tc>
          <w:tcPr>
            <w:tcW w:type="dxa" w:w="1440"/>
          </w:tcPr>
          <w:p>
            <w:r>
              <w:t>运营部</w:t>
            </w:r>
          </w:p>
        </w:tc>
        <w:tc>
          <w:tcPr>
            <w:tcW w:type="dxa" w:w="1440"/>
          </w:tcPr>
          <w:p>
            <w:r>
              <w:t>Lc</w:t>
            </w:r>
          </w:p>
        </w:tc>
        <w:tc>
          <w:tcPr>
            <w:tcW w:type="dxa" w:w="1440"/>
          </w:tcPr>
          <w:p>
            <w:r>
              <w:t>直播运营专员</w:t>
            </w:r>
          </w:p>
        </w:tc>
        <w:tc>
          <w:tcPr>
            <w:tcW w:type="dxa" w:w="1440"/>
          </w:tcPr>
          <w:p>
            <w:r>
              <w:t>5项</w:t>
            </w:r>
          </w:p>
        </w:tc>
        <w:tc>
          <w:tcPr>
            <w:tcW w:type="dxa" w:w="1440"/>
          </w:tcPr>
          <w:p>
            <w:r>
              <w:t>响应时效/续费率/带货率/满意度</w:t>
            </w:r>
          </w:p>
        </w:tc>
        <w:tc>
          <w:tcPr>
            <w:tcW w:type="dxa" w:w="1440"/>
          </w:tcPr>
          <w:p>
            <w:r>
              <w:t>续费率85%/带货率50%/满意度88%</w:t>
            </w:r>
          </w:p>
        </w:tc>
      </w:tr>
      <w:tr>
        <w:tc>
          <w:tcPr>
            <w:tcW w:type="dxa" w:w="1440"/>
          </w:tcPr>
          <w:p>
            <w:r>
              <w:t>运营部</w:t>
            </w:r>
          </w:p>
        </w:tc>
        <w:tc>
          <w:tcPr>
            <w:tcW w:type="dxa" w:w="1440"/>
          </w:tcPr>
          <w:p>
            <w:r>
              <w:t>Bb</w:t>
            </w:r>
          </w:p>
        </w:tc>
        <w:tc>
          <w:tcPr>
            <w:tcW w:type="dxa" w:w="1440"/>
          </w:tcPr>
          <w:p>
            <w:r>
              <w:t>品牌对接专员</w:t>
            </w:r>
          </w:p>
        </w:tc>
        <w:tc>
          <w:tcPr>
            <w:tcW w:type="dxa" w:w="1440"/>
          </w:tcPr>
          <w:p>
            <w:r>
              <w:t>4项</w:t>
            </w:r>
          </w:p>
        </w:tc>
        <w:tc>
          <w:tcPr>
            <w:tcW w:type="dxa" w:w="1440"/>
          </w:tcPr>
          <w:p>
            <w:r>
              <w:t>响应时效/上架率/首播率/满意度</w:t>
            </w:r>
          </w:p>
        </w:tc>
        <w:tc>
          <w:tcPr>
            <w:tcW w:type="dxa" w:w="1440"/>
          </w:tcPr>
          <w:p>
            <w:r>
              <w:t>1天响应/上架率80%/满意度90%</w:t>
            </w:r>
          </w:p>
        </w:tc>
      </w:tr>
      <w:tr>
        <w:tc>
          <w:tcPr>
            <w:tcW w:type="dxa" w:w="1440"/>
          </w:tcPr>
          <w:p>
            <w:r>
              <w:t>运营部</w:t>
            </w:r>
          </w:p>
        </w:tc>
        <w:tc>
          <w:tcPr>
            <w:tcW w:type="dxa" w:w="1440"/>
          </w:tcPr>
          <w:p>
            <w:r>
              <w:t>Bc</w:t>
            </w:r>
          </w:p>
        </w:tc>
        <w:tc>
          <w:tcPr>
            <w:tcW w:type="dxa" w:w="1440"/>
          </w:tcPr>
          <w:p>
            <w:r>
              <w:t>品牌运营专员</w:t>
            </w:r>
          </w:p>
        </w:tc>
        <w:tc>
          <w:tcPr>
            <w:tcW w:type="dxa" w:w="1440"/>
          </w:tcPr>
          <w:p>
            <w:r>
              <w:t>5项</w:t>
            </w:r>
          </w:p>
        </w:tc>
        <w:tc>
          <w:tcPr>
            <w:tcW w:type="dxa" w:w="1440"/>
          </w:tcPr>
          <w:p>
            <w:r>
              <w:t>响应时效/直播场次/续约率/满意度</w:t>
            </w:r>
          </w:p>
        </w:tc>
        <w:tc>
          <w:tcPr>
            <w:tcW w:type="dxa" w:w="1440"/>
          </w:tcPr>
          <w:p>
            <w:r>
              <w:t>续约率85%/场次达标/满意度88%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>
      <w:r>
        <w:br w:type="page"/>
      </w:r>
    </w:p>
    <w:p>
      <w:pPr>
        <w:pStyle w:val="Heading1"/>
      </w:pPr>
      <w:r>
        <w:t>四、运营部岗位人员安排</w:t>
      </w:r>
    </w:p>
    <w:p>
      <w:r>
        <w:rPr>
          <w:color w:val="808080"/>
          <w:sz w:val="20"/>
        </w:rPr>
        <w:t>生效日期：2026年5月19日  |  版本：V2.0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序号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岗位代码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标准岗位名称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赵思倩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品牌对接专员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李芹芹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直播对接专员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林勇斌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Lc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直播运营专员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刘晓曼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Bc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品牌运营专员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韦明哲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TB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流量运营专员</w:t>
            </w:r>
          </w:p>
        </w:tc>
      </w:tr>
    </w:tbl>
    <w:p/>
    <w:p>
      <w:r>
        <w:rPr>
          <w:b/>
          <w:color w:val="C00000"/>
        </w:rPr>
        <w:t>重要说明：</w:t>
      </w:r>
    </w:p>
    <w:p>
      <w:pPr>
        <w:pStyle w:val="ListBullet"/>
      </w:pPr>
      <w:r>
        <w:t>Tc与TB合并为同一岗位（TB），由韦明哲一人负责</w:t>
      </w:r>
    </w:p>
    <w:p>
      <w:pPr>
        <w:pStyle w:val="ListBullet"/>
      </w:pPr>
      <w:r>
        <w:t>其他岗位Lb/Lc/Bb/Bc各一人负责，不重复不交叉</w:t>
      </w:r>
    </w:p>
    <w:p>
      <w:pPr>
        <w:pStyle w:val="ListBullet"/>
      </w:pPr>
      <w:r>
        <w:t>如遇岗位选择冲突，由全犀智慧大脑依据"能者居之，岗尽其才"原则裁定</w:t>
      </w:r>
    </w:p>
    <w:p/>
    <w:p>
      <w:pPr>
        <w:pStyle w:val="Heading2"/>
      </w:pPr>
      <w:r>
        <w:t>人员与考核指标对应关系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姓名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岗位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负责考核指标数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核心KPI</w:t>
            </w:r>
          </w:p>
        </w:tc>
      </w:tr>
      <w:tr>
        <w:tc>
          <w:tcPr>
            <w:tcW w:type="dxa" w:w="2160"/>
          </w:tcPr>
          <w:p>
            <w:r>
              <w:t>赵思倩</w:t>
            </w:r>
          </w:p>
        </w:tc>
        <w:tc>
          <w:tcPr>
            <w:tcW w:type="dxa" w:w="2160"/>
          </w:tcPr>
          <w:p>
            <w:r>
              <w:t>Bb（品牌对接专员）</w:t>
            </w:r>
          </w:p>
        </w:tc>
        <w:tc>
          <w:tcPr>
            <w:tcW w:type="dxa" w:w="2160"/>
          </w:tcPr>
          <w:p>
            <w:r>
              <w:t>4项</w:t>
            </w:r>
          </w:p>
        </w:tc>
        <w:tc>
          <w:tcPr>
            <w:tcW w:type="dxa" w:w="2160"/>
          </w:tcPr>
          <w:p>
            <w:r>
              <w:t>响应时效/上架率/首播率/满意度</w:t>
            </w:r>
          </w:p>
        </w:tc>
      </w:tr>
      <w:tr>
        <w:tc>
          <w:tcPr>
            <w:tcW w:type="dxa" w:w="2160"/>
          </w:tcPr>
          <w:p>
            <w:r>
              <w:t>李芹芹</w:t>
            </w:r>
          </w:p>
        </w:tc>
        <w:tc>
          <w:tcPr>
            <w:tcW w:type="dxa" w:w="2160"/>
          </w:tcPr>
          <w:p>
            <w:r>
              <w:t>Lb（直播对接专员）</w:t>
            </w:r>
          </w:p>
        </w:tc>
        <w:tc>
          <w:tcPr>
            <w:tcW w:type="dxa" w:w="2160"/>
          </w:tcPr>
          <w:p>
            <w:r>
              <w:t>5项</w:t>
            </w:r>
          </w:p>
        </w:tc>
        <w:tc>
          <w:tcPr>
            <w:tcW w:type="dxa" w:w="2160"/>
          </w:tcPr>
          <w:p>
            <w:r>
              <w:t>响应时效/充值率/首播率/满意度</w:t>
            </w:r>
          </w:p>
        </w:tc>
      </w:tr>
      <w:tr>
        <w:tc>
          <w:tcPr>
            <w:tcW w:type="dxa" w:w="2160"/>
          </w:tcPr>
          <w:p>
            <w:r>
              <w:t>林勇斌</w:t>
            </w:r>
          </w:p>
        </w:tc>
        <w:tc>
          <w:tcPr>
            <w:tcW w:type="dxa" w:w="2160"/>
          </w:tcPr>
          <w:p>
            <w:r>
              <w:t>Lc（直播运营专员）</w:t>
            </w:r>
          </w:p>
        </w:tc>
        <w:tc>
          <w:tcPr>
            <w:tcW w:type="dxa" w:w="2160"/>
          </w:tcPr>
          <w:p>
            <w:r>
              <w:t>5项</w:t>
            </w:r>
          </w:p>
        </w:tc>
        <w:tc>
          <w:tcPr>
            <w:tcW w:type="dxa" w:w="2160"/>
          </w:tcPr>
          <w:p>
            <w:r>
              <w:t>响应时效/续费率/带货率/满意度</w:t>
            </w:r>
          </w:p>
        </w:tc>
      </w:tr>
      <w:tr>
        <w:tc>
          <w:tcPr>
            <w:tcW w:type="dxa" w:w="2160"/>
          </w:tcPr>
          <w:p>
            <w:r>
              <w:t>刘晓曼</w:t>
            </w:r>
          </w:p>
        </w:tc>
        <w:tc>
          <w:tcPr>
            <w:tcW w:type="dxa" w:w="2160"/>
          </w:tcPr>
          <w:p>
            <w:r>
              <w:t>Bc（品牌运营专员）</w:t>
            </w:r>
          </w:p>
        </w:tc>
        <w:tc>
          <w:tcPr>
            <w:tcW w:type="dxa" w:w="2160"/>
          </w:tcPr>
          <w:p>
            <w:r>
              <w:t>5项</w:t>
            </w:r>
          </w:p>
        </w:tc>
        <w:tc>
          <w:tcPr>
            <w:tcW w:type="dxa" w:w="2160"/>
          </w:tcPr>
          <w:p>
            <w:r>
              <w:t>响应时效/直播场次/续约率/满意度</w:t>
            </w:r>
          </w:p>
        </w:tc>
      </w:tr>
      <w:tr>
        <w:tc>
          <w:tcPr>
            <w:tcW w:type="dxa" w:w="2160"/>
          </w:tcPr>
          <w:p>
            <w:r>
              <w:t>韦明哲</w:t>
            </w:r>
          </w:p>
        </w:tc>
        <w:tc>
          <w:tcPr>
            <w:tcW w:type="dxa" w:w="2160"/>
          </w:tcPr>
          <w:p>
            <w:r>
              <w:t>TB（流量运营专员）</w:t>
            </w:r>
          </w:p>
        </w:tc>
        <w:tc>
          <w:tcPr>
            <w:tcW w:type="dxa" w:w="2160"/>
          </w:tcPr>
          <w:p>
            <w:r>
              <w:t>9项</w:t>
            </w:r>
          </w:p>
        </w:tc>
        <w:tc>
          <w:tcPr>
            <w:tcW w:type="dxa" w:w="2160"/>
          </w:tcPr>
          <w:p>
            <w:r>
              <w:t>响应时效/绑定率/续约率/活跃率/满意度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