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0000"/>
          <w:sz w:val="56"/>
        </w:rPr>
        <w:t>全犀平台运营中心</w:t>
      </w:r>
    </w:p>
    <w:p>
      <w:pPr>
        <w:jc w:val="center"/>
      </w:pPr>
      <w:r>
        <w:rPr>
          <w:rFonts w:ascii="微软雅黑" w:hAnsi="微软雅黑" w:eastAsia="微软雅黑"/>
          <w:b/>
          <w:color w:val="000000"/>
          <w:sz w:val="56"/>
        </w:rPr>
        <w:t>岗位安排SOP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8"/>
        </w:rPr>
        <w:t>Standard Operating Procedure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编制部门：全犀运营中心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生效日期：2026年5月19日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版本号：V1.0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目  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4"/>
        </w:rPr>
        <w:t>一、标准岗位代码对照表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4"/>
        </w:rPr>
        <w:t>二、运营部岗位人员安排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4"/>
        </w:rPr>
        <w:t>三、岗位职责说明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4"/>
        </w:rPr>
        <w:t>四、SOP工作流程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4"/>
        </w:rPr>
        <w:t>五、附录：组织架构图说明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0000"/>
          <w:sz w:val="36"/>
        </w:rPr>
        <w:t>一、标准岗位代码对照表</w:t>
      </w:r>
    </w:p>
    <w:p>
      <w:r>
        <w:rPr>
          <w:rFonts w:ascii="微软雅黑" w:hAnsi="微软雅黑" w:eastAsia="微软雅黑"/>
          <w:b/>
          <w:sz w:val="24"/>
        </w:rPr>
        <w:t>1. 市场部（招商中心）— 营销推广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岗位代码</w:t>
            </w:r>
          </w:p>
        </w:tc>
        <w:tc>
          <w:tcPr>
            <w:tcW w:type="dxa" w:w="287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岗位名称</w:t>
            </w:r>
          </w:p>
        </w:tc>
        <w:tc>
          <w:tcPr>
            <w:tcW w:type="dxa" w:w="287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职责概要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Ta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流量招商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外部流量方招商对接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La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直播招商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外部直播间招商对接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Ba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品牌招商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外部品牌方招商对接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2. 运营部（运营中心）— 优化监测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岗位代码</w:t>
            </w:r>
          </w:p>
        </w:tc>
        <w:tc>
          <w:tcPr>
            <w:tcW w:type="dxa" w:w="287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岗位名称</w:t>
            </w:r>
          </w:p>
        </w:tc>
        <w:tc>
          <w:tcPr>
            <w:tcW w:type="dxa" w:w="287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职责概要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TB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流量运营专员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流量渠道运营对接与落地执行（合并岗位）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Lb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直播对接专员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直播间运营对接与维护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Lc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直播运营专员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直播运营落地执行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Bb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品牌对接专员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品牌商家运营对接与维护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Bc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品牌运营专员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品牌运营落地执行</w:t>
            </w:r>
          </w:p>
        </w:tc>
      </w:tr>
      <w:tr>
        <w:tc>
          <w:tcPr>
            <w:tcW w:type="dxa" w:w="2878"/>
          </w:tcPr>
          <w:p/>
        </w:tc>
        <w:tc>
          <w:tcPr>
            <w:tcW w:type="dxa" w:w="2878"/>
          </w:tcPr>
          <w:p/>
        </w:tc>
        <w:tc>
          <w:tcPr>
            <w:tcW w:type="dxa" w:w="2878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0000"/>
          <w:sz w:val="36"/>
        </w:rPr>
        <w:t>二、运营部岗位人员安排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生效日期：2026年5月19日 | 版本：V1.0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序号</w:t>
            </w:r>
          </w:p>
        </w:tc>
        <w:tc>
          <w:tcPr>
            <w:tcW w:type="dxa" w:w="215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姓名</w:t>
            </w:r>
          </w:p>
        </w:tc>
        <w:tc>
          <w:tcPr>
            <w:tcW w:type="dxa" w:w="215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岗位代码</w:t>
            </w:r>
          </w:p>
        </w:tc>
        <w:tc>
          <w:tcPr>
            <w:tcW w:type="dxa" w:w="215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标准岗位名称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赵思倩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Bb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品牌对接专员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李芹芹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Lb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直播对接专员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林勇斌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Lc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直播运营专员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刘晓曼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Bc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品牌运营专员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韦明哲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TB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流量运营专员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备注：</w:t>
      </w:r>
      <w:r>
        <w:rPr>
          <w:rFonts w:ascii="微软雅黑" w:hAnsi="微软雅黑" w:eastAsia="微软雅黑"/>
          <w:b w:val="0"/>
          <w:sz w:val="21"/>
        </w:rPr>
        <w:t>Tc与TB合并为同一岗位，由赵思倩一人负责；其他岗位Lb/Lc/Bb/Bc各一人负责，不重复不交叉。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0000"/>
          <w:sz w:val="36"/>
        </w:rPr>
        <w:t>三、岗位职责说明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TB · 流量运营专员（合并岗位）</w:t>
      </w:r>
    </w:p>
    <w:p>
      <w:r>
        <w:rPr>
          <w:rFonts w:ascii="微软雅黑" w:hAnsi="微软雅黑" w:eastAsia="微软雅黑"/>
          <w:b w:val="0"/>
          <w:sz w:val="21"/>
        </w:rPr>
        <w:t>负责外部流量方的日常运营对接与落地执行，由赵思倩一人负责，确保流量渠道稳定运行。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对接外部流量方，维护合作关系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执行流量投放计划与活动策划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监控流量数据，分析渠道效果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数据录入、整理与基础分析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协调内部资源，解决流量方问题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定期输出流量运营报告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Lb · 直播对接专员</w:t>
      </w:r>
    </w:p>
    <w:p>
      <w:r>
        <w:rPr>
          <w:rFonts w:ascii="微软雅黑" w:hAnsi="微软雅黑" w:eastAsia="微软雅黑"/>
          <w:b w:val="0"/>
          <w:sz w:val="21"/>
        </w:rPr>
        <w:t>负责外部直播间的运营对接与维护，提升直播转化效果。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对接外部直播间商家，维护合作关系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监控直播数据，分析转化效果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协调直播资源，优化直播流程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定期输出直播运营报告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Lc · 直播运营专员</w:t>
      </w:r>
    </w:p>
    <w:p>
      <w:r>
        <w:rPr>
          <w:rFonts w:ascii="微软雅黑" w:hAnsi="微软雅黑" w:eastAsia="微软雅黑"/>
          <w:b w:val="0"/>
          <w:sz w:val="21"/>
        </w:rPr>
        <w:t>负责直播运营策略的具体落地执行，配合Lb完成日常运营工作。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执行直播活动策划与内容排期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直播数据录入、整理与基础分析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协助Lb完成日常对接事务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跟踪执行效果并反馈优化建议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Bb · 品牌对接专员</w:t>
      </w:r>
    </w:p>
    <w:p>
      <w:r>
        <w:rPr>
          <w:rFonts w:ascii="微软雅黑" w:hAnsi="微软雅黑" w:eastAsia="微软雅黑"/>
          <w:b w:val="0"/>
          <w:sz w:val="21"/>
        </w:rPr>
        <w:t>负责外部品牌商家的运营对接与维护，推动品牌合作落地。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对接外部品牌方，维护合作关系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监控品牌运营数据，分析合作效果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协调品牌资源，优化合作流程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定期输出品牌运营报告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Bc · 品牌运营专员</w:t>
      </w:r>
    </w:p>
    <w:p>
      <w:r>
        <w:rPr>
          <w:rFonts w:ascii="微软雅黑" w:hAnsi="微软雅黑" w:eastAsia="微软雅黑"/>
          <w:b w:val="0"/>
          <w:sz w:val="21"/>
        </w:rPr>
        <w:t>负责品牌运营策略的具体落地执行，配合Bb完成日常运营工作。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执行品牌推广计划与活动策划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品牌数据录入、整理与基础分析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协助Bb完成日常对接事务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跟踪执行效果并反馈优化建议</w:t>
      </w:r>
    </w:p>
    <w:p/>
    <w:p>
      <w:pPr>
        <w:pStyle w:val="Heading1"/>
        <w:jc w:val="left"/>
      </w:pPr>
      <w:r>
        <w:rPr>
          <w:rFonts w:ascii="微软雅黑" w:hAnsi="微软雅黑" w:eastAsia="微软雅黑"/>
          <w:b/>
          <w:color w:val="000000"/>
          <w:sz w:val="36"/>
        </w:rPr>
        <w:t>四、SOP工作流程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4.1 日常对接流程</w:t>
      </w:r>
    </w:p>
    <w:p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每日晨会：各岗位汇报昨日工作进展及今日计划</w:t>
      </w:r>
    </w:p>
    <w:p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对接处理：按岗位分工处理外部合作方事务</w:t>
      </w:r>
    </w:p>
    <w:p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数据记录：及时录入运营数据至指定系统</w:t>
      </w:r>
    </w:p>
    <w:p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问题上报：遇到无法解决的问题，逐级上报</w:t>
      </w:r>
    </w:p>
    <w:p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日报提交：每日下班前提交工作日报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4.2 数据运营流程</w:t>
      </w:r>
    </w:p>
    <w:p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数据采集：按规范采集各渠道/直播间/品牌数据</w:t>
      </w:r>
    </w:p>
    <w:p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数据清洗：整理并校验数据准确性</w:t>
      </w:r>
    </w:p>
    <w:p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数据分析：运用工具进行基础数据分析</w:t>
      </w:r>
    </w:p>
    <w:p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报告输出：按模板输出日/周/月报</w:t>
      </w:r>
    </w:p>
    <w:p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归档存档：报告归档至指定文件夹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0000"/>
          <w:sz w:val="28"/>
        </w:rPr>
        <w:t>4.3 跨部门协作流程</w:t>
      </w:r>
    </w:p>
    <w:p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需求确认：与市场部确认招商需求及对接事项</w:t>
      </w:r>
    </w:p>
    <w:p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任务分配：运营部负责人分配具体执行任务</w:t>
      </w:r>
    </w:p>
    <w:p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执行跟踪：执行岗按计划推进，运营岗跟踪进度</w:t>
      </w:r>
    </w:p>
    <w:p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结果反馈：执行完成后向运营岗反馈结果</w:t>
      </w:r>
    </w:p>
    <w:p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复盘优化：定期复盘协作流程，持续优化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0000"/>
          <w:sz w:val="36"/>
        </w:rPr>
        <w:t>五、附录：组织架构图说明</w:t>
      </w:r>
    </w:p>
    <w:p>
      <w:r>
        <w:rPr>
          <w:rFonts w:ascii="微软雅黑" w:hAnsi="微软雅黑" w:eastAsia="微软雅黑"/>
          <w:b/>
          <w:sz w:val="22"/>
        </w:rPr>
        <w:t>组织架构层级说明：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市场部（招商中心）负责外部合作方的招商引入，对应岗位代码为Ta/La/Ba；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运营部（运营中心）负责已引入合作方的日常运营维护，对应岗位代码为Tb/Tc/Lb/Lc/Bb/Bc；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字母T代表流量业务线，L代表直播业务线，B代表品牌业务线；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字母a代表招商岗，b代表运营岗，c代表执行岗；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运营部与市场部之间通过箭头双向协作，确保招商与运营无缝衔接。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