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DB" w:rsidRPr="003C1B45" w:rsidRDefault="007F798B" w:rsidP="003C1B45">
      <w:pPr>
        <w:pStyle w:val="1"/>
        <w:jc w:val="center"/>
      </w:pPr>
      <w:r w:rsidRPr="003C1B45">
        <w:rPr>
          <w:rFonts w:hint="eastAsia"/>
        </w:rPr>
        <w:t>平台改造方案（</w:t>
      </w:r>
      <w:r w:rsidRPr="003C1B45">
        <w:rPr>
          <w:rFonts w:hint="eastAsia"/>
        </w:rPr>
        <w:t>msBase</w:t>
      </w:r>
      <w:r w:rsidRPr="003C1B45">
        <w:rPr>
          <w:rFonts w:hint="eastAsia"/>
        </w:rPr>
        <w:t>）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7B55DB">
        <w:tc>
          <w:tcPr>
            <w:tcW w:w="959" w:type="dxa"/>
          </w:tcPr>
          <w:p w:rsidR="007B55DB" w:rsidRDefault="007F798B"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</w:tcPr>
          <w:p w:rsidR="007B55DB" w:rsidRDefault="007F798B"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修改时间</w:t>
            </w:r>
          </w:p>
        </w:tc>
      </w:tr>
      <w:tr w:rsidR="007B55DB">
        <w:tc>
          <w:tcPr>
            <w:tcW w:w="959" w:type="dxa"/>
          </w:tcPr>
          <w:p w:rsidR="007B55DB" w:rsidRDefault="007F79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7B55DB" w:rsidRDefault="007F798B">
            <w:r>
              <w:rPr>
                <w:rFonts w:hint="eastAsia"/>
              </w:rPr>
              <w:t>V0.1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谢永文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2016-11-24</w:t>
            </w:r>
          </w:p>
        </w:tc>
      </w:tr>
      <w:tr w:rsidR="007B55DB">
        <w:tc>
          <w:tcPr>
            <w:tcW w:w="959" w:type="dxa"/>
          </w:tcPr>
          <w:p w:rsidR="007B55DB" w:rsidRDefault="007F79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7B55DB" w:rsidRDefault="007B55DB"/>
        </w:tc>
        <w:tc>
          <w:tcPr>
            <w:tcW w:w="2131" w:type="dxa"/>
          </w:tcPr>
          <w:p w:rsidR="007B55DB" w:rsidRDefault="007B55DB"/>
        </w:tc>
        <w:tc>
          <w:tcPr>
            <w:tcW w:w="2131" w:type="dxa"/>
          </w:tcPr>
          <w:p w:rsidR="007B55DB" w:rsidRDefault="007B55DB"/>
        </w:tc>
      </w:tr>
      <w:tr w:rsidR="007B55DB">
        <w:tc>
          <w:tcPr>
            <w:tcW w:w="959" w:type="dxa"/>
          </w:tcPr>
          <w:p w:rsidR="007B55DB" w:rsidRDefault="007F79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7B55DB" w:rsidRDefault="007B55DB"/>
        </w:tc>
        <w:tc>
          <w:tcPr>
            <w:tcW w:w="2131" w:type="dxa"/>
          </w:tcPr>
          <w:p w:rsidR="007B55DB" w:rsidRDefault="007B55DB"/>
        </w:tc>
        <w:tc>
          <w:tcPr>
            <w:tcW w:w="2131" w:type="dxa"/>
          </w:tcPr>
          <w:p w:rsidR="007B55DB" w:rsidRDefault="007B55DB"/>
        </w:tc>
      </w:tr>
      <w:tr w:rsidR="007B55DB">
        <w:tc>
          <w:tcPr>
            <w:tcW w:w="959" w:type="dxa"/>
          </w:tcPr>
          <w:p w:rsidR="007B55DB" w:rsidRDefault="007F798B">
            <w:pPr>
              <w:jc w:val="center"/>
            </w:pPr>
            <w:r>
              <w:t>…</w:t>
            </w:r>
          </w:p>
        </w:tc>
        <w:tc>
          <w:tcPr>
            <w:tcW w:w="3301" w:type="dxa"/>
          </w:tcPr>
          <w:p w:rsidR="007B55DB" w:rsidRDefault="007B55DB"/>
        </w:tc>
        <w:tc>
          <w:tcPr>
            <w:tcW w:w="2131" w:type="dxa"/>
          </w:tcPr>
          <w:p w:rsidR="007B55DB" w:rsidRDefault="007B55DB"/>
        </w:tc>
        <w:tc>
          <w:tcPr>
            <w:tcW w:w="2131" w:type="dxa"/>
          </w:tcPr>
          <w:p w:rsidR="007B55DB" w:rsidRDefault="007B55DB"/>
        </w:tc>
      </w:tr>
    </w:tbl>
    <w:p w:rsidR="007B55DB" w:rsidRDefault="007B55DB"/>
    <w:p w:rsidR="007B55DB" w:rsidRDefault="007F798B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项目背景</w:t>
      </w:r>
    </w:p>
    <w:p w:rsidR="007B55DB" w:rsidRDefault="007F798B">
      <w:pPr>
        <w:pStyle w:val="10"/>
        <w:ind w:left="420" w:firstLineChars="204" w:firstLine="571"/>
        <w:rPr>
          <w:sz w:val="28"/>
          <w:szCs w:val="28"/>
        </w:rPr>
      </w:pPr>
      <w:r>
        <w:rPr>
          <w:rFonts w:hint="eastAsia"/>
          <w:sz w:val="28"/>
          <w:szCs w:val="28"/>
        </w:rPr>
        <w:t>公司现有平台基于</w:t>
      </w:r>
      <w:r>
        <w:rPr>
          <w:rFonts w:hint="eastAsia"/>
          <w:sz w:val="28"/>
          <w:szCs w:val="28"/>
        </w:rPr>
        <w:t>grails+Dojo</w:t>
      </w:r>
      <w:r>
        <w:rPr>
          <w:rFonts w:hint="eastAsia"/>
          <w:sz w:val="28"/>
          <w:szCs w:val="28"/>
        </w:rPr>
        <w:t>架构，存在页面效果差、浏览器兼容性不好、</w:t>
      </w:r>
      <w:r>
        <w:rPr>
          <w:rFonts w:hint="eastAsia"/>
          <w:sz w:val="28"/>
          <w:szCs w:val="28"/>
        </w:rPr>
        <w:t>Dojo</w:t>
      </w:r>
      <w:r>
        <w:rPr>
          <w:rFonts w:hint="eastAsia"/>
          <w:sz w:val="28"/>
          <w:szCs w:val="28"/>
        </w:rPr>
        <w:t>开发资源少、前后台交互的二次开发量大等问题。为了解决以上问题，用</w:t>
      </w:r>
      <w:r>
        <w:rPr>
          <w:rFonts w:hint="eastAsia"/>
          <w:sz w:val="28"/>
          <w:szCs w:val="28"/>
        </w:rPr>
        <w:t>grails+bootstrap+jQuery</w:t>
      </w:r>
      <w:r>
        <w:rPr>
          <w:rFonts w:hint="eastAsia"/>
          <w:sz w:val="28"/>
          <w:szCs w:val="28"/>
        </w:rPr>
        <w:t>架构对平台进行改造。</w:t>
      </w:r>
    </w:p>
    <w:p w:rsidR="00DC4C00" w:rsidRDefault="007F798B" w:rsidP="00DC4C00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平台改造内容</w:t>
      </w:r>
    </w:p>
    <w:p w:rsidR="00DC4C00" w:rsidRDefault="009467A6" w:rsidP="009467A6">
      <w:pPr>
        <w:pStyle w:val="2"/>
        <w:numPr>
          <w:ilvl w:val="0"/>
          <w:numId w:val="9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代码生成</w:t>
      </w:r>
    </w:p>
    <w:p w:rsidR="009467A6" w:rsidRDefault="00731222" w:rsidP="00731222">
      <w:pPr>
        <w:ind w:left="360" w:firstLine="60"/>
      </w:pPr>
      <w:r w:rsidRPr="00731222">
        <w:rPr>
          <w:rFonts w:hint="eastAsia"/>
        </w:rPr>
        <w:t>根据</w:t>
      </w:r>
      <w:r w:rsidRPr="00731222">
        <w:rPr>
          <w:rFonts w:hint="eastAsia"/>
        </w:rPr>
        <w:t>domain</w:t>
      </w:r>
      <w:r>
        <w:rPr>
          <w:rFonts w:hint="eastAsia"/>
        </w:rPr>
        <w:t>里的注解</w:t>
      </w:r>
      <w:r w:rsidRPr="00731222">
        <w:rPr>
          <w:rFonts w:hint="eastAsia"/>
        </w:rPr>
        <w:t>配置动作和页面显示类型</w:t>
      </w:r>
      <w:r w:rsidRPr="00731222">
        <w:rPr>
          <w:rFonts w:hint="eastAsia"/>
        </w:rPr>
        <w:t>.</w:t>
      </w:r>
      <w:r w:rsidRPr="00731222">
        <w:rPr>
          <w:rFonts w:hint="eastAsia"/>
        </w:rPr>
        <w:t>使用脚本生成控制器和相应页面</w:t>
      </w:r>
      <w:r w:rsidRPr="00731222">
        <w:rPr>
          <w:rFonts w:hint="eastAsia"/>
        </w:rPr>
        <w:t>.</w:t>
      </w:r>
    </w:p>
    <w:p w:rsidR="00731222" w:rsidRDefault="00731222" w:rsidP="00731222">
      <w:pPr>
        <w:ind w:left="360" w:firstLine="60"/>
      </w:pPr>
      <w:r>
        <w:rPr>
          <w:rFonts w:hint="eastAsia"/>
        </w:rPr>
        <w:t>@</w:t>
      </w:r>
      <w:r>
        <w:t xml:space="preserve">MSAction </w:t>
      </w:r>
      <w:r>
        <w:rPr>
          <w:rFonts w:hint="eastAsia"/>
        </w:rPr>
        <w:t>用于配置动作</w:t>
      </w:r>
    </w:p>
    <w:p w:rsidR="00731222" w:rsidRDefault="00731222" w:rsidP="00731222">
      <w:pPr>
        <w:ind w:left="360" w:firstLine="60"/>
      </w:pPr>
      <w:r w:rsidRPr="00731222">
        <w:t>@MSDomain</w:t>
      </w:r>
      <w:r>
        <w:t xml:space="preserve"> </w:t>
      </w:r>
      <w:r>
        <w:rPr>
          <w:rFonts w:hint="eastAsia"/>
        </w:rPr>
        <w:t>用于描述该类的显示名字</w:t>
      </w:r>
      <w:r>
        <w:rPr>
          <w:rFonts w:hint="eastAsia"/>
        </w:rPr>
        <w:t>,</w:t>
      </w:r>
      <w:r>
        <w:rPr>
          <w:rFonts w:hint="eastAsia"/>
        </w:rPr>
        <w:t>控制器的包名</w:t>
      </w:r>
      <w:r>
        <w:rPr>
          <w:rFonts w:hint="eastAsia"/>
        </w:rPr>
        <w:t>,</w:t>
      </w:r>
      <w:r>
        <w:rPr>
          <w:rFonts w:hint="eastAsia"/>
        </w:rPr>
        <w:t>控制器的名称</w:t>
      </w:r>
      <w:r w:rsidR="00805567">
        <w:t>,</w:t>
      </w:r>
      <w:r w:rsidR="00805567">
        <w:rPr>
          <w:rFonts w:hint="eastAsia"/>
        </w:rPr>
        <w:t>页面的包名</w:t>
      </w:r>
    </w:p>
    <w:p w:rsidR="00EE2395" w:rsidRDefault="0098272F" w:rsidP="00731222">
      <w:pPr>
        <w:ind w:left="360" w:firstLine="60"/>
      </w:pPr>
      <w:r>
        <w:rPr>
          <w:rFonts w:hint="eastAsia"/>
        </w:rPr>
        <w:t>生成</w:t>
      </w:r>
      <w:r>
        <w:t>命令</w:t>
      </w:r>
      <w:r>
        <w:rPr>
          <w:rFonts w:hint="eastAsia"/>
        </w:rPr>
        <w:t>:</w:t>
      </w:r>
    </w:p>
    <w:p w:rsidR="0098272F" w:rsidRPr="00C45A56" w:rsidRDefault="0098272F" w:rsidP="00C45A56">
      <w:pPr>
        <w:ind w:left="360" w:firstLine="60"/>
        <w:jc w:val="left"/>
        <w:rPr>
          <w:rFonts w:cstheme="minorHAnsi"/>
        </w:rPr>
      </w:pPr>
      <w:r w:rsidRPr="00C45A56">
        <w:rPr>
          <w:rFonts w:cstheme="minorHAnsi"/>
        </w:rPr>
        <w:t>ms-generate-controller +domain</w:t>
      </w:r>
      <w:r w:rsidRPr="00C45A56">
        <w:rPr>
          <w:rFonts w:cstheme="minorHAnsi"/>
        </w:rPr>
        <w:t>类的路径</w:t>
      </w:r>
      <w:r w:rsidRPr="00C45A56">
        <w:rPr>
          <w:rFonts w:cstheme="minorHAnsi"/>
        </w:rPr>
        <w:t>(</w:t>
      </w:r>
      <w:r w:rsidRPr="00C45A56">
        <w:rPr>
          <w:rFonts w:cstheme="minorHAnsi"/>
        </w:rPr>
        <w:t>包名</w:t>
      </w:r>
      <w:r w:rsidRPr="00C45A56">
        <w:rPr>
          <w:rFonts w:cstheme="minorHAnsi"/>
        </w:rPr>
        <w:t>+domain</w:t>
      </w:r>
      <w:r w:rsidRPr="00C45A56">
        <w:rPr>
          <w:rFonts w:cstheme="minorHAnsi"/>
        </w:rPr>
        <w:t>类类名</w:t>
      </w:r>
      <w:r w:rsidRPr="00C45A56">
        <w:rPr>
          <w:rFonts w:cstheme="minorHAnsi"/>
        </w:rPr>
        <w:t>):</w:t>
      </w:r>
      <w:r w:rsidRPr="00C45A56">
        <w:rPr>
          <w:rFonts w:cstheme="minorHAnsi"/>
        </w:rPr>
        <w:t>生成控制器</w:t>
      </w:r>
    </w:p>
    <w:p w:rsidR="00C45A56" w:rsidRPr="00C45A56" w:rsidRDefault="00C45A56" w:rsidP="00C45A56">
      <w:pPr>
        <w:ind w:firstLineChars="200" w:firstLine="420"/>
        <w:jc w:val="left"/>
        <w:rPr>
          <w:rFonts w:cstheme="minorHAnsi"/>
        </w:rPr>
      </w:pPr>
      <w:r w:rsidRPr="00C45A56">
        <w:rPr>
          <w:rFonts w:cstheme="minorHAnsi"/>
        </w:rPr>
        <w:t>ms-generate-view +</w:t>
      </w:r>
      <w:r w:rsidRPr="00C45A56">
        <w:rPr>
          <w:rFonts w:cstheme="minorHAnsi"/>
        </w:rPr>
        <w:tab/>
        <w:t>:</w:t>
      </w:r>
      <w:r w:rsidRPr="00C45A56">
        <w:rPr>
          <w:rFonts w:cstheme="minorHAnsi"/>
        </w:rPr>
        <w:t>生成页面</w:t>
      </w:r>
    </w:p>
    <w:p w:rsidR="00EE2395" w:rsidRPr="00EE2395" w:rsidRDefault="00C45A56" w:rsidP="00C45A56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5A56">
        <w:rPr>
          <w:rFonts w:cstheme="minorHAnsi"/>
          <w:color w:val="000000"/>
          <w:kern w:val="0"/>
          <w:szCs w:val="21"/>
        </w:rPr>
        <w:tab/>
        <w:t>ms-generate-</w:t>
      </w:r>
      <w:r w:rsidR="00100052">
        <w:rPr>
          <w:rFonts w:cstheme="minorHAnsi"/>
          <w:color w:val="000000"/>
          <w:kern w:val="0"/>
          <w:szCs w:val="21"/>
        </w:rPr>
        <w:t>all</w:t>
      </w:r>
      <w:r w:rsidRPr="00C45A56">
        <w:rPr>
          <w:rFonts w:cstheme="minorHAnsi"/>
          <w:color w:val="000000"/>
          <w:kern w:val="0"/>
          <w:szCs w:val="21"/>
        </w:rPr>
        <w:t xml:space="preserve"> +     :</w:t>
      </w:r>
      <w:r w:rsidRPr="00C45A56">
        <w:rPr>
          <w:rFonts w:cstheme="minorHAnsi"/>
          <w:color w:val="000000"/>
          <w:kern w:val="0"/>
          <w:szCs w:val="21"/>
        </w:rPr>
        <w:t>生成页面</w:t>
      </w:r>
      <w:r w:rsidRPr="00C45A56">
        <w:rPr>
          <w:rFonts w:cstheme="minorHAnsi"/>
          <w:color w:val="000000"/>
          <w:kern w:val="0"/>
          <w:szCs w:val="21"/>
        </w:rPr>
        <w:t>+</w:t>
      </w:r>
      <w:r w:rsidRPr="00C45A56">
        <w:rPr>
          <w:rFonts w:cstheme="minorHAnsi"/>
          <w:color w:val="000000"/>
          <w:kern w:val="0"/>
          <w:szCs w:val="21"/>
        </w:rPr>
        <w:t>控制器</w:t>
      </w:r>
      <w:r>
        <w:rPr>
          <w:rFonts w:cstheme="minorHAnsi"/>
          <w:color w:val="000000"/>
          <w:kern w:val="0"/>
          <w:szCs w:val="21"/>
        </w:rPr>
        <w:t xml:space="preserve"> </w:t>
      </w:r>
    </w:p>
    <w:p w:rsidR="009467A6" w:rsidRDefault="009467A6" w:rsidP="009467A6">
      <w:pPr>
        <w:pStyle w:val="3"/>
      </w:pPr>
      <w:r>
        <w:t>1.1</w:t>
      </w:r>
      <w:r w:rsidR="00731222" w:rsidRPr="00731222">
        <w:t xml:space="preserve"> </w:t>
      </w:r>
      <w:r w:rsidR="00731222">
        <w:t xml:space="preserve">@MSAction </w:t>
      </w:r>
      <w:r w:rsidR="00731222">
        <w:rPr>
          <w:rFonts w:hint="eastAsia"/>
        </w:rPr>
        <w:t>注解</w:t>
      </w:r>
    </w:p>
    <w:p w:rsidR="00B66579" w:rsidRPr="00B66579" w:rsidRDefault="00731222" w:rsidP="009467A6">
      <w:r>
        <w:tab/>
      </w:r>
    </w:p>
    <w:tbl>
      <w:tblPr>
        <w:tblW w:w="8889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057"/>
        <w:gridCol w:w="5186"/>
      </w:tblGrid>
      <w:tr w:rsidR="00B66579" w:rsidTr="00FC4DAF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Default="00B66579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Default="00B66579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Default="00B66579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B66579" w:rsidRPr="00225C9D" w:rsidTr="00FC4DAF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B66579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66579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actionType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B66579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66579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MSActionType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B66579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设置</w:t>
            </w:r>
            <w:r w:rsidR="00EE2395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动作的类型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 w:rsid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保存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删除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修改状态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页面显示方式</w:t>
            </w:r>
            <w:r w:rsid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…</w:t>
            </w:r>
            <w:r w:rsidR="00C45A56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</w:p>
        </w:tc>
      </w:tr>
      <w:tr w:rsidR="00B66579" w:rsidRPr="00225C9D" w:rsidTr="00FC4DAF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C45A56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actionName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C45A56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一般不用填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C45A56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方法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名</w:t>
            </w:r>
          </w:p>
        </w:tc>
      </w:tr>
      <w:tr w:rsidR="00B66579" w:rsidRPr="00225C9D" w:rsidTr="00FC4DAF">
        <w:trPr>
          <w:trHeight w:val="1132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C45A56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lastRenderedPageBreak/>
              <w:t>msFileds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6579" w:rsidRPr="00225C9D" w:rsidRDefault="00C45A56" w:rsidP="00CD08C7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MSField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的数组</w:t>
            </w:r>
            <w:r w:rsidR="00CD0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="00CD0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有些方法并不需要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D08C7" w:rsidRDefault="00CD08C7" w:rsidP="00FC4DAF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用于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指定一个动作里</w:t>
            </w:r>
            <w:r w:rsidR="00552BF2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需要用到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哪些</w:t>
            </w:r>
            <w:r w:rsidR="00CD75FD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属性</w:t>
            </w:r>
          </w:p>
          <w:p w:rsidR="00B66579" w:rsidRPr="00225C9D" w:rsidRDefault="00CD08C7" w:rsidP="00FC4DAF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具体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看下面的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MSField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说明</w:t>
            </w:r>
          </w:p>
        </w:tc>
      </w:tr>
    </w:tbl>
    <w:p w:rsidR="009467A6" w:rsidRDefault="00552BF2" w:rsidP="00552BF2">
      <w:pPr>
        <w:pStyle w:val="5"/>
      </w:pPr>
      <w:r>
        <w:tab/>
      </w:r>
      <w:r w:rsidR="00334B2E" w:rsidRPr="00334B2E">
        <w:t xml:space="preserve">1.1.1 </w:t>
      </w:r>
      <w:r w:rsidR="002A5DF3">
        <w:t>@</w:t>
      </w:r>
      <w:r w:rsidR="002A5DF3" w:rsidRPr="002A5DF3">
        <w:t>MSField</w:t>
      </w:r>
      <w:r w:rsidR="002A5DF3">
        <w:rPr>
          <w:rFonts w:hint="eastAsia"/>
        </w:rPr>
        <w:t xml:space="preserve"> </w:t>
      </w:r>
      <w:r w:rsidR="002A5DF3">
        <w:rPr>
          <w:rFonts w:hint="eastAsia"/>
        </w:rPr>
        <w:t>注解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2268"/>
        <w:gridCol w:w="5412"/>
      </w:tblGrid>
      <w:tr w:rsidR="00552BF2" w:rsidTr="006A06EF">
        <w:trPr>
          <w:trHeight w:val="291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Default="00334B2E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Default="00552BF2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Default="00552BF2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552BF2" w:rsidRPr="00225C9D" w:rsidTr="006A06EF">
        <w:trPr>
          <w:trHeight w:val="571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6A06EF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name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552BF2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字段名</w:t>
            </w:r>
          </w:p>
        </w:tc>
      </w:tr>
      <w:tr w:rsidR="00552BF2" w:rsidRPr="00225C9D" w:rsidTr="006A06EF">
        <w:trPr>
          <w:trHeight w:val="571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label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552BF2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552BF2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方法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名</w:t>
            </w:r>
          </w:p>
        </w:tc>
      </w:tr>
      <w:tr w:rsidR="00552BF2" w:rsidRPr="00225C9D" w:rsidTr="006A06EF">
        <w:trPr>
          <w:trHeight w:val="1132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6A06EF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msTemplate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2BF2" w:rsidRPr="00225C9D" w:rsidRDefault="00552BF2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68C7" w:rsidRDefault="00E6392C" w:rsidP="005968C7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修改状态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="00CE2756"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msFileds</w:t>
            </w:r>
            <w:r w:rsid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用来指示修改状态之后的值</w:t>
            </w:r>
            <w:r w:rsid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. </w:t>
            </w:r>
          </w:p>
          <w:p w:rsidR="005968C7" w:rsidRDefault="005968C7" w:rsidP="005968C7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赋值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boolean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值</w:t>
            </w:r>
            <w:r w:rsidR="00E32E0A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</w:t>
            </w:r>
            <w:r w:rsidR="00E32E0A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或者其他对象</w:t>
            </w:r>
            <w:r w:rsidR="00E32E0A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</w:p>
          <w:p w:rsidR="005968C7" w:rsidRDefault="005968C7" w:rsidP="005968C7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"enabled",label="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无效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"false")</w:t>
            </w:r>
          </w:p>
          <w:p w:rsidR="005968C7" w:rsidRDefault="005968C7" w:rsidP="005968C7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赋值字符串</w:t>
            </w:r>
          </w:p>
          <w:p w:rsidR="005968C7" w:rsidRPr="00225C9D" w:rsidRDefault="005968C7" w:rsidP="005968C7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userName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",label="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用户名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\”aa\”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")</w:t>
            </w:r>
          </w:p>
        </w:tc>
      </w:tr>
      <w:tr w:rsidR="00334B2E" w:rsidRPr="00225C9D" w:rsidTr="006A06EF">
        <w:trPr>
          <w:trHeight w:val="424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4B2E" w:rsidRPr="00334B2E" w:rsidRDefault="002756B3" w:rsidP="006A06E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 w:rsidR="006A06EF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value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4B2E" w:rsidRPr="00C45A56" w:rsidRDefault="00334B2E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4B2E" w:rsidRDefault="006250C2" w:rsidP="006250C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表单查看</w:t>
            </w:r>
          </w:p>
        </w:tc>
      </w:tr>
    </w:tbl>
    <w:p w:rsidR="00552BF2" w:rsidRPr="00552BF2" w:rsidRDefault="00552BF2" w:rsidP="00552BF2">
      <w:r>
        <w:tab/>
      </w:r>
      <w:r>
        <w:tab/>
      </w:r>
    </w:p>
    <w:p w:rsidR="002A5DF3" w:rsidRDefault="002A5DF3" w:rsidP="002A5DF3">
      <w:pPr>
        <w:pStyle w:val="5"/>
      </w:pPr>
      <w:r>
        <w:tab/>
        <w:t>1.1.2</w:t>
      </w:r>
      <w:r w:rsidRPr="00334B2E">
        <w:t xml:space="preserve"> MSActionType</w:t>
      </w:r>
      <w:r>
        <w:t xml:space="preserve"> </w:t>
      </w:r>
      <w:r>
        <w:rPr>
          <w:rFonts w:hint="eastAsia"/>
        </w:rPr>
        <w:t>枚举类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5412"/>
      </w:tblGrid>
      <w:tr w:rsidR="006A06EF" w:rsidTr="002012BC">
        <w:trPr>
          <w:trHeight w:val="29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Default="006A06EF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Default="006A06EF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Default="006A06EF" w:rsidP="00FC4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A06EF" w:rsidRPr="00225C9D" w:rsidTr="002012BC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DELETE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不需要</w:t>
            </w: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msFileds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删除</w:t>
            </w:r>
          </w:p>
        </w:tc>
      </w:tr>
      <w:tr w:rsidR="006A06EF" w:rsidRPr="00225C9D" w:rsidTr="002012BC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SAVEORUPDATE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方法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名</w:t>
            </w:r>
          </w:p>
        </w:tc>
      </w:tr>
      <w:tr w:rsidR="006A06EF" w:rsidRPr="00225C9D" w:rsidTr="002012BC">
        <w:trPr>
          <w:trHeight w:val="1132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CHANGEOFSTATE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修改状态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msFileds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用来指示修改状态之后的值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. </w:t>
            </w:r>
          </w:p>
          <w:p w:rsidR="006A06EF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赋值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boolean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或者其他对象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):</w:t>
            </w:r>
          </w:p>
          <w:p w:rsidR="006A06EF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"enabled",label="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无效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"false")</w:t>
            </w:r>
          </w:p>
          <w:p w:rsidR="006A06EF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赋值字符串</w:t>
            </w:r>
          </w:p>
          <w:p w:rsidR="006A06EF" w:rsidRPr="00225C9D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userName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",label="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用户名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\”aa\”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")</w:t>
            </w:r>
          </w:p>
        </w:tc>
      </w:tr>
      <w:tr w:rsidR="006A06EF" w:rsidRPr="00225C9D" w:rsidTr="002012BC">
        <w:trPr>
          <w:trHeight w:val="424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334B2E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TABLEVIEW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Pr="00C45A56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不需要</w:t>
            </w: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msFileds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06EF" w:rsidRDefault="006A06EF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表单查看</w:t>
            </w:r>
          </w:p>
        </w:tc>
      </w:tr>
      <w:tr w:rsidR="002012BC" w:rsidRPr="00225C9D" w:rsidTr="002012BC">
        <w:trPr>
          <w:trHeight w:val="424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12BC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TABLEVIEWSEARCH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12BC" w:rsidRPr="00C45A56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12BC" w:rsidRDefault="002012BC" w:rsidP="002012BC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msFileds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用来指示需要查询的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field </w:t>
            </w:r>
          </w:p>
          <w:p w:rsidR="002012BC" w:rsidRPr="002012BC" w:rsidRDefault="002012BC" w:rsidP="00FC4DAF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</w:tr>
    </w:tbl>
    <w:p w:rsidR="00476648" w:rsidRDefault="00476648" w:rsidP="00476648">
      <w:pPr>
        <w:pStyle w:val="5"/>
      </w:pPr>
      <w:r>
        <w:lastRenderedPageBreak/>
        <w:tab/>
        <w:t>1.1.3</w:t>
      </w:r>
      <w:r w:rsidRPr="00334B2E">
        <w:t xml:space="preserve"> </w:t>
      </w:r>
      <w:r w:rsidR="00607093" w:rsidRPr="00607093">
        <w:t>MSTemplate</w:t>
      </w:r>
      <w:r>
        <w:rPr>
          <w:rFonts w:hint="eastAsia"/>
        </w:rPr>
        <w:t>枚举类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5412"/>
      </w:tblGrid>
      <w:tr w:rsidR="00607093" w:rsidTr="00607093">
        <w:trPr>
          <w:trHeight w:val="29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093" w:rsidRDefault="00607093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093" w:rsidRDefault="00607093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093" w:rsidRDefault="00607093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07093" w:rsidRPr="00225C9D" w:rsidTr="00607093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093" w:rsidRPr="00225C9D" w:rsidRDefault="0090307B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Consolas" w:hint="eastAsia"/>
                <w:color w:val="000000"/>
                <w:kern w:val="0"/>
                <w:sz w:val="18"/>
                <w:szCs w:val="18"/>
                <w:shd w:val="clear" w:color="auto" w:fill="F8F8F8"/>
              </w:rPr>
              <w:t>url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093" w:rsidRPr="00225C9D" w:rsidRDefault="00607093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093" w:rsidRPr="00225C9D" w:rsidRDefault="0090307B" w:rsidP="00716AC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用于指定生成代码的文件名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(</w:t>
            </w:r>
            <w:r w:rsidRPr="0090307B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src\templates\msbase\fields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476648" w:rsidRDefault="00476648" w:rsidP="001F41F0"/>
    <w:p w:rsidR="001F41F0" w:rsidRDefault="001F41F0" w:rsidP="001F41F0">
      <w:pPr>
        <w:pStyle w:val="3"/>
        <w:numPr>
          <w:ilvl w:val="1"/>
          <w:numId w:val="9"/>
        </w:numPr>
      </w:pPr>
      <w:r>
        <w:t>@</w:t>
      </w:r>
      <w:r w:rsidRPr="001F41F0">
        <w:t>MSDomain</w:t>
      </w:r>
      <w:r>
        <w:rPr>
          <w:rFonts w:hint="eastAsia"/>
        </w:rPr>
        <w:t>注解</w:t>
      </w:r>
      <w:r>
        <w:t xml:space="preserve"> </w:t>
      </w:r>
    </w:p>
    <w:p w:rsidR="001F41F0" w:rsidRPr="001F41F0" w:rsidRDefault="001F41F0" w:rsidP="001F41F0">
      <w:pPr>
        <w:ind w:left="420"/>
      </w:pPr>
      <w:r>
        <w:t>修饰一个类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5412"/>
      </w:tblGrid>
      <w:tr w:rsidR="001F41F0" w:rsidTr="008B03A2">
        <w:trPr>
          <w:trHeight w:val="29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41F0" w:rsidRDefault="001F41F0" w:rsidP="008B03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41F0" w:rsidRDefault="001F41F0" w:rsidP="008B03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41F0" w:rsidRDefault="001F41F0" w:rsidP="008B03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1F41F0" w:rsidRPr="00225C9D" w:rsidTr="001F41F0">
        <w:trPr>
          <w:trHeight w:val="493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41F0" w:rsidRPr="001F41F0" w:rsidRDefault="001F41F0" w:rsidP="001F41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F41F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41F0" w:rsidRPr="00225C9D" w:rsidRDefault="001F41F0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41F0" w:rsidRPr="00225C9D" w:rsidRDefault="001F41F0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指这个类的中文名</w:t>
            </w:r>
          </w:p>
        </w:tc>
      </w:tr>
      <w:tr w:rsidR="00246049" w:rsidRPr="00225C9D" w:rsidTr="008B03A2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Pr="00225C9D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1F41F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controllerName</w:t>
            </w:r>
          </w:p>
        </w:tc>
        <w:tc>
          <w:tcPr>
            <w:tcW w:w="181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除非有特殊需求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一般不需要指定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="007F260F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 w:rsidR="007F260F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</w:p>
          <w:p w:rsidR="00246049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控制器名字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==domain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的名字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+Controller</w:t>
            </w:r>
          </w:p>
          <w:p w:rsidR="00246049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控制器包名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==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domain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的包名</w:t>
            </w:r>
          </w:p>
          <w:p w:rsidR="00246049" w:rsidRPr="00225C9D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页面包名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==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控制器名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Pr="00225C9D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控制器名称</w:t>
            </w:r>
          </w:p>
        </w:tc>
      </w:tr>
      <w:tr w:rsidR="00246049" w:rsidRPr="00225C9D" w:rsidTr="008B03A2">
        <w:trPr>
          <w:trHeight w:val="1132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Pr="00225C9D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1F41F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controllerPackage</w:t>
            </w:r>
          </w:p>
        </w:tc>
        <w:tc>
          <w:tcPr>
            <w:tcW w:w="181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Pr="00225C9D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Pr="00225C9D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控制器的包名</w:t>
            </w:r>
          </w:p>
        </w:tc>
      </w:tr>
      <w:tr w:rsidR="00246049" w:rsidRPr="00225C9D" w:rsidTr="008B03A2">
        <w:trPr>
          <w:trHeight w:val="424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Pr="00334B2E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1F41F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viewPackage</w:t>
            </w:r>
          </w:p>
        </w:tc>
        <w:tc>
          <w:tcPr>
            <w:tcW w:w="181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Pr="00C45A56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6049" w:rsidRDefault="00246049" w:rsidP="008B03A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页面包名</w:t>
            </w:r>
          </w:p>
        </w:tc>
      </w:tr>
    </w:tbl>
    <w:p w:rsidR="001F41F0" w:rsidRPr="001F41F0" w:rsidRDefault="001F41F0" w:rsidP="001F41F0">
      <w:pPr>
        <w:pStyle w:val="aa"/>
        <w:ind w:left="480" w:firstLineChars="0" w:firstLine="0"/>
      </w:pPr>
    </w:p>
    <w:p w:rsidR="00476648" w:rsidRDefault="00476648" w:rsidP="007F260F"/>
    <w:p w:rsidR="007F260F" w:rsidRDefault="007F260F" w:rsidP="007F260F">
      <w:pPr>
        <w:pStyle w:val="2"/>
        <w:numPr>
          <w:ilvl w:val="0"/>
          <w:numId w:val="9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表设计</w:t>
      </w:r>
    </w:p>
    <w:p w:rsidR="007F260F" w:rsidRPr="007F260F" w:rsidRDefault="007F260F" w:rsidP="007F260F">
      <w:pPr>
        <w:ind w:left="360"/>
      </w:pPr>
    </w:p>
    <w:p w:rsidR="00476648" w:rsidRDefault="00476648" w:rsidP="00476648">
      <w:pPr>
        <w:pStyle w:val="10"/>
        <w:numPr>
          <w:ilvl w:val="0"/>
          <w:numId w:val="2"/>
        </w:numPr>
        <w:ind w:left="420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数据列表交互</w:t>
      </w:r>
    </w:p>
    <w:p w:rsidR="00476648" w:rsidRPr="00425C60" w:rsidRDefault="00476648" w:rsidP="00476648">
      <w:pPr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datatables</w:t>
      </w:r>
      <w:r>
        <w:rPr>
          <w:rFonts w:hint="eastAsia"/>
        </w:rPr>
        <w:t>表格插件进行实现</w:t>
      </w:r>
      <w:r w:rsidRPr="00425C60">
        <w:t>http://datatables.club/</w:t>
      </w:r>
    </w:p>
    <w:p w:rsidR="00476648" w:rsidRDefault="00476648" w:rsidP="00476648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domain</w:t>
      </w:r>
      <w:r>
        <w:rPr>
          <w:rFonts w:hint="eastAsia"/>
        </w:rPr>
        <w:t>类使用</w:t>
      </w:r>
      <w:r>
        <w:rPr>
          <w:rFonts w:hint="eastAsia"/>
        </w:rPr>
        <w:t>GridColumn</w:t>
      </w:r>
      <w:r>
        <w:rPr>
          <w:rFonts w:hint="eastAsia"/>
        </w:rPr>
        <w:t>注解对属性和方法进行修饰用来实现数据列表的每个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的显示和设置</w:t>
      </w:r>
    </w:p>
    <w:p w:rsidR="00476648" w:rsidRDefault="00476648" w:rsidP="00476648">
      <w:pPr>
        <w:ind w:firstLine="420"/>
        <w:jc w:val="left"/>
      </w:pPr>
      <w:r>
        <w:t>在</w:t>
      </w:r>
      <w:r>
        <w:t>view</w:t>
      </w:r>
      <w:r>
        <w:t>层使用</w:t>
      </w:r>
      <w:r w:rsidRPr="003C1B45">
        <w:t>ms:dataTable</w:t>
      </w:r>
      <w:r>
        <w:t xml:space="preserve"> </w:t>
      </w:r>
      <w:r>
        <w:t>标签实现数据列表的显示和设置</w:t>
      </w:r>
    </w:p>
    <w:p w:rsidR="00476648" w:rsidRDefault="00476648" w:rsidP="00476648">
      <w:pPr>
        <w:ind w:firstLine="420"/>
        <w:jc w:val="left"/>
      </w:pPr>
      <w:r>
        <w:t>在</w:t>
      </w:r>
      <w:r>
        <w:t>controller</w:t>
      </w:r>
      <w:r>
        <w:t>层使用</w:t>
      </w:r>
      <w:r w:rsidRPr="00774A1D">
        <w:t>GridDataUtil</w:t>
      </w:r>
      <w:r>
        <w:rPr>
          <w:rFonts w:hint="eastAsia"/>
        </w:rPr>
        <w:t>工具类的</w:t>
      </w:r>
      <w:r w:rsidRPr="00774A1D">
        <w:t>gridList</w:t>
      </w:r>
      <w:r>
        <w:t>()</w:t>
      </w:r>
      <w:r>
        <w:rPr>
          <w:rFonts w:hint="eastAsia"/>
        </w:rPr>
        <w:t>方法</w:t>
      </w:r>
    </w:p>
    <w:p w:rsidR="00476648" w:rsidRDefault="00476648" w:rsidP="00476648">
      <w:pPr>
        <w:pStyle w:val="3"/>
      </w:pPr>
      <w:r w:rsidRPr="00334B2E">
        <w:t>3.1@</w:t>
      </w:r>
      <w:r w:rsidRPr="00334B2E">
        <w:rPr>
          <w:rFonts w:hint="eastAsia"/>
        </w:rPr>
        <w:t>GridColumn</w:t>
      </w:r>
      <w:r>
        <w:rPr>
          <w:rFonts w:hint="eastAsia"/>
        </w:rPr>
        <w:t>注解</w:t>
      </w:r>
    </w:p>
    <w:tbl>
      <w:tblPr>
        <w:tblW w:w="8889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057"/>
        <w:gridCol w:w="5186"/>
      </w:tblGrid>
      <w:tr w:rsidR="00476648" w:rsidTr="000C2A3C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476648" w:rsidRPr="00225C9D" w:rsidTr="000C2A3C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lastRenderedPageBreak/>
              <w:t>name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String 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必填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设置列的标签名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.(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中文显示名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)</w:t>
            </w:r>
          </w:p>
        </w:tc>
      </w:tr>
      <w:tr w:rsidR="00476648" w:rsidRPr="00225C9D" w:rsidTr="000C2A3C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colIdx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Int 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默认值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列的排序顺序</w:t>
            </w:r>
          </w:p>
        </w:tc>
      </w:tr>
      <w:tr w:rsidR="00476648" w:rsidRPr="00225C9D" w:rsidTr="000C2A3C">
        <w:trPr>
          <w:trHeight w:val="1132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unusableTableIds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Array 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设置不需要这个列的表格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id.</w:t>
            </w:r>
          </w:p>
          <w:p w:rsidR="00476648" w:rsidRPr="00225C9D" w:rsidRDefault="00476648" w:rsidP="0060709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例子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:</w:t>
            </w:r>
          </w:p>
          <w:p w:rsidR="00476648" w:rsidRDefault="00476648" w:rsidP="0060709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   unusableTableIds=[‘a’,’b’]</w:t>
            </w:r>
          </w:p>
          <w:p w:rsidR="00476648" w:rsidRPr="00225C9D" w:rsidRDefault="00476648" w:rsidP="0060709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那么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id=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’a’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和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id=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’b’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的表格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不会存在该字段</w:t>
            </w:r>
          </w:p>
        </w:tc>
      </w:tr>
      <w:tr w:rsidR="00476648" w:rsidRPr="00225C9D" w:rsidTr="000C2A3C">
        <w:trPr>
          <w:trHeight w:val="923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02E03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target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>当</w:t>
            </w:r>
            <w:r w:rsidRPr="00035786"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>GridColumn</w:t>
            </w:r>
            <w:r w:rsidRPr="00035786"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>修饰方法的时候必须拥有该属性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用于指定该方法排序和搜索时的字段名称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支持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model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.modelName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这样的写法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datatables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</w:p>
          <w:p w:rsidR="00476648" w:rsidRPr="00823A2F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</w:pPr>
            <w:r w:rsidRPr="00823A2F"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  <w:t>如果</w:t>
            </w:r>
            <w:r w:rsidRPr="00823A2F"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  <w:t>target</w:t>
            </w:r>
            <w:r w:rsidRPr="00823A2F"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  <w:t>指定的字段并不在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该显示列表中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,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该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column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的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name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值将会设置为该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target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值</w:t>
            </w:r>
          </w:p>
        </w:tc>
      </w:tr>
      <w:tr w:rsidR="00476648" w:rsidRPr="00225C9D" w:rsidTr="000C2A3C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htmlEncode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Boolean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转义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如果返回的值会是一个标签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请将该属性设置为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false</w:t>
            </w:r>
          </w:p>
        </w:tc>
      </w:tr>
      <w:tr w:rsidR="00476648" w:rsidRPr="00225C9D" w:rsidTr="000C2A3C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Boolean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该列是否为默认的排序字段</w:t>
            </w:r>
          </w:p>
        </w:tc>
      </w:tr>
      <w:tr w:rsidR="00476648" w:rsidRPr="00225C9D" w:rsidTr="000C2A3C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defaultOrderType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desc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时用来选择默认的排序方法</w:t>
            </w:r>
          </w:p>
        </w:tc>
      </w:tr>
      <w:tr w:rsidR="00476648" w:rsidRPr="00225C9D" w:rsidTr="000C2A3C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defaultOrderIndex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nt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默认排序的时候的顺序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值小的先排序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476648" w:rsidRPr="000C2A3C" w:rsidRDefault="00476648" w:rsidP="00476648">
      <w:r w:rsidRPr="000C2A3C">
        <w:rPr>
          <w:rFonts w:hint="eastAsia"/>
        </w:rPr>
        <w:t>其余属性值去看</w:t>
      </w:r>
      <w:r w:rsidRPr="000C2A3C">
        <w:t>datatables</w:t>
      </w:r>
      <w:r w:rsidRPr="000C2A3C">
        <w:rPr>
          <w:rFonts w:hint="eastAsia"/>
        </w:rPr>
        <w:t>官网的关于</w:t>
      </w:r>
      <w:r w:rsidRPr="000C2A3C">
        <w:rPr>
          <w:rFonts w:hint="eastAsia"/>
        </w:rPr>
        <w:t>Columns</w:t>
      </w:r>
      <w:r w:rsidRPr="000C2A3C">
        <w:rPr>
          <w:rFonts w:hint="eastAsia"/>
        </w:rPr>
        <w:t>的描述</w:t>
      </w:r>
      <w:hyperlink r:id="rId9" w:history="1">
        <w:r w:rsidRPr="000C2A3C">
          <w:rPr>
            <w:rStyle w:val="a7"/>
            <w:sz w:val="20"/>
            <w:szCs w:val="20"/>
          </w:rPr>
          <w:t>https://datatables.net/reference/option/</w:t>
        </w:r>
      </w:hyperlink>
    </w:p>
    <w:p w:rsidR="00476648" w:rsidRDefault="00476648" w:rsidP="00476648">
      <w:pPr>
        <w:pStyle w:val="3"/>
      </w:pPr>
      <w:r>
        <w:t>3.2</w:t>
      </w:r>
      <w:r w:rsidRPr="003C1B45">
        <w:t>ms:dataTable</w:t>
      </w:r>
    </w:p>
    <w:tbl>
      <w:tblPr>
        <w:tblW w:w="9874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060"/>
        <w:gridCol w:w="6401"/>
      </w:tblGrid>
      <w:tr w:rsidR="00476648" w:rsidTr="00585D20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476648" w:rsidRPr="00225C9D" w:rsidTr="00585D20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domainClass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根据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所填的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Class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去生成表格</w:t>
            </w:r>
          </w:p>
        </w:tc>
      </w:tr>
      <w:tr w:rsidR="00476648" w:rsidRPr="00225C9D" w:rsidTr="00585D20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able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476648" w:rsidRPr="00225C9D" w:rsidTr="00585D20">
        <w:trPr>
          <w:trHeight w:val="475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01C3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multiSelect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是否拥有多选框</w:t>
            </w:r>
          </w:p>
        </w:tc>
      </w:tr>
      <w:tr w:rsidR="00476648" w:rsidRPr="00225C9D" w:rsidTr="00585D20">
        <w:trPr>
          <w:trHeight w:val="923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9B444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orderNumber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9B4447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9B444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是否拥有序列</w:t>
            </w:r>
          </w:p>
        </w:tc>
      </w:tr>
      <w:tr w:rsidR="00476648" w:rsidRPr="00225C9D" w:rsidTr="00585D20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9B444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actionList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List&lt;Map&gt;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用于产生最右边的操作按钮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</w:p>
          <w:p w:rsidR="00476648" w:rsidRDefault="00476648" w:rsidP="0060709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例子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</w:p>
          <w:p w:rsidR="00476648" w:rsidRDefault="00476648" w:rsidP="00607093">
            <w:pPr>
              <w:widowControl/>
              <w:ind w:leftChars="150" w:left="585" w:hangingChars="150" w:hanging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 xml:space="preserve"> 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action:'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编辑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', class:'edit', </w:t>
            </w:r>
            <w:hyperlink r:id="rId10" w:history="1">
              <w:r w:rsidRPr="00184DC4">
                <w:rPr>
                  <w:rStyle w:val="a7"/>
                  <w:rFonts w:asciiTheme="majorHAnsi" w:eastAsiaTheme="majorEastAsia" w:hAnsiTheme="majorHAnsi" w:cs="宋体" w:hint="eastAsia"/>
                  <w:kern w:val="0"/>
                  <w:sz w:val="18"/>
                  <w:szCs w:val="18"/>
                </w:rPr>
                <w:t>url:createLink(controller:'user',action:'userSaveView')</w:t>
              </w:r>
            </w:hyperlink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</w:p>
          <w:p w:rsidR="00476648" w:rsidRDefault="00476648" w:rsidP="00607093">
            <w:pPr>
              <w:widowControl/>
              <w:ind w:leftChars="150" w:left="585" w:hangingChars="150" w:hanging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ethod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:’</w:t>
            </w:r>
            <w:r>
              <w:t xml:space="preserve"> </w:t>
            </w:r>
            <w:r w:rsidRPr="005F642E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enabledShow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’</w:t>
            </w:r>
          </w:p>
          <w:p w:rsidR="00476648" w:rsidRDefault="00476648" w:rsidP="0060709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]</w:t>
            </w:r>
          </w:p>
          <w:p w:rsidR="00476648" w:rsidRDefault="00476648" w:rsidP="0060709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Map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里的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属性代表显示按钮的值</w:t>
            </w:r>
          </w:p>
          <w:p w:rsidR="00476648" w:rsidRDefault="00476648" w:rsidP="0060709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lastRenderedPageBreak/>
              <w:t>url: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请求路径</w:t>
            </w:r>
          </w:p>
          <w:p w:rsidR="00476648" w:rsidRDefault="00476648" w:rsidP="0060709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代表显示按钮的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class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其中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edit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和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是已经写好的都会携带一个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id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参数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.edit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代表请求一个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url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该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url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会返回一个页面作为编辑页面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则是要返回一个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json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该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json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对象里有一个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result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(boolean)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用于判断是否成功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</w:p>
          <w:p w:rsidR="00476648" w:rsidRDefault="00476648" w:rsidP="0060709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ethod: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指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domain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类的一个方法名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该方法</w:t>
            </w:r>
          </w:p>
          <w:p w:rsidR="00476648" w:rsidRDefault="00476648" w:rsidP="00607093">
            <w:pPr>
              <w:widowControl/>
              <w:ind w:firstLineChars="350" w:firstLine="63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如果返回的是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boolean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true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代表显示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,false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代表不显示</w:t>
            </w:r>
          </w:p>
          <w:p w:rsidR="00476648" w:rsidRPr="00C04CED" w:rsidRDefault="00476648" w:rsidP="00607093">
            <w:pPr>
              <w:widowControl/>
              <w:ind w:firstLineChars="350" w:firstLine="63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如果返回的是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String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返回值将会替代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里的值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如果返回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null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或者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’’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按钮将会不显示</w:t>
            </w:r>
          </w:p>
        </w:tc>
      </w:tr>
      <w:tr w:rsidR="00476648" w:rsidRPr="00225C9D" w:rsidTr="00585D20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60158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lastRenderedPageBreak/>
              <w:t>serverSide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用于决定是否使用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datatables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serverSide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模式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  true: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代表使用服务器端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那么查询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排序和分页是向后台进行请求</w:t>
            </w:r>
          </w:p>
          <w:p w:rsidR="00476648" w:rsidRPr="00585D20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  false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则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会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一次性读取所有数据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查询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排序都是使用前台处理</w:t>
            </w:r>
          </w:p>
        </w:tc>
      </w:tr>
      <w:tr w:rsidR="00476648" w:rsidRPr="00225C9D" w:rsidTr="00585D20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85D2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defaultScript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使用默认的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Script(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不需要再页面里写关于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datatables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js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注意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必须有</w:t>
            </w:r>
            <w:r w:rsidRPr="00FC600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url</w:t>
            </w:r>
          </w:p>
        </w:tc>
      </w:tr>
      <w:tr w:rsidR="00476648" w:rsidRPr="00225C9D" w:rsidTr="00585D20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String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035786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当使用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defaultScript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必须填写该属性</w:t>
            </w:r>
          </w:p>
        </w:tc>
      </w:tr>
    </w:tbl>
    <w:p w:rsidR="00476648" w:rsidRPr="000C2A3C" w:rsidRDefault="00476648" w:rsidP="00476648">
      <w:pPr>
        <w:ind w:left="714"/>
      </w:pPr>
    </w:p>
    <w:p w:rsidR="00476648" w:rsidRDefault="00476648" w:rsidP="00476648">
      <w:pPr>
        <w:pStyle w:val="3"/>
      </w:pPr>
      <w:r>
        <w:t>3</w:t>
      </w:r>
      <w:r>
        <w:rPr>
          <w:rFonts w:hint="eastAsia"/>
        </w:rPr>
        <w:t>.3</w:t>
      </w:r>
      <w:r w:rsidRPr="00D83149">
        <w:t xml:space="preserve"> GridDataUtil</w:t>
      </w:r>
      <w:r>
        <w:rPr>
          <w:rFonts w:hint="eastAsia"/>
        </w:rPr>
        <w:t>工具类</w:t>
      </w:r>
    </w:p>
    <w:p w:rsidR="00476648" w:rsidRPr="00BA1173" w:rsidRDefault="00476648" w:rsidP="00476648">
      <w:pPr>
        <w:pStyle w:val="4"/>
      </w:pPr>
      <w:r>
        <w:tab/>
        <w:t xml:space="preserve">3.3.1 </w:t>
      </w:r>
      <w:r w:rsidRPr="00BA1173">
        <w:t>gridList</w:t>
      </w:r>
      <w:r>
        <w:t>()</w:t>
      </w:r>
    </w:p>
    <w:tbl>
      <w:tblPr>
        <w:tblW w:w="9154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340"/>
        <w:gridCol w:w="6401"/>
      </w:tblGrid>
      <w:tr w:rsidR="00476648" w:rsidTr="00774A1D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476648" w:rsidRPr="00225C9D" w:rsidTr="00774A1D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domainClass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Class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需要搜索的表</w:t>
            </w:r>
          </w:p>
        </w:tc>
      </w:tr>
      <w:tr w:rsidR="00476648" w:rsidRPr="00225C9D" w:rsidTr="00774A1D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A1173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params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Map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params</w:t>
            </w:r>
          </w:p>
        </w:tc>
      </w:tr>
      <w:tr w:rsidR="00476648" w:rsidRPr="00225C9D" w:rsidTr="00774A1D">
        <w:trPr>
          <w:trHeight w:val="18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A1173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query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Closure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一个闭包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例子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看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grails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3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手册的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第六章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4.3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的内容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闭包拥有的方法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15C3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http://gorm.grails.org/latest/api/org/grails/datastore/mapping/query/api/Criteria.html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闭包内所添加的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参数是一个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map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对象有如下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key.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searchs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map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里面会有搜索的条件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,key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column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value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为搜索的值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orders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map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排序依据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同上</w:t>
            </w:r>
          </w:p>
          <w:p w:rsidR="00476648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823A2F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offset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从第几条开始显示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不用管</w:t>
            </w:r>
          </w:p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max 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每页的最大值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不用管</w:t>
            </w:r>
          </w:p>
        </w:tc>
      </w:tr>
      <w:tr w:rsidR="00476648" w:rsidRPr="00225C9D" w:rsidTr="00774A1D">
        <w:trPr>
          <w:trHeight w:val="553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774A1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lastRenderedPageBreak/>
              <w:t>autoSort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225C9D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6648" w:rsidRPr="009B4447" w:rsidRDefault="00476648" w:rsidP="0060709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自动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排序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如果没有特殊情况的话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就开着</w:t>
            </w:r>
          </w:p>
        </w:tc>
      </w:tr>
    </w:tbl>
    <w:p w:rsidR="00476648" w:rsidRDefault="00476648" w:rsidP="00476648"/>
    <w:p w:rsidR="00476648" w:rsidRDefault="00476648" w:rsidP="00476648">
      <w:r>
        <w:t>备注</w:t>
      </w:r>
      <w:r>
        <w:rPr>
          <w:rFonts w:hint="eastAsia"/>
        </w:rPr>
        <w:t>:</w:t>
      </w:r>
      <w:r w:rsidRPr="00B66579">
        <w:rPr>
          <w:i/>
        </w:rPr>
        <w:t>主键字段名称必须为</w:t>
      </w:r>
      <w:r w:rsidRPr="00B66579">
        <w:rPr>
          <w:i/>
        </w:rPr>
        <w:t>id</w:t>
      </w:r>
    </w:p>
    <w:p w:rsidR="00476648" w:rsidRDefault="00476648" w:rsidP="00476648"/>
    <w:p w:rsidR="00476648" w:rsidRDefault="00476648" w:rsidP="00476648"/>
    <w:p w:rsidR="00476648" w:rsidRDefault="00476648" w:rsidP="00476648"/>
    <w:p w:rsidR="00476648" w:rsidRDefault="00476648" w:rsidP="00476648"/>
    <w:p w:rsidR="00476648" w:rsidRDefault="00476648" w:rsidP="00476648"/>
    <w:p w:rsidR="00476648" w:rsidRDefault="00476648" w:rsidP="00476648"/>
    <w:p w:rsidR="00476648" w:rsidRDefault="00476648" w:rsidP="00476648">
      <w:pPr>
        <w:pStyle w:val="10"/>
        <w:numPr>
          <w:ilvl w:val="0"/>
          <w:numId w:val="2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前端布局</w:t>
      </w:r>
    </w:p>
    <w:p w:rsidR="00DC4C00" w:rsidRDefault="00DC4C00" w:rsidP="007F260F"/>
    <w:p w:rsidR="00DC4C00" w:rsidRDefault="00DC4C00" w:rsidP="007F260F"/>
    <w:p w:rsidR="00DC4C00" w:rsidRDefault="00DC4C00" w:rsidP="007F260F"/>
    <w:p w:rsidR="00DC4C00" w:rsidRDefault="00DC4C00" w:rsidP="007F260F"/>
    <w:p w:rsidR="007B55DB" w:rsidRDefault="007F798B">
      <w:pPr>
        <w:pStyle w:val="10"/>
        <w:numPr>
          <w:ilvl w:val="0"/>
          <w:numId w:val="2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前端控件</w:t>
      </w:r>
    </w:p>
    <w:p w:rsidR="007B55DB" w:rsidRDefault="007F798B">
      <w:pPr>
        <w:pStyle w:val="10"/>
        <w:numPr>
          <w:ilvl w:val="1"/>
          <w:numId w:val="2"/>
        </w:numPr>
        <w:ind w:firstLineChars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msTree数据</w:t>
      </w:r>
    </w:p>
    <w:p w:rsidR="007B55DB" w:rsidRDefault="00DC4C00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.1.1 msTree相关依赖文件</w:t>
      </w:r>
    </w:p>
    <w:p w:rsidR="007B55DB" w:rsidRDefault="007F798B">
      <w:pPr>
        <w:ind w:left="420" w:firstLine="420"/>
      </w:pPr>
      <w:r>
        <w:rPr>
          <w:rFonts w:hint="eastAsia"/>
        </w:rPr>
        <w:t>使用该插件请先引入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bootstarp(js</w:t>
      </w:r>
      <w:r>
        <w:rPr>
          <w:rFonts w:hint="eastAsia"/>
        </w:rPr>
        <w:t>和</w:t>
      </w:r>
      <w:r>
        <w:rPr>
          <w:rFonts w:hint="eastAsia"/>
        </w:rPr>
        <w:t>css)</w:t>
      </w:r>
      <w:r>
        <w:rPr>
          <w:rFonts w:hint="eastAsia"/>
        </w:rPr>
        <w:t>、</w:t>
      </w:r>
      <w:r>
        <w:rPr>
          <w:rFonts w:hint="eastAsia"/>
        </w:rPr>
        <w:t>ztree(js</w:t>
      </w:r>
      <w:r>
        <w:rPr>
          <w:rFonts w:hint="eastAsia"/>
        </w:rPr>
        <w:t>和</w:t>
      </w:r>
      <w:r>
        <w:rPr>
          <w:rFonts w:hint="eastAsia"/>
        </w:rPr>
        <w:t>css)</w:t>
      </w:r>
      <w:r>
        <w:rPr>
          <w:rFonts w:hint="eastAsia"/>
        </w:rPr>
        <w:t>文件，同时根据需要选择引入不同</w:t>
      </w:r>
      <w:r>
        <w:rPr>
          <w:rFonts w:hint="eastAsia"/>
        </w:rPr>
        <w:t>tree</w:t>
      </w:r>
      <w:r>
        <w:rPr>
          <w:rFonts w:hint="eastAsia"/>
        </w:rPr>
        <w:t>插件，该封装插件考虑网络、等待时间相关因素，点击父节点加载子节点形式。</w:t>
      </w:r>
      <w:r>
        <w:rPr>
          <w:rFonts w:hint="eastAsia"/>
        </w:rPr>
        <w:t>Demo</w:t>
      </w:r>
      <w:r>
        <w:rPr>
          <w:rFonts w:hint="eastAsia"/>
        </w:rPr>
        <w:t>请下载</w:t>
      </w:r>
      <w:r>
        <w:rPr>
          <w:rFonts w:hint="eastAsia"/>
        </w:rPr>
        <w:t>cylw</w:t>
      </w:r>
      <w:r>
        <w:rPr>
          <w:rFonts w:hint="eastAsia"/>
        </w:rPr>
        <w:t>项目后启动，访问地址为</w:t>
      </w:r>
      <w:r>
        <w:rPr>
          <w:rFonts w:hint="eastAsia"/>
        </w:rPr>
        <w:t>/cylw/tree/testTree</w:t>
      </w:r>
      <w:r>
        <w:rPr>
          <w:rFonts w:hint="eastAsia"/>
        </w:rPr>
        <w:t>：具体请看以下介绍：</w:t>
      </w:r>
    </w:p>
    <w:p w:rsidR="007B55DB" w:rsidRDefault="007F798B">
      <w:pPr>
        <w:numPr>
          <w:ilvl w:val="0"/>
          <w:numId w:val="3"/>
        </w:numPr>
        <w:ind w:left="420" w:firstLine="420"/>
      </w:pPr>
      <w:r>
        <w:rPr>
          <w:rFonts w:hint="eastAsia"/>
        </w:rPr>
        <w:t>如需使用下拉选形式树，请引用</w:t>
      </w:r>
      <w:r>
        <w:rPr>
          <w:rFonts w:hint="eastAsia"/>
        </w:rPr>
        <w:t>msInputTree.js</w:t>
      </w:r>
      <w:r>
        <w:rPr>
          <w:rFonts w:hint="eastAsia"/>
        </w:rPr>
        <w:t>文件。</w:t>
      </w:r>
    </w:p>
    <w:p w:rsidR="007B55DB" w:rsidRDefault="007F798B">
      <w:pPr>
        <w:numPr>
          <w:ilvl w:val="0"/>
          <w:numId w:val="3"/>
        </w:numPr>
        <w:ind w:left="420" w:firstLine="420"/>
      </w:pPr>
      <w:r>
        <w:rPr>
          <w:rFonts w:hint="eastAsia"/>
        </w:rPr>
        <w:t>如需使用勾选形式树，请引用</w:t>
      </w:r>
      <w:r>
        <w:rPr>
          <w:rFonts w:hint="eastAsia"/>
        </w:rPr>
        <w:t>msCheckboxTree.js</w:t>
      </w:r>
      <w:r>
        <w:rPr>
          <w:rFonts w:hint="eastAsia"/>
        </w:rPr>
        <w:t>文件。</w:t>
      </w:r>
    </w:p>
    <w:p w:rsidR="007B55DB" w:rsidRDefault="007F798B">
      <w:pPr>
        <w:numPr>
          <w:ilvl w:val="0"/>
          <w:numId w:val="3"/>
        </w:numPr>
        <w:ind w:left="420" w:firstLine="420"/>
      </w:pPr>
      <w:r>
        <w:rPr>
          <w:rFonts w:hint="eastAsia"/>
        </w:rPr>
        <w:t>如需进行增删改操作的树，请引用</w:t>
      </w:r>
      <w:r>
        <w:rPr>
          <w:rFonts w:hint="eastAsia"/>
        </w:rPr>
        <w:t>msOperateTree.js</w:t>
      </w:r>
      <w:r>
        <w:rPr>
          <w:rFonts w:hint="eastAsia"/>
        </w:rPr>
        <w:t>文件。</w:t>
      </w:r>
    </w:p>
    <w:p w:rsidR="007B55DB" w:rsidRDefault="007F798B">
      <w:pPr>
        <w:numPr>
          <w:ilvl w:val="0"/>
          <w:numId w:val="3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注意：在引用msTree插件css时请将tree文件夹放入到web-app/css文件夹下，或将tree下的metroStyle.css文件和img文件夹统一放到web-app/css文件夹下</w:t>
      </w:r>
    </w:p>
    <w:p w:rsidR="007B55DB" w:rsidRDefault="00DC4C00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.1.2 msTree下拉选(msInputTree.js)属性及方法</w:t>
      </w:r>
    </w:p>
    <w:p w:rsidR="007B55DB" w:rsidRDefault="007F798B">
      <w:pPr>
        <w:numPr>
          <w:ilvl w:val="0"/>
          <w:numId w:val="4"/>
        </w:numPr>
        <w:ind w:left="420" w:firstLine="420"/>
      </w:pPr>
      <w:r>
        <w:rPr>
          <w:rFonts w:hint="eastAsia"/>
        </w:rPr>
        <w:t>属性：</w:t>
      </w: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B55DB"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属性值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属性值类型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应用对象</w:t>
            </w:r>
          </w:p>
        </w:tc>
      </w:tr>
      <w:tr w:rsidR="007B55DB"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data-ms-tree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msTree</w:t>
            </w:r>
            <w:r>
              <w:rPr>
                <w:rFonts w:hint="eastAsia"/>
              </w:rPr>
              <w:t>实例容器名称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input</w:t>
            </w:r>
          </w:p>
        </w:tc>
      </w:tr>
    </w:tbl>
    <w:p w:rsidR="007B55DB" w:rsidRDefault="007B55DB"/>
    <w:p w:rsidR="007B55DB" w:rsidRDefault="007F798B">
      <w:pPr>
        <w:numPr>
          <w:ilvl w:val="0"/>
          <w:numId w:val="4"/>
        </w:numPr>
        <w:ind w:left="420" w:firstLine="420"/>
      </w:pPr>
      <w:r>
        <w:rPr>
          <w:rFonts w:hint="eastAsia"/>
        </w:rPr>
        <w:t>举例说明：</w:t>
      </w:r>
    </w:p>
    <w:p w:rsidR="007B55DB" w:rsidRDefault="007F798B">
      <w:pPr>
        <w:ind w:left="840"/>
      </w:pPr>
      <w:r>
        <w:rPr>
          <w:rFonts w:hint="eastAsia"/>
        </w:rPr>
        <w:t>&lt;input id="text1" type="text" data-ms-tree="treeDemo"/&gt;</w:t>
      </w:r>
      <w:r>
        <w:rPr>
          <w:rFonts w:hint="eastAsia"/>
        </w:rPr>
        <w:t>，在此段</w:t>
      </w:r>
      <w:r>
        <w:rPr>
          <w:rFonts w:hint="eastAsia"/>
        </w:rPr>
        <w:t>html</w:t>
      </w:r>
      <w:r>
        <w:rPr>
          <w:rFonts w:hint="eastAsia"/>
        </w:rPr>
        <w:t>代码中，</w:t>
      </w:r>
      <w:r>
        <w:rPr>
          <w:rFonts w:hint="eastAsia"/>
        </w:rPr>
        <w:t>data-ms-tree</w:t>
      </w:r>
      <w:r>
        <w:rPr>
          <w:rFonts w:hint="eastAsia"/>
        </w:rPr>
        <w:t>属性后的容器名称必须是页面不存在的容器名称，如果存在则无法实例化</w:t>
      </w:r>
      <w:r>
        <w:rPr>
          <w:rFonts w:hint="eastAsia"/>
        </w:rPr>
        <w:t>msTree</w:t>
      </w:r>
      <w:r>
        <w:rPr>
          <w:rFonts w:hint="eastAsia"/>
        </w:rPr>
        <w:t>插件。</w:t>
      </w:r>
    </w:p>
    <w:p w:rsidR="007B55DB" w:rsidRDefault="007F798B">
      <w:pPr>
        <w:numPr>
          <w:ilvl w:val="0"/>
          <w:numId w:val="4"/>
        </w:numPr>
        <w:ind w:left="420" w:firstLine="420"/>
      </w:pPr>
      <w:r>
        <w:rPr>
          <w:rFonts w:hint="eastAsia"/>
        </w:rPr>
        <w:t>方法：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5"/>
        <w:gridCol w:w="2325"/>
        <w:gridCol w:w="1530"/>
        <w:gridCol w:w="2352"/>
      </w:tblGrid>
      <w:tr w:rsidR="007B55DB">
        <w:tc>
          <w:tcPr>
            <w:tcW w:w="2315" w:type="dxa"/>
          </w:tcPr>
          <w:p w:rsidR="007B55DB" w:rsidRDefault="007F798B">
            <w:r>
              <w:rPr>
                <w:rFonts w:hint="eastAsia"/>
              </w:rPr>
              <w:t>方法名</w:t>
            </w:r>
          </w:p>
        </w:tc>
        <w:tc>
          <w:tcPr>
            <w:tcW w:w="2325" w:type="dxa"/>
          </w:tcPr>
          <w:p w:rsidR="007B55DB" w:rsidRDefault="007F798B">
            <w:r>
              <w:rPr>
                <w:rFonts w:hint="eastAsia"/>
              </w:rPr>
              <w:t>参数</w:t>
            </w:r>
          </w:p>
        </w:tc>
        <w:tc>
          <w:tcPr>
            <w:tcW w:w="1530" w:type="dxa"/>
          </w:tcPr>
          <w:p w:rsidR="007B55DB" w:rsidRDefault="007F798B">
            <w:r>
              <w:rPr>
                <w:rFonts w:hint="eastAsia"/>
              </w:rPr>
              <w:t>返回值</w:t>
            </w:r>
          </w:p>
        </w:tc>
        <w:tc>
          <w:tcPr>
            <w:tcW w:w="2352" w:type="dxa"/>
          </w:tcPr>
          <w:p w:rsidR="007B55DB" w:rsidRDefault="007F798B">
            <w:r>
              <w:rPr>
                <w:rFonts w:hint="eastAsia"/>
              </w:rPr>
              <w:t>方法解释</w:t>
            </w:r>
          </w:p>
        </w:tc>
      </w:tr>
      <w:tr w:rsidR="007B55DB">
        <w:tc>
          <w:tcPr>
            <w:tcW w:w="2315" w:type="dxa"/>
          </w:tcPr>
          <w:p w:rsidR="007B55DB" w:rsidRDefault="007F798B">
            <w:r>
              <w:rPr>
                <w:rFonts w:hint="eastAsia"/>
              </w:rPr>
              <w:lastRenderedPageBreak/>
              <w:t>msTreeInput(holder,url)</w:t>
            </w:r>
          </w:p>
        </w:tc>
        <w:tc>
          <w:tcPr>
            <w:tcW w:w="2325" w:type="dxa"/>
          </w:tcPr>
          <w:p w:rsidR="007B55DB" w:rsidRDefault="007F798B">
            <w:r>
              <w:rPr>
                <w:rFonts w:hint="eastAsia"/>
              </w:rPr>
              <w:t>holder</w:t>
            </w:r>
            <w:r>
              <w:rPr>
                <w:rFonts w:hint="eastAsia"/>
              </w:rPr>
              <w:t>：实例容器名称对应</w:t>
            </w:r>
            <w:r>
              <w:rPr>
                <w:rFonts w:hint="eastAsia"/>
              </w:rPr>
              <w:t>data-ms-tree</w:t>
            </w:r>
            <w:r>
              <w:rPr>
                <w:rFonts w:hint="eastAsia"/>
              </w:rPr>
              <w:t>中的容器名称、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：获取数据后台</w:t>
            </w:r>
            <w:r>
              <w:rPr>
                <w:rFonts w:hint="eastAsia"/>
              </w:rPr>
              <w:t>url</w:t>
            </w:r>
          </w:p>
        </w:tc>
        <w:tc>
          <w:tcPr>
            <w:tcW w:w="1530" w:type="dxa"/>
          </w:tcPr>
          <w:p w:rsidR="007B55DB" w:rsidRDefault="007F798B">
            <w:r>
              <w:rPr>
                <w:rFonts w:hint="eastAsia"/>
              </w:rPr>
              <w:t>无</w:t>
            </w:r>
          </w:p>
        </w:tc>
        <w:tc>
          <w:tcPr>
            <w:tcW w:w="2352" w:type="dxa"/>
          </w:tcPr>
          <w:p w:rsidR="007B55DB" w:rsidRDefault="007F798B">
            <w:r>
              <w:rPr>
                <w:rFonts w:hint="eastAsia"/>
              </w:rPr>
              <w:t>调用该方法初始化下拉选树，需传入容器名称及获取数据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请求地址。双击</w:t>
            </w:r>
            <w:r>
              <w:rPr>
                <w:rFonts w:hint="eastAsia"/>
              </w:rPr>
              <w:t>msTree</w:t>
            </w:r>
            <w:r>
              <w:rPr>
                <w:rFonts w:hint="eastAsia"/>
              </w:rPr>
              <w:t>节点（地区名、机构名、部门名）将节点名称写入带有</w:t>
            </w:r>
            <w:r>
              <w:rPr>
                <w:rFonts w:hint="eastAsia"/>
              </w:rPr>
              <w:t>data-ms-tree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框。</w:t>
            </w:r>
          </w:p>
        </w:tc>
      </w:tr>
      <w:tr w:rsidR="007B55DB">
        <w:tc>
          <w:tcPr>
            <w:tcW w:w="2315" w:type="dxa"/>
          </w:tcPr>
          <w:p w:rsidR="007B55DB" w:rsidRDefault="007F798B">
            <w:r>
              <w:rPr>
                <w:rFonts w:hint="eastAsia"/>
              </w:rPr>
              <w:t>getInputCode(treeId)</w:t>
            </w:r>
          </w:p>
        </w:tc>
        <w:tc>
          <w:tcPr>
            <w:tcW w:w="2325" w:type="dxa"/>
          </w:tcPr>
          <w:p w:rsidR="007B55DB" w:rsidRDefault="007F798B">
            <w:r>
              <w:rPr>
                <w:rFonts w:hint="eastAsia"/>
              </w:rPr>
              <w:t>treeId</w:t>
            </w:r>
            <w:r>
              <w:rPr>
                <w:rFonts w:hint="eastAsia"/>
              </w:rPr>
              <w:t>：实例容器名称</w:t>
            </w:r>
          </w:p>
        </w:tc>
        <w:tc>
          <w:tcPr>
            <w:tcW w:w="1530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2352" w:type="dxa"/>
          </w:tcPr>
          <w:p w:rsidR="007B55DB" w:rsidRDefault="007F798B">
            <w:r>
              <w:rPr>
                <w:rFonts w:hint="eastAsia"/>
              </w:rPr>
              <w:t>使用该方法能够获取到</w:t>
            </w:r>
            <w:r>
              <w:rPr>
                <w:rFonts w:hint="eastAsia"/>
              </w:rPr>
              <w:t>data-ms-tree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框中节点（地区名、机构名、部门名）对应的代码。</w:t>
            </w:r>
          </w:p>
        </w:tc>
      </w:tr>
    </w:tbl>
    <w:p w:rsidR="007B55DB" w:rsidRDefault="007B55DB">
      <w:pPr>
        <w:ind w:left="840"/>
      </w:pPr>
    </w:p>
    <w:p w:rsidR="007B55DB" w:rsidRDefault="007F798B">
      <w:pPr>
        <w:numPr>
          <w:ilvl w:val="0"/>
          <w:numId w:val="4"/>
        </w:numPr>
        <w:ind w:left="420" w:firstLine="420"/>
      </w:pPr>
      <w:r>
        <w:rPr>
          <w:rFonts w:hint="eastAsia"/>
        </w:rPr>
        <w:t>举例：</w:t>
      </w:r>
    </w:p>
    <w:p w:rsidR="007B55DB" w:rsidRDefault="007F798B">
      <w:pPr>
        <w:ind w:left="840"/>
      </w:pPr>
      <w:r>
        <w:rPr>
          <w:rFonts w:hint="eastAsia"/>
        </w:rPr>
        <w:t>树测试文本框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&lt;input id="text1" type="text" data-ms-tree="treeDemo"/&gt;</w:t>
      </w:r>
    </w:p>
    <w:p w:rsidR="007B55DB" w:rsidRDefault="007F798B">
      <w:pPr>
        <w:ind w:left="840"/>
      </w:pPr>
      <w:r>
        <w:rPr>
          <w:rFonts w:hint="eastAsia"/>
        </w:rPr>
        <w:t>&lt;button type="button" id="get1"&gt;</w:t>
      </w:r>
      <w:r>
        <w:rPr>
          <w:rFonts w:hint="eastAsia"/>
        </w:rPr>
        <w:t>获取文本框</w:t>
      </w:r>
      <w:r>
        <w:rPr>
          <w:rFonts w:hint="eastAsia"/>
        </w:rPr>
        <w:t>1</w:t>
      </w:r>
      <w:r>
        <w:rPr>
          <w:rFonts w:hint="eastAsia"/>
        </w:rPr>
        <w:t>中名称对应的代码</w:t>
      </w:r>
      <w:r>
        <w:rPr>
          <w:rFonts w:hint="eastAsia"/>
        </w:rPr>
        <w:t>&lt;/button&gt;</w:t>
      </w:r>
    </w:p>
    <w:p w:rsidR="007B55DB" w:rsidRDefault="007F798B">
      <w:pPr>
        <w:ind w:left="840"/>
      </w:pPr>
      <w:r>
        <w:rPr>
          <w:rFonts w:hint="eastAsia"/>
        </w:rPr>
        <w:t>$("#get1").click(function(){</w:t>
      </w:r>
    </w:p>
    <w:p w:rsidR="007B55DB" w:rsidRDefault="007F798B">
      <w:pPr>
        <w:ind w:left="840"/>
      </w:pPr>
      <w:r>
        <w:rPr>
          <w:rFonts w:hint="eastAsia"/>
        </w:rPr>
        <w:tab/>
        <w:t>var value = getInputCode("treeDemo");</w:t>
      </w:r>
    </w:p>
    <w:p w:rsidR="007B55DB" w:rsidRDefault="007F798B">
      <w:pPr>
        <w:ind w:left="840"/>
      </w:pPr>
      <w:r>
        <w:rPr>
          <w:rFonts w:hint="eastAsia"/>
        </w:rPr>
        <w:tab/>
        <w:t>alert(value);</w:t>
      </w:r>
    </w:p>
    <w:p w:rsidR="007B55DB" w:rsidRDefault="007F798B">
      <w:pPr>
        <w:ind w:left="840"/>
      </w:pPr>
      <w:r>
        <w:rPr>
          <w:rFonts w:hint="eastAsia"/>
        </w:rPr>
        <w:t>});</w:t>
      </w:r>
    </w:p>
    <w:p w:rsidR="007B55DB" w:rsidRDefault="007F798B">
      <w:pPr>
        <w:ind w:left="840"/>
      </w:pPr>
      <w:r>
        <w:rPr>
          <w:noProof/>
        </w:rPr>
        <w:drawing>
          <wp:inline distT="0" distB="0" distL="114300" distR="114300">
            <wp:extent cx="4390390" cy="3333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B55DB" w:rsidRDefault="007F798B">
      <w:pPr>
        <w:ind w:left="840"/>
      </w:pPr>
      <w:r>
        <w:rPr>
          <w:noProof/>
        </w:rPr>
        <w:drawing>
          <wp:inline distT="0" distB="0" distL="114300" distR="114300">
            <wp:extent cx="4266565" cy="16764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B55DB" w:rsidRDefault="00DC4C00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.1.3 msTree勾选(msCheckboxTree.js)方法</w:t>
      </w:r>
    </w:p>
    <w:p w:rsidR="007B55DB" w:rsidRDefault="007F798B"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方法：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210"/>
        <w:gridCol w:w="2050"/>
        <w:gridCol w:w="2131"/>
        <w:gridCol w:w="2131"/>
      </w:tblGrid>
      <w:tr w:rsidR="007B55DB">
        <w:tc>
          <w:tcPr>
            <w:tcW w:w="221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205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参数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方法解释</w:t>
            </w:r>
          </w:p>
        </w:tc>
      </w:tr>
      <w:tr w:rsidR="007B55DB">
        <w:tc>
          <w:tcPr>
            <w:tcW w:w="221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msTreeCheckbox(holder,url)</w:t>
            </w:r>
          </w:p>
        </w:tc>
        <w:tc>
          <w:tcPr>
            <w:tcW w:w="205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holder</w:t>
            </w:r>
            <w:r>
              <w:rPr>
                <w:rFonts w:hint="eastAsia"/>
              </w:rPr>
              <w:t>：实例容器名称，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：获取数据后台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初始化带有复选框的msTree实例。需要在页面提供容器。格式为div+ul格式</w:t>
            </w:r>
          </w:p>
        </w:tc>
      </w:tr>
      <w:tr w:rsidR="007B55DB">
        <w:tc>
          <w:tcPr>
            <w:tcW w:w="221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getMsTreeCheck(treeId)</w:t>
            </w:r>
          </w:p>
        </w:tc>
        <w:tc>
          <w:tcPr>
            <w:tcW w:w="205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treeId</w:t>
            </w:r>
            <w:r>
              <w:rPr>
                <w:rFonts w:hint="eastAsia"/>
              </w:rPr>
              <w:t>：实例容器名称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Json字符串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获取页面中已展开节点并勾选的节点。返回勾选节点的id、name、pId、pName属</w:t>
            </w:r>
            <w:r>
              <w:rPr>
                <w:rFonts w:asciiTheme="minorEastAsia" w:hAnsiTheme="minorEastAsia" w:cstheme="minorEastAsia" w:hint="eastAsia"/>
              </w:rPr>
              <w:lastRenderedPageBreak/>
              <w:t>性。</w:t>
            </w:r>
          </w:p>
        </w:tc>
      </w:tr>
      <w:tr w:rsidR="007B55DB">
        <w:tc>
          <w:tcPr>
            <w:tcW w:w="221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getMsTreeNoCheck(treeId)</w:t>
            </w:r>
          </w:p>
        </w:tc>
        <w:tc>
          <w:tcPr>
            <w:tcW w:w="2050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treeId</w:t>
            </w:r>
            <w:r>
              <w:rPr>
                <w:rFonts w:hint="eastAsia"/>
              </w:rPr>
              <w:t>：实例容器名称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Json字符串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获取页面中展开节点未勾选节点，返回勾选节点的id、name、pId、pName属性。</w:t>
            </w:r>
          </w:p>
        </w:tc>
      </w:tr>
    </w:tbl>
    <w:p w:rsidR="007B55DB" w:rsidRDefault="007B55DB">
      <w:pPr>
        <w:ind w:left="840"/>
        <w:rPr>
          <w:rFonts w:asciiTheme="minorEastAsia" w:hAnsiTheme="minorEastAsia" w:cstheme="minorEastAsia"/>
        </w:rPr>
      </w:pPr>
    </w:p>
    <w:p w:rsidR="007B55DB" w:rsidRDefault="007F798B"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详情请看</w:t>
      </w:r>
      <w:r>
        <w:rPr>
          <w:rFonts w:hint="eastAsia"/>
        </w:rPr>
        <w:t>/cylw/tree/testTree demo</w:t>
      </w:r>
      <w:r>
        <w:rPr>
          <w:rFonts w:hint="eastAsia"/>
        </w:rPr>
        <w:t>演示案例</w:t>
      </w:r>
    </w:p>
    <w:p w:rsidR="007B55DB" w:rsidRDefault="00DC4C00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.1.4 msTree操作(msOperateTree.js)属性及方法</w:t>
      </w:r>
    </w:p>
    <w:p w:rsidR="007B55DB" w:rsidRDefault="007F798B">
      <w:pPr>
        <w:numPr>
          <w:ilvl w:val="0"/>
          <w:numId w:val="6"/>
        </w:numPr>
        <w:ind w:left="420" w:firstLine="420"/>
      </w:pPr>
      <w:r>
        <w:rPr>
          <w:rFonts w:hint="eastAsia"/>
        </w:rPr>
        <w:t>属性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746"/>
        <w:gridCol w:w="1080"/>
        <w:gridCol w:w="4696"/>
      </w:tblGrid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属性名称</w:t>
            </w:r>
          </w:p>
        </w:tc>
        <w:tc>
          <w:tcPr>
            <w:tcW w:w="1080" w:type="dxa"/>
          </w:tcPr>
          <w:p w:rsidR="007B55DB" w:rsidRDefault="007F798B">
            <w:r>
              <w:rPr>
                <w:rFonts w:hint="eastAsia"/>
              </w:rPr>
              <w:t>应用对象</w:t>
            </w:r>
          </w:p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属性解释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data-ms-tree-operate-id</w:t>
            </w:r>
          </w:p>
        </w:tc>
        <w:tc>
          <w:tcPr>
            <w:tcW w:w="1080" w:type="dxa"/>
          </w:tcPr>
          <w:p w:rsidR="007B55DB" w:rsidRDefault="007F798B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data-ms-tree-operate-pId</w:t>
            </w:r>
            <w:r>
              <w:rPr>
                <w:rFonts w:hint="eastAsia"/>
              </w:rPr>
              <w:t>的元素中。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data-ms-tree-operate-name</w:t>
            </w:r>
          </w:p>
        </w:tc>
        <w:tc>
          <w:tcPr>
            <w:tcW w:w="1080" w:type="dxa"/>
          </w:tcPr>
          <w:p w:rsidR="007B55DB" w:rsidRDefault="007F798B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data-ms-tree-operate-pName</w:t>
            </w:r>
            <w:r>
              <w:rPr>
                <w:rFonts w:hint="eastAsia"/>
              </w:rPr>
              <w:t>的元素中。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data-ms-tree-operate-pid</w:t>
            </w:r>
          </w:p>
        </w:tc>
        <w:tc>
          <w:tcPr>
            <w:tcW w:w="1080" w:type="dxa"/>
          </w:tcPr>
          <w:p w:rsidR="007B55DB" w:rsidRDefault="007F798B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data-ms-tree-operate-pId</w:t>
            </w:r>
            <w:r>
              <w:rPr>
                <w:rFonts w:hint="eastAsia"/>
              </w:rPr>
              <w:t>的元素中。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data-ms-tree-operate-pname</w:t>
            </w:r>
          </w:p>
        </w:tc>
        <w:tc>
          <w:tcPr>
            <w:tcW w:w="1080" w:type="dxa"/>
          </w:tcPr>
          <w:p w:rsidR="007B55DB" w:rsidRDefault="007F798B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pName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data-ms-tree-operate-pName</w:t>
            </w:r>
            <w:r>
              <w:rPr>
                <w:rFonts w:hint="eastAsia"/>
              </w:rPr>
              <w:t>的元素中。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newPageOperateHolder</w:t>
            </w:r>
          </w:p>
        </w:tc>
        <w:tc>
          <w:tcPr>
            <w:tcW w:w="1080" w:type="dxa"/>
          </w:tcPr>
          <w:p w:rsidR="007B55DB" w:rsidRDefault="007F798B">
            <w:r>
              <w:rPr>
                <w:rFonts w:hint="eastAsia"/>
              </w:rPr>
              <w:t>Div</w:t>
            </w:r>
          </w:p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内嵌页面容器</w:t>
            </w:r>
            <w:r>
              <w:rPr>
                <w:rFonts w:hint="eastAsia"/>
              </w:rPr>
              <w:t>divid</w:t>
            </w:r>
            <w:r>
              <w:rPr>
                <w:rFonts w:hint="eastAsia"/>
              </w:rPr>
              <w:t>名称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editMsTreeNodeUrl</w:t>
            </w:r>
          </w:p>
        </w:tc>
        <w:tc>
          <w:tcPr>
            <w:tcW w:w="1080" w:type="dxa"/>
          </w:tcPr>
          <w:p w:rsidR="007B55DB" w:rsidRDefault="007B55DB"/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此属性为后台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必须提供属性，该属性用于保存点击编辑按钮时，向所点击节点获取后台返回数据地址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delMsTreeNodeUrl</w:t>
            </w:r>
          </w:p>
        </w:tc>
        <w:tc>
          <w:tcPr>
            <w:tcW w:w="1080" w:type="dxa"/>
          </w:tcPr>
          <w:p w:rsidR="007B55DB" w:rsidRDefault="007B55DB"/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此属性为后台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必须提供属性，该属性用于保存点击删除按钮时，向所点击节点获取是否删除成功后台地址。</w:t>
            </w:r>
          </w:p>
        </w:tc>
      </w:tr>
      <w:tr w:rsidR="007B55DB">
        <w:tc>
          <w:tcPr>
            <w:tcW w:w="2746" w:type="dxa"/>
          </w:tcPr>
          <w:p w:rsidR="007B55DB" w:rsidRDefault="007F798B">
            <w:r>
              <w:rPr>
                <w:rFonts w:hint="eastAsia"/>
              </w:rPr>
              <w:t>loadMsTreeNodeUrl</w:t>
            </w:r>
          </w:p>
        </w:tc>
        <w:tc>
          <w:tcPr>
            <w:tcW w:w="1080" w:type="dxa"/>
          </w:tcPr>
          <w:p w:rsidR="007B55DB" w:rsidRDefault="007B55DB"/>
        </w:tc>
        <w:tc>
          <w:tcPr>
            <w:tcW w:w="4696" w:type="dxa"/>
          </w:tcPr>
          <w:p w:rsidR="007B55DB" w:rsidRDefault="007F798B">
            <w:r>
              <w:rPr>
                <w:rFonts w:hint="eastAsia"/>
              </w:rPr>
              <w:t>此属性为后台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必须提供属性，该属性用于保存内嵌页面地址。</w:t>
            </w:r>
          </w:p>
        </w:tc>
      </w:tr>
    </w:tbl>
    <w:p w:rsidR="007B55DB" w:rsidRDefault="007B55DB">
      <w:pPr>
        <w:ind w:left="840"/>
      </w:pPr>
    </w:p>
    <w:p w:rsidR="007B55DB" w:rsidRDefault="007F798B">
      <w:pPr>
        <w:numPr>
          <w:ilvl w:val="0"/>
          <w:numId w:val="6"/>
        </w:numPr>
        <w:ind w:left="42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55DB"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方法名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方法解释</w:t>
            </w:r>
          </w:p>
        </w:tc>
      </w:tr>
      <w:tr w:rsidR="007B55DB"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msTreeOperate(holder,url)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holder</w:t>
            </w:r>
            <w:r>
              <w:rPr>
                <w:rFonts w:hint="eastAsia"/>
              </w:rPr>
              <w:t>：实例容器名称，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：获取数据后台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asciiTheme="minorEastAsia" w:hAnsiTheme="minorEastAsia" w:cstheme="minorEastAsia" w:hint="eastAsia"/>
              </w:rPr>
              <w:t>初始化操作的msTree实例。需要在页面提供容器。格式为div+ul格式</w:t>
            </w:r>
          </w:p>
        </w:tc>
      </w:tr>
      <w:tr w:rsidR="007B55DB"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t>msTreeOperateUpdat</w:t>
            </w:r>
            <w:r>
              <w:rPr>
                <w:rFonts w:hint="eastAsia"/>
              </w:rPr>
              <w:lastRenderedPageBreak/>
              <w:t>eNode(treeId,isSilent)</w:t>
            </w:r>
          </w:p>
        </w:tc>
        <w:tc>
          <w:tcPr>
            <w:tcW w:w="2130" w:type="dxa"/>
          </w:tcPr>
          <w:p w:rsidR="007B55DB" w:rsidRDefault="007F798B">
            <w:r>
              <w:rPr>
                <w:rFonts w:hint="eastAsia"/>
              </w:rPr>
              <w:lastRenderedPageBreak/>
              <w:t>treeId</w:t>
            </w:r>
            <w:r>
              <w:rPr>
                <w:rFonts w:hint="eastAsia"/>
              </w:rPr>
              <w:t>：需要更新的实</w:t>
            </w:r>
            <w:r>
              <w:rPr>
                <w:rFonts w:hint="eastAsia"/>
              </w:rPr>
              <w:lastRenderedPageBreak/>
              <w:t>例容器名称，</w:t>
            </w:r>
            <w:r>
              <w:rPr>
                <w:rFonts w:hint="eastAsia"/>
              </w:rPr>
              <w:t>isSilent</w:t>
            </w:r>
            <w:r>
              <w:rPr>
                <w:rFonts w:hint="eastAsia"/>
              </w:rPr>
              <w:t>：更新后是否展开节点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131" w:type="dxa"/>
          </w:tcPr>
          <w:p w:rsidR="007B55DB" w:rsidRDefault="007F798B">
            <w:r>
              <w:rPr>
                <w:rFonts w:hint="eastAsia"/>
              </w:rPr>
              <w:t>该方法如果只传入</w:t>
            </w:r>
            <w:r>
              <w:rPr>
                <w:rFonts w:hint="eastAsia"/>
              </w:rPr>
              <w:lastRenderedPageBreak/>
              <w:t>treeid</w:t>
            </w:r>
            <w:r>
              <w:rPr>
                <w:rFonts w:hint="eastAsia"/>
              </w:rPr>
              <w:t>则更新根节点，如传入</w:t>
            </w:r>
            <w:r>
              <w:rPr>
                <w:rFonts w:hint="eastAsia"/>
              </w:rPr>
              <w:t>treeId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表示更新容器中选中节点把展开子节点，反之则展开子节点。</w:t>
            </w:r>
          </w:p>
        </w:tc>
      </w:tr>
    </w:tbl>
    <w:p w:rsidR="007B55DB" w:rsidRDefault="007B55DB"/>
    <w:p w:rsidR="007B55DB" w:rsidRDefault="00DC4C00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.1.5 msTree后台工具类</w:t>
      </w:r>
    </w:p>
    <w:p w:rsidR="007B55DB" w:rsidRDefault="007F798B">
      <w:pPr>
        <w:numPr>
          <w:ilvl w:val="0"/>
          <w:numId w:val="7"/>
        </w:numPr>
        <w:ind w:left="420" w:firstLine="420"/>
      </w:pPr>
      <w:r>
        <w:rPr>
          <w:rFonts w:hint="eastAsia"/>
        </w:rPr>
        <w:t>该工具类名称：</w:t>
      </w:r>
      <w:r>
        <w:rPr>
          <w:rFonts w:hint="eastAsia"/>
        </w:rPr>
        <w:t>MsTree.java</w:t>
      </w:r>
    </w:p>
    <w:tbl>
      <w:tblPr>
        <w:tblStyle w:val="a8"/>
        <w:tblW w:w="8506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94"/>
      </w:tblGrid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属性名称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是否必须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属性值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节点名称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pId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pid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parent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是否为父节点，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：子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chked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初始化复选框树时必须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是否勾选，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：勾选，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：不勾选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loadMsTreeNodeUrl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初始化为操作树时必须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存放内嵌页面到指定容器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地址，相对路径。</w:t>
            </w:r>
            <w:r>
              <w:rPr>
                <w:rFonts w:hint="eastAsia"/>
              </w:rPr>
              <w:t>"../abc.html"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editMsTreeNodeUrl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初始化为操作树时必须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点击编辑时用于向后台获取数据的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地址，填写相对地址。</w:t>
            </w:r>
            <w:r>
              <w:rPr>
                <w:rFonts w:hint="eastAsia"/>
              </w:rPr>
              <w:t>"../boatArea/testEditaArea"</w:t>
            </w:r>
          </w:p>
        </w:tc>
      </w:tr>
      <w:tr w:rsidR="007B55DB"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delMsTreeNodeUrl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B55DB" w:rsidRDefault="007F798B">
            <w:r>
              <w:rPr>
                <w:rFonts w:hint="eastAsia"/>
              </w:rPr>
              <w:t>初始化为操作树时必须</w:t>
            </w:r>
          </w:p>
        </w:tc>
        <w:tc>
          <w:tcPr>
            <w:tcW w:w="3394" w:type="dxa"/>
          </w:tcPr>
          <w:p w:rsidR="007B55DB" w:rsidRDefault="007F798B">
            <w:r>
              <w:rPr>
                <w:rFonts w:hint="eastAsia"/>
              </w:rPr>
              <w:t>点击删除时用于删除节点的后台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地址，请使用相对地址。</w:t>
            </w:r>
            <w:r>
              <w:rPr>
                <w:rFonts w:hint="eastAsia"/>
              </w:rPr>
              <w:t>"../boatArea/testDelArea"</w:t>
            </w:r>
          </w:p>
        </w:tc>
      </w:tr>
      <w:tr w:rsidR="007B55DB">
        <w:tc>
          <w:tcPr>
            <w:tcW w:w="1704" w:type="dxa"/>
          </w:tcPr>
          <w:p w:rsidR="007B55DB" w:rsidRDefault="007B55DB"/>
        </w:tc>
        <w:tc>
          <w:tcPr>
            <w:tcW w:w="1704" w:type="dxa"/>
          </w:tcPr>
          <w:p w:rsidR="007B55DB" w:rsidRDefault="007B55DB"/>
        </w:tc>
        <w:tc>
          <w:tcPr>
            <w:tcW w:w="1704" w:type="dxa"/>
          </w:tcPr>
          <w:p w:rsidR="007B55DB" w:rsidRDefault="007B55DB"/>
        </w:tc>
        <w:tc>
          <w:tcPr>
            <w:tcW w:w="3394" w:type="dxa"/>
          </w:tcPr>
          <w:p w:rsidR="007B55DB" w:rsidRDefault="007B55DB"/>
        </w:tc>
      </w:tr>
      <w:tr w:rsidR="007B55DB">
        <w:tc>
          <w:tcPr>
            <w:tcW w:w="1704" w:type="dxa"/>
          </w:tcPr>
          <w:p w:rsidR="007B55DB" w:rsidRDefault="007B55DB"/>
        </w:tc>
        <w:tc>
          <w:tcPr>
            <w:tcW w:w="1704" w:type="dxa"/>
          </w:tcPr>
          <w:p w:rsidR="007B55DB" w:rsidRDefault="007B55DB"/>
        </w:tc>
        <w:tc>
          <w:tcPr>
            <w:tcW w:w="1704" w:type="dxa"/>
          </w:tcPr>
          <w:p w:rsidR="007B55DB" w:rsidRDefault="007B55DB"/>
        </w:tc>
        <w:tc>
          <w:tcPr>
            <w:tcW w:w="3394" w:type="dxa"/>
          </w:tcPr>
          <w:p w:rsidR="007B55DB" w:rsidRDefault="007B55DB"/>
        </w:tc>
      </w:tr>
    </w:tbl>
    <w:p w:rsidR="007B55DB" w:rsidRDefault="007F798B">
      <w:pPr>
        <w:numPr>
          <w:ilvl w:val="0"/>
          <w:numId w:val="7"/>
        </w:numPr>
        <w:ind w:left="420" w:firstLine="420"/>
      </w:pPr>
      <w:r>
        <w:rPr>
          <w:rFonts w:hint="eastAsia"/>
        </w:rPr>
        <w:t>初始化树举例</w:t>
      </w:r>
      <w:r>
        <w:rPr>
          <w:rFonts w:hint="eastAsia"/>
        </w:rPr>
        <w:t>(</w:t>
      </w:r>
      <w:r>
        <w:rPr>
          <w:rFonts w:hint="eastAsia"/>
          <w:color w:val="C00000"/>
        </w:rPr>
        <w:t>后台编码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B55DB" w:rsidRDefault="007F798B">
      <w:pPr>
        <w:ind w:left="840"/>
      </w:pPr>
      <w:r>
        <w:rPr>
          <w:rFonts w:hint="eastAsia"/>
        </w:rPr>
        <w:t>初始化操作树，首先引入相关依赖文件后引入</w:t>
      </w:r>
      <w:r>
        <w:rPr>
          <w:rFonts w:hint="eastAsia"/>
        </w:rPr>
        <w:t>msOperateTree.js</w:t>
      </w:r>
      <w:r>
        <w:rPr>
          <w:rFonts w:hint="eastAsia"/>
        </w:rPr>
        <w:t>文件，前面有所介绍这里不一一介绍了。</w:t>
      </w:r>
    </w:p>
    <w:p w:rsidR="007B55DB" w:rsidRDefault="007F798B">
      <w:pPr>
        <w:ind w:left="840"/>
      </w:pPr>
      <w:r>
        <w:rPr>
          <w:rFonts w:hint="eastAsia"/>
        </w:rPr>
        <w:t>初始化时，页面会向后台传入两个参数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。后台只需判断是否有参数传入，根据传入情况做相关操作，最后将从数据库中获得的数据集合用工具类转换为定义的格式即可。如下图所示：</w:t>
      </w:r>
    </w:p>
    <w:p w:rsidR="007B55DB" w:rsidRDefault="007F798B">
      <w:pPr>
        <w:ind w:left="840"/>
      </w:pPr>
      <w:r>
        <w:rPr>
          <w:noProof/>
        </w:rPr>
        <w:lastRenderedPageBreak/>
        <w:drawing>
          <wp:inline distT="0" distB="0" distL="114300" distR="114300">
            <wp:extent cx="4199890" cy="431990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B55DB" w:rsidRDefault="007F798B">
      <w:pPr>
        <w:numPr>
          <w:ilvl w:val="0"/>
          <w:numId w:val="7"/>
        </w:numPr>
        <w:ind w:left="420" w:firstLine="420"/>
      </w:pPr>
      <w:r>
        <w:rPr>
          <w:rFonts w:hint="eastAsia"/>
        </w:rPr>
        <w:t>editMsTreeNodeUrl</w:t>
      </w:r>
      <w:r>
        <w:rPr>
          <w:rFonts w:hint="eastAsia"/>
        </w:rPr>
        <w:t>、</w:t>
      </w:r>
      <w:r>
        <w:rPr>
          <w:rFonts w:hint="eastAsia"/>
        </w:rPr>
        <w:t>delMsTreeNodeUrl</w:t>
      </w:r>
      <w:r>
        <w:rPr>
          <w:rFonts w:hint="eastAsia"/>
        </w:rPr>
        <w:t>地址对应方法中，页面会向该方法中传入</w:t>
      </w:r>
      <w:r>
        <w:rPr>
          <w:rFonts w:hint="eastAsia"/>
        </w:rPr>
        <w:t>nodeId</w:t>
      </w:r>
      <w:r>
        <w:rPr>
          <w:rFonts w:hint="eastAsia"/>
        </w:rPr>
        <w:t>、</w:t>
      </w:r>
      <w:r>
        <w:rPr>
          <w:rFonts w:hint="eastAsia"/>
        </w:rPr>
        <w:t>treeId</w:t>
      </w:r>
      <w:r>
        <w:rPr>
          <w:rFonts w:hint="eastAsia"/>
        </w:rPr>
        <w:t>，返回数据时请将返回</w:t>
      </w:r>
      <w:r>
        <w:rPr>
          <w:rFonts w:hint="eastAsia"/>
        </w:rPr>
        <w:t>treeId</w:t>
      </w:r>
      <w:r>
        <w:rPr>
          <w:rFonts w:hint="eastAsia"/>
        </w:rPr>
        <w:t>返回，</w:t>
      </w:r>
      <w:r>
        <w:rPr>
          <w:rFonts w:hint="eastAsia"/>
          <w:color w:val="C00000"/>
        </w:rPr>
        <w:t>该插件中前端成功回调判断成功标志</w:t>
      </w:r>
      <w:r>
        <w:rPr>
          <w:rFonts w:hint="eastAsia"/>
          <w:color w:val="C00000"/>
        </w:rPr>
        <w:t>"result",0</w:t>
      </w:r>
      <w:r>
        <w:rPr>
          <w:rFonts w:hint="eastAsia"/>
        </w:rPr>
        <w:t>。如下图所示；</w:t>
      </w:r>
    </w:p>
    <w:p w:rsidR="007B55DB" w:rsidRDefault="007F798B">
      <w:pPr>
        <w:ind w:left="840"/>
      </w:pPr>
      <w:r>
        <w:rPr>
          <w:noProof/>
        </w:rPr>
        <w:drawing>
          <wp:inline distT="0" distB="0" distL="114300" distR="114300">
            <wp:extent cx="3714115" cy="1704975"/>
            <wp:effectExtent l="0" t="0" r="63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B55DB" w:rsidRDefault="007F798B">
      <w:pPr>
        <w:pStyle w:val="2"/>
        <w:rPr>
          <w:rStyle w:val="3Char"/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 w:val="0"/>
          <w:bCs/>
          <w:sz w:val="28"/>
          <w:szCs w:val="28"/>
        </w:rPr>
        <w:t xml:space="preserve"> </w:t>
      </w:r>
      <w:r w:rsidR="00DC4C00">
        <w:rPr>
          <w:rStyle w:val="3Char"/>
          <w:rFonts w:asciiTheme="majorEastAsia" w:eastAsiaTheme="majorEastAsia" w:hAnsiTheme="majorEastAsia" w:cstheme="majorEastAsia"/>
          <w:sz w:val="28"/>
          <w:szCs w:val="28"/>
        </w:rPr>
        <w:t>5</w:t>
      </w:r>
      <w:r>
        <w:rPr>
          <w:rStyle w:val="3Char"/>
          <w:rFonts w:asciiTheme="majorEastAsia" w:eastAsiaTheme="majorEastAsia" w:hAnsiTheme="majorEastAsia" w:cstheme="majorEastAsia" w:hint="eastAsia"/>
          <w:sz w:val="28"/>
          <w:szCs w:val="28"/>
        </w:rPr>
        <w:t>.2 input数据校验</w:t>
      </w:r>
    </w:p>
    <w:p w:rsidR="007B55DB" w:rsidRDefault="00DC4C00">
      <w:pPr>
        <w:pStyle w:val="3"/>
        <w:ind w:firstLine="420"/>
        <w:rPr>
          <w:rFonts w:asciiTheme="majorEastAsia" w:eastAsiaTheme="majorEastAsia" w:hAnsiTheme="majorEastAsia" w:cstheme="majorEastAsia"/>
          <w:b w:val="0"/>
          <w:bCs/>
          <w:sz w:val="28"/>
          <w:szCs w:val="28"/>
        </w:rPr>
      </w:pPr>
      <w:r>
        <w:rPr>
          <w:rFonts w:asciiTheme="majorEastAsia" w:eastAsiaTheme="majorEastAsia" w:hAnsiTheme="majorEastAsia" w:cstheme="majorEastAsia"/>
          <w:b w:val="0"/>
          <w:bCs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b w:val="0"/>
          <w:bCs/>
          <w:sz w:val="28"/>
          <w:szCs w:val="28"/>
        </w:rPr>
        <w:t>.2.1 相关依赖文件</w:t>
      </w:r>
    </w:p>
    <w:p w:rsidR="007B55DB" w:rsidRDefault="007F798B">
      <w:pPr>
        <w:numPr>
          <w:ilvl w:val="0"/>
          <w:numId w:val="8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引入jquery、bootstarp后，需要引入checks.js。</w:t>
      </w:r>
    </w:p>
    <w:p w:rsidR="007B55DB" w:rsidRDefault="007F798B">
      <w:pPr>
        <w:numPr>
          <w:ilvl w:val="0"/>
          <w:numId w:val="8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属性介绍</w:t>
      </w:r>
    </w:p>
    <w:tbl>
      <w:tblPr>
        <w:tblStyle w:val="a8"/>
        <w:tblW w:w="7274" w:type="dxa"/>
        <w:tblLayout w:type="fixed"/>
        <w:tblLook w:val="04A0" w:firstRow="1" w:lastRow="0" w:firstColumn="1" w:lastColumn="0" w:noHBand="0" w:noVBand="1"/>
      </w:tblPr>
      <w:tblGrid>
        <w:gridCol w:w="3076"/>
        <w:gridCol w:w="1350"/>
        <w:gridCol w:w="1144"/>
        <w:gridCol w:w="1704"/>
      </w:tblGrid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属性名称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属性值类型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应用对象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解释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该属性用于为元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素绑定获得焦点失去失去焦点事件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data-ms-validate-phone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验证手机号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data-ms-validate-idcard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验证身份证号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data-ms-validate-email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验证邮箱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data-ms-validate-max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String必须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验证最大长度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data-ms-validate-min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String必须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验证最小长度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data-ms-validate-leftblank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去除左空格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data-ms-validate-rightblank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去除右空格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data-ms-validate-allblank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去除所有空格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data-ms-validate-isnotnull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非空验证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data-ms-validate-integral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整数验证</w:t>
            </w:r>
          </w:p>
        </w:tc>
      </w:tr>
      <w:tr w:rsidR="007B55DB">
        <w:tc>
          <w:tcPr>
            <w:tcW w:w="3076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data-ms-validate-small</w:t>
            </w:r>
          </w:p>
        </w:tc>
        <w:tc>
          <w:tcPr>
            <w:tcW w:w="135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小数验证</w:t>
            </w:r>
          </w:p>
        </w:tc>
      </w:tr>
    </w:tbl>
    <w:p w:rsidR="007B55DB" w:rsidRDefault="007B55DB">
      <w:pPr>
        <w:ind w:left="840"/>
        <w:rPr>
          <w:rFonts w:asciiTheme="minorEastAsia" w:hAnsiTheme="minorEastAsia" w:cstheme="minorEastAsia"/>
          <w:szCs w:val="21"/>
        </w:rPr>
      </w:pPr>
    </w:p>
    <w:p w:rsidR="007B55DB" w:rsidRDefault="007F798B">
      <w:pPr>
        <w:numPr>
          <w:ilvl w:val="0"/>
          <w:numId w:val="8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55DB">
        <w:tc>
          <w:tcPr>
            <w:tcW w:w="213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方法名称</w:t>
            </w:r>
          </w:p>
        </w:tc>
        <w:tc>
          <w:tcPr>
            <w:tcW w:w="213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解释</w:t>
            </w:r>
          </w:p>
        </w:tc>
      </w:tr>
      <w:tr w:rsidR="007B55DB">
        <w:tc>
          <w:tcPr>
            <w:tcW w:w="213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validate（）</w:t>
            </w:r>
          </w:p>
        </w:tc>
        <w:tc>
          <w:tcPr>
            <w:tcW w:w="213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为选择区域内的元素校验</w:t>
            </w:r>
          </w:p>
        </w:tc>
      </w:tr>
      <w:tr w:rsidR="007B55DB">
        <w:tc>
          <w:tcPr>
            <w:tcW w:w="213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formSubmitCheck(formElem)</w:t>
            </w:r>
          </w:p>
        </w:tc>
        <w:tc>
          <w:tcPr>
            <w:tcW w:w="2130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html元素</w:t>
            </w:r>
          </w:p>
        </w:tc>
        <w:tc>
          <w:tcPr>
            <w:tcW w:w="2131" w:type="dxa"/>
          </w:tcPr>
          <w:p w:rsidR="007B55DB" w:rsidRDefault="007F79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就该方法用于校验选定区域是否可以提交</w:t>
            </w:r>
          </w:p>
        </w:tc>
      </w:tr>
    </w:tbl>
    <w:p w:rsidR="007B55DB" w:rsidRDefault="007B55DB">
      <w:pPr>
        <w:ind w:left="840"/>
        <w:rPr>
          <w:rFonts w:asciiTheme="minorEastAsia" w:hAnsiTheme="minorEastAsia" w:cstheme="minorEastAsia"/>
          <w:szCs w:val="21"/>
        </w:rPr>
      </w:pPr>
    </w:p>
    <w:p w:rsidR="007B55DB" w:rsidRDefault="007B55DB">
      <w:pPr>
        <w:numPr>
          <w:ilvl w:val="0"/>
          <w:numId w:val="8"/>
        </w:numPr>
        <w:ind w:left="420" w:firstLine="420"/>
        <w:rPr>
          <w:rFonts w:asciiTheme="minorEastAsia" w:hAnsiTheme="minorEastAsia" w:cstheme="minorEastAsia"/>
          <w:szCs w:val="21"/>
        </w:rPr>
      </w:pPr>
    </w:p>
    <w:p w:rsidR="007B55DB" w:rsidRDefault="00DC4C00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.2.1 相关依赖文件</w:t>
      </w:r>
    </w:p>
    <w:p w:rsidR="007B55DB" w:rsidRDefault="00DC4C00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.2.1 相关依赖文件</w:t>
      </w:r>
    </w:p>
    <w:p w:rsidR="007B55DB" w:rsidRDefault="00DC4C00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5</w:t>
      </w:r>
      <w:r w:rsidR="007F798B">
        <w:rPr>
          <w:rFonts w:asciiTheme="majorEastAsia" w:eastAsiaTheme="majorEastAsia" w:hAnsiTheme="majorEastAsia" w:cstheme="majorEastAsia" w:hint="eastAsia"/>
          <w:sz w:val="28"/>
          <w:szCs w:val="28"/>
        </w:rPr>
        <w:t>.2.1 相关依赖文件</w:t>
      </w:r>
    </w:p>
    <w:p w:rsidR="00896E42" w:rsidRDefault="00896E42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896E42" w:rsidRDefault="00896E42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896E42" w:rsidRDefault="00896E42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896E42" w:rsidRDefault="00896E42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896E42" w:rsidRDefault="00896E42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896E42" w:rsidRDefault="00896E42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896E42" w:rsidRDefault="00896E42">
      <w:pPr>
        <w:ind w:left="420" w:firstLine="420"/>
        <w:rPr>
          <w:rFonts w:asciiTheme="majorEastAsia" w:eastAsiaTheme="majorEastAsia" w:hAnsiTheme="majorEastAsia" w:cstheme="majorEastAsia" w:hint="eastAsia"/>
          <w:sz w:val="28"/>
          <w:szCs w:val="28"/>
        </w:rPr>
      </w:pPr>
    </w:p>
    <w:p w:rsidR="007B55DB" w:rsidRDefault="00EB31CA" w:rsidP="00EB31CA">
      <w:pPr>
        <w:pStyle w:val="2"/>
      </w:pPr>
      <w:r>
        <w:rPr>
          <w:rFonts w:hint="eastAsia"/>
        </w:rPr>
        <w:lastRenderedPageBreak/>
        <w:t>6</w:t>
      </w:r>
      <w:r w:rsidR="0065411D">
        <w:t>.</w:t>
      </w:r>
      <w:r w:rsidR="007F260F">
        <w:rPr>
          <w:rFonts w:hint="eastAsia"/>
        </w:rPr>
        <w:t>示例</w:t>
      </w:r>
    </w:p>
    <w:p w:rsidR="00594D64" w:rsidRDefault="00594D64" w:rsidP="00C0777F">
      <w:pPr>
        <w:ind w:firstLine="420"/>
      </w:pPr>
      <w:r>
        <w:rPr>
          <w:rFonts w:hint="eastAsia"/>
        </w:rPr>
        <w:t>GGTS</w:t>
      </w:r>
      <w:r>
        <w:rPr>
          <w:rFonts w:hint="eastAsia"/>
        </w:rPr>
        <w:t>的</w:t>
      </w:r>
    </w:p>
    <w:p w:rsidR="00896E42" w:rsidRDefault="00896E42" w:rsidP="00C0777F">
      <w:pPr>
        <w:ind w:firstLine="420"/>
      </w:pPr>
      <w:r>
        <w:rPr>
          <w:noProof/>
        </w:rPr>
        <w:drawing>
          <wp:inline distT="0" distB="0" distL="0" distR="0" wp14:anchorId="1665138C" wp14:editId="7546C143">
            <wp:extent cx="5274310" cy="2574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42" w:rsidRDefault="00896E42" w:rsidP="00C0777F">
      <w:pPr>
        <w:ind w:firstLine="420"/>
      </w:pPr>
      <w:r>
        <w:t>Idea</w:t>
      </w:r>
      <w:r>
        <w:rPr>
          <w:rFonts w:hint="eastAsia"/>
        </w:rPr>
        <w:t>:</w:t>
      </w:r>
      <w:r w:rsidRPr="00896E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81E03" wp14:editId="514F17CC">
            <wp:extent cx="5171429" cy="11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64" w:rsidRDefault="00594D64" w:rsidP="00C0777F">
      <w:pPr>
        <w:ind w:firstLine="420"/>
      </w:pPr>
    </w:p>
    <w:p w:rsidR="00C0777F" w:rsidRDefault="00594D64" w:rsidP="00C0777F">
      <w:pPr>
        <w:ind w:firstLine="420"/>
      </w:pPr>
      <w:r>
        <w:rPr>
          <w:rFonts w:hint="eastAsia"/>
        </w:rPr>
        <w:t>创建</w:t>
      </w:r>
      <w:r w:rsidR="00EB31CA">
        <w:rPr>
          <w:rFonts w:hint="eastAsia"/>
        </w:rPr>
        <w:t>User</w:t>
      </w:r>
      <w:r w:rsidR="00EB31CA">
        <w:rPr>
          <w:rFonts w:hint="eastAsia"/>
        </w:rPr>
        <w:t>类</w:t>
      </w:r>
      <w:r w:rsidR="00EB31CA">
        <w:rPr>
          <w:rFonts w:hint="eastAsia"/>
        </w:rPr>
        <w:t>,</w:t>
      </w:r>
      <w:r w:rsidR="00EB31CA">
        <w:rPr>
          <w:rFonts w:hint="eastAsia"/>
        </w:rPr>
        <w:t>配置好</w:t>
      </w:r>
      <w:r w:rsidR="00EB31CA">
        <w:rPr>
          <w:rFonts w:hint="eastAsia"/>
        </w:rPr>
        <w:t>@</w:t>
      </w:r>
      <w:r w:rsidR="00EB31CA" w:rsidRPr="00EB31CA">
        <w:t xml:space="preserve"> MSActions</w:t>
      </w:r>
      <w:r w:rsidR="00EB31CA">
        <w:t xml:space="preserve"> </w:t>
      </w:r>
      <w:r w:rsidR="00EB31CA">
        <w:t>和</w:t>
      </w:r>
      <w:r w:rsidR="00EB31CA">
        <w:rPr>
          <w:rFonts w:hint="eastAsia"/>
        </w:rPr>
        <w:t>@</w:t>
      </w:r>
      <w:r w:rsidR="00EB31CA" w:rsidRPr="00EB31CA">
        <w:t xml:space="preserve"> MSDomain</w:t>
      </w:r>
      <w:r w:rsidR="00EB31CA">
        <w:t>后</w:t>
      </w:r>
      <w:r w:rsidR="00EB31CA">
        <w:rPr>
          <w:rFonts w:hint="eastAsia"/>
        </w:rPr>
        <w:t>.</w:t>
      </w:r>
      <w:r w:rsidR="00EB31CA" w:rsidRPr="00EB31CA">
        <w:t xml:space="preserve"> </w:t>
      </w:r>
    </w:p>
    <w:p w:rsidR="00EB31CA" w:rsidRDefault="00896E42" w:rsidP="00C0777F">
      <w:pPr>
        <w:ind w:firstLine="420"/>
      </w:pPr>
      <w:r>
        <w:rPr>
          <w:rFonts w:hint="eastAsia"/>
        </w:rPr>
        <w:t>运行</w:t>
      </w:r>
      <w:r w:rsidR="00C0777F">
        <w:t>命令</w:t>
      </w:r>
      <w:r w:rsidR="00EB31CA">
        <w:t>行</w:t>
      </w:r>
      <w:r w:rsidR="00EB31CA" w:rsidRPr="00EB31CA">
        <w:t>ms-generate-controller</w:t>
      </w:r>
      <w:r w:rsidR="00C0777F">
        <w:t xml:space="preserve"> </w:t>
      </w:r>
      <w:r w:rsidR="00C0777F" w:rsidRPr="00C0777F">
        <w:t>com.ms.base.User</w:t>
      </w:r>
      <w:r w:rsidR="00C0777F">
        <w:rPr>
          <w:rFonts w:hint="eastAsia"/>
        </w:rPr>
        <w:t>.</w:t>
      </w:r>
    </w:p>
    <w:p w:rsidR="00C0777F" w:rsidRDefault="00C0777F" w:rsidP="00C0777F">
      <w:pPr>
        <w:ind w:firstLine="420"/>
      </w:pPr>
    </w:p>
    <w:p w:rsidR="00C0777F" w:rsidRDefault="00C0777F" w:rsidP="00EB31CA">
      <w:r>
        <w:tab/>
      </w:r>
      <w:r>
        <w:t>然后添加</w:t>
      </w:r>
      <w:r>
        <w:t>resource</w:t>
      </w:r>
      <w:r>
        <w:t>即可</w:t>
      </w:r>
    </w:p>
    <w:p w:rsidR="00C616C5" w:rsidRPr="00C616C5" w:rsidRDefault="00C616C5" w:rsidP="00C61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C616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2461" cy="2809037"/>
            <wp:effectExtent l="0" t="0" r="0" b="0"/>
            <wp:docPr id="1" name="图片 1" descr="C:\Users\zmd\Documents\Tencent Files\956774186\Image\C2C\(QTY6]OHZW]3SIB2]@XNN{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d\Documents\Tencent Files\956774186\Image\C2C\(QTY6]OHZW]3SIB2]@XNN{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92" cy="28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C5" w:rsidRPr="00C0777F" w:rsidRDefault="00C616C5" w:rsidP="00EB31CA"/>
    <w:p w:rsidR="00C0777F" w:rsidRPr="00896E42" w:rsidRDefault="00896E42" w:rsidP="00896E42">
      <w:pPr>
        <w:pStyle w:val="2"/>
      </w:pPr>
      <w:r w:rsidRPr="00896E42">
        <w:rPr>
          <w:rFonts w:hint="eastAsia"/>
        </w:rPr>
        <w:t>7</w:t>
      </w:r>
      <w:r w:rsidRPr="00896E42">
        <w:t>.</w:t>
      </w:r>
      <w:r w:rsidRPr="00896E42">
        <w:rPr>
          <w:rFonts w:hint="eastAsia"/>
        </w:rPr>
        <w:t>代码规则</w:t>
      </w:r>
    </w:p>
    <w:p w:rsidR="00896E42" w:rsidRDefault="00896E42" w:rsidP="00896E42">
      <w:pPr>
        <w:pStyle w:val="3"/>
      </w:pPr>
      <w:bookmarkStart w:id="0" w:name="_GoBack"/>
      <w:bookmarkEnd w:id="0"/>
      <w:r>
        <w:rPr>
          <w:rFonts w:hint="eastAsia"/>
        </w:rPr>
        <w:t>7.1 domain</w:t>
      </w:r>
    </w:p>
    <w:p w:rsidR="00793168" w:rsidRPr="00793168" w:rsidRDefault="00793168" w:rsidP="00793168">
      <w:pPr>
        <w:rPr>
          <w:rFonts w:hint="eastAsia"/>
        </w:rPr>
      </w:pPr>
      <w:r>
        <w:tab/>
        <w:t>1.</w:t>
      </w:r>
      <w:r>
        <w:rPr>
          <w:rFonts w:hint="eastAsia"/>
        </w:rPr>
        <w:t>包名必须从</w:t>
      </w:r>
      <w:r>
        <w:rPr>
          <w:rFonts w:hint="eastAsia"/>
        </w:rPr>
        <w:t xml:space="preserve"> com.ms</w:t>
      </w:r>
      <w:r>
        <w:t xml:space="preserve"> </w:t>
      </w:r>
      <w:r>
        <w:rPr>
          <w:rFonts w:hint="eastAsia"/>
        </w:rPr>
        <w:t>开始</w:t>
      </w:r>
      <w:r w:rsidR="00CC225C">
        <w:rPr>
          <w:rFonts w:hint="eastAsia"/>
        </w:rPr>
        <w:t>//</w:t>
      </w:r>
      <w:r>
        <w:rPr>
          <w:rFonts w:hint="eastAsia"/>
        </w:rPr>
        <w:t>配置文件中对</w:t>
      </w:r>
      <w:r>
        <w:rPr>
          <w:rFonts w:hint="eastAsia"/>
        </w:rPr>
        <w:t>com.ms</w:t>
      </w:r>
      <w:r>
        <w:rPr>
          <w:rFonts w:hint="eastAsia"/>
        </w:rPr>
        <w:t>开始的</w:t>
      </w:r>
      <w:r>
        <w:rPr>
          <w:rFonts w:hint="eastAsia"/>
        </w:rPr>
        <w:t>domain</w:t>
      </w:r>
      <w:r>
        <w:rPr>
          <w:rFonts w:hint="eastAsia"/>
        </w:rPr>
        <w:t>类做了特殊处理</w:t>
      </w:r>
    </w:p>
    <w:p w:rsidR="00896E42" w:rsidRDefault="00896E42" w:rsidP="00896E42">
      <w:r>
        <w:tab/>
        <w:t>1.</w:t>
      </w:r>
      <w:r>
        <w:t>必须要有</w:t>
      </w:r>
      <w:r>
        <w:rPr>
          <w:rFonts w:hint="eastAsia"/>
        </w:rPr>
        <w:t xml:space="preserve"> String</w:t>
      </w:r>
      <w:r>
        <w:t xml:space="preserve">   id </w:t>
      </w:r>
      <w:r>
        <w:rPr>
          <w:rFonts w:hint="eastAsia"/>
        </w:rPr>
        <w:t>字段</w:t>
      </w:r>
    </w:p>
    <w:p w:rsidR="00896E42" w:rsidRDefault="00896E42" w:rsidP="00896E42">
      <w:r>
        <w:tab/>
        <w:t>2.</w:t>
      </w:r>
      <w:r>
        <w:t>树形结构推荐参照</w:t>
      </w:r>
      <w:r>
        <w:t>Model</w:t>
      </w:r>
      <w:r>
        <w:t>类</w:t>
      </w:r>
      <w:r>
        <w:rPr>
          <w:rFonts w:hint="eastAsia"/>
        </w:rPr>
        <w:t>,</w:t>
      </w:r>
      <w:r>
        <w:t>显示名</w:t>
      </w:r>
      <w:r>
        <w:rPr>
          <w:rFonts w:hint="eastAsia"/>
        </w:rPr>
        <w:t>的字段</w:t>
      </w:r>
      <w:r>
        <w:t>推荐使用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首字母小写</w:t>
      </w:r>
      <w:r>
        <w:rPr>
          <w:rFonts w:hint="eastAsia"/>
        </w:rPr>
        <w:t xml:space="preserve">)+Name </w:t>
      </w:r>
    </w:p>
    <w:p w:rsidR="00896E42" w:rsidRDefault="00896E42" w:rsidP="00896E42">
      <w:r>
        <w:rPr>
          <w:rFonts w:hint="eastAsia"/>
        </w:rPr>
        <w:t>//</w:t>
      </w:r>
      <w:r>
        <w:rPr>
          <w:rFonts w:hint="eastAsia"/>
        </w:rPr>
        <w:t>不然要在调用</w:t>
      </w:r>
      <w:r>
        <w:rPr>
          <w:rFonts w:hint="eastAsia"/>
        </w:rPr>
        <w:t>tree</w:t>
      </w:r>
      <w:r>
        <w:rPr>
          <w:rFonts w:hint="eastAsia"/>
        </w:rPr>
        <w:t>工具类的方法的时候需要多加一个配置显示字段名的参数</w:t>
      </w:r>
    </w:p>
    <w:p w:rsidR="00793168" w:rsidRDefault="00793168" w:rsidP="00896E42"/>
    <w:p w:rsidR="00793168" w:rsidRDefault="00793168" w:rsidP="00896E42">
      <w:pPr>
        <w:rPr>
          <w:rFonts w:hint="eastAsia"/>
        </w:rPr>
      </w:pPr>
      <w:r>
        <w:rPr>
          <w:rFonts w:hint="eastAsia"/>
        </w:rPr>
        <w:t>7.2 Controller</w:t>
      </w:r>
    </w:p>
    <w:p w:rsidR="00793168" w:rsidRDefault="00793168" w:rsidP="00896E42">
      <w:pPr>
        <w:rPr>
          <w:rFonts w:hint="eastAsia"/>
        </w:rPr>
      </w:pPr>
      <w:r>
        <w:tab/>
      </w:r>
      <w:r>
        <w:rPr>
          <w:rFonts w:hint="eastAsia"/>
        </w:rPr>
        <w:t>1.</w:t>
      </w:r>
      <w:r>
        <w:rPr>
          <w:rFonts w:hint="eastAsia"/>
        </w:rPr>
        <w:t>不能命名为</w:t>
      </w:r>
      <w:r>
        <w:rPr>
          <w:rFonts w:hint="eastAsia"/>
        </w:rPr>
        <w:t xml:space="preserve"> PublicControl</w:t>
      </w:r>
      <w:r>
        <w:t>l</w:t>
      </w:r>
      <w:r>
        <w:rPr>
          <w:rFonts w:hint="eastAsia"/>
        </w:rPr>
        <w:t>er</w:t>
      </w:r>
    </w:p>
    <w:p w:rsidR="00793168" w:rsidRPr="00896E42" w:rsidRDefault="00793168" w:rsidP="00896E42">
      <w:pPr>
        <w:rPr>
          <w:rFonts w:hint="eastAsia"/>
        </w:rPr>
      </w:pPr>
      <w:r>
        <w:t xml:space="preserve"> </w:t>
      </w:r>
    </w:p>
    <w:sectPr w:rsidR="00793168" w:rsidRPr="00896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A6C" w:rsidRDefault="00D50A6C" w:rsidP="004E11A4">
      <w:r>
        <w:separator/>
      </w:r>
    </w:p>
  </w:endnote>
  <w:endnote w:type="continuationSeparator" w:id="0">
    <w:p w:rsidR="00D50A6C" w:rsidRDefault="00D50A6C" w:rsidP="004E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A6C" w:rsidRDefault="00D50A6C" w:rsidP="004E11A4">
      <w:r>
        <w:separator/>
      </w:r>
    </w:p>
  </w:footnote>
  <w:footnote w:type="continuationSeparator" w:id="0">
    <w:p w:rsidR="00D50A6C" w:rsidRDefault="00D50A6C" w:rsidP="004E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31FB6"/>
    <w:multiLevelType w:val="multilevel"/>
    <w:tmpl w:val="12131F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E68CA"/>
    <w:multiLevelType w:val="multilevel"/>
    <w:tmpl w:val="EC94A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7081FBA"/>
    <w:multiLevelType w:val="multilevel"/>
    <w:tmpl w:val="EFC02A70"/>
    <w:lvl w:ilvl="0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3">
    <w:nsid w:val="58660925"/>
    <w:multiLevelType w:val="singleLevel"/>
    <w:tmpl w:val="58660925"/>
    <w:lvl w:ilvl="0">
      <w:start w:val="1"/>
      <w:numFmt w:val="lowerLetter"/>
      <w:suff w:val="nothing"/>
      <w:lvlText w:val="%1、"/>
      <w:lvlJc w:val="left"/>
    </w:lvl>
  </w:abstractNum>
  <w:abstractNum w:abstractNumId="4">
    <w:nsid w:val="58660D5A"/>
    <w:multiLevelType w:val="singleLevel"/>
    <w:tmpl w:val="58660D5A"/>
    <w:lvl w:ilvl="0">
      <w:start w:val="1"/>
      <w:numFmt w:val="lowerLetter"/>
      <w:suff w:val="nothing"/>
      <w:lvlText w:val="%1、"/>
      <w:lvlJc w:val="left"/>
    </w:lvl>
  </w:abstractNum>
  <w:abstractNum w:abstractNumId="5">
    <w:nsid w:val="58661CFA"/>
    <w:multiLevelType w:val="singleLevel"/>
    <w:tmpl w:val="58661CFA"/>
    <w:lvl w:ilvl="0">
      <w:start w:val="1"/>
      <w:numFmt w:val="lowerLetter"/>
      <w:suff w:val="nothing"/>
      <w:lvlText w:val="%1、"/>
      <w:lvlJc w:val="left"/>
    </w:lvl>
  </w:abstractNum>
  <w:abstractNum w:abstractNumId="6">
    <w:nsid w:val="58662962"/>
    <w:multiLevelType w:val="singleLevel"/>
    <w:tmpl w:val="58662962"/>
    <w:lvl w:ilvl="0">
      <w:start w:val="1"/>
      <w:numFmt w:val="lowerLetter"/>
      <w:suff w:val="nothing"/>
      <w:lvlText w:val="%1、"/>
      <w:lvlJc w:val="left"/>
    </w:lvl>
  </w:abstractNum>
  <w:abstractNum w:abstractNumId="7">
    <w:nsid w:val="586C5110"/>
    <w:multiLevelType w:val="singleLevel"/>
    <w:tmpl w:val="586C5110"/>
    <w:lvl w:ilvl="0">
      <w:start w:val="1"/>
      <w:numFmt w:val="lowerLetter"/>
      <w:suff w:val="nothing"/>
      <w:lvlText w:val="%1、"/>
      <w:lvlJc w:val="left"/>
    </w:lvl>
  </w:abstractNum>
  <w:abstractNum w:abstractNumId="8">
    <w:nsid w:val="586C8770"/>
    <w:multiLevelType w:val="singleLevel"/>
    <w:tmpl w:val="586C8770"/>
    <w:lvl w:ilvl="0">
      <w:start w:val="1"/>
      <w:numFmt w:val="lowerLetter"/>
      <w:suff w:val="space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C3D"/>
    <w:rsid w:val="00035786"/>
    <w:rsid w:val="000C2A3C"/>
    <w:rsid w:val="00100052"/>
    <w:rsid w:val="001135F5"/>
    <w:rsid w:val="00172A27"/>
    <w:rsid w:val="001F41F0"/>
    <w:rsid w:val="00200111"/>
    <w:rsid w:val="002012BC"/>
    <w:rsid w:val="00202EFB"/>
    <w:rsid w:val="00225C9D"/>
    <w:rsid w:val="00246049"/>
    <w:rsid w:val="00266CE3"/>
    <w:rsid w:val="002756B3"/>
    <w:rsid w:val="002856E3"/>
    <w:rsid w:val="002A5DF3"/>
    <w:rsid w:val="00334B2E"/>
    <w:rsid w:val="003420D6"/>
    <w:rsid w:val="003C1B45"/>
    <w:rsid w:val="003E66A8"/>
    <w:rsid w:val="00425C60"/>
    <w:rsid w:val="00476648"/>
    <w:rsid w:val="004E11A4"/>
    <w:rsid w:val="00552BF2"/>
    <w:rsid w:val="0055402B"/>
    <w:rsid w:val="00560158"/>
    <w:rsid w:val="00585D20"/>
    <w:rsid w:val="00594D64"/>
    <w:rsid w:val="005968C7"/>
    <w:rsid w:val="005D57D1"/>
    <w:rsid w:val="005F642E"/>
    <w:rsid w:val="00607093"/>
    <w:rsid w:val="006250C2"/>
    <w:rsid w:val="0065411D"/>
    <w:rsid w:val="006A06EF"/>
    <w:rsid w:val="00716AC3"/>
    <w:rsid w:val="00731222"/>
    <w:rsid w:val="00774A1D"/>
    <w:rsid w:val="00793168"/>
    <w:rsid w:val="007B55DB"/>
    <w:rsid w:val="007F260F"/>
    <w:rsid w:val="007F798B"/>
    <w:rsid w:val="00805567"/>
    <w:rsid w:val="00823A2F"/>
    <w:rsid w:val="00854073"/>
    <w:rsid w:val="00896E42"/>
    <w:rsid w:val="008B03A2"/>
    <w:rsid w:val="008C042D"/>
    <w:rsid w:val="0090307B"/>
    <w:rsid w:val="009467A6"/>
    <w:rsid w:val="0098272F"/>
    <w:rsid w:val="009B4447"/>
    <w:rsid w:val="00A13C68"/>
    <w:rsid w:val="00A76C85"/>
    <w:rsid w:val="00B03449"/>
    <w:rsid w:val="00B07E72"/>
    <w:rsid w:val="00B15C37"/>
    <w:rsid w:val="00B66579"/>
    <w:rsid w:val="00BA1173"/>
    <w:rsid w:val="00BA68D3"/>
    <w:rsid w:val="00BF75EB"/>
    <w:rsid w:val="00C02E03"/>
    <w:rsid w:val="00C04CED"/>
    <w:rsid w:val="00C0777F"/>
    <w:rsid w:val="00C25B13"/>
    <w:rsid w:val="00C45A56"/>
    <w:rsid w:val="00C616C5"/>
    <w:rsid w:val="00CC225C"/>
    <w:rsid w:val="00CD08C7"/>
    <w:rsid w:val="00CD75FD"/>
    <w:rsid w:val="00CE2756"/>
    <w:rsid w:val="00D1145B"/>
    <w:rsid w:val="00D50A6C"/>
    <w:rsid w:val="00D83149"/>
    <w:rsid w:val="00DC4C00"/>
    <w:rsid w:val="00DC5B52"/>
    <w:rsid w:val="00DF4D60"/>
    <w:rsid w:val="00E32E0A"/>
    <w:rsid w:val="00E6392C"/>
    <w:rsid w:val="00EB31CA"/>
    <w:rsid w:val="00EE2395"/>
    <w:rsid w:val="00FC4DAF"/>
    <w:rsid w:val="00FC6006"/>
    <w:rsid w:val="00FE65FF"/>
    <w:rsid w:val="01C06820"/>
    <w:rsid w:val="01C12BBE"/>
    <w:rsid w:val="0252788C"/>
    <w:rsid w:val="02E4265A"/>
    <w:rsid w:val="03141049"/>
    <w:rsid w:val="03164D8E"/>
    <w:rsid w:val="0415448E"/>
    <w:rsid w:val="04314AA1"/>
    <w:rsid w:val="04DB5E0E"/>
    <w:rsid w:val="05F92730"/>
    <w:rsid w:val="064F0A2B"/>
    <w:rsid w:val="06AA6ED3"/>
    <w:rsid w:val="06CC6DB8"/>
    <w:rsid w:val="07CF3C6D"/>
    <w:rsid w:val="08822610"/>
    <w:rsid w:val="0902495F"/>
    <w:rsid w:val="0A303D68"/>
    <w:rsid w:val="0C2D5616"/>
    <w:rsid w:val="0CD9229E"/>
    <w:rsid w:val="0D2D7BFF"/>
    <w:rsid w:val="0DEE2325"/>
    <w:rsid w:val="0ED257BC"/>
    <w:rsid w:val="0F4D0710"/>
    <w:rsid w:val="11082664"/>
    <w:rsid w:val="11264C07"/>
    <w:rsid w:val="11287D0A"/>
    <w:rsid w:val="11FF231D"/>
    <w:rsid w:val="12194FFB"/>
    <w:rsid w:val="13BD5AE0"/>
    <w:rsid w:val="13EE3D1A"/>
    <w:rsid w:val="1416038E"/>
    <w:rsid w:val="14D46910"/>
    <w:rsid w:val="14E52E02"/>
    <w:rsid w:val="15CF5131"/>
    <w:rsid w:val="15EB6A2B"/>
    <w:rsid w:val="18916350"/>
    <w:rsid w:val="1ADB4541"/>
    <w:rsid w:val="1B321B49"/>
    <w:rsid w:val="1B5E470B"/>
    <w:rsid w:val="1B6A1FF5"/>
    <w:rsid w:val="1C8079C6"/>
    <w:rsid w:val="1C9C02DF"/>
    <w:rsid w:val="1CA30018"/>
    <w:rsid w:val="1CFE5690"/>
    <w:rsid w:val="1D1470F5"/>
    <w:rsid w:val="1D3B20A2"/>
    <w:rsid w:val="1DF97BEF"/>
    <w:rsid w:val="1E164850"/>
    <w:rsid w:val="1E1F14E8"/>
    <w:rsid w:val="1E6D1AAC"/>
    <w:rsid w:val="1E9816DB"/>
    <w:rsid w:val="1EF0207A"/>
    <w:rsid w:val="1FD862B0"/>
    <w:rsid w:val="203414A6"/>
    <w:rsid w:val="20961071"/>
    <w:rsid w:val="21111A79"/>
    <w:rsid w:val="21B1254A"/>
    <w:rsid w:val="22C660B7"/>
    <w:rsid w:val="2438671F"/>
    <w:rsid w:val="247026F6"/>
    <w:rsid w:val="248C0612"/>
    <w:rsid w:val="249F498F"/>
    <w:rsid w:val="24E5749E"/>
    <w:rsid w:val="25A42E00"/>
    <w:rsid w:val="265F66BA"/>
    <w:rsid w:val="267E13EE"/>
    <w:rsid w:val="26C64287"/>
    <w:rsid w:val="26F0515F"/>
    <w:rsid w:val="272040E5"/>
    <w:rsid w:val="27ED66FB"/>
    <w:rsid w:val="27FA70EA"/>
    <w:rsid w:val="28D601C6"/>
    <w:rsid w:val="29B558DE"/>
    <w:rsid w:val="2B742987"/>
    <w:rsid w:val="2BD300BF"/>
    <w:rsid w:val="2C071003"/>
    <w:rsid w:val="2D615A11"/>
    <w:rsid w:val="301B5354"/>
    <w:rsid w:val="31947143"/>
    <w:rsid w:val="323A2D66"/>
    <w:rsid w:val="329061F4"/>
    <w:rsid w:val="34936C11"/>
    <w:rsid w:val="349C2567"/>
    <w:rsid w:val="35A6359B"/>
    <w:rsid w:val="35D860FB"/>
    <w:rsid w:val="36247B0B"/>
    <w:rsid w:val="36791C2C"/>
    <w:rsid w:val="368B3D64"/>
    <w:rsid w:val="37AA41E7"/>
    <w:rsid w:val="38650B5C"/>
    <w:rsid w:val="39A7500A"/>
    <w:rsid w:val="39A77C32"/>
    <w:rsid w:val="3ABE663D"/>
    <w:rsid w:val="3AD5162F"/>
    <w:rsid w:val="3B1C5265"/>
    <w:rsid w:val="3B644CC7"/>
    <w:rsid w:val="3B7B6309"/>
    <w:rsid w:val="3B7E6164"/>
    <w:rsid w:val="3C26426C"/>
    <w:rsid w:val="3C3C40F0"/>
    <w:rsid w:val="3C844D36"/>
    <w:rsid w:val="3D043E07"/>
    <w:rsid w:val="3E9426FC"/>
    <w:rsid w:val="3EF41A1F"/>
    <w:rsid w:val="3F4867A4"/>
    <w:rsid w:val="3FC372E3"/>
    <w:rsid w:val="3FED35B9"/>
    <w:rsid w:val="40045D3B"/>
    <w:rsid w:val="401328C5"/>
    <w:rsid w:val="408C78BF"/>
    <w:rsid w:val="40BE46E3"/>
    <w:rsid w:val="40C541CA"/>
    <w:rsid w:val="423B2456"/>
    <w:rsid w:val="42590FF4"/>
    <w:rsid w:val="446F47E8"/>
    <w:rsid w:val="45B34701"/>
    <w:rsid w:val="45B50D43"/>
    <w:rsid w:val="45BF420B"/>
    <w:rsid w:val="46837467"/>
    <w:rsid w:val="46843992"/>
    <w:rsid w:val="46F647F9"/>
    <w:rsid w:val="4AB329AF"/>
    <w:rsid w:val="4B0228B1"/>
    <w:rsid w:val="4B732211"/>
    <w:rsid w:val="4B7B16A1"/>
    <w:rsid w:val="4C57097F"/>
    <w:rsid w:val="4E070893"/>
    <w:rsid w:val="4E56296E"/>
    <w:rsid w:val="4E666749"/>
    <w:rsid w:val="4EBE2527"/>
    <w:rsid w:val="4EC91B0A"/>
    <w:rsid w:val="4EF5642D"/>
    <w:rsid w:val="4F190796"/>
    <w:rsid w:val="4F232CB6"/>
    <w:rsid w:val="518D0ECB"/>
    <w:rsid w:val="51FB0182"/>
    <w:rsid w:val="528B1998"/>
    <w:rsid w:val="529B0B59"/>
    <w:rsid w:val="52A75A03"/>
    <w:rsid w:val="540B1E40"/>
    <w:rsid w:val="54A54EFA"/>
    <w:rsid w:val="562D77CE"/>
    <w:rsid w:val="564370DC"/>
    <w:rsid w:val="56455C0C"/>
    <w:rsid w:val="56FE25AB"/>
    <w:rsid w:val="574D7124"/>
    <w:rsid w:val="592E1C21"/>
    <w:rsid w:val="5AB94C26"/>
    <w:rsid w:val="5ABE577A"/>
    <w:rsid w:val="5B345F79"/>
    <w:rsid w:val="5B4705C4"/>
    <w:rsid w:val="5B612BBD"/>
    <w:rsid w:val="5C165E80"/>
    <w:rsid w:val="5DE43EF1"/>
    <w:rsid w:val="5DFB799D"/>
    <w:rsid w:val="5E927156"/>
    <w:rsid w:val="5F2A495F"/>
    <w:rsid w:val="5FF81EAF"/>
    <w:rsid w:val="60665A72"/>
    <w:rsid w:val="60AC4230"/>
    <w:rsid w:val="60B74C51"/>
    <w:rsid w:val="628806F3"/>
    <w:rsid w:val="632D668E"/>
    <w:rsid w:val="63402CEA"/>
    <w:rsid w:val="63780093"/>
    <w:rsid w:val="63F82BBD"/>
    <w:rsid w:val="657D390B"/>
    <w:rsid w:val="662440B2"/>
    <w:rsid w:val="6632572F"/>
    <w:rsid w:val="691832E7"/>
    <w:rsid w:val="696E6205"/>
    <w:rsid w:val="69A32A71"/>
    <w:rsid w:val="6A0A588B"/>
    <w:rsid w:val="6A8C512D"/>
    <w:rsid w:val="6AE62930"/>
    <w:rsid w:val="6B4425B0"/>
    <w:rsid w:val="6BD73135"/>
    <w:rsid w:val="6DE0607A"/>
    <w:rsid w:val="6E2801A6"/>
    <w:rsid w:val="6EC3638B"/>
    <w:rsid w:val="70966ACE"/>
    <w:rsid w:val="7132575B"/>
    <w:rsid w:val="71451A99"/>
    <w:rsid w:val="72F34CF4"/>
    <w:rsid w:val="732B52CD"/>
    <w:rsid w:val="735321CA"/>
    <w:rsid w:val="73CB5CC9"/>
    <w:rsid w:val="73FF1A21"/>
    <w:rsid w:val="740E5F54"/>
    <w:rsid w:val="740F58B3"/>
    <w:rsid w:val="74107CAE"/>
    <w:rsid w:val="74394ED9"/>
    <w:rsid w:val="75100D84"/>
    <w:rsid w:val="752076BA"/>
    <w:rsid w:val="75477893"/>
    <w:rsid w:val="763437E3"/>
    <w:rsid w:val="7649205E"/>
    <w:rsid w:val="7688763C"/>
    <w:rsid w:val="7722046E"/>
    <w:rsid w:val="77FC28F9"/>
    <w:rsid w:val="787D3C22"/>
    <w:rsid w:val="78D81F26"/>
    <w:rsid w:val="79597E3F"/>
    <w:rsid w:val="79AB5919"/>
    <w:rsid w:val="7B066AF4"/>
    <w:rsid w:val="7B544AC8"/>
    <w:rsid w:val="7BA206F1"/>
    <w:rsid w:val="7C5A1780"/>
    <w:rsid w:val="7C7E7CDB"/>
    <w:rsid w:val="7CF54207"/>
    <w:rsid w:val="7D5375EF"/>
    <w:rsid w:val="7DCC749B"/>
    <w:rsid w:val="7E591862"/>
    <w:rsid w:val="7E787AC0"/>
    <w:rsid w:val="7ED20455"/>
    <w:rsid w:val="7EE86731"/>
    <w:rsid w:val="7F0A2ECD"/>
    <w:rsid w:val="7F3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3BB6F-211D-46AE-9B8A-6C7775CD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1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2B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p1">
    <w:name w:val="p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link w:val="3"/>
    <w:rPr>
      <w:b/>
      <w:sz w:val="32"/>
    </w:rPr>
  </w:style>
  <w:style w:type="character" w:styleId="a9">
    <w:name w:val="FollowedHyperlink"/>
    <w:basedOn w:val="a0"/>
    <w:uiPriority w:val="99"/>
    <w:semiHidden/>
    <w:unhideWhenUsed/>
    <w:rsid w:val="00425C60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BA117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C45A56"/>
    <w:rPr>
      <w:rFonts w:ascii="Courier New" w:eastAsiaTheme="minorEastAsia" w:hAnsi="Courier New"/>
    </w:rPr>
  </w:style>
  <w:style w:type="character" w:customStyle="1" w:styleId="5Char">
    <w:name w:val="标题 5 Char"/>
    <w:basedOn w:val="a0"/>
    <w:link w:val="5"/>
    <w:uiPriority w:val="9"/>
    <w:rsid w:val="00552B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a">
    <w:name w:val="List Paragraph"/>
    <w:basedOn w:val="a"/>
    <w:uiPriority w:val="99"/>
    <w:rsid w:val="001F4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file:///D:\IdeaGrails2.5.5\svn\msbase\doc\createLink(controller:'user',action:'userSaveView')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atatables.net/reference/optio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5ECC2-076F-4C88-9172-B9B70DA2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13</Pages>
  <Words>1209</Words>
  <Characters>6893</Characters>
  <Application>Microsoft Office Word</Application>
  <DocSecurity>0</DocSecurity>
  <Lines>57</Lines>
  <Paragraphs>16</Paragraphs>
  <ScaleCrop>false</ScaleCrop>
  <Company>Microsoft</Company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zmd</cp:lastModifiedBy>
  <cp:revision>23</cp:revision>
  <dcterms:created xsi:type="dcterms:W3CDTF">2016-11-24T01:08:00Z</dcterms:created>
  <dcterms:modified xsi:type="dcterms:W3CDTF">2017-01-21T05:11:00Z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