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108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句意不够通顺流畅，"故障定位≤3s"与前文"即时提示原因"的表述在衔接和节奏上略显生硬，可优化使之更自然易读。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建议修改为："生成异常（如解析失败、卡顿等）发生时能即时提示原因，并能在3秒内完成故障定位。" 或 "当生成出现异常（如解析失败、卡顿）时，系统应立即提示原因，且故障定位时间不超过3秒。"</w:t>
      </w:r>
    </w:p>
    <w:p>
      <w:r>
        <w:rPr>
          <w:b/>
          <w:color w:val="CC8800"/>
        </w:rPr>
        <w:t xml:space="preserve">[WARNING] </w:t>
      </w:r>
      <w:r>
        <w:t>(段落语言质量) [口语化] 段落开头使用了"必须"这一带有强制指令色彩的口语化词汇，在正式文档中显得不够客观、书面。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建议将"必须"修改为更中性、书面的词汇，例如"需"、"应"或"要求"。修改示例："需兼容国内主流开源大模型（如QWEN-72B、DeepSeek-V2），模型适配成功率100%。"</w:t>
      </w:r>
    </w:p>
    <w:p>
      <w:r>
        <w:rPr>
          <w:b/>
          <w:color w:val="CC8800"/>
        </w:rPr>
        <w:t xml:space="preserve">[WARNING] </w:t>
      </w:r>
      <w:r>
        <w:t>(段落语言质量) [重复] 整个段落结构重复、冗余。连续四个分句均以"模块...需..."的相同句式开头，并通过分号连接，在阅读时会产生明显的重复感和啰嗦感。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建议合并同类项，优化句式结构，使表达更精炼。修改示例："乙方开发的所有模块需满足以下高可用要求：数据库采用主从高可用架构，支持故障快速切换；服务采用无状态设计，支持节点故障无缝接管；缓存功能采用分布式缓存技术（如Redis），避免单点故障；定时任务采用分布式调度技术（如XXL-Job），支持分布式执行与故障重试。"</w:t>
      </w:r>
    </w:p>
    <w:p>
      <w:r>
        <w:rPr>
          <w:b/>
          <w:color w:val="CC8800"/>
        </w:rPr>
        <w:t xml:space="preserve">[WARNING] </w:t>
      </w:r>
      <w:r>
        <w:t>(段落语言质量) [重复] 句式存在重复和啰嗦。前两个分句均以"模块...需..."开头，并且"需具备故障自动恢复能力"与"核心接口需具备重试机制"在功能描述上虽有区别，但句式雷同，缺乏变化。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建议优化句式，使表达更紧凑、有层次。修改示例："乙方开发模块需确保数据不丢失，为此数据库应配置定时备份与恢复机制，且备份过程不影响业务。同时，模块应具备故障自动恢复能力，能在服务重启、网络波动等常见故障解除后自动恢复；其核心接口需配置可调的重试策略（如重试次数、间隔），以应对网络瞬时波动。"</w:t>
      </w:r>
    </w:p>
    <w:p>
      <w:r>
        <w:rPr>
          <w:b/>
          <w:color w:val="CC8800"/>
        </w:rPr>
        <w:t xml:space="preserve">[WARNING] </w:t>
      </w:r>
      <w:r>
        <w:t>(段落语言质量) [口语化/标点] 存在多处不当空格、结构略显冗长，并使用'要'字表达需求（如'需要提供'），使表述偏向口语化或要求清单化，而非纯粹的描述性文档。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对句子结构进行精简和书面化改写。建议改为：【做什么，程度/效果/反馈】用户可通过关键词、指定知识库或划词等方式发起检索或问答。系统根据用户权限筛选结果，其中检索响应时间不超过1秒，问答响应时间不超过3秒。答案需附带原文溯源，并支持多轮追问。系统应反馈检索结果数量并给予问答溯源提示；无结果时提示相关推荐。同时，提供会话历史记录，保存会话内容与引用，支持继续之前的会话。系统应根据附件类型和问答意图，自动路由至文本大模型或多模态模型；还可参考prompt-optimizer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[语病] “企业管理员拥有权限管控权限”存在语义重复和表达不清。'权限管控权限'中的'权限'一词含义模糊，可能意指'进行权限管控的权限'或'操作权限'，表述不精确。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根据上下文意图进行明确。建议改为：【条件】用户已登录系统。企业管理员拥有权限管理（或配置）的权限，个人用户拥有个人知识库的管理权限。</w:t>
      </w:r>
    </w:p>
    <w:p>
      <w:r>
        <w:rPr>
          <w:b/>
          <w:color w:val="CC8800"/>
        </w:rPr>
        <w:t xml:space="preserve">[WARNING] </w:t>
      </w:r>
      <w:r>
        <w:t>(段落语言质量) [标点] 段落开头使用连接号“-”作为列表项标识，但规范应使用项目符号如“•”或数字编号，或与前文统一标题格式。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将开头的“-”改为更正式的项目符号，或与文档其他部分的列表格式保持一致。例如改为："• 性能：..." 或 "11. 性能：..."。</w:t>
      </w:r>
    </w:p>
    <w:p>
      <w:r>
        <w:rPr>
          <w:b/>
          <w:color w:val="CC8800"/>
        </w:rPr>
        <w:t xml:space="preserve">[WARNING] </w:t>
      </w:r>
      <w:r>
        <w:t>(段落语言质量) [标点] 同第11段，开头使用连接号“-”作为列表项标识，不符合正式文档规范。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将开头的“-”改为更正式的项目符号，或与文档其他部分的列表格式保持一致。例如改为："• 可靠性：..." 或 "12. 可靠性：..."。</w:t>
      </w:r>
    </w:p>
    <w:p>
      <w:r>
        <w:rPr>
          <w:b/>
          <w:color w:val="CC8800"/>
        </w:rPr>
        <w:t xml:space="preserve">[WARNING] </w:t>
      </w:r>
      <w:r>
        <w:t>(段落语言质量) [标点] 同第11、12段，开头使用连接号“-”作为列表项标识，不符合正式文档规范。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将开头的“-”改为更正式的项目符号，或与文档其他部分的列表格式保持一致。例如改为："• 可服务性：..." 或 "13. 可服务性：..."。</w:t>
      </w:r>
    </w:p>
    <w:p>
      <w:r>
        <w:rPr>
          <w:b/>
          <w:color w:val="CC8800"/>
        </w:rPr>
        <w:t xml:space="preserve">[WARNING] </w:t>
      </w:r>
      <w:r>
        <w:t>(段落语言质量) [标点/通顺性] 开头使用连接号“-”，且作为一个独立的“目标”或“非功能性需求”条目，其表述“文件数据迁移无遗漏，覆盖率100%”过于简短，与前几条以“性能”、“可靠性”等属性进行分类的层级不匹配，结构上显得有些孤立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考虑将其并入更上层的分类（如作为“可靠性”或“完整性”的子项），或为其补充一个分类属性词，以统一结构。例如改为："• 完整性：确保文件数据迁移无遗漏，覆盖率100%。" 或直接与第13条合并表述。</w:t>
      </w:r>
    </w:p>
    <w:p>
      <w:r>
        <w:rPr>
          <w:b/>
          <w:color w:val="CC8800"/>
        </w:rPr>
        <w:t xml:space="preserve">[WARNING] </w:t>
      </w:r>
      <w:r>
        <w:t>(段落语言质量) [标点] 开头使用连接号“-”，且分类标题“性能”与第11段重复，作为独立列表项容易造成混淆。应明确这是针对不同模块（如“检索与问答性能”）的性能指标。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修改标题以更具体，并规范列表符号。例如改为："• 检索与问答性能：单用户单次检索响应时间≤1秒，问答响应时间≤3秒，支持多用户同时操作（≥1000人在线，≥50人并发问答），检索结果相关性≥95%，问答准确率≥98%（企业级场景）。"</w:t>
      </w:r>
    </w:p>
    <w:p>
      <w:r>
        <w:rPr>
          <w:b/>
          <w:color w:val="CC8800"/>
        </w:rPr>
        <w:t xml:space="preserve">[WARNING] </w:t>
      </w:r>
      <w:r>
        <w:t>(段落语言质量) [通顺性] "支持同时配置多个部门/用户权限（≥100个）"表述不顺畅，括号内的数字要求与前面的操作主体搭配生硬。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建议改为："支持同时为多个部门或用户（数量≥100个）配置权限。"</w:t>
      </w:r>
    </w:p>
    <w:p>
      <w:r>
        <w:rPr>
          <w:b/>
          <w:color w:val="CC8800"/>
        </w:rPr>
        <w:t xml:space="preserve">[WARNING] </w:t>
      </w:r>
      <w:r>
        <w:t>(段落语言质量) [通顺性] "不导入个人终端设备上的文档即可自动索引和检索个人知识"句子结构可以更清晰，以突出功能。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建议改为："经用户授权后，无需导入个人终端设备上的文档，即可自动对个人知识进行索引和检索。"</w:t>
      </w:r>
    </w:p>
    <w:p>
      <w:r>
        <w:rPr>
          <w:b/>
          <w:color w:val="CC8800"/>
        </w:rPr>
        <w:t xml:space="preserve">[WARNING] </w:t>
      </w:r>
      <w:r>
        <w:t>(段落语言质量) [标点] 使用了中文不规范的括号“——”，且长句间的分隔使用单破折号不规范。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建议修改标点符号，将长句断开。例如："...内容参考文档（选择知识库/上传文档）。前述为必填项。补充信息、使用场景描述、文档篇幅要求、风格要求、模型选配及参数调整要求为非必填项。"</w:t>
      </w:r>
    </w:p>
    <w:p>
      <w:r>
        <w:rPr>
          <w:b/>
          <w:color w:val="CC8800"/>
        </w:rPr>
        <w:t xml:space="preserve">[WARNING] </w:t>
      </w:r>
      <w:r>
        <w:t>(段落语言质量) [重复/通顺性] 括号内对上传文档格式的说明（如：doc、docx...）与段落[15]内容高度重复，且整个段落是输入项的罗列，句式单一，缺乏组织。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建议合并或简化格式说明，或使其成为统一的附录。可将此段核心部分精简为："用户提供的文档主题、框架参考文档、内容参考文档（可通过指定知识库或上传文件提供）及其他个性化补充信息、场景描述、篇幅与风格要求、模型配置参数等。"</w:t>
      </w:r>
    </w:p>
    <w:p>
      <w:r>
        <w:rPr>
          <w:b/>
          <w:color w:val="CC8800"/>
        </w:rPr>
        <w:t xml:space="preserve">[WARNING] </w:t>
      </w:r>
      <w:r>
        <w:t>(段落语言质量) [语病/通顺性] "也可以随时暂停生成"之前的描述（"用户可全程浏览进度及内容"）与"暂停"的承接不够顺畅；“生成后由用户最终判定是否放弃或接受”稍显口语化。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建议优化句式和用词。例如："...用户可浏览实时进度与内容，并随时暂停生成过程。生成完成后，由用户最终决定接受还是放弃该文档。"</w:t>
      </w:r>
    </w:p>
    <w:p>
      <w:r>
        <w:rPr>
          <w:b/>
          <w:color w:val="CC8800"/>
        </w:rPr>
        <w:t xml:space="preserve">[WARNING] </w:t>
      </w:r>
      <w:r>
        <w:t>(段落语言质量) [通顺性] "恢复办公界面后..."的描述稍显日常化；"提升文档编制效率及文文一致性"中的"文文一致性"表述不够专业和清晰。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建议调整措辞，使其更为正式专业。例如："...界面恢复正常后，用户可选择继续、暂停或终止生成。用户确认接受生成内容后，可直接插入Office Word或WPS文档，也可预览或下载。溯源批注便于核对内容与来源的匹配度，从而提升文档编写效率并确保内容一致性。"</w:t>
      </w:r>
    </w:p>
    <w:p/>
    <w:p>
      <w:pPr>
        <w:pStyle w:val="Heading1"/>
      </w:pPr>
      <w:r>
        <w:t>总结</w:t>
      </w:r>
    </w:p>
    <w:p>
      <w:r>
        <w:t>发现 91 个错误、17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