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113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[标点] 段落中使用了英文分号“;”，不符合中文标点使用规范。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建议将英文分号“;”替换为中文分号“；”。</w:t>
      </w:r>
    </w:p>
    <w:p>
      <w:r>
        <w:rPr>
          <w:b/>
          <w:color w:val="CC8800"/>
        </w:rPr>
        <w:t xml:space="preserve">[WARNING] </w:t>
      </w:r>
      <w:r>
        <w:t>(段落语言质量) [口语化] 段落中使用了口语化表达“需要...”。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建议将“需要提供会话历史记录”和“需要根据附件类型”中的“需要”调整为更正式的表述，例如改为“应提供会话历史记录”、“需依据附件类型”。</w:t>
      </w:r>
    </w:p>
    <w:p>
      <w:r>
        <w:rPr>
          <w:b/>
          <w:color w:val="CC8800"/>
        </w:rPr>
        <w:t xml:space="preserve">[WARNING] </w:t>
      </w:r>
      <w:r>
        <w:t>(段落语言质量) [通顺性] 部分句子成分复杂且较长，可读性有提升空间。如“需要根据附件类型和问答意图，自动路由文本大模型/多模态模型”表述不够清晰。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建议调整语序以增强逻辑性，例如：“系统需依据附件类型和问答意图，自动将任务路由至文本大模型或多模态模型。”</w:t>
      </w:r>
    </w:p>
    <w:p>
      <w:r>
        <w:rPr>
          <w:b/>
          <w:color w:val="CC8800"/>
        </w:rPr>
        <w:t xml:space="preserve">[WARNING] </w:t>
      </w:r>
      <w:r>
        <w:t>(段落语言质量) [语病] 句子结构不完整且有歧义。“企业管理员拥有权限管控权限，个人用户拥有个人知识库管理权限”中重复使用“权限”，表述不够清晰。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建议修改为：“用户已登录系统，企业管理员拥有权限管理的权限，个人用户则拥有管理其个人知识库的权限。”</w:t>
      </w:r>
    </w:p>
    <w:p>
      <w:r>
        <w:rPr>
          <w:b/>
          <w:color w:val="CC8800"/>
        </w:rPr>
        <w:t xml:space="preserve">[WARNING] </w:t>
      </w:r>
      <w:r>
        <w:t>(段落语言质量) [通顺性] “隐私设置指令（个人知识库私有/共享）”中，括号内的说明不完整，未能完整清晰地解释指令类型。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建议将括号内容补充为完整说明，例如：“隐私设置指令（用于设定个人知识库为私有或共享状态）”。</w:t>
      </w:r>
    </w:p>
    <w:p>
      <w:r>
        <w:rPr>
          <w:b/>
          <w:color w:val="CC8800"/>
        </w:rPr>
        <w:t xml:space="preserve">[WARNING] </w:t>
      </w:r>
      <w:r>
        <w:t>(段落语言质量) [通顺性] 项目符号“-”后的句子“多文件同时解析不影响系统正常操作”与前面内容并列关系不清晰。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建议明确其与前文的逻辑关系，例如：“在满足上述性能指标的基础上，还需支持多文件同时解析而不影响系统正常操作。”或将整句整合到前面性能描述中。</w:t>
      </w:r>
    </w:p>
    <w:p>
      <w:r>
        <w:rPr>
          <w:b/>
          <w:color w:val="CC8800"/>
        </w:rPr>
        <w:t xml:space="preserve">[WARNING] </w:t>
      </w:r>
      <w:r>
        <w:t>(段落语言质量) [通顺性] 句子“文件数据迁移无遗漏，覆盖率100%”过于绝对化且缺乏上下文，作为独立段落意义不完整。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建议明确其所属的检查项（如可靠性或性能），并与前文关联，例如：“在可靠性方面，需确保文件数据迁移无遗漏，覆盖率100%。”</w:t>
      </w:r>
    </w:p>
    <w:p>
      <w:r>
        <w:rPr>
          <w:b/>
          <w:color w:val="CC8800"/>
        </w:rPr>
        <w:t xml:space="preserve">[WARNING] </w:t>
      </w:r>
      <w:r>
        <w:t>(段落语言质量) [通顺性] “知识的零整理归档”表述略显生硬，不够通顺。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建议修改为“实现知识无需（或‘免于’）整理即可归档与安全管控”，或直接说“实现知识的快速归档与安全管控”。</w:t>
      </w:r>
    </w:p>
    <w:p>
      <w:r>
        <w:rPr>
          <w:b/>
          <w:color w:val="CC8800"/>
        </w:rPr>
        <w:t xml:space="preserve">[WARNING] </w:t>
      </w:r>
      <w:r>
        <w:t>(段落语言质量) [标点] 括号内的列举使用了顿号，但括号前已用破折号“——”引导，括号内的顿号使用略显不当，建议统一表述。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建议修改为“——解析功能开关（如是否启用摘要生成、关键词标签提取、思维导图生成等）。”或“——解析功能开关：是否启用摘要、关键词标签、思维导图生成。”</w:t>
      </w:r>
    </w:p>
    <w:p>
      <w:r>
        <w:rPr>
          <w:b/>
          <w:color w:val="CC8800"/>
        </w:rPr>
        <w:t xml:space="preserve">[WARNING] </w:t>
      </w:r>
      <w:r>
        <w:t>(段落语言质量) [通顺性] “当解析准确率与敏感识别率达标时，用户对自动化工具的信任度增强。反之，若解析质量不足或误报率高，需优化解析算法及敏感词库。”后半句“需优化”缺少主语，导致句子结构不完整。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建议修改为“反之，若解析质量不足或误报率高，则系统需优化解析算法及敏感词库。”或“反之，若解析质量不足或误报率高，用户信任度会降低，此时需优化解析算法及敏感词库。”</w:t>
      </w:r>
    </w:p>
    <w:p>
      <w:r>
        <w:rPr>
          <w:b/>
          <w:color w:val="CC8800"/>
        </w:rPr>
        <w:t xml:space="preserve">[WARNING] </w:t>
      </w:r>
      <w:r>
        <w:t>(段落语言质量) [通顺性] “企业用户需查找企业内部知识，且只能查看自身权限范围内的内容，实现高效获取知识、解决疑问。”句末“实现...”与前面内容的衔接不够紧密。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建议修改为“企业用户需要查找内部知识，且检索结果仅限于其权限范围，以此高效获取知识、解决问题。”或“企业用户需要查找内部知识且只能查看权限范围内的内容，从而实现高效的知识获取与疑问解答。”</w:t>
      </w:r>
    </w:p>
    <w:p>
      <w:r>
        <w:rPr>
          <w:b/>
          <w:color w:val="CC8800"/>
        </w:rPr>
        <w:t xml:space="preserve">[WARNING] </w:t>
      </w:r>
      <w:r>
        <w:t>(段落语言质量) [通顺性] 网络连接正常（全网检索需联网，私有检索可离线）的表述不够简洁明确。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建议修改为“网络连接正常（进行全网检索时需确保联网，私有检索可离线进行）。”或简化为“网络连接状态符合检索模式要求。”</w:t>
      </w:r>
    </w:p>
    <w:p>
      <w:r>
        <w:rPr>
          <w:b/>
          <w:color w:val="CC8800"/>
        </w:rPr>
        <w:t xml:space="preserve">[WARNING] </w:t>
      </w:r>
      <w:r>
        <w:t>(段落语言质量) [重复] 第2段中，“便于排查问题”与“便于我方后续维护、排查问题”中的“排查问题”有重复。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建议将‘便于我方后续维护、排查问题’简化为‘便于我方后续维护与问题排查’，使表达更紧凑。修改为：模块需提供清晰的部署文档、配置文档、接口文档，便于我方后续维护与问题排查。</w:t>
      </w:r>
    </w:p>
    <w:p>
      <w:r>
        <w:rPr>
          <w:b/>
          <w:color w:val="CC8800"/>
        </w:rPr>
        <w:t xml:space="preserve">[WARNING] </w:t>
      </w:r>
      <w:r>
        <w:t>(段落语言质量) [通顺性] 句子结构不自然，'不导入个人终端设备上的文档即可自动索引和检索个人知识'逻辑关系表达不清晰，有些拗口。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建议修改为：用户授权后，系统无需导入个人终端设备上的文档，即可自动对个人知识进行索引与检索。</w:t>
      </w:r>
    </w:p>
    <w:p>
      <w:r>
        <w:rPr>
          <w:b/>
          <w:color w:val="CC8800"/>
        </w:rPr>
        <w:t xml:space="preserve">[WARNING] </w:t>
      </w:r>
      <w:r>
        <w:t>(段落语言质量) [语病] 短语'涵盖日常办公文书、专业报告、业务文档等各类需严格遵循模板格式的文档创作场景'中，'文档创作场景'作为'涵盖'的宾语中心语，与其前的'日常办公文书'等名词性成分并列不当，造成逻辑杂糅。前半部分描述的是文档类型，后半部分说的是场景。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建议将二者分开表述。例如：……快速生成符合格式规范的docx文档。其适用范围涵盖各类需严格遵循模板的文档创作场景，如日常办公文书、专业报告、业务文档等。</w:t>
      </w:r>
    </w:p>
    <w:p>
      <w:r>
        <w:rPr>
          <w:b/>
          <w:color w:val="CC8800"/>
        </w:rPr>
        <w:t xml:space="preserve">[WARNING] </w:t>
      </w:r>
      <w:r>
        <w:t>(段落语言质量) [标点] 长句中使用连接号和分号的层次不清晰。'——前述为必填'和'——后述为非必填'之间的解释部分，用连接号与主句连接显得突兀。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建议修改标点，使层次更分明。例如：【条件】：已部署私有化大模型环境，且用户已安装 Office Word 或 WPS 办公软件。需提前准备以下要素：文档主题、框架参考文档（模板）、内容参考文档（选择知识库或上传文档，此为必填项）。其他为选填项，包括：补充信息、使用场景描述、文档篇幅要求、风格要求、模型选配及参数调整要求。</w:t>
      </w:r>
    </w:p>
    <w:p>
      <w:r>
        <w:rPr>
          <w:b/>
          <w:color w:val="CC8800"/>
        </w:rPr>
        <w:t xml:space="preserve">[WARNING] </w:t>
      </w:r>
      <w:r>
        <w:t>(段落语言质量) [重复] 表述存在冗余。'也可在生成后可支持用户预览、下载为WORD'与前面'支持在用户已打开的office word与wps文档光标停留位置生成'衔接不畅，且'生成后可支持'中的'后'字稍显冗余，'预览、下载为WORD'与下文'输出'部分中的'预览、下载为word'重复。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建议精简并整合，可将该部分修改为：……也可直接生成可供用户预览、下载的WORD文件。</w:t>
      </w:r>
    </w:p>
    <w:p>
      <w:r>
        <w:rPr>
          <w:b/>
          <w:color w:val="CC8800"/>
        </w:rPr>
        <w:t xml:space="preserve">[WARNING] </w:t>
      </w:r>
      <w:r>
        <w:t>(段落语言质量) [通顺性] 句子较长，成分较多，流畅度略差。'插入也可以支持预览、下载为word'结构别扭，'文文一致性'表述不专业。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建议调整语序并优化表述。例如：……生成内容经用户确认接受后，可直接插入到当前 Office Word 或 WPS 文档中，也可预览或下载为WORD文件。溯源批注便于用户核对内容匹配度，提升文档编制效率及内容一致性。</w:t>
      </w:r>
    </w:p>
    <w:p>
      <w:r>
        <w:rPr>
          <w:b/>
          <w:color w:val="CC8800"/>
        </w:rPr>
        <w:t xml:space="preserve">[WARNING] </w:t>
      </w:r>
      <w:r>
        <w:t>(段落语言质量) [口语化] 段落中使用了口语化表达”，口语化表达如“不残留”、“占用超额”在正式技术文档中不够规范严谨。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“暂停/终止生成后，不残留异常文件，不占用超额系统资源。”建议修改为：“暂停或终止生成流程后，不应产生异常临时文件，且不应占用额外（或超额）的系统资源。”或类似的更书面、精确的表达。</w:t>
      </w:r>
    </w:p>
    <w:p>
      <w:r>
        <w:rPr>
          <w:b/>
          <w:color w:val="CC8800"/>
        </w:rPr>
        <w:t xml:space="preserve">[WARNING] </w:t>
      </w:r>
      <w:r>
        <w:t>(段落语言质量) [口语化] 段落第一句使用“必须”一词，属于口语化/指令性表达，在客观描述需求的文档（如需求规格说明）中宜使用更客观的表述。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“必须兼容国内主流开源大模型（如QWEN3-32b、Deepseek32b），模型适配成功率100%。”建议修改为：“应兼容国内主流开源大模型（例如QWEN3-32b、Deepseek32b），模型适配成功率需达到100%。”或使用“需支持”等表述。</w:t>
      </w:r>
    </w:p>
    <w:p>
      <w:r>
        <w:rPr>
          <w:b/>
          <w:color w:val="CC8800"/>
        </w:rPr>
        <w:t xml:space="preserve">[WARNING] </w:t>
      </w:r>
      <w:r>
        <w:t>(段落语言质量) [重复] 本段内容较长，在结构上多次重复使用“需”字开头来描述技术架构要求，句式略显单调。虽然“重复”问题不明显，但从提升语言流畅度角度可稍作优化。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可以考虑调整部分句子结构，合并或重组部分内容，打破单一“需...”的句式。例如将开头改为：“乙方开发的所有模块需支持高可用部署，具体要求如下：数据库层面采用主从架构...；服务层面实现无状态设计...”等。</w:t>
      </w:r>
    </w:p>
    <w:p>
      <w:r>
        <w:rPr>
          <w:b/>
          <w:color w:val="CC8800"/>
        </w:rPr>
        <w:t xml:space="preserve">[WARNING] </w:t>
      </w:r>
      <w:r>
        <w:t>(段落语言质量) [通顺性] 第一句“乙方开发模块需确保数据不丢失，数据库需配置定时备份机制，支持定时备份，备份数据可正常恢复，备份过程不影响模块正常运行；”中，短语“支持定时备份”与前文“数据库需配置定时备份机制”在语义上有所重复，导致句子稍显啰嗦。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建议将重复部分简化。可修改为：“乙方开发模块需确保数据不丢失，数据库需配置并执行定时备份机制，且备份数据可正常恢复，备份过程不影响模块正常运行；”或将“支持定时备份”删除。</w:t>
      </w:r>
    </w:p>
    <w:p/>
    <w:p>
      <w:pPr>
        <w:pStyle w:val="Heading1"/>
      </w:pPr>
      <w:r>
        <w:t>总结</w:t>
      </w:r>
    </w:p>
    <w:p>
      <w:r>
        <w:t>发现 91 个错误、22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