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_Toc26439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_Toc26439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_Toc28411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_Toc28411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_Toc16377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_Toc16377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_Toc19875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_Toc19875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_Toc14314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_Toc14314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_Toc16308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_Toc16308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_Toc4903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_Toc4903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_Toc23628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_Toc23628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_Toc9761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_Toc9761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_Toc5646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_Toc5646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_Toc7502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Java中类的加载机制之双亲委派模型</w:t>
          </w:r>
          <w:r>
            <w:tab/>
          </w:r>
          <w:r>
            <w:fldChar w:fldCharType="begin"/>
          </w:r>
          <w:r>
            <w:instrText xml:space="preserve"> PAGEREF _Toc7502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_Toc1449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Java内存分配</w:t>
          </w:r>
          <w:r>
            <w:tab/>
          </w:r>
          <w:r>
            <w:fldChar w:fldCharType="begin"/>
          </w:r>
          <w:r>
            <w:instrText xml:space="preserve"> PAGEREF _Toc1449 </w:instrText>
          </w:r>
          <w:r>
            <w:fldChar w:fldCharType="separate"/>
          </w:r>
          <w:r>
            <w:t>10</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_Toc2229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_Toc2229 </w:instrText>
          </w:r>
          <w:r>
            <w:fldChar w:fldCharType="separate"/>
          </w:r>
          <w:r>
            <w:t>16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_Toc26595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_Toc26595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_Toc31573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_Toc31573 </w:instrText>
          </w:r>
          <w:r>
            <w:fldChar w:fldCharType="separate"/>
          </w:r>
          <w:r>
            <w:t>22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2643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28411"/>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637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19875"/>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314"/>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6308"/>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4903"/>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23628"/>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727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9761"/>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5646"/>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7502"/>
      <w:r>
        <w:rPr>
          <w:rFonts w:hint="eastAsia" w:ascii="宋体" w:hAnsi="宋体" w:eastAsia="宋体" w:cs="宋体"/>
          <w:b/>
          <w:bCs/>
          <w:color w:val="0000FF"/>
          <w:sz w:val="28"/>
          <w:szCs w:val="28"/>
          <w:lang w:val="en-US" w:eastAsia="zh-CN"/>
        </w:rPr>
        <w:t>Java中类的加载机制之双亲委派模型</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2" w:name="_Toc1449"/>
      <w:r>
        <w:rPr>
          <w:rFonts w:hint="eastAsia" w:ascii="宋体" w:hAnsi="宋体" w:eastAsia="宋体" w:cs="宋体"/>
          <w:b/>
          <w:bCs/>
          <w:color w:val="0000FF"/>
          <w:sz w:val="28"/>
          <w:szCs w:val="28"/>
          <w:lang w:val="en-US" w:eastAsia="zh-CN"/>
        </w:rPr>
        <w:t>Java内存分配</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方法一：</w:t>
      </w:r>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方法二：</w:t>
      </w:r>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泛型的擦除和转换</w:t>
      </w:r>
    </w:p>
    <w:p>
      <w:pPr>
        <w:outlineLvl w:val="0"/>
        <w:rPr>
          <w:rFonts w:hint="default" w:ascii="宋体" w:hAnsi="宋体" w:eastAsia="宋体" w:cs="宋体"/>
          <w:b/>
          <w:bCs/>
          <w:color w:val="0000FF"/>
          <w:sz w:val="28"/>
          <w:szCs w:val="28"/>
          <w:lang w:val="en-US" w:eastAsia="zh-CN"/>
        </w:rPr>
      </w:pPr>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13" w:name="_Toc2229"/>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0"/>
        <w:rPr>
          <w:rFonts w:hint="eastAsia"/>
          <w:b/>
          <w:bCs/>
          <w:color w:val="0000FF"/>
          <w:sz w:val="32"/>
          <w:szCs w:val="32"/>
          <w:lang w:val="en-US" w:eastAsia="zh-CN"/>
        </w:rPr>
      </w:pPr>
      <w:r>
        <w:rPr>
          <w:rFonts w:hint="eastAsia"/>
          <w:b/>
          <w:bCs/>
          <w:color w:val="0000FF"/>
          <w:sz w:val="32"/>
          <w:szCs w:val="32"/>
          <w:lang w:val="en-US" w:eastAsia="zh-CN"/>
        </w:rPr>
        <w:t>数据结构之树：</w:t>
      </w:r>
    </w:p>
    <w:p>
      <w:pPr>
        <w:ind w:firstLine="420" w:firstLineChars="0"/>
        <w:outlineLvl w:val="0"/>
        <w:rPr>
          <w:rFonts w:hint="eastAsia"/>
          <w:lang w:val="en-US" w:eastAsia="zh-CN"/>
        </w:rPr>
      </w:pPr>
      <w:r>
        <w:rPr>
          <w:rFonts w:hint="eastAsia"/>
          <w:lang w:val="en-US" w:eastAsia="zh-CN"/>
        </w:rPr>
        <w:t>什么是</w:t>
      </w:r>
      <w:r>
        <w:rPr>
          <w:rFonts w:hint="default"/>
          <w:lang w:val="en-US" w:eastAsia="zh-CN"/>
        </w:rPr>
        <w:t>二叉树</w:t>
      </w:r>
      <w:r>
        <w:rPr>
          <w:rFonts w:hint="eastAsia"/>
          <w:lang w:val="en-US" w:eastAsia="zh-CN"/>
        </w:rPr>
        <w:t>？</w:t>
      </w:r>
    </w:p>
    <w:p>
      <w:pPr>
        <w:outlineLvl w:val="0"/>
        <w:rPr>
          <w:rFonts w:hint="eastAsia"/>
          <w:lang w:val="en-US" w:eastAsia="zh-CN"/>
        </w:rPr>
      </w:pPr>
      <w:r>
        <w:rPr>
          <w:rFonts w:hint="eastAsia"/>
          <w:lang w:val="en-US" w:eastAsia="zh-CN"/>
        </w:rPr>
        <w:t>二叉树是每个节点最多有两个子树的树结构。他有5中基本形态：</w:t>
      </w:r>
    </w:p>
    <w:p>
      <w:pPr>
        <w:outlineLvl w:val="0"/>
        <w:rPr>
          <w:rFonts w:hint="default"/>
          <w:lang w:val="en-US" w:eastAsia="zh-CN"/>
        </w:rPr>
      </w:pPr>
      <w:r>
        <w:drawing>
          <wp:inline distT="0" distB="0" distL="114300" distR="114300">
            <wp:extent cx="5272405" cy="1220470"/>
            <wp:effectExtent l="0" t="0" r="4445"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272405" cy="122047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排序二叉树(二叉查找树\二叉搜索树)：</w:t>
      </w:r>
    </w:p>
    <w:p>
      <w:pPr>
        <w:rPr>
          <w:rFonts w:hint="default"/>
          <w:lang w:val="en-US" w:eastAsia="zh-CN"/>
        </w:rPr>
      </w:pPr>
      <w:r>
        <w:rPr>
          <w:rFonts w:hint="default"/>
          <w:lang w:val="en-US" w:eastAsia="zh-CN"/>
        </w:rPr>
        <w:t>如果二叉树每个节点满足：左子树所有节点值小于它的根节点值，且右子树所有节点值</w:t>
      </w:r>
    </w:p>
    <w:p>
      <w:pPr>
        <w:rPr>
          <w:rFonts w:hint="eastAsia"/>
          <w:lang w:val="en-US" w:eastAsia="zh-CN"/>
        </w:rPr>
      </w:pPr>
      <w:r>
        <w:rPr>
          <w:rFonts w:hint="default"/>
          <w:lang w:val="en-US" w:eastAsia="zh-CN"/>
        </w:rPr>
        <w:t>大于它的根节点值，则这样的二叉树就是排序二叉树</w:t>
      </w:r>
      <w:r>
        <w:rPr>
          <w:rFonts w:hint="eastAsia"/>
          <w:lang w:val="en-US" w:eastAsia="zh-CN"/>
        </w:rPr>
        <w:t>。</w:t>
      </w:r>
    </w:p>
    <w:p>
      <w:r>
        <w:drawing>
          <wp:inline distT="0" distB="0" distL="114300" distR="114300">
            <wp:extent cx="5124450" cy="320992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7"/>
                    <a:stretch>
                      <a:fillRect/>
                    </a:stretch>
                  </pic:blipFill>
                  <pic:spPr>
                    <a:xfrm>
                      <a:off x="0" y="0"/>
                      <a:ext cx="5124450" cy="3209925"/>
                    </a:xfrm>
                    <a:prstGeom prst="rect">
                      <a:avLst/>
                    </a:prstGeom>
                    <a:noFill/>
                    <a:ln>
                      <a:noFill/>
                    </a:ln>
                  </pic:spPr>
                </pic:pic>
              </a:graphicData>
            </a:graphic>
          </wp:inline>
        </w:drawing>
      </w:r>
    </w:p>
    <w:p>
      <w:pPr>
        <w:rPr>
          <w:rFonts w:hint="default"/>
          <w:lang w:val="en-US" w:eastAsia="zh-CN"/>
        </w:rPr>
      </w:pPr>
      <w:r>
        <w:rPr>
          <w:rFonts w:hint="default"/>
          <w:lang w:val="en-US" w:eastAsia="zh-CN"/>
        </w:rPr>
        <w:t>在二叉查找树中：</w:t>
      </w:r>
    </w:p>
    <w:p>
      <w:pPr>
        <w:rPr>
          <w:rFonts w:hint="default"/>
          <w:lang w:val="en-US" w:eastAsia="zh-CN"/>
        </w:rPr>
      </w:pPr>
      <w:r>
        <w:rPr>
          <w:rFonts w:hint="default"/>
          <w:lang w:val="en-US" w:eastAsia="zh-CN"/>
        </w:rPr>
        <w:t xml:space="preserve"> (01) 若任意节点的左子树不空，则左子树上所有结点的值均小于它的根结点的值；</w:t>
      </w:r>
    </w:p>
    <w:p>
      <w:pPr>
        <w:rPr>
          <w:rFonts w:hint="default"/>
          <w:lang w:val="en-US" w:eastAsia="zh-CN"/>
        </w:rPr>
      </w:pPr>
      <w:r>
        <w:rPr>
          <w:rFonts w:hint="default"/>
          <w:lang w:val="en-US" w:eastAsia="zh-CN"/>
        </w:rPr>
        <w:t xml:space="preserve"> (02) 任意节点的右子树不空，则右子树上所有结点的值均大于它的根结点的值；</w:t>
      </w:r>
    </w:p>
    <w:p>
      <w:pPr>
        <w:rPr>
          <w:rFonts w:hint="default"/>
          <w:lang w:val="en-US" w:eastAsia="zh-CN"/>
        </w:rPr>
      </w:pPr>
      <w:r>
        <w:rPr>
          <w:rFonts w:hint="default"/>
          <w:lang w:val="en-US" w:eastAsia="zh-CN"/>
        </w:rPr>
        <w:t xml:space="preserve"> (03) 任意节点的左、右子树也分别为二叉查找树。</w:t>
      </w:r>
    </w:p>
    <w:p>
      <w:pPr>
        <w:rPr>
          <w:rFonts w:hint="default"/>
          <w:lang w:val="en-US" w:eastAsia="zh-CN"/>
        </w:rPr>
      </w:pPr>
      <w:r>
        <w:rPr>
          <w:rFonts w:hint="default"/>
          <w:lang w:val="en-US" w:eastAsia="zh-CN"/>
        </w:rPr>
        <w:t xml:space="preserve"> (04) 没有键值相等的节点（no duplicate nodes）。</w:t>
      </w:r>
    </w:p>
    <w:p>
      <w:pPr>
        <w:rPr>
          <w:rFonts w:hint="default"/>
          <w:lang w:val="en-US" w:eastAsia="zh-CN"/>
        </w:rPr>
      </w:pPr>
    </w:p>
    <w:p>
      <w:pPr>
        <w:numPr>
          <w:ilvl w:val="0"/>
          <w:numId w:val="4"/>
        </w:numPr>
        <w:ind w:firstLine="420" w:firstLineChars="0"/>
        <w:rPr>
          <w:rFonts w:hint="eastAsia"/>
          <w:lang w:val="en-US" w:eastAsia="zh-CN"/>
        </w:rPr>
      </w:pPr>
      <w:r>
        <w:rPr>
          <w:rFonts w:hint="eastAsia"/>
          <w:sz w:val="28"/>
          <w:szCs w:val="28"/>
          <w:lang w:val="en-US" w:eastAsia="zh-CN"/>
        </w:rPr>
        <w:t>平衡二叉树(AVL树)：</w:t>
      </w:r>
    </w:p>
    <w:p>
      <w:pPr>
        <w:rPr>
          <w:rFonts w:hint="eastAsia"/>
          <w:lang w:val="en-US" w:eastAsia="zh-CN"/>
        </w:rPr>
      </w:pPr>
      <w:r>
        <w:rPr>
          <w:rFonts w:hint="eastAsia"/>
          <w:lang w:val="en-US" w:eastAsia="zh-CN"/>
        </w:rPr>
        <w:t>平衡二叉树是高度平衡的查找二叉树，还满足任何节点左子树和右子树的高度之差的绝对值不超过1, 并且树中的每个节点的左子树和右子树都是AVL树。如下图，左边是AVL树，它的任何节点的两个子树的高度差&lt;=1；右边的不是AVL树，其根节点的左子树高度为3，而右子树高度为1。</w:t>
      </w:r>
    </w:p>
    <w:p>
      <w:r>
        <w:drawing>
          <wp:inline distT="0" distB="0" distL="114300" distR="114300">
            <wp:extent cx="5267960" cy="1645920"/>
            <wp:effectExtent l="0" t="0" r="8890" b="1143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8"/>
                    <a:stretch>
                      <a:fillRect/>
                    </a:stretch>
                  </pic:blipFill>
                  <pic:spPr>
                    <a:xfrm>
                      <a:off x="0" y="0"/>
                      <a:ext cx="5267960" cy="1645920"/>
                    </a:xfrm>
                    <a:prstGeom prst="rect">
                      <a:avLst/>
                    </a:prstGeom>
                    <a:noFill/>
                    <a:ln>
                      <a:noFill/>
                    </a:ln>
                  </pic:spPr>
                </pic:pic>
              </a:graphicData>
            </a:graphic>
          </wp:inline>
        </w:drawing>
      </w:r>
    </w:p>
    <w:p>
      <w:pPr>
        <w:rPr>
          <w:rFonts w:hint="eastAsia"/>
          <w:lang w:val="en-US" w:eastAsia="zh-CN"/>
        </w:rPr>
      </w:pPr>
      <w:r>
        <w:rPr>
          <w:rFonts w:hint="eastAsia"/>
          <w:lang w:val="en-US" w:eastAsia="zh-CN"/>
        </w:rPr>
        <w:t>如果在AVL树中进行插入或者删除节点，可能会导致AVL树失去平衡(即某个节点的左子树和右子树的高度差&gt;1)，失去平衡的二叉树会有四种情况，如下图：</w:t>
      </w:r>
    </w:p>
    <w:p>
      <w:r>
        <w:drawing>
          <wp:inline distT="0" distB="0" distL="114300" distR="114300">
            <wp:extent cx="5265420" cy="869950"/>
            <wp:effectExtent l="0" t="0" r="11430" b="635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9"/>
                    <a:stretch>
                      <a:fillRect/>
                    </a:stretch>
                  </pic:blipFill>
                  <pic:spPr>
                    <a:xfrm>
                      <a:off x="0" y="0"/>
                      <a:ext cx="5265420" cy="869950"/>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LL：LeftLeft</w:t>
      </w:r>
      <w:r>
        <w:rPr>
          <w:rFonts w:hint="eastAsia"/>
          <w:lang w:val="en-US" w:eastAsia="zh-CN"/>
        </w:rPr>
        <w:t>，也称“左左”。插入或删除一个节点后，根节点的左孩子（Left Child）的左孩子（Left Child）还有非空节点，导致根节点的左子树高度比右子树高度高2，AVL树失去平衡。</w:t>
      </w:r>
    </w:p>
    <w:p>
      <w:pPr>
        <w:rPr>
          <w:rFonts w:hint="eastAsia"/>
          <w:lang w:val="en-US" w:eastAsia="zh-CN"/>
        </w:rPr>
      </w:pPr>
      <w:r>
        <w:rPr>
          <w:rFonts w:hint="eastAsia"/>
          <w:highlight w:val="yellow"/>
          <w:lang w:val="en-US" w:eastAsia="zh-CN"/>
        </w:rPr>
        <w:t>RR：RightRight</w:t>
      </w:r>
      <w:r>
        <w:rPr>
          <w:rFonts w:hint="eastAsia"/>
          <w:lang w:val="en-US" w:eastAsia="zh-CN"/>
        </w:rPr>
        <w:t>，也称“右右”。插入或删除一个节点后，根节点的右孩子（Right Child）的右孩子（Right Child）还有非空节点，导致根节点的右子树高度比左子树高度高2，AVL树失去平衡。</w:t>
      </w:r>
    </w:p>
    <w:p>
      <w:pPr>
        <w:rPr>
          <w:rFonts w:hint="eastAsia"/>
          <w:lang w:val="en-US" w:eastAsia="zh-CN"/>
        </w:rPr>
      </w:pPr>
      <w:r>
        <w:rPr>
          <w:rFonts w:hint="eastAsia"/>
          <w:highlight w:val="yellow"/>
          <w:lang w:val="en-US" w:eastAsia="zh-CN"/>
        </w:rPr>
        <w:t>LR：LeftRight</w:t>
      </w:r>
      <w:r>
        <w:rPr>
          <w:rFonts w:hint="eastAsia"/>
          <w:lang w:val="en-US" w:eastAsia="zh-CN"/>
        </w:rPr>
        <w:t>，也称“左右”。插入或删除一个节点后，根节点的左孩子（Left Child）的右孩子（Right Child）还有非空节点，导致根节点的左子树高度比右子树高度高2，AVL树失去平衡。</w:t>
      </w:r>
    </w:p>
    <w:p>
      <w:pPr>
        <w:rPr>
          <w:rFonts w:hint="eastAsia"/>
          <w:lang w:val="en-US" w:eastAsia="zh-CN"/>
        </w:rPr>
      </w:pPr>
      <w:r>
        <w:rPr>
          <w:rFonts w:hint="eastAsia"/>
          <w:highlight w:val="yellow"/>
          <w:lang w:val="en-US" w:eastAsia="zh-CN"/>
        </w:rPr>
        <w:t>RL：RightLeft</w:t>
      </w:r>
      <w:r>
        <w:rPr>
          <w:rFonts w:hint="eastAsia"/>
          <w:lang w:val="en-US" w:eastAsia="zh-CN"/>
        </w:rPr>
        <w:t>，也称“右左”。插入或删除一个节点后，根节点的右孩子（Right Child）的左孩子（Left Child）还有非空节点，导致根节点的右子树高度比左子树高度高2，AVL树失去平衡。</w:t>
      </w:r>
    </w:p>
    <w:p>
      <w:pPr>
        <w:rPr>
          <w:rFonts w:hint="default"/>
          <w:lang w:val="en-US" w:eastAsia="zh-CN"/>
        </w:rPr>
      </w:pPr>
      <w:r>
        <w:rPr>
          <w:rFonts w:hint="eastAsia"/>
          <w:lang w:val="en-US" w:eastAsia="zh-CN"/>
        </w:rPr>
        <w:t>AVL树失去平衡之后，可以通过旋转使其</w:t>
      </w:r>
      <w:r>
        <w:rPr>
          <w:rFonts w:hint="eastAsia"/>
          <w:highlight w:val="yellow"/>
          <w:lang w:val="en-US" w:eastAsia="zh-CN"/>
        </w:rPr>
        <w:t>恢复平衡</w:t>
      </w:r>
      <w:r>
        <w:rPr>
          <w:rFonts w:hint="eastAsia"/>
          <w:lang w:val="en-US" w:eastAsia="zh-CN"/>
        </w:rPr>
        <w:t>。下面分别介绍四种失去平衡的情况下对应的</w:t>
      </w:r>
      <w:r>
        <w:rPr>
          <w:rFonts w:hint="eastAsia"/>
          <w:highlight w:val="yellow"/>
          <w:lang w:val="en-US" w:eastAsia="zh-CN"/>
        </w:rPr>
        <w:t>旋转方法</w:t>
      </w:r>
      <w:r>
        <w:rPr>
          <w:rFonts w:hint="eastAsia"/>
          <w:lang w:val="en-US" w:eastAsia="zh-CN"/>
        </w:rPr>
        <w:t>。</w:t>
      </w:r>
    </w:p>
    <w:p>
      <w:pPr>
        <w:rPr>
          <w:rFonts w:hint="eastAsia"/>
          <w:lang w:val="en-US" w:eastAsia="zh-CN"/>
        </w:rPr>
      </w:pPr>
      <w:r>
        <w:rPr>
          <w:rFonts w:hint="eastAsia"/>
          <w:highlight w:val="yellow"/>
          <w:lang w:val="en-US" w:eastAsia="zh-CN"/>
        </w:rPr>
        <w:t>对于LL</w:t>
      </w:r>
      <w:r>
        <w:rPr>
          <w:rFonts w:hint="eastAsia"/>
          <w:lang w:val="en-US" w:eastAsia="zh-CN"/>
        </w:rPr>
        <w:t>:可以通过一次旋转让整个树恢复平衡。步骤：</w:t>
      </w:r>
    </w:p>
    <w:p>
      <w:pPr>
        <w:numPr>
          <w:ilvl w:val="0"/>
          <w:numId w:val="0"/>
        </w:numPr>
        <w:ind w:firstLine="420" w:firstLineChars="0"/>
        <w:rPr>
          <w:rFonts w:hint="eastAsia"/>
          <w:lang w:val="en-US" w:eastAsia="zh-CN"/>
        </w:rPr>
      </w:pPr>
      <w:r>
        <w:rPr>
          <w:rFonts w:hint="eastAsia"/>
          <w:lang w:val="en-US" w:eastAsia="zh-CN"/>
        </w:rPr>
        <w:t>1&gt;、将根节点的左子节点作为新的根节点；</w:t>
      </w:r>
    </w:p>
    <w:p>
      <w:pPr>
        <w:numPr>
          <w:ilvl w:val="0"/>
          <w:numId w:val="0"/>
        </w:numPr>
        <w:ind w:firstLine="420" w:firstLineChars="0"/>
        <w:rPr>
          <w:rFonts w:hint="default"/>
          <w:lang w:val="en-US" w:eastAsia="zh-CN"/>
        </w:rPr>
      </w:pPr>
      <w:r>
        <w:rPr>
          <w:rFonts w:hint="eastAsia"/>
          <w:lang w:val="en-US" w:eastAsia="zh-CN"/>
        </w:rPr>
        <w:t>2&gt;、将新跟节点的右子节点作为原根节点的左子节点；</w:t>
      </w:r>
    </w:p>
    <w:p>
      <w:pPr>
        <w:numPr>
          <w:ilvl w:val="0"/>
          <w:numId w:val="0"/>
        </w:numPr>
        <w:ind w:firstLine="420" w:firstLineChars="0"/>
        <w:rPr>
          <w:rFonts w:hint="default"/>
          <w:lang w:val="en-US" w:eastAsia="zh-CN"/>
        </w:rPr>
      </w:pPr>
      <w:r>
        <w:rPr>
          <w:rFonts w:hint="eastAsia"/>
          <w:lang w:val="en-US" w:eastAsia="zh-CN"/>
        </w:rPr>
        <w:t>3&gt;、将原根节点作为新根节点的右子节点。</w:t>
      </w:r>
    </w:p>
    <w:p>
      <w:pPr>
        <w:numPr>
          <w:ilvl w:val="0"/>
          <w:numId w:val="0"/>
        </w:numPr>
        <w:rPr>
          <w:rFonts w:hint="default"/>
          <w:lang w:val="en-US" w:eastAsia="zh-CN"/>
        </w:rPr>
      </w:pPr>
      <w:r>
        <w:drawing>
          <wp:inline distT="0" distB="0" distL="114300" distR="114300">
            <wp:extent cx="5271770" cy="1691005"/>
            <wp:effectExtent l="0" t="0" r="5080" b="444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271770" cy="1691005"/>
                    </a:xfrm>
                    <a:prstGeom prst="rect">
                      <a:avLst/>
                    </a:prstGeom>
                    <a:noFill/>
                    <a:ln>
                      <a:noFill/>
                    </a:ln>
                  </pic:spPr>
                </pic:pic>
              </a:graphicData>
            </a:graphic>
          </wp:inline>
        </w:drawing>
      </w:r>
    </w:p>
    <w:p>
      <w:pPr>
        <w:rPr>
          <w:rFonts w:hint="eastAsia"/>
          <w:lang w:val="en-US" w:eastAsia="zh-CN"/>
        </w:rPr>
      </w:pPr>
      <w:r>
        <w:rPr>
          <w:rFonts w:hint="eastAsia"/>
          <w:highlight w:val="yellow"/>
          <w:lang w:val="en-US" w:eastAsia="zh-CN"/>
        </w:rPr>
        <w:t>对于RR</w:t>
      </w:r>
      <w:r>
        <w:rPr>
          <w:rFonts w:hint="eastAsia"/>
          <w:lang w:val="en-US" w:eastAsia="zh-CN"/>
        </w:rPr>
        <w:t>:可以通过一次旋转让整个树恢复平衡,旋转方法与LL对称。步骤：</w:t>
      </w:r>
    </w:p>
    <w:p>
      <w:pPr>
        <w:numPr>
          <w:ilvl w:val="0"/>
          <w:numId w:val="0"/>
        </w:numPr>
        <w:ind w:firstLine="420" w:firstLineChars="0"/>
        <w:rPr>
          <w:rFonts w:hint="eastAsia"/>
          <w:lang w:val="en-US" w:eastAsia="zh-CN"/>
        </w:rPr>
      </w:pPr>
      <w:r>
        <w:rPr>
          <w:rFonts w:hint="eastAsia"/>
          <w:lang w:val="en-US" w:eastAsia="zh-CN"/>
        </w:rPr>
        <w:t>1&gt;、将原根节点的右子节点作为新的根节点；</w:t>
      </w:r>
    </w:p>
    <w:p>
      <w:pPr>
        <w:numPr>
          <w:ilvl w:val="0"/>
          <w:numId w:val="0"/>
        </w:numPr>
        <w:ind w:firstLine="420" w:firstLineChars="0"/>
        <w:rPr>
          <w:rFonts w:hint="default"/>
          <w:lang w:val="en-US" w:eastAsia="zh-CN"/>
        </w:rPr>
      </w:pPr>
      <w:r>
        <w:rPr>
          <w:rFonts w:hint="eastAsia"/>
          <w:lang w:val="en-US" w:eastAsia="zh-CN"/>
        </w:rPr>
        <w:t>2&gt;、将新根节点的左子节点作为原根节点的右子节点；</w:t>
      </w:r>
    </w:p>
    <w:p>
      <w:pPr>
        <w:numPr>
          <w:ilvl w:val="0"/>
          <w:numId w:val="0"/>
        </w:numPr>
        <w:ind w:firstLine="420" w:firstLineChars="0"/>
        <w:rPr>
          <w:rFonts w:hint="default"/>
          <w:lang w:val="en-US" w:eastAsia="zh-CN"/>
        </w:rPr>
      </w:pPr>
      <w:r>
        <w:rPr>
          <w:rFonts w:hint="eastAsia"/>
          <w:lang w:val="en-US" w:eastAsia="zh-CN"/>
        </w:rPr>
        <w:t>3&gt;、将原根节点作为新根节点的左子节点。</w:t>
      </w:r>
    </w:p>
    <w:p>
      <w:pPr>
        <w:numPr>
          <w:ilvl w:val="0"/>
          <w:numId w:val="0"/>
        </w:numPr>
      </w:pPr>
      <w:r>
        <w:drawing>
          <wp:inline distT="0" distB="0" distL="114300" distR="114300">
            <wp:extent cx="5274310" cy="1702435"/>
            <wp:effectExtent l="0" t="0" r="2540" b="1206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1"/>
                    <a:stretch>
                      <a:fillRect/>
                    </a:stretch>
                  </pic:blipFill>
                  <pic:spPr>
                    <a:xfrm>
                      <a:off x="0" y="0"/>
                      <a:ext cx="5274310" cy="1702435"/>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对于LR</w:t>
      </w:r>
      <w:r>
        <w:rPr>
          <w:rFonts w:hint="eastAsia"/>
          <w:lang w:val="en-US" w:eastAsia="zh-CN"/>
        </w:rPr>
        <w:t>:需要进行两次旋转才能达到平衡，步骤：</w:t>
      </w:r>
    </w:p>
    <w:p>
      <w:pPr>
        <w:numPr>
          <w:ilvl w:val="0"/>
          <w:numId w:val="0"/>
        </w:numPr>
        <w:ind w:firstLine="420" w:firstLineChars="0"/>
        <w:rPr>
          <w:rFonts w:hint="eastAsia"/>
          <w:lang w:val="en-US" w:eastAsia="zh-CN"/>
        </w:rPr>
      </w:pPr>
      <w:r>
        <w:rPr>
          <w:rFonts w:hint="eastAsia"/>
          <w:lang w:val="en-US" w:eastAsia="zh-CN"/>
        </w:rPr>
        <w:t>1&gt;、对根节点的左子节点进行RR旋转；</w:t>
      </w:r>
    </w:p>
    <w:p>
      <w:pPr>
        <w:numPr>
          <w:ilvl w:val="0"/>
          <w:numId w:val="0"/>
        </w:numPr>
        <w:ind w:firstLine="420" w:firstLineChars="0"/>
        <w:rPr>
          <w:rFonts w:hint="default"/>
          <w:lang w:val="en-US" w:eastAsia="zh-CN"/>
        </w:rPr>
      </w:pPr>
      <w:r>
        <w:rPr>
          <w:rFonts w:hint="eastAsia"/>
          <w:lang w:val="en-US" w:eastAsia="zh-CN"/>
        </w:rPr>
        <w:t>2&gt;、对根节点进行LL旋转。</w:t>
      </w:r>
    </w:p>
    <w:p>
      <w:pPr>
        <w:numPr>
          <w:ilvl w:val="0"/>
          <w:numId w:val="0"/>
        </w:numPr>
        <w:rPr>
          <w:rFonts w:hint="default"/>
          <w:lang w:val="en-US" w:eastAsia="zh-CN"/>
        </w:rPr>
      </w:pPr>
      <w:r>
        <w:drawing>
          <wp:inline distT="0" distB="0" distL="114300" distR="114300">
            <wp:extent cx="5274310" cy="1017270"/>
            <wp:effectExtent l="0" t="0" r="2540" b="1143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2"/>
                    <a:stretch>
                      <a:fillRect/>
                    </a:stretch>
                  </pic:blipFill>
                  <pic:spPr>
                    <a:xfrm>
                      <a:off x="0" y="0"/>
                      <a:ext cx="5274310" cy="1017270"/>
                    </a:xfrm>
                    <a:prstGeom prst="rect">
                      <a:avLst/>
                    </a:prstGeom>
                    <a:noFill/>
                    <a:ln>
                      <a:noFill/>
                    </a:ln>
                  </pic:spPr>
                </pic:pic>
              </a:graphicData>
            </a:graphic>
          </wp:inline>
        </w:drawing>
      </w:r>
    </w:p>
    <w:p>
      <w:pPr>
        <w:numPr>
          <w:ilvl w:val="0"/>
          <w:numId w:val="0"/>
        </w:numPr>
        <w:rPr>
          <w:rFonts w:hint="eastAsia"/>
          <w:lang w:val="en-US" w:eastAsia="zh-CN"/>
        </w:rPr>
      </w:pPr>
      <w:r>
        <w:rPr>
          <w:rFonts w:hint="eastAsia"/>
          <w:highlight w:val="yellow"/>
          <w:lang w:val="en-US" w:eastAsia="zh-CN"/>
        </w:rPr>
        <w:t>对于RL</w:t>
      </w:r>
      <w:r>
        <w:rPr>
          <w:rFonts w:hint="eastAsia"/>
          <w:lang w:val="en-US" w:eastAsia="zh-CN"/>
        </w:rPr>
        <w:t>:需要进行两次旋转才能达到平衡，步骤：</w:t>
      </w:r>
    </w:p>
    <w:p>
      <w:pPr>
        <w:numPr>
          <w:ilvl w:val="0"/>
          <w:numId w:val="0"/>
        </w:numPr>
        <w:ind w:firstLine="420" w:firstLineChars="0"/>
        <w:rPr>
          <w:rFonts w:hint="eastAsia"/>
          <w:lang w:val="en-US" w:eastAsia="zh-CN"/>
        </w:rPr>
      </w:pPr>
      <w:r>
        <w:rPr>
          <w:rFonts w:hint="eastAsia"/>
          <w:lang w:val="en-US" w:eastAsia="zh-CN"/>
        </w:rPr>
        <w:t>1&gt;、对根节点的右子节点进行LL旋转；</w:t>
      </w:r>
    </w:p>
    <w:p>
      <w:pPr>
        <w:numPr>
          <w:ilvl w:val="0"/>
          <w:numId w:val="0"/>
        </w:numPr>
        <w:ind w:firstLine="420" w:firstLineChars="0"/>
        <w:rPr>
          <w:rFonts w:hint="default"/>
          <w:lang w:val="en-US" w:eastAsia="zh-CN"/>
        </w:rPr>
      </w:pPr>
      <w:r>
        <w:rPr>
          <w:rFonts w:hint="eastAsia"/>
          <w:lang w:val="en-US" w:eastAsia="zh-CN"/>
        </w:rPr>
        <w:t>2&gt;、对根节点进行RR旋转。</w:t>
      </w:r>
    </w:p>
    <w:p>
      <w:pPr>
        <w:numPr>
          <w:ilvl w:val="0"/>
          <w:numId w:val="0"/>
        </w:numPr>
        <w:rPr>
          <w:rFonts w:hint="default"/>
          <w:lang w:val="en-US" w:eastAsia="zh-CN"/>
        </w:rPr>
      </w:pPr>
      <w:r>
        <w:drawing>
          <wp:inline distT="0" distB="0" distL="114300" distR="114300">
            <wp:extent cx="5273675" cy="1040130"/>
            <wp:effectExtent l="0" t="0" r="317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3"/>
                    <a:stretch>
                      <a:fillRect/>
                    </a:stretch>
                  </pic:blipFill>
                  <pic:spPr>
                    <a:xfrm>
                      <a:off x="0" y="0"/>
                      <a:ext cx="5273675" cy="1040130"/>
                    </a:xfrm>
                    <a:prstGeom prst="rect">
                      <a:avLst/>
                    </a:prstGeom>
                    <a:noFill/>
                    <a:ln>
                      <a:noFill/>
                    </a:ln>
                  </pic:spPr>
                </pic:pic>
              </a:graphicData>
            </a:graphic>
          </wp:inline>
        </w:drawing>
      </w:r>
    </w:p>
    <w:p>
      <w:pPr>
        <w:numPr>
          <w:ilvl w:val="0"/>
          <w:numId w:val="4"/>
        </w:numPr>
        <w:ind w:firstLine="420" w:firstLineChars="0"/>
        <w:rPr>
          <w:rFonts w:hint="eastAsia"/>
          <w:lang w:val="en-US" w:eastAsia="zh-CN"/>
        </w:rPr>
      </w:pPr>
      <w:r>
        <w:rPr>
          <w:rFonts w:hint="eastAsia"/>
          <w:sz w:val="28"/>
          <w:szCs w:val="28"/>
          <w:lang w:val="en-US" w:eastAsia="zh-CN"/>
        </w:rPr>
        <w:t>平衡多路查找树(B-Tree)：</w:t>
      </w:r>
    </w:p>
    <w:p>
      <w:pPr>
        <w:ind w:firstLine="420" w:firstLineChars="0"/>
        <w:rPr>
          <w:rFonts w:hint="eastAsia"/>
          <w:lang w:val="en-US" w:eastAsia="zh-CN"/>
        </w:rPr>
      </w:pPr>
      <w:r>
        <w:rPr>
          <w:rFonts w:hint="eastAsia"/>
          <w:lang w:val="en-US" w:eastAsia="zh-CN"/>
        </w:rPr>
        <w:t>系统从磁盘读取数据到内存是以磁盘块为最小单位读取的，即位于同一个磁盘块的数据会一次性被读取到，而不是需要什么读取什么。</w:t>
      </w:r>
    </w:p>
    <w:p>
      <w:pPr>
        <w:ind w:firstLine="420" w:firstLineChars="0"/>
        <w:rPr>
          <w:rFonts w:hint="default"/>
          <w:lang w:val="en-US" w:eastAsia="zh-CN"/>
        </w:rPr>
      </w:pPr>
      <w:r>
        <w:rPr>
          <w:rFonts w:hint="eastAsia"/>
          <w:lang w:val="en-US" w:eastAsia="zh-CN"/>
        </w:rPr>
        <w:t>InnoDB存储引擎中有页(Page)的概念，页是其磁盘管理的最小单位。InnoDB</w:t>
      </w:r>
    </w:p>
    <w:p>
      <w:pPr>
        <w:rPr>
          <w:rFonts w:hint="eastAsia"/>
          <w:lang w:val="en-US" w:eastAsia="zh-CN"/>
        </w:rPr>
      </w:pPr>
      <w:r>
        <w:rPr>
          <w:rFonts w:hint="eastAsia"/>
          <w:lang w:val="en-US" w:eastAsia="zh-CN"/>
        </w:rPr>
        <w:t>存储引擎中每个页的默认大小是16KB,可以修改参数</w:t>
      </w:r>
      <w:r>
        <w:rPr>
          <w:rFonts w:ascii="Verdana" w:hAnsi="Verdana" w:eastAsia="宋体" w:cs="Verdana"/>
          <w:i w:val="0"/>
          <w:iCs w:val="0"/>
          <w:caps w:val="0"/>
          <w:color w:val="000000"/>
          <w:spacing w:val="0"/>
          <w:sz w:val="19"/>
          <w:szCs w:val="19"/>
          <w:shd w:val="clear" w:fill="28557E"/>
        </w:rPr>
        <w:t>innodb_page_siz</w:t>
      </w:r>
      <w:r>
        <w:rPr>
          <w:rFonts w:hint="eastAsia" w:ascii="Verdana" w:hAnsi="Verdana" w:eastAsia="宋体" w:cs="Verdana"/>
          <w:i w:val="0"/>
          <w:iCs w:val="0"/>
          <w:caps w:val="0"/>
          <w:color w:val="000000"/>
          <w:spacing w:val="0"/>
          <w:sz w:val="19"/>
          <w:szCs w:val="19"/>
          <w:shd w:val="clear" w:fill="28557E"/>
          <w:lang w:val="en-US" w:eastAsia="zh-CN"/>
        </w:rPr>
        <w:t>e</w:t>
      </w:r>
      <w:r>
        <w:rPr>
          <w:rFonts w:hint="eastAsia"/>
          <w:lang w:val="en-US" w:eastAsia="zh-CN"/>
        </w:rPr>
        <w:t>设置页的大小，mysql中可以通过命令</w:t>
      </w:r>
      <w:r>
        <w:rPr>
          <w:rFonts w:ascii="Courier New" w:hAnsi="Courier New" w:eastAsia="宋体" w:cs="Courier New"/>
          <w:i w:val="0"/>
          <w:iCs w:val="0"/>
          <w:caps w:val="0"/>
          <w:color w:val="000000"/>
          <w:spacing w:val="0"/>
          <w:sz w:val="18"/>
          <w:szCs w:val="18"/>
          <w:shd w:val="clear" w:fill="F5F5F5"/>
        </w:rPr>
        <w:t xml:space="preserve">show variables </w:t>
      </w:r>
      <w:r>
        <w:rPr>
          <w:rFonts w:hint="default" w:ascii="Courier New" w:hAnsi="Courier New" w:eastAsia="宋体" w:cs="Courier New"/>
          <w:i w:val="0"/>
          <w:iCs w:val="0"/>
          <w:caps w:val="0"/>
          <w:color w:val="0000FF"/>
          <w:spacing w:val="0"/>
          <w:sz w:val="18"/>
          <w:szCs w:val="18"/>
        </w:rPr>
        <w:t>like</w:t>
      </w:r>
      <w:r>
        <w:rPr>
          <w:rFonts w:hint="default" w:ascii="Courier New" w:hAnsi="Courier New" w:eastAsia="宋体" w:cs="Courier New"/>
          <w:i w:val="0"/>
          <w:iCs w:val="0"/>
          <w:caps w:val="0"/>
          <w:color w:val="000000"/>
          <w:spacing w:val="0"/>
          <w:sz w:val="18"/>
          <w:szCs w:val="18"/>
          <w:shd w:val="clear" w:fill="F5F5F5"/>
        </w:rPr>
        <w:t xml:space="preserve"> </w:t>
      </w:r>
      <w:r>
        <w:rPr>
          <w:rFonts w:hint="default" w:ascii="Courier New" w:hAnsi="Courier New" w:eastAsia="宋体" w:cs="Courier New"/>
          <w:i w:val="0"/>
          <w:iCs w:val="0"/>
          <w:caps w:val="0"/>
          <w:color w:val="008000"/>
          <w:spacing w:val="0"/>
          <w:sz w:val="18"/>
          <w:szCs w:val="18"/>
        </w:rPr>
        <w:t>'innodb_page_size';</w:t>
      </w:r>
      <w:r>
        <w:rPr>
          <w:rFonts w:hint="eastAsia"/>
          <w:lang w:val="en-US" w:eastAsia="zh-CN"/>
        </w:rPr>
        <w:t>查看页的大小。</w:t>
      </w:r>
    </w:p>
    <w:p>
      <w:pPr>
        <w:ind w:firstLine="420" w:firstLineChars="0"/>
        <w:rPr>
          <w:rFonts w:hint="eastAsia"/>
          <w:lang w:val="en-US" w:eastAsia="zh-CN"/>
        </w:rPr>
      </w:pPr>
      <w:r>
        <w:rPr>
          <w:rFonts w:hint="eastAsia"/>
          <w:lang w:val="en-US" w:eastAsia="zh-CN"/>
        </w:rPr>
        <w:t>而系统一个磁盘块的存储空间往往没有这么大，因此InnoDB每次申请磁盘空间时都会是若干地址连续磁盘块来达到页的大小16KB。InnoDB在把磁盘数据读取到内存是会以页为基本单位，在查询数据时如果一个页中的每条数据都能有助于定位数据记录的位置，这将会减少磁盘I/O次数，提高查询效率。所以B-Tree结构就是为了实现这种效果,B-Tree结构的数据可以让系统高效的找到数据所在的磁盘块。</w:t>
      </w:r>
    </w:p>
    <w:p>
      <w:pPr>
        <w:ind w:firstLine="420" w:firstLineChars="0"/>
        <w:rPr>
          <w:rFonts w:hint="eastAsia"/>
          <w:lang w:val="en-US" w:eastAsia="zh-CN"/>
        </w:rPr>
      </w:pPr>
      <w:r>
        <w:rPr>
          <w:rFonts w:hint="eastAsia"/>
          <w:lang w:val="en-US" w:eastAsia="zh-CN"/>
        </w:rPr>
        <w:t>为了描述B-Tree,首先定义一条记录为一个二元组[key, data]，key为记录的键值，对应表中的主键值，data为一行记录中除主键外的数据。对于不同的记录，key值互不相同。</w:t>
      </w:r>
    </w:p>
    <w:p>
      <w:pPr>
        <w:ind w:firstLine="420" w:firstLineChars="0"/>
        <w:rPr>
          <w:rFonts w:hint="eastAsia"/>
          <w:lang w:val="en-US" w:eastAsia="zh-CN"/>
        </w:rPr>
      </w:pPr>
      <w:r>
        <w:rPr>
          <w:rFonts w:hint="eastAsia"/>
          <w:lang w:val="en-US" w:eastAsia="zh-CN"/>
        </w:rPr>
        <w:t>一颗m阶的B-Tree有以下特性：</w:t>
      </w:r>
    </w:p>
    <w:p>
      <w:pPr>
        <w:numPr>
          <w:ilvl w:val="0"/>
          <w:numId w:val="0"/>
        </w:numPr>
        <w:ind w:firstLine="420" w:firstLineChars="0"/>
        <w:rPr>
          <w:rFonts w:hint="eastAsia"/>
          <w:lang w:val="en-US" w:eastAsia="zh-CN"/>
        </w:rPr>
      </w:pPr>
      <w:r>
        <w:rPr>
          <w:rFonts w:hint="eastAsia"/>
          <w:lang w:val="en-US" w:eastAsia="zh-CN"/>
        </w:rPr>
        <w:t>1&gt;、每个节点最多有m个孩子；</w:t>
      </w:r>
    </w:p>
    <w:p>
      <w:pPr>
        <w:numPr>
          <w:ilvl w:val="0"/>
          <w:numId w:val="0"/>
        </w:numPr>
        <w:ind w:firstLine="420" w:firstLineChars="0"/>
        <w:rPr>
          <w:rFonts w:hint="default"/>
          <w:lang w:val="en-US" w:eastAsia="zh-CN"/>
        </w:rPr>
      </w:pPr>
      <w:r>
        <w:rPr>
          <w:rFonts w:hint="eastAsia"/>
          <w:lang w:val="en-US" w:eastAsia="zh-CN"/>
        </w:rPr>
        <w:t>2&gt;、除了根节点和叶子节点外，其他每个节点至少有Ceil(m/2)个孩子；</w:t>
      </w:r>
    </w:p>
    <w:p>
      <w:pPr>
        <w:numPr>
          <w:ilvl w:val="0"/>
          <w:numId w:val="0"/>
        </w:numPr>
        <w:ind w:firstLine="420" w:firstLineChars="0"/>
        <w:rPr>
          <w:rFonts w:hint="default"/>
          <w:lang w:val="en-US" w:eastAsia="zh-CN"/>
        </w:rPr>
      </w:pPr>
      <w:r>
        <w:rPr>
          <w:rFonts w:hint="eastAsia"/>
          <w:lang w:val="en-US" w:eastAsia="zh-CN"/>
        </w:rPr>
        <w:t>3&gt;、若果根节点不是叶子节点，则至少有2个孩子；</w:t>
      </w:r>
    </w:p>
    <w:p>
      <w:pPr>
        <w:numPr>
          <w:ilvl w:val="0"/>
          <w:numId w:val="0"/>
        </w:numPr>
        <w:ind w:firstLine="420" w:firstLineChars="0"/>
        <w:rPr>
          <w:rFonts w:hint="default"/>
          <w:lang w:val="en-US" w:eastAsia="zh-CN"/>
        </w:rPr>
      </w:pPr>
      <w:r>
        <w:rPr>
          <w:rFonts w:hint="eastAsia"/>
          <w:lang w:val="en-US" w:eastAsia="zh-CN"/>
        </w:rPr>
        <w:t>4&gt;、所有叶子节点都在同一层，且不包含其他关键字信息；</w:t>
      </w:r>
    </w:p>
    <w:p>
      <w:pPr>
        <w:numPr>
          <w:ilvl w:val="0"/>
          <w:numId w:val="0"/>
        </w:numPr>
        <w:ind w:firstLine="420" w:firstLineChars="0"/>
        <w:rPr>
          <w:rFonts w:hint="default"/>
          <w:lang w:val="en-US" w:eastAsia="zh-CN"/>
        </w:rPr>
      </w:pPr>
      <w:r>
        <w:rPr>
          <w:rFonts w:hint="eastAsia"/>
          <w:lang w:val="en-US" w:eastAsia="zh-CN"/>
        </w:rPr>
        <w:t>5&gt;、每个非终端节点包含n个关键字信息(P0,P1,...Pn,K1,...Kn);</w:t>
      </w:r>
    </w:p>
    <w:p>
      <w:pPr>
        <w:numPr>
          <w:ilvl w:val="0"/>
          <w:numId w:val="0"/>
        </w:numPr>
        <w:ind w:firstLine="420" w:firstLineChars="0"/>
        <w:rPr>
          <w:rFonts w:hint="default"/>
          <w:lang w:val="en-US" w:eastAsia="zh-CN"/>
        </w:rPr>
      </w:pPr>
      <w:r>
        <w:rPr>
          <w:rFonts w:hint="eastAsia"/>
          <w:lang w:val="en-US" w:eastAsia="zh-CN"/>
        </w:rPr>
        <w:t>6&gt;、关键字的个数n满足：ceil(m/2)-1 &lt;=  n  &lt;= m-1;</w:t>
      </w:r>
    </w:p>
    <w:p>
      <w:pPr>
        <w:numPr>
          <w:ilvl w:val="0"/>
          <w:numId w:val="0"/>
        </w:numPr>
        <w:ind w:firstLine="420" w:firstLineChars="0"/>
        <w:rPr>
          <w:rFonts w:hint="default"/>
          <w:lang w:val="en-US" w:eastAsia="zh-CN"/>
        </w:rPr>
      </w:pPr>
      <w:r>
        <w:rPr>
          <w:rFonts w:hint="eastAsia"/>
          <w:lang w:val="en-US" w:eastAsia="zh-CN"/>
        </w:rPr>
        <w:t>7&gt;、Ki(i=1...n)为关键字，且关键字升序排序；</w:t>
      </w:r>
    </w:p>
    <w:p>
      <w:pPr>
        <w:numPr>
          <w:ilvl w:val="0"/>
          <w:numId w:val="0"/>
        </w:numPr>
        <w:ind w:firstLine="420" w:firstLineChars="0"/>
        <w:rPr>
          <w:rFonts w:hint="default"/>
          <w:lang w:val="en-US" w:eastAsia="zh-CN"/>
        </w:rPr>
      </w:pPr>
      <w:r>
        <w:rPr>
          <w:rFonts w:hint="eastAsia"/>
          <w:lang w:val="en-US" w:eastAsia="zh-CN"/>
        </w:rPr>
        <w:t>8&gt;、Pi(i=1...n)为指向子树跟节点的指针。P(i-1)指向的子树的所有节点关键字均小于Ki,但都大于K(i-1)。</w:t>
      </w:r>
    </w:p>
    <w:p>
      <w:pPr>
        <w:numPr>
          <w:ilvl w:val="0"/>
          <w:numId w:val="0"/>
        </w:numPr>
        <w:ind w:firstLine="420" w:firstLineChars="0"/>
        <w:rPr>
          <w:rFonts w:hint="default"/>
          <w:lang w:val="en-US" w:eastAsia="zh-CN"/>
        </w:rPr>
      </w:pPr>
      <w:r>
        <w:rPr>
          <w:rFonts w:hint="eastAsia"/>
          <w:lang w:val="en-US" w:eastAsia="zh-CN"/>
        </w:rPr>
        <w:t>B-Tree中的每个节点根据实际情况可以包含大量的关键字信息和分支，如下图为一个3阶的B-Tree：</w:t>
      </w:r>
    </w:p>
    <w:p>
      <w:pPr>
        <w:rPr>
          <w:rFonts w:hint="eastAsia"/>
          <w:lang w:val="en-US" w:eastAsia="zh-CN"/>
        </w:rPr>
      </w:pPr>
      <w:r>
        <w:drawing>
          <wp:inline distT="0" distB="0" distL="114300" distR="114300">
            <wp:extent cx="5271770" cy="1769110"/>
            <wp:effectExtent l="0" t="0" r="5080" b="254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4"/>
                    <a:stretch>
                      <a:fillRect/>
                    </a:stretch>
                  </pic:blipFill>
                  <pic:spPr>
                    <a:xfrm>
                      <a:off x="0" y="0"/>
                      <a:ext cx="5271770" cy="17691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节点占用一个磁盘块的空间，一个节点上有两个升序排列的关键字和三个指向子树根节点的指针，指针存储的是子节点所在磁盘块的地址。两个关键字划分成三个范围域对应三个指针指向的子树的数据的范围域。以根节点为例，关键字为17和35，P1指针指向的子树的数据范围为小于17，P2指针指向的子树的数据范围为17~35，P3指针指向的子树的数据范围为大于35。</w:t>
      </w:r>
    </w:p>
    <w:p>
      <w:pPr>
        <w:ind w:firstLine="420" w:firstLineChars="0"/>
        <w:rPr>
          <w:rFonts w:hint="eastAsia"/>
          <w:lang w:val="en-US" w:eastAsia="zh-CN"/>
        </w:rPr>
      </w:pPr>
      <w:r>
        <w:rPr>
          <w:rFonts w:hint="eastAsia"/>
          <w:lang w:val="en-US" w:eastAsia="zh-CN"/>
        </w:rPr>
        <w:t>以下是模拟查找关键字29的过程：</w:t>
      </w:r>
    </w:p>
    <w:p>
      <w:pPr>
        <w:numPr>
          <w:ilvl w:val="0"/>
          <w:numId w:val="0"/>
        </w:numPr>
        <w:ind w:firstLine="420" w:firstLineChars="0"/>
        <w:rPr>
          <w:rFonts w:hint="eastAsia"/>
          <w:lang w:val="en-US" w:eastAsia="zh-CN"/>
        </w:rPr>
      </w:pPr>
      <w:r>
        <w:rPr>
          <w:rFonts w:hint="eastAsia"/>
          <w:lang w:val="en-US" w:eastAsia="zh-CN"/>
        </w:rPr>
        <w:t>1&gt;、根据根节点找到磁盘块1，读入内存。【磁盘I/O操作第一次】</w:t>
      </w:r>
    </w:p>
    <w:p>
      <w:pPr>
        <w:numPr>
          <w:ilvl w:val="0"/>
          <w:numId w:val="0"/>
        </w:numPr>
        <w:ind w:firstLine="420" w:firstLineChars="0"/>
        <w:rPr>
          <w:rFonts w:hint="default"/>
          <w:lang w:val="en-US" w:eastAsia="zh-CN"/>
        </w:rPr>
      </w:pPr>
      <w:r>
        <w:rPr>
          <w:rFonts w:hint="eastAsia"/>
          <w:lang w:val="en-US" w:eastAsia="zh-CN"/>
        </w:rPr>
        <w:t>2&gt;、比较关键字29在区间(17~35),找到磁盘块1的指针P2。</w:t>
      </w:r>
    </w:p>
    <w:p>
      <w:pPr>
        <w:numPr>
          <w:ilvl w:val="0"/>
          <w:numId w:val="0"/>
        </w:numPr>
        <w:ind w:firstLine="420" w:firstLineChars="0"/>
        <w:rPr>
          <w:rFonts w:hint="default"/>
          <w:lang w:val="en-US" w:eastAsia="zh-CN"/>
        </w:rPr>
      </w:pPr>
      <w:r>
        <w:rPr>
          <w:rFonts w:hint="eastAsia"/>
          <w:lang w:val="en-US" w:eastAsia="zh-CN"/>
        </w:rPr>
        <w:t>3&gt;、根据P2指针找到磁盘块3，读入内存。【磁盘I/O操作第二次】</w:t>
      </w:r>
    </w:p>
    <w:p>
      <w:pPr>
        <w:numPr>
          <w:ilvl w:val="0"/>
          <w:numId w:val="0"/>
        </w:numPr>
        <w:ind w:firstLine="420" w:firstLineChars="0"/>
        <w:rPr>
          <w:rFonts w:hint="default"/>
          <w:lang w:val="en-US" w:eastAsia="zh-CN"/>
        </w:rPr>
      </w:pPr>
      <w:r>
        <w:rPr>
          <w:rFonts w:hint="eastAsia"/>
          <w:lang w:val="en-US" w:eastAsia="zh-CN"/>
        </w:rPr>
        <w:t>4&gt;、比较关键字29在区间(26~30),找到磁盘块3的指针P2。</w:t>
      </w:r>
    </w:p>
    <w:p>
      <w:pPr>
        <w:numPr>
          <w:ilvl w:val="0"/>
          <w:numId w:val="0"/>
        </w:numPr>
        <w:ind w:firstLine="420" w:firstLineChars="0"/>
        <w:rPr>
          <w:rFonts w:hint="default"/>
          <w:lang w:val="en-US" w:eastAsia="zh-CN"/>
        </w:rPr>
      </w:pPr>
      <w:r>
        <w:rPr>
          <w:rFonts w:hint="eastAsia"/>
          <w:lang w:val="en-US" w:eastAsia="zh-CN"/>
        </w:rPr>
        <w:t>5&gt;、根据P2指针找到磁盘块8，读入内存。【磁盘I/O操作第三次】</w:t>
      </w:r>
    </w:p>
    <w:p>
      <w:pPr>
        <w:numPr>
          <w:ilvl w:val="0"/>
          <w:numId w:val="0"/>
        </w:numPr>
        <w:ind w:firstLine="420" w:firstLineChars="0"/>
        <w:rPr>
          <w:rFonts w:hint="default"/>
          <w:lang w:val="en-US" w:eastAsia="zh-CN"/>
        </w:rPr>
      </w:pPr>
      <w:r>
        <w:rPr>
          <w:rFonts w:hint="eastAsia"/>
          <w:lang w:val="en-US" w:eastAsia="zh-CN"/>
        </w:rPr>
        <w:t>6&gt;、在磁盘块8中的关键字列表中找到关键字29。</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分析上面过程，发现需要三次磁盘I/O操作，和三次内存查找操作。由于内存中的关键字是一个有序表结构，可以例用二分法查找提高效率。而三次磁盘I/O操作是影响整个B-Tree查找效率的决定因素。B-Tree相对于AVLTree缩减了节点个数，使每次磁盘I/O取到内存的数据都发挥了作用，从而提高了效率。</w:t>
      </w:r>
    </w:p>
    <w:p>
      <w:pPr>
        <w:numPr>
          <w:ilvl w:val="0"/>
          <w:numId w:val="4"/>
        </w:numPr>
        <w:ind w:firstLine="420" w:firstLineChars="0"/>
        <w:rPr>
          <w:rFonts w:hint="eastAsia"/>
          <w:lang w:val="en-US" w:eastAsia="zh-CN"/>
        </w:rPr>
      </w:pPr>
      <w:r>
        <w:rPr>
          <w:rFonts w:hint="eastAsia"/>
          <w:sz w:val="28"/>
          <w:szCs w:val="28"/>
          <w:lang w:val="en-US" w:eastAsia="zh-CN"/>
        </w:rPr>
        <w:t>B+Tree：</w:t>
      </w:r>
    </w:p>
    <w:p>
      <w:pPr>
        <w:numPr>
          <w:ilvl w:val="0"/>
          <w:numId w:val="0"/>
        </w:numPr>
        <w:ind w:left="420" w:leftChars="0" w:firstLine="420" w:firstLineChars="0"/>
        <w:rPr>
          <w:rFonts w:hint="eastAsia"/>
          <w:lang w:val="en-US" w:eastAsia="zh-CN"/>
        </w:rPr>
      </w:pPr>
      <w:r>
        <w:rPr>
          <w:rFonts w:hint="eastAsia"/>
          <w:lang w:val="en-US" w:eastAsia="zh-CN"/>
        </w:rPr>
        <w:t>每一个页的存储空间是有限的，如果data数据较大将会导致每个节点(即一个页)能存储的key的数量就很少，当存储的数据量很大时同样会导致B-Tree的深度大，增大查询时的磁盘I/O次数，进而影响查询效率。在B+Tree中，所有的数据节点都是按照简直大小顺序存放在同一层的叶子节点上，而非叶子节点上只存储key值信息，这样可以大大增加每个节点存储的key值数量，降低B+Tree的深度。</w:t>
      </w:r>
    </w:p>
    <w:p>
      <w:pPr>
        <w:numPr>
          <w:ilvl w:val="0"/>
          <w:numId w:val="0"/>
        </w:numPr>
        <w:ind w:left="420" w:leftChars="0" w:firstLine="420" w:firstLineChars="0"/>
        <w:rPr>
          <w:rFonts w:hint="eastAsia"/>
          <w:lang w:val="en-US" w:eastAsia="zh-CN"/>
        </w:rPr>
      </w:pPr>
      <w:r>
        <w:rPr>
          <w:rFonts w:hint="eastAsia"/>
          <w:lang w:val="en-US" w:eastAsia="zh-CN"/>
        </w:rPr>
        <w:t>B+Tree相当于BTree有几点不同：</w:t>
      </w:r>
    </w:p>
    <w:p>
      <w:pPr>
        <w:numPr>
          <w:ilvl w:val="0"/>
          <w:numId w:val="5"/>
        </w:numPr>
        <w:ind w:left="420" w:leftChars="0" w:firstLine="420" w:firstLineChars="0"/>
        <w:rPr>
          <w:rFonts w:hint="eastAsia"/>
          <w:lang w:val="en-US" w:eastAsia="zh-CN"/>
        </w:rPr>
      </w:pPr>
      <w:r>
        <w:rPr>
          <w:rFonts w:hint="eastAsia"/>
          <w:lang w:val="en-US" w:eastAsia="zh-CN"/>
        </w:rPr>
        <w:t>、非叶子节点只存储键值信息，结点中仅含有其子树根结点中最大（或最小）关键字，数据记录都放在叶子节点中；(而BTree中非叶子节点还有可能存放数据记录)</w:t>
      </w:r>
    </w:p>
    <w:p>
      <w:pPr>
        <w:numPr>
          <w:ilvl w:val="0"/>
          <w:numId w:val="5"/>
        </w:numPr>
        <w:ind w:left="420" w:leftChars="0" w:firstLine="420" w:firstLineChars="0"/>
        <w:rPr>
          <w:rFonts w:hint="default"/>
          <w:lang w:val="en-US" w:eastAsia="zh-CN"/>
        </w:rPr>
      </w:pPr>
      <w:r>
        <w:rPr>
          <w:rFonts w:hint="eastAsia"/>
          <w:lang w:val="en-US" w:eastAsia="zh-CN"/>
        </w:rPr>
        <w:t>、所有叶子节点之间都有一个链指针；(而BTree中叶子节点之间没有链指针)</w:t>
      </w:r>
    </w:p>
    <w:p>
      <w:pPr>
        <w:numPr>
          <w:ilvl w:val="0"/>
          <w:numId w:val="5"/>
        </w:numPr>
        <w:ind w:left="420" w:leftChars="0" w:firstLine="420" w:firstLineChars="0"/>
        <w:rPr>
          <w:rFonts w:hint="default"/>
          <w:lang w:val="en-US" w:eastAsia="zh-CN"/>
        </w:rPr>
      </w:pPr>
      <w:r>
        <w:rPr>
          <w:rFonts w:hint="eastAsia"/>
          <w:lang w:val="en-US" w:eastAsia="zh-CN"/>
        </w:rPr>
        <w:t>、有n棵子树的结点中含有n个关键字； (而B树是n棵子树有n-1个关键字)。</w:t>
      </w:r>
    </w:p>
    <w:p>
      <w:pPr>
        <w:numPr>
          <w:ilvl w:val="0"/>
          <w:numId w:val="0"/>
        </w:numPr>
        <w:ind w:firstLine="420" w:firstLineChars="0"/>
        <w:rPr>
          <w:rFonts w:hint="eastAsia"/>
          <w:lang w:val="en-US" w:eastAsia="zh-CN"/>
        </w:rPr>
      </w:pPr>
      <w:r>
        <w:rPr>
          <w:rFonts w:hint="eastAsia"/>
          <w:lang w:val="en-US" w:eastAsia="zh-CN"/>
        </w:rPr>
        <w:t>假设每个磁盘块能存储4个键值及指针消息，则变成B+Tree后其结构如下图所示：</w:t>
      </w:r>
    </w:p>
    <w:p>
      <w:pPr>
        <w:numPr>
          <w:ilvl w:val="0"/>
          <w:numId w:val="0"/>
        </w:numPr>
        <w:ind w:firstLine="420" w:firstLineChars="0"/>
      </w:pPr>
      <w:r>
        <w:drawing>
          <wp:inline distT="0" distB="0" distL="114300" distR="114300">
            <wp:extent cx="5265420" cy="1960245"/>
            <wp:effectExtent l="0" t="0" r="11430" b="19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5"/>
                    <a:stretch>
                      <a:fillRect/>
                    </a:stretch>
                  </pic:blipFill>
                  <pic:spPr>
                    <a:xfrm>
                      <a:off x="0" y="0"/>
                      <a:ext cx="5265420" cy="196024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通常在B+Tree上有两个头指针，一个指向根节点，另一个指向关键字最小的叶子节点，而所有叶子节点(即数据节点)之间是一种链式环结构，因此可以对B+Tree进行两种查找运算：一种是对于主键的范围查找和分页查找，另一种时从根节点开始，进行随机查找。</w:t>
      </w:r>
    </w:p>
    <w:p>
      <w:pPr>
        <w:numPr>
          <w:ilvl w:val="0"/>
          <w:numId w:val="0"/>
        </w:numPr>
        <w:ind w:firstLine="420" w:firstLineChars="0"/>
        <w:rPr>
          <w:rFonts w:hint="eastAsia"/>
          <w:lang w:val="en-US" w:eastAsia="zh-CN"/>
        </w:rPr>
      </w:pPr>
      <w:r>
        <w:rPr>
          <w:rFonts w:hint="eastAsia"/>
          <w:lang w:val="en-US" w:eastAsia="zh-CN"/>
        </w:rPr>
        <w:t>可能上面的例子中只有22条记录，看不出B+Tree的有点，下面做一个推算：</w:t>
      </w:r>
    </w:p>
    <w:p>
      <w:pPr>
        <w:numPr>
          <w:ilvl w:val="0"/>
          <w:numId w:val="0"/>
        </w:numPr>
        <w:ind w:firstLine="420" w:firstLineChars="0"/>
        <w:rPr>
          <w:rFonts w:hint="eastAsia"/>
          <w:lang w:val="en-US" w:eastAsia="zh-CN"/>
        </w:rPr>
      </w:pPr>
      <w:r>
        <w:rPr>
          <w:rFonts w:hint="eastAsia"/>
          <w:lang w:val="en-US" w:eastAsia="zh-CN"/>
        </w:rPr>
        <w:t>InnoDB存储引擎中每一页的大小时16KB,一般表的主键类型为int(占用4个字节)或者bigint(占用8个字节)，指针类型也一般时4个或者8个字节，也就是说一页(B+Tree中一个的一个节点)中大概存储16KB/(8B+8B)=1K=10³个键值，也就是说一个深度为3的B+Tree索引可以维护10³ * 10³ * 10³=10亿条数据。</w:t>
      </w:r>
    </w:p>
    <w:p>
      <w:pPr>
        <w:numPr>
          <w:ilvl w:val="0"/>
          <w:numId w:val="0"/>
        </w:numPr>
        <w:ind w:firstLine="420" w:firstLineChars="0"/>
        <w:rPr>
          <w:rFonts w:hint="eastAsia"/>
          <w:lang w:val="en-US" w:eastAsia="zh-CN"/>
        </w:rPr>
      </w:pPr>
      <w:r>
        <w:rPr>
          <w:rFonts w:hint="eastAsia"/>
          <w:lang w:val="en-US" w:eastAsia="zh-CN"/>
        </w:rPr>
        <w:t>实际情况中每个节点可能不会被填充满，因此在数据库中，B+Tree的高度一般都在2~4层。InnoDB存储引擎在设计时是将根节点常驻内存的，也就是说查找某一键值的行记录时最多只需要1~3次磁盘操作。</w:t>
      </w:r>
    </w:p>
    <w:p>
      <w:pPr>
        <w:numPr>
          <w:ilvl w:val="0"/>
          <w:numId w:val="0"/>
        </w:numPr>
        <w:ind w:firstLine="420" w:firstLineChars="0"/>
        <w:rPr>
          <w:rFonts w:hint="default"/>
          <w:lang w:val="en-US" w:eastAsia="zh-CN"/>
        </w:rPr>
      </w:pPr>
      <w:r>
        <w:rPr>
          <w:rFonts w:hint="default"/>
          <w:lang w:val="en-US" w:eastAsia="zh-CN"/>
        </w:rPr>
        <w:t>数据库中的B+Tree索引可以分为聚集索引（clustered index）和辅助索引（secondary index）。上面的B+Tree示例图在数据库中的实现即为聚集索引，聚集索引的B+Tree中的叶子节点存放的是整张表的行记录数据。辅助索引与聚集索引的区别在于辅助索引的叶子节点并不包含行记录的全部数据，而是存储相应行数据的聚集索引键，即主键。当通过辅助索引来查询数据时，InnoDB存储引擎会遍历辅助索引找到主键，然后再通过主键在聚集索引中找到完整的行记录数据。</w:t>
      </w:r>
    </w:p>
    <w:p>
      <w:pPr>
        <w:numPr>
          <w:ilvl w:val="0"/>
          <w:numId w:val="4"/>
        </w:numPr>
        <w:ind w:firstLine="420" w:firstLineChars="0"/>
        <w:rPr>
          <w:rFonts w:hint="eastAsia"/>
          <w:lang w:val="en-US" w:eastAsia="zh-CN"/>
        </w:rPr>
      </w:pPr>
      <w:r>
        <w:rPr>
          <w:rFonts w:hint="eastAsia"/>
          <w:sz w:val="28"/>
          <w:szCs w:val="28"/>
          <w:lang w:val="en-US" w:eastAsia="zh-CN"/>
        </w:rPr>
        <w:t>红黑Tree：</w:t>
      </w:r>
    </w:p>
    <w:p>
      <w:pPr>
        <w:numPr>
          <w:ilvl w:val="0"/>
          <w:numId w:val="0"/>
        </w:numPr>
        <w:ind w:firstLine="420" w:firstLineChars="0"/>
        <w:rPr>
          <w:rFonts w:hint="eastAsia"/>
          <w:lang w:val="en-US" w:eastAsia="zh-CN"/>
        </w:rPr>
      </w:pPr>
      <w:r>
        <w:rPr>
          <w:rFonts w:hint="eastAsia"/>
          <w:lang w:val="en-US" w:eastAsia="zh-CN"/>
        </w:rPr>
        <w:t>他是一种特殊的平衡二叉树，主要有以下特性：</w:t>
      </w:r>
    </w:p>
    <w:p>
      <w:pPr>
        <w:numPr>
          <w:ilvl w:val="0"/>
          <w:numId w:val="6"/>
        </w:numPr>
        <w:ind w:firstLine="420" w:firstLineChars="0"/>
        <w:rPr>
          <w:rFonts w:hint="eastAsia"/>
          <w:lang w:val="en-US" w:eastAsia="zh-CN"/>
        </w:rPr>
      </w:pPr>
      <w:r>
        <w:rPr>
          <w:rFonts w:hint="eastAsia"/>
          <w:lang w:val="en-US" w:eastAsia="zh-CN"/>
        </w:rPr>
        <w:t>、每个节点要么是红色，要么是黑色；</w:t>
      </w:r>
    </w:p>
    <w:p>
      <w:pPr>
        <w:numPr>
          <w:ilvl w:val="0"/>
          <w:numId w:val="6"/>
        </w:numPr>
        <w:ind w:firstLine="420" w:firstLineChars="0"/>
        <w:rPr>
          <w:rFonts w:hint="default"/>
          <w:lang w:val="en-US" w:eastAsia="zh-CN"/>
        </w:rPr>
      </w:pPr>
      <w:r>
        <w:rPr>
          <w:rFonts w:hint="eastAsia"/>
          <w:lang w:val="en-US" w:eastAsia="zh-CN"/>
        </w:rPr>
        <w:t>、根节点是黑色；</w:t>
      </w:r>
    </w:p>
    <w:p>
      <w:pPr>
        <w:numPr>
          <w:ilvl w:val="0"/>
          <w:numId w:val="6"/>
        </w:numPr>
        <w:ind w:firstLine="420" w:firstLineChars="0"/>
        <w:rPr>
          <w:rFonts w:hint="default"/>
          <w:lang w:val="en-US" w:eastAsia="zh-CN"/>
        </w:rPr>
      </w:pPr>
      <w:r>
        <w:rPr>
          <w:rFonts w:hint="eastAsia"/>
          <w:lang w:val="en-US" w:eastAsia="zh-CN"/>
        </w:rPr>
        <w:t>、每个叶子节点是黑色；[注意：这里叶子节点，是指为空的叶子节点！]</w:t>
      </w:r>
    </w:p>
    <w:p>
      <w:pPr>
        <w:numPr>
          <w:ilvl w:val="0"/>
          <w:numId w:val="6"/>
        </w:numPr>
        <w:ind w:firstLine="420" w:firstLineChars="0"/>
        <w:rPr>
          <w:rFonts w:hint="default"/>
          <w:lang w:val="en-US" w:eastAsia="zh-CN"/>
        </w:rPr>
      </w:pPr>
      <w:r>
        <w:rPr>
          <w:rFonts w:hint="eastAsia"/>
          <w:lang w:val="en-US" w:eastAsia="zh-CN"/>
        </w:rPr>
        <w:t>、如果一个节点是红色的，那么他的叶子节点必须是黑色的；</w:t>
      </w:r>
    </w:p>
    <w:p>
      <w:pPr>
        <w:numPr>
          <w:ilvl w:val="0"/>
          <w:numId w:val="6"/>
        </w:numPr>
        <w:ind w:firstLine="420" w:firstLineChars="0"/>
        <w:rPr>
          <w:rFonts w:hint="default"/>
          <w:lang w:val="en-US" w:eastAsia="zh-CN"/>
        </w:rPr>
      </w:pPr>
      <w:r>
        <w:rPr>
          <w:rFonts w:hint="eastAsia"/>
          <w:lang w:val="en-US" w:eastAsia="zh-CN"/>
        </w:rPr>
        <w:t>、</w:t>
      </w:r>
      <w:r>
        <w:rPr>
          <w:rFonts w:hint="default"/>
          <w:lang w:val="en-US" w:eastAsia="zh-CN"/>
        </w:rPr>
        <w:t>从任一节点到其每个叶子的所有路径都包含相同数目的黑色节点</w:t>
      </w:r>
      <w:r>
        <w:rPr>
          <w:rFonts w:hint="eastAsia"/>
          <w:lang w:val="en-US" w:eastAsia="zh-CN"/>
        </w:rPr>
        <w:t>。确保没有一条路径回避其他路径长出一倍。因此，红黑树是相对平衡的二叉树。</w:t>
      </w:r>
    </w:p>
    <w:p>
      <w:pPr>
        <w:numPr>
          <w:numId w:val="0"/>
        </w:numPr>
        <w:ind w:firstLine="420" w:firstLineChars="0"/>
        <w:rPr>
          <w:rFonts w:hint="eastAsia"/>
          <w:lang w:val="en-US" w:eastAsia="zh-CN"/>
        </w:rPr>
      </w:pPr>
      <w:r>
        <w:rPr>
          <w:rFonts w:hint="eastAsia"/>
          <w:lang w:val="en-US" w:eastAsia="zh-CN"/>
        </w:rPr>
        <w:t>左旋：</w:t>
      </w:r>
    </w:p>
    <w:p>
      <w:pPr>
        <w:numPr>
          <w:numId w:val="0"/>
        </w:numPr>
        <w:ind w:firstLine="420" w:firstLineChars="0"/>
        <w:rPr>
          <w:rFonts w:hint="eastAsia"/>
          <w:lang w:val="en-US" w:eastAsia="zh-CN"/>
        </w:rPr>
      </w:pPr>
      <w:r>
        <w:rPr>
          <w:rFonts w:hint="eastAsia"/>
          <w:lang w:val="en-US" w:eastAsia="zh-CN"/>
        </w:rPr>
        <w:t>以x节点为支点进行左旋，表示将x节点变成一个左节点，如图：</w:t>
      </w:r>
    </w:p>
    <w:p>
      <w:pPr>
        <w:numPr>
          <w:numId w:val="0"/>
        </w:numPr>
        <w:ind w:firstLine="420" w:firstLineChars="0"/>
      </w:pPr>
      <w:r>
        <w:drawing>
          <wp:inline distT="0" distB="0" distL="114300" distR="114300">
            <wp:extent cx="5248275" cy="2847975"/>
            <wp:effectExtent l="0" t="0" r="952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6"/>
                    <a:stretch>
                      <a:fillRect/>
                    </a:stretch>
                  </pic:blipFill>
                  <pic:spPr>
                    <a:xfrm>
                      <a:off x="0" y="0"/>
                      <a:ext cx="5248275" cy="28479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右旋：</w:t>
      </w:r>
    </w:p>
    <w:p>
      <w:pPr>
        <w:numPr>
          <w:ilvl w:val="0"/>
          <w:numId w:val="0"/>
        </w:numPr>
        <w:ind w:firstLine="420" w:firstLineChars="0"/>
        <w:rPr>
          <w:rFonts w:hint="eastAsia"/>
          <w:lang w:val="en-US" w:eastAsia="zh-CN"/>
        </w:rPr>
      </w:pPr>
      <w:r>
        <w:rPr>
          <w:rFonts w:hint="eastAsia"/>
          <w:lang w:val="en-US" w:eastAsia="zh-CN"/>
        </w:rPr>
        <w:t>以x节点为支点进行右旋，表示将x节点变成一个右节点，如图：</w:t>
      </w:r>
    </w:p>
    <w:p>
      <w:pPr>
        <w:numPr>
          <w:numId w:val="0"/>
        </w:numPr>
        <w:ind w:firstLine="420" w:firstLineChars="0"/>
        <w:rPr>
          <w:rFonts w:hint="default"/>
          <w:lang w:val="en-US" w:eastAsia="zh-CN"/>
        </w:rPr>
      </w:pPr>
      <w:r>
        <w:drawing>
          <wp:inline distT="0" distB="0" distL="114300" distR="114300">
            <wp:extent cx="5248275" cy="2886075"/>
            <wp:effectExtent l="0" t="0" r="9525"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7"/>
                    <a:stretch>
                      <a:fillRect/>
                    </a:stretch>
                  </pic:blipFill>
                  <pic:spPr>
                    <a:xfrm>
                      <a:off x="0" y="0"/>
                      <a:ext cx="5248275" cy="2886075"/>
                    </a:xfrm>
                    <a:prstGeom prst="rect">
                      <a:avLst/>
                    </a:prstGeom>
                    <a:noFill/>
                    <a:ln>
                      <a:noFill/>
                    </a:ln>
                  </pic:spPr>
                </pic:pic>
              </a:graphicData>
            </a:graphic>
          </wp:inline>
        </w:drawing>
      </w:r>
    </w:p>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ind w:firstLine="420" w:firstLineChars="0"/>
        <w:rPr>
          <w:rFonts w:hint="eastAsia"/>
          <w:lang w:val="en-US" w:eastAsia="zh-CN"/>
        </w:rPr>
      </w:pPr>
      <w:r>
        <w:rPr>
          <w:rFonts w:hint="eastAsia"/>
          <w:lang w:val="en-US" w:eastAsia="zh-CN"/>
        </w:rPr>
        <w:t>(1)、红黑树节点的插入：</w:t>
      </w:r>
    </w:p>
    <w:p>
      <w:pPr>
        <w:numPr>
          <w:numId w:val="0"/>
        </w:numPr>
        <w:ind w:firstLine="420" w:firstLineChars="0"/>
        <w:rPr>
          <w:rFonts w:hint="eastAsia"/>
          <w:lang w:val="en-US" w:eastAsia="zh-CN"/>
        </w:rPr>
      </w:pPr>
      <w:r>
        <w:rPr>
          <w:rFonts w:hint="eastAsia"/>
          <w:lang w:val="en-US" w:eastAsia="zh-CN"/>
        </w:rPr>
        <w:t>第一步，将红黑树当作一颗二叉查找树，将节点插入；</w:t>
      </w:r>
    </w:p>
    <w:p>
      <w:pPr>
        <w:numPr>
          <w:numId w:val="0"/>
        </w:numPr>
        <w:ind w:firstLine="420" w:firstLineChars="0"/>
        <w:rPr>
          <w:rFonts w:hint="default"/>
          <w:lang w:val="en-US" w:eastAsia="zh-CN"/>
        </w:rPr>
      </w:pPr>
      <w:r>
        <w:rPr>
          <w:rFonts w:hint="eastAsia"/>
          <w:lang w:val="en-US" w:eastAsia="zh-CN"/>
        </w:rPr>
        <w:t>第二步，将插入的节点着色为</w:t>
      </w:r>
      <w:r>
        <w:rPr>
          <w:rFonts w:hint="default"/>
          <w:lang w:val="en-US" w:eastAsia="zh-CN"/>
        </w:rPr>
        <w:t>”</w:t>
      </w:r>
      <w:r>
        <w:rPr>
          <w:rFonts w:hint="eastAsia"/>
          <w:lang w:val="en-US" w:eastAsia="zh-CN"/>
        </w:rPr>
        <w:t>红色</w:t>
      </w:r>
      <w:r>
        <w:rPr>
          <w:rFonts w:hint="default"/>
          <w:lang w:val="en-US" w:eastAsia="zh-CN"/>
        </w:rPr>
        <w:t>”</w:t>
      </w:r>
      <w:r>
        <w:rPr>
          <w:rFonts w:hint="eastAsia"/>
          <w:lang w:val="en-US" w:eastAsia="zh-CN"/>
        </w:rPr>
        <w:t>, 因为这样不会违反特性5&gt;;</w:t>
      </w:r>
    </w:p>
    <w:p>
      <w:pPr>
        <w:numPr>
          <w:numId w:val="0"/>
        </w:numPr>
        <w:ind w:firstLine="420" w:firstLineChars="0"/>
        <w:rPr>
          <w:rFonts w:hint="eastAsia"/>
          <w:lang w:val="en-US" w:eastAsia="zh-CN"/>
        </w:rPr>
      </w:pPr>
      <w:r>
        <w:rPr>
          <w:rFonts w:hint="eastAsia"/>
          <w:lang w:val="en-US" w:eastAsia="zh-CN"/>
        </w:rPr>
        <w:t>第三步，通过一系列的旋转或者着色等操作，使之重新成为一颗红黑树；</w:t>
      </w:r>
    </w:p>
    <w:p>
      <w:pPr>
        <w:numPr>
          <w:numId w:val="0"/>
        </w:numPr>
        <w:ind w:firstLine="420" w:firstLineChars="0"/>
        <w:rPr>
          <w:rFonts w:hint="eastAsia"/>
          <w:lang w:val="en-US" w:eastAsia="zh-CN"/>
        </w:rPr>
      </w:pPr>
      <w:r>
        <w:rPr>
          <w:rFonts w:hint="eastAsia"/>
          <w:lang w:val="en-US" w:eastAsia="zh-CN"/>
        </w:rPr>
        <w:t>在第二步中，将插入节点着色以后，对于特性1&gt;、特性2&gt;、特性3&gt;、特性5&gt;都不会违背，只会可能违背特性4&gt;，所以我们要想办法满足特性4&gt;。</w:t>
      </w:r>
    </w:p>
    <w:p>
      <w:pPr>
        <w:numPr>
          <w:numId w:val="0"/>
        </w:numPr>
        <w:ind w:firstLine="420" w:firstLineChars="0"/>
        <w:rPr>
          <w:rFonts w:hint="eastAsia"/>
          <w:lang w:val="en-US" w:eastAsia="zh-CN"/>
        </w:rPr>
      </w:pPr>
      <w:r>
        <w:rPr>
          <w:rFonts w:hint="eastAsia"/>
          <w:lang w:val="en-US" w:eastAsia="zh-CN"/>
        </w:rPr>
        <w:t>情况①：被插入的节点是根节点时，直接把此节点着色成黑色即可。</w:t>
      </w:r>
    </w:p>
    <w:p>
      <w:pPr>
        <w:numPr>
          <w:numId w:val="0"/>
        </w:numPr>
        <w:ind w:firstLine="420" w:firstLineChars="0"/>
        <w:rPr>
          <w:rFonts w:hint="eastAsia"/>
          <w:lang w:val="en-US" w:eastAsia="zh-CN"/>
        </w:rPr>
      </w:pPr>
      <w:r>
        <w:rPr>
          <w:rFonts w:hint="eastAsia"/>
          <w:lang w:val="en-US" w:eastAsia="zh-CN"/>
        </w:rPr>
        <w:t>情况②：被插入的节点不是根节点，且父节点是黑色，此时什么都不需要做。节点被插入后，仍然是红黑树。</w:t>
      </w:r>
    </w:p>
    <w:p>
      <w:pPr>
        <w:numPr>
          <w:numId w:val="0"/>
        </w:numPr>
        <w:ind w:firstLine="420" w:firstLineChars="0"/>
        <w:rPr>
          <w:rFonts w:hint="eastAsia"/>
          <w:lang w:val="en-US" w:eastAsia="zh-CN"/>
        </w:rPr>
      </w:pPr>
      <w:r>
        <w:rPr>
          <w:rFonts w:hint="eastAsia"/>
          <w:lang w:val="en-US" w:eastAsia="zh-CN"/>
        </w:rPr>
        <w:t>情况</w:t>
      </w:r>
      <w:r>
        <w:rPr>
          <w:rFonts w:hint="eastAsia" w:ascii="宋体" w:hAnsi="宋体" w:eastAsia="宋体" w:cs="宋体"/>
          <w:lang w:val="en-US" w:eastAsia="zh-CN"/>
        </w:rPr>
        <w:t>③</w:t>
      </w:r>
      <w:r>
        <w:rPr>
          <w:rFonts w:hint="eastAsia"/>
          <w:lang w:val="en-US" w:eastAsia="zh-CN"/>
        </w:rPr>
        <w:t>：被插入的节点不是根节点，且父节点是红色，此时会违背特性4&gt;。这种情况下，被插入节点是一定存在非空祖父节点的，进一步讲，被插入节点也一定存在叔叔节点(即使叔叔节点为空，我们也当作存在叔叔节点)。所以，此种情况又分三种情况，如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94"/>
        <w:gridCol w:w="3467"/>
        <w:gridCol w:w="3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4" w:type="dxa"/>
          </w:tcPr>
          <w:p>
            <w:pPr>
              <w:numPr>
                <w:numId w:val="0"/>
              </w:numPr>
              <w:rPr>
                <w:rFonts w:hint="default"/>
                <w:vertAlign w:val="baseline"/>
                <w:lang w:val="en-US" w:eastAsia="zh-CN"/>
              </w:rPr>
            </w:pPr>
          </w:p>
        </w:tc>
        <w:tc>
          <w:tcPr>
            <w:tcW w:w="3467" w:type="dxa"/>
          </w:tcPr>
          <w:p>
            <w:pPr>
              <w:numPr>
                <w:numId w:val="0"/>
              </w:numPr>
              <w:rPr>
                <w:rFonts w:hint="default"/>
                <w:vertAlign w:val="baseline"/>
                <w:lang w:val="en-US" w:eastAsia="zh-CN"/>
              </w:rPr>
            </w:pPr>
            <w:r>
              <w:rPr>
                <w:rFonts w:hint="eastAsia"/>
                <w:vertAlign w:val="baseline"/>
                <w:lang w:val="en-US" w:eastAsia="zh-CN"/>
              </w:rPr>
              <w:t>现象说明</w:t>
            </w:r>
          </w:p>
        </w:tc>
        <w:tc>
          <w:tcPr>
            <w:tcW w:w="3961" w:type="dxa"/>
          </w:tcPr>
          <w:p>
            <w:pPr>
              <w:numPr>
                <w:numId w:val="0"/>
              </w:numPr>
              <w:rPr>
                <w:rFonts w:hint="default"/>
                <w:vertAlign w:val="baseline"/>
                <w:lang w:val="en-US" w:eastAsia="zh-CN"/>
              </w:rPr>
            </w:pPr>
            <w:r>
              <w:rPr>
                <w:rFonts w:hint="eastAsia"/>
                <w:vertAlign w:val="baseline"/>
                <w:lang w:val="en-US" w:eastAsia="zh-CN"/>
              </w:rPr>
              <w:t>处理策略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4" w:type="dxa"/>
          </w:tcPr>
          <w:p>
            <w:pPr>
              <w:numPr>
                <w:numId w:val="0"/>
              </w:numPr>
              <w:rPr>
                <w:rFonts w:hint="default"/>
                <w:vertAlign w:val="baseline"/>
                <w:lang w:val="en-US" w:eastAsia="zh-CN"/>
              </w:rPr>
            </w:pPr>
            <w:r>
              <w:rPr>
                <w:rFonts w:hint="eastAsia"/>
                <w:vertAlign w:val="baseline"/>
                <w:lang w:val="en-US" w:eastAsia="zh-CN"/>
              </w:rPr>
              <w:t>Case1</w:t>
            </w:r>
          </w:p>
        </w:tc>
        <w:tc>
          <w:tcPr>
            <w:tcW w:w="3467" w:type="dxa"/>
          </w:tcPr>
          <w:p>
            <w:pPr>
              <w:numPr>
                <w:numId w:val="0"/>
              </w:numPr>
              <w:rPr>
                <w:rFonts w:hint="default"/>
                <w:vertAlign w:val="baseline"/>
                <w:lang w:val="en-US" w:eastAsia="zh-CN"/>
              </w:rPr>
            </w:pPr>
            <w:r>
              <w:rPr>
                <w:rFonts w:hint="eastAsia"/>
                <w:vertAlign w:val="baseline"/>
                <w:lang w:val="en-US" w:eastAsia="zh-CN"/>
              </w:rPr>
              <w:t>被插入节点的父节点是红色，且祖父节点的另一个节点(叔叔节点)也是红色。</w:t>
            </w:r>
          </w:p>
        </w:tc>
        <w:tc>
          <w:tcPr>
            <w:tcW w:w="3961" w:type="dxa"/>
          </w:tcPr>
          <w:p>
            <w:pPr>
              <w:numPr>
                <w:ilvl w:val="0"/>
                <w:numId w:val="7"/>
              </w:numPr>
              <w:rPr>
                <w:rFonts w:hint="eastAsia"/>
                <w:vertAlign w:val="baseline"/>
                <w:lang w:val="en-US" w:eastAsia="zh-CN"/>
              </w:rPr>
            </w:pPr>
            <w:r>
              <w:rPr>
                <w:rFonts w:hint="eastAsia"/>
                <w:vertAlign w:val="baseline"/>
                <w:lang w:val="en-US" w:eastAsia="zh-CN"/>
              </w:rPr>
              <w:t>将父节点设为黑色；</w:t>
            </w:r>
          </w:p>
          <w:p>
            <w:pPr>
              <w:numPr>
                <w:ilvl w:val="0"/>
                <w:numId w:val="7"/>
              </w:numPr>
              <w:rPr>
                <w:rFonts w:hint="default"/>
                <w:vertAlign w:val="baseline"/>
                <w:lang w:val="en-US" w:eastAsia="zh-CN"/>
              </w:rPr>
            </w:pPr>
            <w:r>
              <w:rPr>
                <w:rFonts w:hint="eastAsia"/>
                <w:vertAlign w:val="baseline"/>
                <w:lang w:val="en-US" w:eastAsia="zh-CN"/>
              </w:rPr>
              <w:t>将叔叔节点设为黑色；</w:t>
            </w:r>
          </w:p>
          <w:p>
            <w:pPr>
              <w:numPr>
                <w:ilvl w:val="0"/>
                <w:numId w:val="7"/>
              </w:numPr>
              <w:rPr>
                <w:rFonts w:hint="default"/>
                <w:vertAlign w:val="baseline"/>
                <w:lang w:val="en-US" w:eastAsia="zh-CN"/>
              </w:rPr>
            </w:pPr>
            <w:r>
              <w:rPr>
                <w:rFonts w:hint="eastAsia"/>
                <w:vertAlign w:val="baseline"/>
                <w:lang w:val="en-US" w:eastAsia="zh-CN"/>
              </w:rPr>
              <w:t>将祖父节点设为“新的当前节点”(红色节点)，然后对“新的当前节点”进行操作。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4" w:type="dxa"/>
          </w:tcPr>
          <w:p>
            <w:pPr>
              <w:numPr>
                <w:numId w:val="0"/>
              </w:numPr>
              <w:rPr>
                <w:rFonts w:hint="default"/>
                <w:vertAlign w:val="baseline"/>
                <w:lang w:val="en-US" w:eastAsia="zh-CN"/>
              </w:rPr>
            </w:pPr>
            <w:r>
              <w:rPr>
                <w:rFonts w:hint="eastAsia"/>
                <w:vertAlign w:val="baseline"/>
                <w:lang w:val="en-US" w:eastAsia="zh-CN"/>
              </w:rPr>
              <w:t>Case2</w:t>
            </w:r>
          </w:p>
        </w:tc>
        <w:tc>
          <w:tcPr>
            <w:tcW w:w="3467" w:type="dxa"/>
          </w:tcPr>
          <w:p>
            <w:pPr>
              <w:numPr>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被插入节点的父节点是红色，且叔叔节点是黑色，同时被插入节点是其父节点的右子节点。</w:t>
            </w:r>
          </w:p>
        </w:tc>
        <w:tc>
          <w:tcPr>
            <w:tcW w:w="3961" w:type="dxa"/>
          </w:tcPr>
          <w:p>
            <w:pPr>
              <w:numPr>
                <w:ilvl w:val="0"/>
                <w:numId w:val="8"/>
              </w:numPr>
              <w:rPr>
                <w:rFonts w:hint="eastAsia"/>
                <w:vertAlign w:val="baseline"/>
                <w:lang w:val="en-US" w:eastAsia="zh-CN"/>
              </w:rPr>
            </w:pPr>
            <w:r>
              <w:rPr>
                <w:rFonts w:hint="eastAsia"/>
                <w:vertAlign w:val="baseline"/>
                <w:lang w:val="en-US" w:eastAsia="zh-CN"/>
              </w:rPr>
              <w:t>将父节点作为“新的当前节点”；</w:t>
            </w:r>
          </w:p>
          <w:p>
            <w:pPr>
              <w:numPr>
                <w:ilvl w:val="0"/>
                <w:numId w:val="8"/>
              </w:numPr>
              <w:rPr>
                <w:rFonts w:hint="default"/>
                <w:vertAlign w:val="baseline"/>
                <w:lang w:val="en-US" w:eastAsia="zh-CN"/>
              </w:rPr>
            </w:pPr>
            <w:r>
              <w:rPr>
                <w:rFonts w:hint="eastAsia"/>
                <w:vertAlign w:val="baseline"/>
                <w:lang w:val="en-US" w:eastAsia="zh-CN"/>
              </w:rPr>
              <w:t>以“新的当前节点”为支点进行左旋。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94" w:type="dxa"/>
          </w:tcPr>
          <w:p>
            <w:pPr>
              <w:numPr>
                <w:numId w:val="0"/>
              </w:numPr>
              <w:rPr>
                <w:rFonts w:hint="default"/>
                <w:vertAlign w:val="baseline"/>
                <w:lang w:val="en-US" w:eastAsia="zh-CN"/>
              </w:rPr>
            </w:pPr>
            <w:r>
              <w:rPr>
                <w:rFonts w:hint="eastAsia"/>
                <w:vertAlign w:val="baseline"/>
                <w:lang w:val="en-US" w:eastAsia="zh-CN"/>
              </w:rPr>
              <w:t>Case3</w:t>
            </w:r>
          </w:p>
        </w:tc>
        <w:tc>
          <w:tcPr>
            <w:tcW w:w="3467" w:type="dxa"/>
          </w:tcPr>
          <w:p>
            <w:pPr>
              <w:numPr>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被插入节点的父节点是红色，且叔叔节点是黑色，同时被插入节点是其父节点的左子节点。</w:t>
            </w:r>
          </w:p>
        </w:tc>
        <w:tc>
          <w:tcPr>
            <w:tcW w:w="3961" w:type="dxa"/>
          </w:tcPr>
          <w:p>
            <w:pPr>
              <w:numPr>
                <w:ilvl w:val="0"/>
                <w:numId w:val="9"/>
              </w:numPr>
              <w:rPr>
                <w:rFonts w:hint="eastAsia"/>
                <w:vertAlign w:val="baseline"/>
                <w:lang w:val="en-US" w:eastAsia="zh-CN"/>
              </w:rPr>
            </w:pPr>
            <w:r>
              <w:rPr>
                <w:rFonts w:hint="eastAsia"/>
                <w:vertAlign w:val="baseline"/>
                <w:lang w:val="en-US" w:eastAsia="zh-CN"/>
              </w:rPr>
              <w:t>将父节点设为黑色；</w:t>
            </w:r>
          </w:p>
          <w:p>
            <w:pPr>
              <w:numPr>
                <w:ilvl w:val="0"/>
                <w:numId w:val="9"/>
              </w:numPr>
              <w:rPr>
                <w:rFonts w:hint="default"/>
                <w:vertAlign w:val="baseline"/>
                <w:lang w:val="en-US" w:eastAsia="zh-CN"/>
              </w:rPr>
            </w:pPr>
            <w:r>
              <w:rPr>
                <w:rFonts w:hint="eastAsia"/>
                <w:vertAlign w:val="baseline"/>
                <w:lang w:val="en-US" w:eastAsia="zh-CN"/>
              </w:rPr>
              <w:t>将祖父节点设为红色；</w:t>
            </w:r>
          </w:p>
          <w:p>
            <w:pPr>
              <w:numPr>
                <w:ilvl w:val="0"/>
                <w:numId w:val="9"/>
              </w:numPr>
              <w:rPr>
                <w:rFonts w:hint="default"/>
                <w:vertAlign w:val="baseline"/>
                <w:lang w:val="en-US" w:eastAsia="zh-CN"/>
              </w:rPr>
            </w:pPr>
            <w:r>
              <w:rPr>
                <w:rFonts w:hint="eastAsia"/>
                <w:vertAlign w:val="baseline"/>
                <w:lang w:val="en-US" w:eastAsia="zh-CN"/>
              </w:rPr>
              <w:t>以祖父节点为指点进行右旋。</w:t>
            </w:r>
          </w:p>
        </w:tc>
      </w:tr>
    </w:tbl>
    <w:p>
      <w:pPr>
        <w:numPr>
          <w:numId w:val="0"/>
        </w:numPr>
        <w:ind w:firstLine="420" w:firstLineChars="0"/>
        <w:rPr>
          <w:rFonts w:hint="eastAsia"/>
          <w:lang w:val="en-US" w:eastAsia="zh-CN"/>
        </w:rPr>
      </w:pPr>
      <w:r>
        <w:rPr>
          <w:rFonts w:hint="eastAsia"/>
          <w:lang w:val="en-US" w:eastAsia="zh-CN"/>
        </w:rPr>
        <w:t>示例：</w:t>
      </w:r>
    </w:p>
    <w:p>
      <w:pPr>
        <w:numPr>
          <w:numId w:val="0"/>
        </w:numPr>
        <w:ind w:firstLine="420" w:firstLineChars="0"/>
        <w:rPr>
          <w:rFonts w:hint="eastAsia"/>
          <w:lang w:val="en-US" w:eastAsia="zh-CN"/>
        </w:rPr>
      </w:pPr>
      <w:r>
        <w:rPr>
          <w:rFonts w:hint="eastAsia"/>
          <w:lang w:val="en-US" w:eastAsia="zh-CN"/>
        </w:rPr>
        <w:t>目前有以下红黑树，现在要插入节点35.</w:t>
      </w:r>
    </w:p>
    <w:p>
      <w:pPr>
        <w:numPr>
          <w:numId w:val="0"/>
        </w:numPr>
        <w:ind w:firstLine="420" w:firstLineChars="0"/>
        <w:rPr>
          <w:rFonts w:hint="default"/>
          <w:lang w:val="en-US" w:eastAsia="zh-CN"/>
        </w:rPr>
      </w:pPr>
      <w:r>
        <w:drawing>
          <wp:inline distT="0" distB="0" distL="114300" distR="114300">
            <wp:extent cx="3101975" cy="1854200"/>
            <wp:effectExtent l="0" t="0" r="3175" b="1270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3101975" cy="185420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插入步骤如下：</w:t>
      </w:r>
    </w:p>
    <w:p>
      <w:pPr>
        <w:numPr>
          <w:numId w:val="0"/>
        </w:numPr>
        <w:ind w:firstLine="420" w:firstLineChars="0"/>
        <w:rPr>
          <w:rFonts w:hint="default"/>
          <w:lang w:val="en-US" w:eastAsia="zh-CN"/>
        </w:rPr>
      </w:pPr>
      <w:r>
        <w:rPr>
          <w:rFonts w:hint="eastAsia"/>
          <w:lang w:val="en-US" w:eastAsia="zh-CN"/>
        </w:rPr>
        <w:t>第一步，将红黑树当作二叉查找树，将节点插入，并设为红色。</w:t>
      </w:r>
    </w:p>
    <w:p>
      <w:pPr>
        <w:numPr>
          <w:numId w:val="0"/>
        </w:numPr>
        <w:ind w:firstLine="420" w:firstLineChars="0"/>
      </w:pPr>
      <w:r>
        <w:drawing>
          <wp:inline distT="0" distB="0" distL="114300" distR="114300">
            <wp:extent cx="2927985" cy="2900045"/>
            <wp:effectExtent l="0" t="0" r="5715" b="1460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9"/>
                    <a:stretch>
                      <a:fillRect/>
                    </a:stretch>
                  </pic:blipFill>
                  <pic:spPr>
                    <a:xfrm>
                      <a:off x="0" y="0"/>
                      <a:ext cx="2927985" cy="2900045"/>
                    </a:xfrm>
                    <a:prstGeom prst="rect">
                      <a:avLst/>
                    </a:prstGeom>
                    <a:noFill/>
                    <a:ln>
                      <a:noFill/>
                    </a:ln>
                  </pic:spPr>
                </pic:pic>
              </a:graphicData>
            </a:graphic>
          </wp:inline>
        </w:drawing>
      </w:r>
    </w:p>
    <w:p>
      <w:pPr>
        <w:numPr>
          <w:numId w:val="0"/>
        </w:numPr>
        <w:ind w:firstLine="420" w:firstLineChars="0"/>
        <w:rPr>
          <w:rFonts w:hint="default" w:eastAsiaTheme="minorEastAsia"/>
          <w:lang w:val="en-US" w:eastAsia="zh-CN"/>
        </w:rPr>
      </w:pPr>
      <w:r>
        <w:rPr>
          <w:rFonts w:hint="eastAsia"/>
          <w:lang w:val="en-US" w:eastAsia="zh-CN"/>
        </w:rPr>
        <w:t>第二步，检测到被插入节点的父节点是红色，叔叔节点是黑色，且被插入的节点是其父节点的左子节点，此时满足Case1。于是，将父节点“50”设置为黑色，将叔叔节点“70”也设置为黑色，将祖父节点“60”设为红色。然后进行第三步，将祖父节点“60”设为“新的当前节点”，然后再对“新的当前节点”进行操作。</w:t>
      </w:r>
    </w:p>
    <w:p>
      <w:pPr>
        <w:numPr>
          <w:numId w:val="0"/>
        </w:numPr>
        <w:ind w:firstLine="420" w:firstLineChars="0"/>
      </w:pPr>
    </w:p>
    <w:p>
      <w:pPr>
        <w:numPr>
          <w:numId w:val="0"/>
        </w:numPr>
        <w:ind w:firstLine="420" w:firstLineChars="0"/>
      </w:pPr>
      <w:r>
        <w:drawing>
          <wp:inline distT="0" distB="0" distL="114300" distR="114300">
            <wp:extent cx="3228340" cy="3136265"/>
            <wp:effectExtent l="0" t="0" r="10160" b="698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3228340" cy="3136265"/>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eastAsia"/>
          <w:lang w:val="en-US" w:eastAsia="zh-CN"/>
        </w:rPr>
        <w:t>第三步，将祖父节点设为“新的当前节点”，然后再对“新的当前节点”进行操作。此时，当前节点“60”的父节点是“40”是红色，叔叔节点“120”是黑色，且当前节点“60”是父节点“40”的右子节点，满足Case2,于是将当前节点“60”的父节点“40”作为“新的当前节点”，以“40”作为支点，进行左旋，左旋后结果如下：</w:t>
      </w:r>
    </w:p>
    <w:p>
      <w:pPr>
        <w:numPr>
          <w:numId w:val="0"/>
        </w:numPr>
        <w:ind w:firstLine="420" w:firstLineChars="0"/>
      </w:pPr>
      <w:r>
        <w:drawing>
          <wp:inline distT="0" distB="0" distL="114300" distR="114300">
            <wp:extent cx="3286125" cy="2679700"/>
            <wp:effectExtent l="0" t="0" r="9525" b="635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51"/>
                    <a:stretch>
                      <a:fillRect/>
                    </a:stretch>
                  </pic:blipFill>
                  <pic:spPr>
                    <a:xfrm>
                      <a:off x="0" y="0"/>
                      <a:ext cx="3286125" cy="2679700"/>
                    </a:xfrm>
                    <a:prstGeom prst="rect">
                      <a:avLst/>
                    </a:prstGeom>
                    <a:noFill/>
                    <a:ln>
                      <a:noFill/>
                    </a:ln>
                  </pic:spPr>
                </pic:pic>
              </a:graphicData>
            </a:graphic>
          </wp:inline>
        </w:drawing>
      </w:r>
    </w:p>
    <w:p>
      <w:pPr>
        <w:numPr>
          <w:numId w:val="0"/>
        </w:numPr>
        <w:ind w:firstLine="420" w:firstLineChars="0"/>
        <w:rPr>
          <w:rFonts w:hint="default"/>
          <w:lang w:val="en-US" w:eastAsia="zh-CN"/>
        </w:rPr>
      </w:pPr>
      <w:r>
        <w:rPr>
          <w:rFonts w:hint="eastAsia"/>
          <w:lang w:val="en-US" w:eastAsia="zh-CN"/>
        </w:rPr>
        <w:t>第四步，左旋完成之后，此时的当前节点是“40”，他的父节点是“60”，红色，叔叔节点“70”是黑色，且当前节点“40”是父节点“60”的左子节点，满足Case3,于是，将父节点“60”设置成黑色，然后将祖父节点“80”设置成红色，将当前节点“40”的祖父节点“80”作为支点进行右旋，右旋后结果如下：</w:t>
      </w:r>
    </w:p>
    <w:p>
      <w:pPr>
        <w:numPr>
          <w:numId w:val="0"/>
        </w:numPr>
        <w:ind w:firstLine="420" w:firstLineChars="0"/>
        <w:rPr>
          <w:rFonts w:hint="default"/>
          <w:lang w:val="en-US" w:eastAsia="zh-CN"/>
        </w:rPr>
      </w:pPr>
      <w:r>
        <w:drawing>
          <wp:inline distT="0" distB="0" distL="114300" distR="114300">
            <wp:extent cx="4206240" cy="2503805"/>
            <wp:effectExtent l="0" t="0" r="381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52"/>
                    <a:stretch>
                      <a:fillRect/>
                    </a:stretch>
                  </pic:blipFill>
                  <pic:spPr>
                    <a:xfrm>
                      <a:off x="0" y="0"/>
                      <a:ext cx="4206240" cy="2503805"/>
                    </a:xfrm>
                    <a:prstGeom prst="rect">
                      <a:avLst/>
                    </a:prstGeom>
                    <a:noFill/>
                    <a:ln>
                      <a:noFill/>
                    </a:ln>
                  </pic:spPr>
                </pic:pic>
              </a:graphicData>
            </a:graphic>
          </wp:inline>
        </w:drawing>
      </w:r>
    </w:p>
    <w:p>
      <w:pPr>
        <w:numPr>
          <w:numId w:val="0"/>
        </w:numPr>
        <w:ind w:firstLine="420" w:firstLineChars="0"/>
        <w:rPr>
          <w:rFonts w:hint="default"/>
          <w:lang w:val="en-US" w:eastAsia="zh-CN"/>
        </w:rPr>
      </w:pPr>
    </w:p>
    <w:p>
      <w:pPr>
        <w:numPr>
          <w:ilvl w:val="0"/>
          <w:numId w:val="10"/>
        </w:numPr>
        <w:ind w:firstLine="420" w:firstLineChars="0"/>
        <w:rPr>
          <w:rFonts w:hint="eastAsia"/>
          <w:lang w:val="en-US" w:eastAsia="zh-CN"/>
        </w:rPr>
      </w:pPr>
      <w:r>
        <w:rPr>
          <w:rFonts w:hint="eastAsia"/>
          <w:lang w:val="en-US" w:eastAsia="zh-CN"/>
        </w:rPr>
        <w:t>、红黑树节点的删除</w:t>
      </w:r>
    </w:p>
    <w:p>
      <w:pPr>
        <w:numPr>
          <w:numId w:val="0"/>
        </w:num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"https://www.cnblogs.com/skywang12345/p/3245399.html" </w:instrText>
      </w:r>
      <w:r>
        <w:rPr>
          <w:rFonts w:hint="default"/>
          <w:lang w:val="en-US" w:eastAsia="zh-CN"/>
        </w:rPr>
        <w:fldChar w:fldCharType="separate"/>
      </w:r>
      <w:r>
        <w:rPr>
          <w:rStyle w:val="7"/>
          <w:rFonts w:hint="default"/>
          <w:lang w:val="en-US" w:eastAsia="zh-CN"/>
        </w:rPr>
        <w:t>https://www.cnblogs.com/skywang12345/p/3245399.html</w:t>
      </w:r>
      <w:r>
        <w:rPr>
          <w:rFonts w:hint="default"/>
          <w:lang w:val="en-US" w:eastAsia="zh-CN"/>
        </w:rPr>
        <w:fldChar w:fldCharType="end"/>
      </w:r>
    </w:p>
    <w:p>
      <w:pPr>
        <w:numPr>
          <w:numId w:val="0"/>
        </w:numPr>
        <w:ind w:firstLine="420" w:firstLineChars="0"/>
        <w:rPr>
          <w:rFonts w:hint="default"/>
          <w:lang w:val="en-US" w:eastAsia="zh-CN"/>
        </w:rPr>
      </w:pPr>
      <w:bookmarkStart w:id="16" w:name="_GoBack"/>
      <w:bookmarkEnd w:id="16"/>
    </w:p>
    <w:p>
      <w:pPr>
        <w:outlineLvl w:val="0"/>
        <w:rPr>
          <w:rFonts w:hint="default"/>
          <w:b/>
          <w:bCs/>
          <w:color w:val="0000FF"/>
          <w:sz w:val="28"/>
          <w:szCs w:val="28"/>
          <w:lang w:val="en-US" w:eastAsia="zh-CN"/>
        </w:rPr>
      </w:pPr>
      <w:r>
        <w:rPr>
          <w:rFonts w:hint="eastAsia"/>
          <w:b/>
          <w:bCs/>
          <w:color w:val="0000FF"/>
          <w:sz w:val="32"/>
          <w:szCs w:val="32"/>
          <w:lang w:val="en-US" w:eastAsia="zh-CN"/>
        </w:rPr>
        <w:t>数据库：</w:t>
      </w:r>
    </w:p>
    <w:p>
      <w:pPr>
        <w:numPr>
          <w:ilvl w:val="0"/>
          <w:numId w:val="0"/>
        </w:numPr>
        <w:ind w:firstLine="420" w:firstLineChars="0"/>
        <w:rPr>
          <w:rFonts w:hint="eastAsia"/>
          <w:lang w:val="en-US" w:eastAsia="zh-CN"/>
        </w:rPr>
      </w:pPr>
      <w:r>
        <w:rPr>
          <w:rFonts w:hint="eastAsia"/>
          <w:sz w:val="28"/>
          <w:szCs w:val="28"/>
          <w:lang w:val="en-US" w:eastAsia="zh-CN"/>
        </w:rPr>
        <w:t>1、存储引擎：</w:t>
      </w:r>
    </w:p>
    <w:p>
      <w:pPr>
        <w:numPr>
          <w:ilvl w:val="0"/>
          <w:numId w:val="0"/>
        </w:numPr>
        <w:ind w:firstLine="420" w:firstLineChars="0"/>
        <w:rPr>
          <w:rFonts w:hint="eastAsia"/>
          <w:lang w:val="en-US" w:eastAsia="zh-CN"/>
        </w:rPr>
      </w:pPr>
      <w:r>
        <w:rPr>
          <w:rFonts w:hint="eastAsia"/>
          <w:lang w:val="en-US" w:eastAsia="zh-CN"/>
        </w:rPr>
        <w:t>主流的有MyIsam、Innodb、Memery、Archive、CSV等共8种。</w:t>
      </w:r>
    </w:p>
    <w:p>
      <w:pPr>
        <w:ind w:firstLine="420" w:firstLineChars="0"/>
        <w:rPr>
          <w:rFonts w:hint="default"/>
          <w:lang w:val="en-US" w:eastAsia="zh-CN"/>
        </w:rPr>
      </w:pPr>
      <w:r>
        <w:rPr>
          <w:rFonts w:hint="eastAsia"/>
          <w:lang w:val="en-US" w:eastAsia="zh-CN"/>
        </w:rPr>
        <w:t>查看数据库各个表的搜索引擎：</w:t>
      </w:r>
    </w:p>
    <w:p>
      <w:pPr>
        <w:ind w:firstLine="420" w:firstLineChars="0"/>
        <w:rPr>
          <w:rFonts w:hint="default"/>
          <w:color w:val="0000FF"/>
          <w:lang w:val="en-US" w:eastAsia="zh-CN"/>
        </w:rPr>
      </w:pPr>
      <w:r>
        <w:rPr>
          <w:rFonts w:hint="default"/>
          <w:color w:val="0000FF"/>
          <w:lang w:val="en-US" w:eastAsia="zh-CN"/>
        </w:rPr>
        <w:t>SELECT table_name, table_type, engine FROM information_schema.tables WHERE table_schema = 'ucs'</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底层结构为B+树，</w:t>
      </w:r>
    </w:p>
    <w:p>
      <w:pPr>
        <w:rPr>
          <w:rFonts w:hint="default"/>
          <w:lang w:val="en-US" w:eastAsia="zh-CN"/>
        </w:rPr>
      </w:pPr>
    </w:p>
    <w:p>
      <w:pPr>
        <w:rPr>
          <w:rFonts w:hint="default"/>
          <w:color w:val="0000FF"/>
          <w:lang w:val="en-US" w:eastAsia="zh-CN"/>
        </w:rPr>
      </w:pPr>
    </w:p>
    <w:p>
      <w:pPr>
        <w:ind w:firstLine="420" w:firstLineChars="0"/>
        <w:rPr>
          <w:rFonts w:hint="eastAsia"/>
          <w:lang w:val="en-US" w:eastAsia="zh-CN"/>
        </w:rPr>
      </w:pPr>
      <w:r>
        <w:rPr>
          <w:rFonts w:hint="eastAsia"/>
          <w:lang w:val="en-US" w:eastAsia="zh-CN"/>
        </w:rPr>
        <w:t>索引类型有FULLTEXT、NOMAL、SPATIAL、UNIQUE</w:t>
      </w:r>
    </w:p>
    <w:p>
      <w:pPr>
        <w:ind w:firstLine="420" w:firstLineChars="0"/>
        <w:rPr>
          <w:rFonts w:hint="eastAsia"/>
          <w:lang w:val="en-US" w:eastAsia="zh-CN"/>
        </w:rPr>
      </w:pPr>
      <w:r>
        <w:rPr>
          <w:rFonts w:hint="eastAsia"/>
          <w:lang w:val="en-US" w:eastAsia="zh-CN"/>
        </w:rPr>
        <w:t>索引方法有BTREE、HASH</w:t>
      </w:r>
    </w:p>
    <w:p>
      <w:pPr>
        <w:numPr>
          <w:ilvl w:val="0"/>
          <w:numId w:val="11"/>
        </w:numPr>
        <w:ind w:firstLine="420" w:firstLineChars="0"/>
        <w:rPr>
          <w:rFonts w:hint="eastAsia"/>
          <w:lang w:val="en-US" w:eastAsia="zh-CN"/>
        </w:rPr>
      </w:pPr>
      <w:r>
        <w:rPr>
          <w:rFonts w:hint="eastAsia"/>
          <w:lang w:val="en-US" w:eastAsia="zh-CN"/>
        </w:rPr>
        <w:t>Tree索引详解及联合索引使用:</w:t>
      </w:r>
    </w:p>
    <w:p>
      <w:pPr>
        <w:numPr>
          <w:ilvl w:val="0"/>
          <w:numId w:val="0"/>
        </w:numPr>
        <w:rPr>
          <w:rFonts w:hint="default"/>
          <w:lang w:val="en-US" w:eastAsia="zh-CN"/>
        </w:rPr>
      </w:pPr>
      <w:r>
        <w:rPr>
          <w:rFonts w:hint="default"/>
          <w:lang w:val="en-US" w:eastAsia="zh-CN"/>
        </w:rPr>
        <w:t>https://blog.csdn.net/wdjxxl/article/details/79817445</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https://blog.csdn.net/u013851082/article/details/53666262?spm=1001.2101.3001.6661.1&amp;utm_medium=distribute.pc_relevant_t0.none-task-blog-2%7Edefault%7EBlogCommendFromBaidu%7Edefault-1.essearch_pc_relevant&amp;depth_1-utm_source=distribute.pc_relevant_t0.none-task-blog-2%7Edefault%7EBlogCommendFromBaidu%7Edefault-1.essearch_pc_relevant</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天堂2013 的CSDN博客</w:t>
      </w:r>
    </w:p>
    <w:p>
      <w:pPr>
        <w:ind w:firstLine="420" w:firstLineChars="0"/>
        <w:rPr>
          <w:rFonts w:hint="default"/>
          <w:lang w:val="en-US" w:eastAsia="zh-CN"/>
        </w:rPr>
      </w:pPr>
      <w:r>
        <w:rPr>
          <w:rFonts w:hint="default"/>
          <w:lang w:val="en-US" w:eastAsia="zh-CN"/>
        </w:rPr>
        <w:t>https://blog.csdn.net/qq_34436819/category_7825147.html</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"https://blog.csdn.net/qq_34436819/article/details/105664333" </w:instrText>
      </w:r>
      <w:r>
        <w:rPr>
          <w:rFonts w:hint="default"/>
          <w:lang w:val="en-US" w:eastAsia="zh-CN"/>
        </w:rPr>
        <w:fldChar w:fldCharType="separate"/>
      </w:r>
      <w:r>
        <w:rPr>
          <w:rStyle w:val="7"/>
          <w:rFonts w:hint="default"/>
          <w:lang w:val="en-US" w:eastAsia="zh-CN"/>
        </w:rPr>
        <w:t>https://blog.csdn.net/qq_34436819/article/details/105664333</w:t>
      </w:r>
      <w:r>
        <w:rPr>
          <w:rFonts w:hint="default"/>
          <w:lang w:val="en-US" w:eastAsia="zh-CN"/>
        </w:rPr>
        <w:fldChar w:fldCharType="end"/>
      </w:r>
    </w:p>
    <w:p>
      <w:pPr>
        <w:ind w:firstLine="420" w:firstLineChars="0"/>
        <w:rPr>
          <w:rFonts w:hint="default"/>
          <w:lang w:val="en-US" w:eastAsia="zh-CN"/>
        </w:rPr>
      </w:pPr>
      <w:r>
        <w:rPr>
          <w:rFonts w:hint="default"/>
          <w:lang w:val="en-US" w:eastAsia="zh-CN"/>
        </w:rPr>
        <w:t>https://blog.csdn.net/qq_34436819/article/details/105664297</w:t>
      </w:r>
    </w:p>
    <w:p>
      <w:pPr>
        <w:rPr>
          <w:rFonts w:hint="default"/>
          <w:lang w:val="en-US" w:eastAsia="zh-CN"/>
        </w:rPr>
      </w:pPr>
    </w:p>
    <w:p>
      <w:pPr>
        <w:outlineLvl w:val="0"/>
        <w:rPr>
          <w:rFonts w:hint="eastAsia"/>
          <w:b/>
          <w:bCs/>
          <w:color w:val="0000FF"/>
          <w:sz w:val="28"/>
          <w:szCs w:val="28"/>
          <w:lang w:val="en-US" w:eastAsia="zh-CN"/>
        </w:rPr>
      </w:pPr>
      <w:bookmarkStart w:id="14" w:name="_Toc26595"/>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31573"/>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3"/>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E85336"/>
    <w:multiLevelType w:val="singleLevel"/>
    <w:tmpl w:val="88E85336"/>
    <w:lvl w:ilvl="0" w:tentative="0">
      <w:start w:val="2"/>
      <w:numFmt w:val="decimal"/>
      <w:lvlText w:val="(%1)"/>
      <w:lvlJc w:val="left"/>
      <w:pPr>
        <w:tabs>
          <w:tab w:val="left" w:pos="312"/>
        </w:tabs>
      </w:pPr>
    </w:lvl>
  </w:abstractNum>
  <w:abstractNum w:abstractNumId="1">
    <w:nsid w:val="8FE1479A"/>
    <w:multiLevelType w:val="singleLevel"/>
    <w:tmpl w:val="8FE1479A"/>
    <w:lvl w:ilvl="0" w:tentative="0">
      <w:start w:val="1"/>
      <w:numFmt w:val="decimal"/>
      <w:lvlText w:val="%1."/>
      <w:lvlJc w:val="left"/>
      <w:pPr>
        <w:tabs>
          <w:tab w:val="left" w:pos="312"/>
        </w:tabs>
      </w:pPr>
    </w:lvl>
  </w:abstractNum>
  <w:abstractNum w:abstractNumId="2">
    <w:nsid w:val="AA92FC5A"/>
    <w:multiLevelType w:val="singleLevel"/>
    <w:tmpl w:val="AA92FC5A"/>
    <w:lvl w:ilvl="0" w:tentative="0">
      <w:start w:val="1"/>
      <w:numFmt w:val="decimal"/>
      <w:suff w:val="nothing"/>
      <w:lvlText w:val="%1、"/>
      <w:lvlJc w:val="left"/>
    </w:lvl>
  </w:abstractNum>
  <w:abstractNum w:abstractNumId="3">
    <w:nsid w:val="B3ACD431"/>
    <w:multiLevelType w:val="singleLevel"/>
    <w:tmpl w:val="B3ACD431"/>
    <w:lvl w:ilvl="0" w:tentative="0">
      <w:start w:val="1"/>
      <w:numFmt w:val="decimal"/>
      <w:suff w:val="nothing"/>
      <w:lvlText w:val="%1、"/>
      <w:lvlJc w:val="left"/>
    </w:lvl>
  </w:abstractNum>
  <w:abstractNum w:abstractNumId="4">
    <w:nsid w:val="D30FD8C1"/>
    <w:multiLevelType w:val="singleLevel"/>
    <w:tmpl w:val="D30FD8C1"/>
    <w:lvl w:ilvl="0" w:tentative="0">
      <w:start w:val="1"/>
      <w:numFmt w:val="decimal"/>
      <w:suff w:val="nothing"/>
      <w:lvlText w:val="%1&gt;"/>
      <w:lvlJc w:val="left"/>
    </w:lvl>
  </w:abstractNum>
  <w:abstractNum w:abstractNumId="5">
    <w:nsid w:val="0A022BA8"/>
    <w:multiLevelType w:val="singleLevel"/>
    <w:tmpl w:val="0A022BA8"/>
    <w:lvl w:ilvl="0" w:tentative="0">
      <w:start w:val="1"/>
      <w:numFmt w:val="decimalEnclosedCircleChinese"/>
      <w:suff w:val="nothing"/>
      <w:lvlText w:val="%1、"/>
      <w:lvlJc w:val="left"/>
      <w:rPr>
        <w:rFonts w:hint="eastAsia"/>
      </w:rPr>
    </w:lvl>
  </w:abstractNum>
  <w:abstractNum w:abstractNumId="6">
    <w:nsid w:val="25806BC6"/>
    <w:multiLevelType w:val="singleLevel"/>
    <w:tmpl w:val="25806BC6"/>
    <w:lvl w:ilvl="0" w:tentative="0">
      <w:start w:val="1"/>
      <w:numFmt w:val="decimal"/>
      <w:lvlText w:val="%1."/>
      <w:lvlJc w:val="left"/>
      <w:pPr>
        <w:tabs>
          <w:tab w:val="left" w:pos="312"/>
        </w:tabs>
      </w:pPr>
    </w:lvl>
  </w:abstractNum>
  <w:abstractNum w:abstractNumId="7">
    <w:nsid w:val="4DF6A281"/>
    <w:multiLevelType w:val="singleLevel"/>
    <w:tmpl w:val="4DF6A281"/>
    <w:lvl w:ilvl="0" w:tentative="0">
      <w:start w:val="1"/>
      <w:numFmt w:val="decimal"/>
      <w:suff w:val="nothing"/>
      <w:lvlText w:val="%1&gt;"/>
      <w:lvlJc w:val="left"/>
    </w:lvl>
  </w:abstractNum>
  <w:abstractNum w:abstractNumId="8">
    <w:nsid w:val="4EC441E4"/>
    <w:multiLevelType w:val="singleLevel"/>
    <w:tmpl w:val="4EC441E4"/>
    <w:lvl w:ilvl="0" w:tentative="0">
      <w:start w:val="1"/>
      <w:numFmt w:val="decimal"/>
      <w:suff w:val="nothing"/>
      <w:lvlText w:val="%1、"/>
      <w:lvlJc w:val="left"/>
    </w:lvl>
  </w:abstractNum>
  <w:abstractNum w:abstractNumId="9">
    <w:nsid w:val="576D97C8"/>
    <w:multiLevelType w:val="singleLevel"/>
    <w:tmpl w:val="576D97C8"/>
    <w:lvl w:ilvl="0" w:tentative="0">
      <w:start w:val="2"/>
      <w:numFmt w:val="upperLetter"/>
      <w:suff w:val="nothing"/>
      <w:lvlText w:val="%1-"/>
      <w:lvlJc w:val="left"/>
    </w:lvl>
  </w:abstractNum>
  <w:abstractNum w:abstractNumId="10">
    <w:nsid w:val="5CB5B820"/>
    <w:multiLevelType w:val="singleLevel"/>
    <w:tmpl w:val="5CB5B820"/>
    <w:lvl w:ilvl="0" w:tentative="0">
      <w:start w:val="1"/>
      <w:numFmt w:val="decimal"/>
      <w:suff w:val="nothing"/>
      <w:lvlText w:val="%1、"/>
      <w:lvlJc w:val="left"/>
    </w:lvl>
  </w:abstractNum>
  <w:num w:numId="1">
    <w:abstractNumId w:val="5"/>
  </w:num>
  <w:num w:numId="2">
    <w:abstractNumId w:val="2"/>
  </w:num>
  <w:num w:numId="3">
    <w:abstractNumId w:val="3"/>
  </w:num>
  <w:num w:numId="4">
    <w:abstractNumId w:val="10"/>
  </w:num>
  <w:num w:numId="5">
    <w:abstractNumId w:val="7"/>
  </w:num>
  <w:num w:numId="6">
    <w:abstractNumId w:val="4"/>
  </w:num>
  <w:num w:numId="7">
    <w:abstractNumId w:val="6"/>
  </w:num>
  <w:num w:numId="8">
    <w:abstractNumId w:val="1"/>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C2444A"/>
    <w:rsid w:val="00C31261"/>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73CAB"/>
    <w:rsid w:val="02A953E7"/>
    <w:rsid w:val="02C722BB"/>
    <w:rsid w:val="02FA57D8"/>
    <w:rsid w:val="03101988"/>
    <w:rsid w:val="032F3EE0"/>
    <w:rsid w:val="03323B24"/>
    <w:rsid w:val="036D6314"/>
    <w:rsid w:val="03703610"/>
    <w:rsid w:val="03743A74"/>
    <w:rsid w:val="03F359AA"/>
    <w:rsid w:val="04007F07"/>
    <w:rsid w:val="040575FB"/>
    <w:rsid w:val="0408675B"/>
    <w:rsid w:val="042D0C8F"/>
    <w:rsid w:val="043F6D21"/>
    <w:rsid w:val="046B5BBB"/>
    <w:rsid w:val="04BB2E8F"/>
    <w:rsid w:val="04C304B0"/>
    <w:rsid w:val="04ED63F2"/>
    <w:rsid w:val="051C5100"/>
    <w:rsid w:val="052F5B75"/>
    <w:rsid w:val="055348F5"/>
    <w:rsid w:val="05732A33"/>
    <w:rsid w:val="05BB192A"/>
    <w:rsid w:val="06110369"/>
    <w:rsid w:val="0615146E"/>
    <w:rsid w:val="06560FBC"/>
    <w:rsid w:val="065B5404"/>
    <w:rsid w:val="06813F88"/>
    <w:rsid w:val="0693791C"/>
    <w:rsid w:val="06D708B1"/>
    <w:rsid w:val="06EB2C9F"/>
    <w:rsid w:val="070D1703"/>
    <w:rsid w:val="07310D6F"/>
    <w:rsid w:val="07372051"/>
    <w:rsid w:val="07C021EC"/>
    <w:rsid w:val="07C24A92"/>
    <w:rsid w:val="080E1CB3"/>
    <w:rsid w:val="085062DC"/>
    <w:rsid w:val="087370B9"/>
    <w:rsid w:val="08C25591"/>
    <w:rsid w:val="08D023A4"/>
    <w:rsid w:val="09117783"/>
    <w:rsid w:val="092412BD"/>
    <w:rsid w:val="09245643"/>
    <w:rsid w:val="094E73ED"/>
    <w:rsid w:val="096E799B"/>
    <w:rsid w:val="09760597"/>
    <w:rsid w:val="09AC6367"/>
    <w:rsid w:val="09B554AF"/>
    <w:rsid w:val="09D57EDC"/>
    <w:rsid w:val="09E05213"/>
    <w:rsid w:val="09EB7236"/>
    <w:rsid w:val="09F54C53"/>
    <w:rsid w:val="0A062CBA"/>
    <w:rsid w:val="0A29245F"/>
    <w:rsid w:val="0A60366D"/>
    <w:rsid w:val="0A73393D"/>
    <w:rsid w:val="0A7C39D5"/>
    <w:rsid w:val="0A9440D7"/>
    <w:rsid w:val="0A9972E3"/>
    <w:rsid w:val="0A9D0CB6"/>
    <w:rsid w:val="0AB87700"/>
    <w:rsid w:val="0AC459AA"/>
    <w:rsid w:val="0AC57974"/>
    <w:rsid w:val="0AF128DB"/>
    <w:rsid w:val="0B093103"/>
    <w:rsid w:val="0B167173"/>
    <w:rsid w:val="0B4906D0"/>
    <w:rsid w:val="0B70440C"/>
    <w:rsid w:val="0B725406"/>
    <w:rsid w:val="0B8A3B42"/>
    <w:rsid w:val="0BA0149F"/>
    <w:rsid w:val="0BA94A59"/>
    <w:rsid w:val="0BBA0B5B"/>
    <w:rsid w:val="0C005687"/>
    <w:rsid w:val="0C0144D6"/>
    <w:rsid w:val="0C165578"/>
    <w:rsid w:val="0C321BF0"/>
    <w:rsid w:val="0C3253E0"/>
    <w:rsid w:val="0C642FEC"/>
    <w:rsid w:val="0C6E18D7"/>
    <w:rsid w:val="0CA44DEF"/>
    <w:rsid w:val="0CB257B7"/>
    <w:rsid w:val="0CBC6FA1"/>
    <w:rsid w:val="0CE12CC8"/>
    <w:rsid w:val="0D014C06"/>
    <w:rsid w:val="0D2A294B"/>
    <w:rsid w:val="0D424954"/>
    <w:rsid w:val="0D550F78"/>
    <w:rsid w:val="0D781E89"/>
    <w:rsid w:val="0D7A3FE5"/>
    <w:rsid w:val="0D8D7681"/>
    <w:rsid w:val="0DB207CE"/>
    <w:rsid w:val="0E1E0CEF"/>
    <w:rsid w:val="0E245119"/>
    <w:rsid w:val="0E2848E3"/>
    <w:rsid w:val="0E642405"/>
    <w:rsid w:val="0E9B7AA7"/>
    <w:rsid w:val="0EA94918"/>
    <w:rsid w:val="0EAE66AC"/>
    <w:rsid w:val="0EB528BB"/>
    <w:rsid w:val="0EB724CB"/>
    <w:rsid w:val="0EB75826"/>
    <w:rsid w:val="0ECA53D4"/>
    <w:rsid w:val="0F1236A8"/>
    <w:rsid w:val="0F136AA6"/>
    <w:rsid w:val="0F2B68BB"/>
    <w:rsid w:val="0F542DD3"/>
    <w:rsid w:val="0F6D776C"/>
    <w:rsid w:val="0F8041D9"/>
    <w:rsid w:val="0FC16287"/>
    <w:rsid w:val="0FD620FC"/>
    <w:rsid w:val="0FDD4BA2"/>
    <w:rsid w:val="100054A7"/>
    <w:rsid w:val="101A4477"/>
    <w:rsid w:val="101E7A59"/>
    <w:rsid w:val="107E484D"/>
    <w:rsid w:val="109668FA"/>
    <w:rsid w:val="109D3F0E"/>
    <w:rsid w:val="10BE13FB"/>
    <w:rsid w:val="10C21120"/>
    <w:rsid w:val="10D97CD5"/>
    <w:rsid w:val="10E20074"/>
    <w:rsid w:val="10E52BCC"/>
    <w:rsid w:val="11462145"/>
    <w:rsid w:val="11934D26"/>
    <w:rsid w:val="11A35F7D"/>
    <w:rsid w:val="11B701FF"/>
    <w:rsid w:val="11CB2574"/>
    <w:rsid w:val="11D2073F"/>
    <w:rsid w:val="11DB57B0"/>
    <w:rsid w:val="11EB738B"/>
    <w:rsid w:val="12083A5E"/>
    <w:rsid w:val="120E4B4F"/>
    <w:rsid w:val="121A7EC9"/>
    <w:rsid w:val="122039DD"/>
    <w:rsid w:val="12246086"/>
    <w:rsid w:val="124B12F5"/>
    <w:rsid w:val="12504C1A"/>
    <w:rsid w:val="125F4515"/>
    <w:rsid w:val="128C5397"/>
    <w:rsid w:val="12942106"/>
    <w:rsid w:val="12CC23DE"/>
    <w:rsid w:val="12D21165"/>
    <w:rsid w:val="130F2194"/>
    <w:rsid w:val="13100A71"/>
    <w:rsid w:val="132C5630"/>
    <w:rsid w:val="135E79CF"/>
    <w:rsid w:val="13640BFD"/>
    <w:rsid w:val="136730E7"/>
    <w:rsid w:val="1375749F"/>
    <w:rsid w:val="137C477B"/>
    <w:rsid w:val="13843362"/>
    <w:rsid w:val="139C4C8E"/>
    <w:rsid w:val="13A4267A"/>
    <w:rsid w:val="13D527EA"/>
    <w:rsid w:val="13E139A4"/>
    <w:rsid w:val="13EB1255"/>
    <w:rsid w:val="13FB073B"/>
    <w:rsid w:val="14103342"/>
    <w:rsid w:val="1441155F"/>
    <w:rsid w:val="14640B94"/>
    <w:rsid w:val="147334C6"/>
    <w:rsid w:val="14A41118"/>
    <w:rsid w:val="14B716C1"/>
    <w:rsid w:val="15147F43"/>
    <w:rsid w:val="152A7486"/>
    <w:rsid w:val="153E19FA"/>
    <w:rsid w:val="1554070A"/>
    <w:rsid w:val="1567369D"/>
    <w:rsid w:val="15995C85"/>
    <w:rsid w:val="159E54CE"/>
    <w:rsid w:val="15C65867"/>
    <w:rsid w:val="161B6735"/>
    <w:rsid w:val="162D33AE"/>
    <w:rsid w:val="16393D2E"/>
    <w:rsid w:val="164606F3"/>
    <w:rsid w:val="169B633C"/>
    <w:rsid w:val="16AA3BCA"/>
    <w:rsid w:val="16D015A6"/>
    <w:rsid w:val="17076BA8"/>
    <w:rsid w:val="175D3E6F"/>
    <w:rsid w:val="17790A3A"/>
    <w:rsid w:val="177A3B4F"/>
    <w:rsid w:val="17DD7D03"/>
    <w:rsid w:val="17E363C0"/>
    <w:rsid w:val="17F66765"/>
    <w:rsid w:val="18085442"/>
    <w:rsid w:val="18416FBD"/>
    <w:rsid w:val="184F0345"/>
    <w:rsid w:val="185F31B6"/>
    <w:rsid w:val="185F4EE2"/>
    <w:rsid w:val="1871009D"/>
    <w:rsid w:val="1873625F"/>
    <w:rsid w:val="1876166B"/>
    <w:rsid w:val="18A11365"/>
    <w:rsid w:val="18BD75FC"/>
    <w:rsid w:val="18C42078"/>
    <w:rsid w:val="18CA77BC"/>
    <w:rsid w:val="18F549AE"/>
    <w:rsid w:val="190B2F4D"/>
    <w:rsid w:val="19274024"/>
    <w:rsid w:val="192B645B"/>
    <w:rsid w:val="19423FFE"/>
    <w:rsid w:val="194D6631"/>
    <w:rsid w:val="194F2D22"/>
    <w:rsid w:val="197507A6"/>
    <w:rsid w:val="1990114D"/>
    <w:rsid w:val="19A03207"/>
    <w:rsid w:val="19BD176C"/>
    <w:rsid w:val="1A106150"/>
    <w:rsid w:val="1A153399"/>
    <w:rsid w:val="1A201F6A"/>
    <w:rsid w:val="1A384147"/>
    <w:rsid w:val="1A632024"/>
    <w:rsid w:val="1A645352"/>
    <w:rsid w:val="1A773BC8"/>
    <w:rsid w:val="1AE136D6"/>
    <w:rsid w:val="1AF953AB"/>
    <w:rsid w:val="1B0C29E6"/>
    <w:rsid w:val="1B147B85"/>
    <w:rsid w:val="1B301EEA"/>
    <w:rsid w:val="1B612956"/>
    <w:rsid w:val="1B8804EE"/>
    <w:rsid w:val="1B8E3619"/>
    <w:rsid w:val="1BD76E67"/>
    <w:rsid w:val="1BE508E1"/>
    <w:rsid w:val="1BED6B11"/>
    <w:rsid w:val="1BFC46E3"/>
    <w:rsid w:val="1C1C1405"/>
    <w:rsid w:val="1C237437"/>
    <w:rsid w:val="1C4A4248"/>
    <w:rsid w:val="1C5C6C06"/>
    <w:rsid w:val="1C7D5298"/>
    <w:rsid w:val="1C952EA3"/>
    <w:rsid w:val="1CCE3203"/>
    <w:rsid w:val="1D1554B9"/>
    <w:rsid w:val="1D8021C8"/>
    <w:rsid w:val="1DA5067A"/>
    <w:rsid w:val="1DA7155B"/>
    <w:rsid w:val="1DB94DAF"/>
    <w:rsid w:val="1DBA0B9F"/>
    <w:rsid w:val="1DBF0DF5"/>
    <w:rsid w:val="1E0228F4"/>
    <w:rsid w:val="1E1F747A"/>
    <w:rsid w:val="1E5866DD"/>
    <w:rsid w:val="1E7C2801"/>
    <w:rsid w:val="1E8D2027"/>
    <w:rsid w:val="1EB41799"/>
    <w:rsid w:val="1EC5130A"/>
    <w:rsid w:val="1F165F52"/>
    <w:rsid w:val="1F366C89"/>
    <w:rsid w:val="1F7A5FB6"/>
    <w:rsid w:val="1F8975BD"/>
    <w:rsid w:val="1FA63478"/>
    <w:rsid w:val="1FA8642B"/>
    <w:rsid w:val="1FB8753B"/>
    <w:rsid w:val="1FCC1638"/>
    <w:rsid w:val="1FCE65CE"/>
    <w:rsid w:val="1FCF02E8"/>
    <w:rsid w:val="1FFC529E"/>
    <w:rsid w:val="20112221"/>
    <w:rsid w:val="2057273C"/>
    <w:rsid w:val="20762331"/>
    <w:rsid w:val="209665A6"/>
    <w:rsid w:val="20AA3D2E"/>
    <w:rsid w:val="20FC360C"/>
    <w:rsid w:val="20FD6C0E"/>
    <w:rsid w:val="212D66B9"/>
    <w:rsid w:val="2141589A"/>
    <w:rsid w:val="21780EE5"/>
    <w:rsid w:val="218D2BD6"/>
    <w:rsid w:val="21B171DF"/>
    <w:rsid w:val="21E656D3"/>
    <w:rsid w:val="21EF4A2F"/>
    <w:rsid w:val="22382E3E"/>
    <w:rsid w:val="224C41DA"/>
    <w:rsid w:val="226015BC"/>
    <w:rsid w:val="22723962"/>
    <w:rsid w:val="22757448"/>
    <w:rsid w:val="22953E76"/>
    <w:rsid w:val="22E5075C"/>
    <w:rsid w:val="23173691"/>
    <w:rsid w:val="23384788"/>
    <w:rsid w:val="23431969"/>
    <w:rsid w:val="23CD6176"/>
    <w:rsid w:val="23D6700C"/>
    <w:rsid w:val="241F53FD"/>
    <w:rsid w:val="245804B3"/>
    <w:rsid w:val="247113EE"/>
    <w:rsid w:val="24861FC0"/>
    <w:rsid w:val="248E44F5"/>
    <w:rsid w:val="24B33684"/>
    <w:rsid w:val="24BC790A"/>
    <w:rsid w:val="24C56380"/>
    <w:rsid w:val="251344AA"/>
    <w:rsid w:val="25222AEC"/>
    <w:rsid w:val="254C546B"/>
    <w:rsid w:val="2560231B"/>
    <w:rsid w:val="25A23C9E"/>
    <w:rsid w:val="25E1279D"/>
    <w:rsid w:val="25FC33F7"/>
    <w:rsid w:val="262B10A5"/>
    <w:rsid w:val="263105B4"/>
    <w:rsid w:val="2659141D"/>
    <w:rsid w:val="26736B35"/>
    <w:rsid w:val="26905B06"/>
    <w:rsid w:val="26962BA9"/>
    <w:rsid w:val="26B06AFF"/>
    <w:rsid w:val="280801E5"/>
    <w:rsid w:val="28251F3C"/>
    <w:rsid w:val="282E6701"/>
    <w:rsid w:val="284D2BE1"/>
    <w:rsid w:val="287163F2"/>
    <w:rsid w:val="287E686A"/>
    <w:rsid w:val="28806C02"/>
    <w:rsid w:val="2883491D"/>
    <w:rsid w:val="289D0242"/>
    <w:rsid w:val="28CA17C8"/>
    <w:rsid w:val="29382DE5"/>
    <w:rsid w:val="295B7A21"/>
    <w:rsid w:val="29842645"/>
    <w:rsid w:val="299048A6"/>
    <w:rsid w:val="29986528"/>
    <w:rsid w:val="29AC4779"/>
    <w:rsid w:val="29CD0A5D"/>
    <w:rsid w:val="2A184219"/>
    <w:rsid w:val="2A1D4E60"/>
    <w:rsid w:val="2A2F3BDA"/>
    <w:rsid w:val="2A5735B7"/>
    <w:rsid w:val="2A682472"/>
    <w:rsid w:val="2A871016"/>
    <w:rsid w:val="2AA5258B"/>
    <w:rsid w:val="2B022868"/>
    <w:rsid w:val="2B037822"/>
    <w:rsid w:val="2B18755C"/>
    <w:rsid w:val="2B367DA6"/>
    <w:rsid w:val="2BB62BEC"/>
    <w:rsid w:val="2BCB344D"/>
    <w:rsid w:val="2C1B609A"/>
    <w:rsid w:val="2C2A585D"/>
    <w:rsid w:val="2C554206"/>
    <w:rsid w:val="2C7623E7"/>
    <w:rsid w:val="2C882884"/>
    <w:rsid w:val="2C905755"/>
    <w:rsid w:val="2C924942"/>
    <w:rsid w:val="2CA625EA"/>
    <w:rsid w:val="2CA77688"/>
    <w:rsid w:val="2CAC4789"/>
    <w:rsid w:val="2CC21759"/>
    <w:rsid w:val="2CD63B74"/>
    <w:rsid w:val="2CD65712"/>
    <w:rsid w:val="2D7629D7"/>
    <w:rsid w:val="2DA03604"/>
    <w:rsid w:val="2DBB20C6"/>
    <w:rsid w:val="2DD609D4"/>
    <w:rsid w:val="2DF91C45"/>
    <w:rsid w:val="2E015877"/>
    <w:rsid w:val="2E076985"/>
    <w:rsid w:val="2E227150"/>
    <w:rsid w:val="2EBE5D73"/>
    <w:rsid w:val="2EF74F03"/>
    <w:rsid w:val="2F2939B2"/>
    <w:rsid w:val="2F4708CE"/>
    <w:rsid w:val="2F742BCC"/>
    <w:rsid w:val="2F846BDF"/>
    <w:rsid w:val="2F8C2F06"/>
    <w:rsid w:val="2F8F0A5C"/>
    <w:rsid w:val="2F960B66"/>
    <w:rsid w:val="2FD87573"/>
    <w:rsid w:val="2FF23779"/>
    <w:rsid w:val="30162247"/>
    <w:rsid w:val="3045038A"/>
    <w:rsid w:val="30460D35"/>
    <w:rsid w:val="304A2B95"/>
    <w:rsid w:val="30647887"/>
    <w:rsid w:val="307611BD"/>
    <w:rsid w:val="307772F1"/>
    <w:rsid w:val="30816830"/>
    <w:rsid w:val="309C787A"/>
    <w:rsid w:val="30E53DDD"/>
    <w:rsid w:val="31230A73"/>
    <w:rsid w:val="31431632"/>
    <w:rsid w:val="316F65A2"/>
    <w:rsid w:val="3195334D"/>
    <w:rsid w:val="31B3483E"/>
    <w:rsid w:val="31B412DF"/>
    <w:rsid w:val="32715B02"/>
    <w:rsid w:val="328617AB"/>
    <w:rsid w:val="32CF0CA2"/>
    <w:rsid w:val="33220E3E"/>
    <w:rsid w:val="333A41AC"/>
    <w:rsid w:val="3360499F"/>
    <w:rsid w:val="3390619C"/>
    <w:rsid w:val="339A52DE"/>
    <w:rsid w:val="33A00C05"/>
    <w:rsid w:val="33AE6E94"/>
    <w:rsid w:val="33B01A44"/>
    <w:rsid w:val="33C761A9"/>
    <w:rsid w:val="33CC47E4"/>
    <w:rsid w:val="33D3348A"/>
    <w:rsid w:val="33D6214B"/>
    <w:rsid w:val="33F151B2"/>
    <w:rsid w:val="33FD0482"/>
    <w:rsid w:val="340842AA"/>
    <w:rsid w:val="3410367B"/>
    <w:rsid w:val="34346E4D"/>
    <w:rsid w:val="34687BB0"/>
    <w:rsid w:val="349646D1"/>
    <w:rsid w:val="34B70719"/>
    <w:rsid w:val="34BB3B84"/>
    <w:rsid w:val="35044A71"/>
    <w:rsid w:val="354153C7"/>
    <w:rsid w:val="35720E68"/>
    <w:rsid w:val="357A2633"/>
    <w:rsid w:val="36131899"/>
    <w:rsid w:val="36195A31"/>
    <w:rsid w:val="36336B89"/>
    <w:rsid w:val="36546270"/>
    <w:rsid w:val="366615C2"/>
    <w:rsid w:val="36785ABD"/>
    <w:rsid w:val="369C3486"/>
    <w:rsid w:val="36A260D9"/>
    <w:rsid w:val="36C727A7"/>
    <w:rsid w:val="36DE3789"/>
    <w:rsid w:val="36E25C99"/>
    <w:rsid w:val="36FF3742"/>
    <w:rsid w:val="37030301"/>
    <w:rsid w:val="37285A70"/>
    <w:rsid w:val="3731745A"/>
    <w:rsid w:val="37490CB9"/>
    <w:rsid w:val="37637BF3"/>
    <w:rsid w:val="37AA3D90"/>
    <w:rsid w:val="381048B8"/>
    <w:rsid w:val="38305B7D"/>
    <w:rsid w:val="38353DC6"/>
    <w:rsid w:val="38592476"/>
    <w:rsid w:val="386C3862"/>
    <w:rsid w:val="389522BF"/>
    <w:rsid w:val="389B23CB"/>
    <w:rsid w:val="38AE0F37"/>
    <w:rsid w:val="38E70932"/>
    <w:rsid w:val="391267A1"/>
    <w:rsid w:val="3925345D"/>
    <w:rsid w:val="39283BD8"/>
    <w:rsid w:val="39292CF8"/>
    <w:rsid w:val="394538AA"/>
    <w:rsid w:val="39900D14"/>
    <w:rsid w:val="399A59A4"/>
    <w:rsid w:val="39CA59FE"/>
    <w:rsid w:val="39E53EAB"/>
    <w:rsid w:val="39F62C2C"/>
    <w:rsid w:val="3A0539FD"/>
    <w:rsid w:val="3A386FAE"/>
    <w:rsid w:val="3A8A4786"/>
    <w:rsid w:val="3A8E1C40"/>
    <w:rsid w:val="3AB3153D"/>
    <w:rsid w:val="3AB72238"/>
    <w:rsid w:val="3ADA4015"/>
    <w:rsid w:val="3ADA735F"/>
    <w:rsid w:val="3AFA0359"/>
    <w:rsid w:val="3B235AC1"/>
    <w:rsid w:val="3B4D6F84"/>
    <w:rsid w:val="3B85665F"/>
    <w:rsid w:val="3B971CD7"/>
    <w:rsid w:val="3C1555FC"/>
    <w:rsid w:val="3C227685"/>
    <w:rsid w:val="3C7158B2"/>
    <w:rsid w:val="3C7F48B5"/>
    <w:rsid w:val="3C8C1F60"/>
    <w:rsid w:val="3C8E22D2"/>
    <w:rsid w:val="3CA35994"/>
    <w:rsid w:val="3D0C64AF"/>
    <w:rsid w:val="3D8014F8"/>
    <w:rsid w:val="3D934A80"/>
    <w:rsid w:val="3DD458C3"/>
    <w:rsid w:val="3E666E28"/>
    <w:rsid w:val="3E772AB6"/>
    <w:rsid w:val="3EEC5ABC"/>
    <w:rsid w:val="3EF76A34"/>
    <w:rsid w:val="3F026D24"/>
    <w:rsid w:val="3F2B1E77"/>
    <w:rsid w:val="3F321F12"/>
    <w:rsid w:val="3F450A2F"/>
    <w:rsid w:val="3F5508D0"/>
    <w:rsid w:val="3F66467F"/>
    <w:rsid w:val="3F772A94"/>
    <w:rsid w:val="3F7D36BA"/>
    <w:rsid w:val="3F82725F"/>
    <w:rsid w:val="3FB34823"/>
    <w:rsid w:val="3FB37BD2"/>
    <w:rsid w:val="3FC269E5"/>
    <w:rsid w:val="3FD00CD2"/>
    <w:rsid w:val="3FF70830"/>
    <w:rsid w:val="3FF84AFE"/>
    <w:rsid w:val="40024765"/>
    <w:rsid w:val="401F6663"/>
    <w:rsid w:val="40394474"/>
    <w:rsid w:val="403E7812"/>
    <w:rsid w:val="404124E2"/>
    <w:rsid w:val="40421AE5"/>
    <w:rsid w:val="4046406B"/>
    <w:rsid w:val="406D5519"/>
    <w:rsid w:val="406E2938"/>
    <w:rsid w:val="4076694E"/>
    <w:rsid w:val="4088211E"/>
    <w:rsid w:val="40955F70"/>
    <w:rsid w:val="4096447E"/>
    <w:rsid w:val="40A62E81"/>
    <w:rsid w:val="40B12CEB"/>
    <w:rsid w:val="40C80AB2"/>
    <w:rsid w:val="40CB7F78"/>
    <w:rsid w:val="40D82A90"/>
    <w:rsid w:val="40E524E5"/>
    <w:rsid w:val="40E63D1F"/>
    <w:rsid w:val="410C650E"/>
    <w:rsid w:val="4110545F"/>
    <w:rsid w:val="41226F0B"/>
    <w:rsid w:val="41306BEE"/>
    <w:rsid w:val="41A772B6"/>
    <w:rsid w:val="41A82C28"/>
    <w:rsid w:val="41BB70CC"/>
    <w:rsid w:val="41DD0B24"/>
    <w:rsid w:val="423A5909"/>
    <w:rsid w:val="42633EF6"/>
    <w:rsid w:val="42685E63"/>
    <w:rsid w:val="42E56EAF"/>
    <w:rsid w:val="430F2F5F"/>
    <w:rsid w:val="430F5471"/>
    <w:rsid w:val="43184E5C"/>
    <w:rsid w:val="432673EA"/>
    <w:rsid w:val="433D7B7D"/>
    <w:rsid w:val="434D1A5D"/>
    <w:rsid w:val="435F769B"/>
    <w:rsid w:val="437143A5"/>
    <w:rsid w:val="43750600"/>
    <w:rsid w:val="43CF29C6"/>
    <w:rsid w:val="43D070E0"/>
    <w:rsid w:val="43E2287C"/>
    <w:rsid w:val="43E65CD6"/>
    <w:rsid w:val="43F97AD6"/>
    <w:rsid w:val="44080427"/>
    <w:rsid w:val="44676093"/>
    <w:rsid w:val="449D353B"/>
    <w:rsid w:val="449F3C58"/>
    <w:rsid w:val="44CB16EC"/>
    <w:rsid w:val="44F70E9E"/>
    <w:rsid w:val="450C3A7F"/>
    <w:rsid w:val="451D242E"/>
    <w:rsid w:val="452C4F39"/>
    <w:rsid w:val="453B637D"/>
    <w:rsid w:val="45494CEC"/>
    <w:rsid w:val="454B68EB"/>
    <w:rsid w:val="45A305E4"/>
    <w:rsid w:val="45EE15AE"/>
    <w:rsid w:val="45F05155"/>
    <w:rsid w:val="46261CFC"/>
    <w:rsid w:val="463B5056"/>
    <w:rsid w:val="46554D00"/>
    <w:rsid w:val="46773B8D"/>
    <w:rsid w:val="46A16F4E"/>
    <w:rsid w:val="46BA28D4"/>
    <w:rsid w:val="470810AB"/>
    <w:rsid w:val="4726096B"/>
    <w:rsid w:val="4746716B"/>
    <w:rsid w:val="474C78C7"/>
    <w:rsid w:val="475044F0"/>
    <w:rsid w:val="47984C30"/>
    <w:rsid w:val="479D5780"/>
    <w:rsid w:val="47C847F4"/>
    <w:rsid w:val="47CA7B09"/>
    <w:rsid w:val="47DC187E"/>
    <w:rsid w:val="47E30DFE"/>
    <w:rsid w:val="47EC3460"/>
    <w:rsid w:val="48087231"/>
    <w:rsid w:val="481E536E"/>
    <w:rsid w:val="482A2FCD"/>
    <w:rsid w:val="484C006E"/>
    <w:rsid w:val="488546B0"/>
    <w:rsid w:val="48BC09AE"/>
    <w:rsid w:val="48CD02A9"/>
    <w:rsid w:val="48EB57B9"/>
    <w:rsid w:val="49033EA9"/>
    <w:rsid w:val="4906368D"/>
    <w:rsid w:val="49135E05"/>
    <w:rsid w:val="49692BA9"/>
    <w:rsid w:val="498F1740"/>
    <w:rsid w:val="49960189"/>
    <w:rsid w:val="49D21D88"/>
    <w:rsid w:val="49E35145"/>
    <w:rsid w:val="49E63925"/>
    <w:rsid w:val="49F25388"/>
    <w:rsid w:val="49F870FB"/>
    <w:rsid w:val="4A012CE4"/>
    <w:rsid w:val="4AE31410"/>
    <w:rsid w:val="4AF4281A"/>
    <w:rsid w:val="4B061DA6"/>
    <w:rsid w:val="4B09298A"/>
    <w:rsid w:val="4B1B0646"/>
    <w:rsid w:val="4B1D19E8"/>
    <w:rsid w:val="4B371C63"/>
    <w:rsid w:val="4B3D2CFC"/>
    <w:rsid w:val="4B565086"/>
    <w:rsid w:val="4B8929E2"/>
    <w:rsid w:val="4B99351A"/>
    <w:rsid w:val="4BA97CB3"/>
    <w:rsid w:val="4BD37C7C"/>
    <w:rsid w:val="4BDE18A1"/>
    <w:rsid w:val="4BE60510"/>
    <w:rsid w:val="4BE92E95"/>
    <w:rsid w:val="4BEA57F7"/>
    <w:rsid w:val="4BED6C82"/>
    <w:rsid w:val="4BF10FF5"/>
    <w:rsid w:val="4C150C1E"/>
    <w:rsid w:val="4C372911"/>
    <w:rsid w:val="4C815AC6"/>
    <w:rsid w:val="4C83605A"/>
    <w:rsid w:val="4CA37919"/>
    <w:rsid w:val="4CC32763"/>
    <w:rsid w:val="4CED17A6"/>
    <w:rsid w:val="4CEF1EEA"/>
    <w:rsid w:val="4D035DE6"/>
    <w:rsid w:val="4D192D1A"/>
    <w:rsid w:val="4D1A11A9"/>
    <w:rsid w:val="4D1A2DB9"/>
    <w:rsid w:val="4D2656F6"/>
    <w:rsid w:val="4D492B7C"/>
    <w:rsid w:val="4D5115E9"/>
    <w:rsid w:val="4D557125"/>
    <w:rsid w:val="4D61216B"/>
    <w:rsid w:val="4D8862C5"/>
    <w:rsid w:val="4D902B15"/>
    <w:rsid w:val="4E2A5339"/>
    <w:rsid w:val="4E2C70EF"/>
    <w:rsid w:val="4E2D0FC7"/>
    <w:rsid w:val="4E367E75"/>
    <w:rsid w:val="4E851BCF"/>
    <w:rsid w:val="4E89325F"/>
    <w:rsid w:val="4EBD3AD8"/>
    <w:rsid w:val="4EBF72E9"/>
    <w:rsid w:val="4EC40E3A"/>
    <w:rsid w:val="4ED163EA"/>
    <w:rsid w:val="4EE83302"/>
    <w:rsid w:val="4EF41CC0"/>
    <w:rsid w:val="4F4D53DB"/>
    <w:rsid w:val="4F7E4545"/>
    <w:rsid w:val="4F9900D2"/>
    <w:rsid w:val="4FDA2F6C"/>
    <w:rsid w:val="4FEA4956"/>
    <w:rsid w:val="501B2171"/>
    <w:rsid w:val="50225AA3"/>
    <w:rsid w:val="504C3CB5"/>
    <w:rsid w:val="50562B49"/>
    <w:rsid w:val="5079786A"/>
    <w:rsid w:val="50813ACD"/>
    <w:rsid w:val="5094560A"/>
    <w:rsid w:val="50D73563"/>
    <w:rsid w:val="511A7356"/>
    <w:rsid w:val="513E2CB4"/>
    <w:rsid w:val="514442EF"/>
    <w:rsid w:val="515C32FA"/>
    <w:rsid w:val="516D6719"/>
    <w:rsid w:val="51954B7C"/>
    <w:rsid w:val="51971F3E"/>
    <w:rsid w:val="51A62F2C"/>
    <w:rsid w:val="51B658EE"/>
    <w:rsid w:val="52034DD9"/>
    <w:rsid w:val="521E31BF"/>
    <w:rsid w:val="524C1D02"/>
    <w:rsid w:val="52697319"/>
    <w:rsid w:val="52727B07"/>
    <w:rsid w:val="527F652B"/>
    <w:rsid w:val="52AE3BEF"/>
    <w:rsid w:val="52C45443"/>
    <w:rsid w:val="52F945B5"/>
    <w:rsid w:val="531719BC"/>
    <w:rsid w:val="531A4666"/>
    <w:rsid w:val="531A66B6"/>
    <w:rsid w:val="5383427E"/>
    <w:rsid w:val="53F40B4C"/>
    <w:rsid w:val="54187B66"/>
    <w:rsid w:val="54442FCB"/>
    <w:rsid w:val="54740ED3"/>
    <w:rsid w:val="54882093"/>
    <w:rsid w:val="5492578B"/>
    <w:rsid w:val="549F25DF"/>
    <w:rsid w:val="54B94EF6"/>
    <w:rsid w:val="552246AF"/>
    <w:rsid w:val="5550487A"/>
    <w:rsid w:val="558210A4"/>
    <w:rsid w:val="55836B5C"/>
    <w:rsid w:val="55CD1F1A"/>
    <w:rsid w:val="55CE47B3"/>
    <w:rsid w:val="55EF257C"/>
    <w:rsid w:val="562107C2"/>
    <w:rsid w:val="56411578"/>
    <w:rsid w:val="56815C7B"/>
    <w:rsid w:val="568A1B9E"/>
    <w:rsid w:val="56A47980"/>
    <w:rsid w:val="56BD26C4"/>
    <w:rsid w:val="56EE6BAF"/>
    <w:rsid w:val="57155752"/>
    <w:rsid w:val="57463A84"/>
    <w:rsid w:val="57473BFE"/>
    <w:rsid w:val="57536A76"/>
    <w:rsid w:val="57633CE5"/>
    <w:rsid w:val="57672D58"/>
    <w:rsid w:val="57673E44"/>
    <w:rsid w:val="576D73D3"/>
    <w:rsid w:val="578A4596"/>
    <w:rsid w:val="57BA25B9"/>
    <w:rsid w:val="57BF5DD7"/>
    <w:rsid w:val="57CB1FD3"/>
    <w:rsid w:val="57CB7425"/>
    <w:rsid w:val="57DE0CFA"/>
    <w:rsid w:val="57EA035C"/>
    <w:rsid w:val="57FF7B10"/>
    <w:rsid w:val="58322AD5"/>
    <w:rsid w:val="5840091B"/>
    <w:rsid w:val="5850351E"/>
    <w:rsid w:val="585B3AA0"/>
    <w:rsid w:val="587B3414"/>
    <w:rsid w:val="58814C98"/>
    <w:rsid w:val="58C23267"/>
    <w:rsid w:val="58F46A27"/>
    <w:rsid w:val="58FE63F8"/>
    <w:rsid w:val="59224F16"/>
    <w:rsid w:val="592C54A8"/>
    <w:rsid w:val="5977497E"/>
    <w:rsid w:val="59807E14"/>
    <w:rsid w:val="59810267"/>
    <w:rsid w:val="59843D89"/>
    <w:rsid w:val="598566E5"/>
    <w:rsid w:val="59E115E9"/>
    <w:rsid w:val="5A234F10"/>
    <w:rsid w:val="5A3D5D2A"/>
    <w:rsid w:val="5A6C083B"/>
    <w:rsid w:val="5AA87AB1"/>
    <w:rsid w:val="5AE71BE4"/>
    <w:rsid w:val="5B1E638E"/>
    <w:rsid w:val="5B280176"/>
    <w:rsid w:val="5B4A0BA1"/>
    <w:rsid w:val="5B690A89"/>
    <w:rsid w:val="5B9A0A61"/>
    <w:rsid w:val="5B9F34D2"/>
    <w:rsid w:val="5BC422D5"/>
    <w:rsid w:val="5BC536D9"/>
    <w:rsid w:val="5BFD28B4"/>
    <w:rsid w:val="5C826728"/>
    <w:rsid w:val="5C8A2416"/>
    <w:rsid w:val="5CBF1612"/>
    <w:rsid w:val="5CED32DF"/>
    <w:rsid w:val="5D0715AD"/>
    <w:rsid w:val="5D1B75C9"/>
    <w:rsid w:val="5D351EF1"/>
    <w:rsid w:val="5D3D012F"/>
    <w:rsid w:val="5D6323CD"/>
    <w:rsid w:val="5D792BA1"/>
    <w:rsid w:val="5D8276D3"/>
    <w:rsid w:val="5D8472A3"/>
    <w:rsid w:val="5D917189"/>
    <w:rsid w:val="5DA23C1A"/>
    <w:rsid w:val="5DB6353D"/>
    <w:rsid w:val="5DD22C79"/>
    <w:rsid w:val="5DDF018E"/>
    <w:rsid w:val="5E3F27CF"/>
    <w:rsid w:val="5E456BEF"/>
    <w:rsid w:val="5E8544C2"/>
    <w:rsid w:val="5E8B65AC"/>
    <w:rsid w:val="5F4A5DDA"/>
    <w:rsid w:val="5F5D10C3"/>
    <w:rsid w:val="5F643F2C"/>
    <w:rsid w:val="5F66263E"/>
    <w:rsid w:val="5F683E29"/>
    <w:rsid w:val="5F731E2C"/>
    <w:rsid w:val="5F854911"/>
    <w:rsid w:val="5F9F7B77"/>
    <w:rsid w:val="5FAC0FDD"/>
    <w:rsid w:val="5FC97A64"/>
    <w:rsid w:val="5FD52692"/>
    <w:rsid w:val="5FEE5A10"/>
    <w:rsid w:val="60063866"/>
    <w:rsid w:val="60240CDC"/>
    <w:rsid w:val="60C13B01"/>
    <w:rsid w:val="60D93D5E"/>
    <w:rsid w:val="611D1FCC"/>
    <w:rsid w:val="61A535F0"/>
    <w:rsid w:val="61AC4498"/>
    <w:rsid w:val="61E86A44"/>
    <w:rsid w:val="61F30DCB"/>
    <w:rsid w:val="62344338"/>
    <w:rsid w:val="629424F3"/>
    <w:rsid w:val="629F2D65"/>
    <w:rsid w:val="629F7239"/>
    <w:rsid w:val="62C54F90"/>
    <w:rsid w:val="62D127F7"/>
    <w:rsid w:val="62E45189"/>
    <w:rsid w:val="62E47B0C"/>
    <w:rsid w:val="62FB3D50"/>
    <w:rsid w:val="635854B5"/>
    <w:rsid w:val="63A45283"/>
    <w:rsid w:val="63D23D84"/>
    <w:rsid w:val="63D67631"/>
    <w:rsid w:val="63DC63F4"/>
    <w:rsid w:val="63E5722B"/>
    <w:rsid w:val="64167E66"/>
    <w:rsid w:val="645264D5"/>
    <w:rsid w:val="64715937"/>
    <w:rsid w:val="64CC7893"/>
    <w:rsid w:val="64CE74F1"/>
    <w:rsid w:val="64E74221"/>
    <w:rsid w:val="650748FF"/>
    <w:rsid w:val="65230F43"/>
    <w:rsid w:val="652B6247"/>
    <w:rsid w:val="652E333A"/>
    <w:rsid w:val="653F59CF"/>
    <w:rsid w:val="654E205F"/>
    <w:rsid w:val="65501489"/>
    <w:rsid w:val="65515201"/>
    <w:rsid w:val="65577889"/>
    <w:rsid w:val="656B6FD0"/>
    <w:rsid w:val="65AF0023"/>
    <w:rsid w:val="65D37136"/>
    <w:rsid w:val="65E9293E"/>
    <w:rsid w:val="66060D18"/>
    <w:rsid w:val="66191115"/>
    <w:rsid w:val="6628431D"/>
    <w:rsid w:val="662F72F1"/>
    <w:rsid w:val="665F2ED0"/>
    <w:rsid w:val="666366DC"/>
    <w:rsid w:val="666C75EA"/>
    <w:rsid w:val="667A7976"/>
    <w:rsid w:val="669B2FE3"/>
    <w:rsid w:val="66BF315F"/>
    <w:rsid w:val="66C52FCB"/>
    <w:rsid w:val="66CF4932"/>
    <w:rsid w:val="66D808FC"/>
    <w:rsid w:val="66E84BA5"/>
    <w:rsid w:val="66FB0352"/>
    <w:rsid w:val="67020AFD"/>
    <w:rsid w:val="67612F3A"/>
    <w:rsid w:val="67820122"/>
    <w:rsid w:val="679645A4"/>
    <w:rsid w:val="67A64A81"/>
    <w:rsid w:val="67AF7FBD"/>
    <w:rsid w:val="67C95B5A"/>
    <w:rsid w:val="67DB6C2A"/>
    <w:rsid w:val="6829689B"/>
    <w:rsid w:val="687C07E7"/>
    <w:rsid w:val="687F38EC"/>
    <w:rsid w:val="6896708E"/>
    <w:rsid w:val="68A2238E"/>
    <w:rsid w:val="68A62FFE"/>
    <w:rsid w:val="68B31B69"/>
    <w:rsid w:val="68BF3E1A"/>
    <w:rsid w:val="68ED4989"/>
    <w:rsid w:val="69166546"/>
    <w:rsid w:val="69564490"/>
    <w:rsid w:val="69C27737"/>
    <w:rsid w:val="69D36A94"/>
    <w:rsid w:val="69DF31EF"/>
    <w:rsid w:val="69F15E99"/>
    <w:rsid w:val="6A070853"/>
    <w:rsid w:val="6A081B24"/>
    <w:rsid w:val="6A0B602E"/>
    <w:rsid w:val="6A3A4BE5"/>
    <w:rsid w:val="6A632E3C"/>
    <w:rsid w:val="6A774668"/>
    <w:rsid w:val="6AC450A3"/>
    <w:rsid w:val="6B0258AB"/>
    <w:rsid w:val="6B0A46BF"/>
    <w:rsid w:val="6B46207D"/>
    <w:rsid w:val="6BD532D7"/>
    <w:rsid w:val="6BEC358E"/>
    <w:rsid w:val="6C0F01F1"/>
    <w:rsid w:val="6C3B5269"/>
    <w:rsid w:val="6C3C1C02"/>
    <w:rsid w:val="6C4B5E62"/>
    <w:rsid w:val="6C5824E0"/>
    <w:rsid w:val="6C8A6B81"/>
    <w:rsid w:val="6CA86449"/>
    <w:rsid w:val="6CCB213B"/>
    <w:rsid w:val="6CCE3F93"/>
    <w:rsid w:val="6D090C7A"/>
    <w:rsid w:val="6D313E53"/>
    <w:rsid w:val="6D377440"/>
    <w:rsid w:val="6D9A4798"/>
    <w:rsid w:val="6DE052FA"/>
    <w:rsid w:val="6DF15ADA"/>
    <w:rsid w:val="6DFD3D46"/>
    <w:rsid w:val="6E197BE3"/>
    <w:rsid w:val="6E6C3F3A"/>
    <w:rsid w:val="6E6D29F8"/>
    <w:rsid w:val="6EAB378F"/>
    <w:rsid w:val="6EB974EC"/>
    <w:rsid w:val="6EEE0D70"/>
    <w:rsid w:val="6F341910"/>
    <w:rsid w:val="6F364D60"/>
    <w:rsid w:val="6F403187"/>
    <w:rsid w:val="6F6B7776"/>
    <w:rsid w:val="6F821D74"/>
    <w:rsid w:val="6FCF4BD3"/>
    <w:rsid w:val="700847DD"/>
    <w:rsid w:val="7056034F"/>
    <w:rsid w:val="705A6FEC"/>
    <w:rsid w:val="705C2152"/>
    <w:rsid w:val="707560F5"/>
    <w:rsid w:val="70A24F44"/>
    <w:rsid w:val="70C7580F"/>
    <w:rsid w:val="70D74988"/>
    <w:rsid w:val="70E64A50"/>
    <w:rsid w:val="71063385"/>
    <w:rsid w:val="710E2B5E"/>
    <w:rsid w:val="7130405A"/>
    <w:rsid w:val="715E6CDC"/>
    <w:rsid w:val="717851E7"/>
    <w:rsid w:val="719F34D7"/>
    <w:rsid w:val="71BF7C73"/>
    <w:rsid w:val="71C0245E"/>
    <w:rsid w:val="71C85D50"/>
    <w:rsid w:val="71D71E46"/>
    <w:rsid w:val="71DD62E9"/>
    <w:rsid w:val="72013970"/>
    <w:rsid w:val="725046F0"/>
    <w:rsid w:val="725B749C"/>
    <w:rsid w:val="725E11A2"/>
    <w:rsid w:val="72924134"/>
    <w:rsid w:val="729E787B"/>
    <w:rsid w:val="72E61E39"/>
    <w:rsid w:val="72E91B29"/>
    <w:rsid w:val="730D79AD"/>
    <w:rsid w:val="731A1A55"/>
    <w:rsid w:val="732E0E0E"/>
    <w:rsid w:val="73316A23"/>
    <w:rsid w:val="7333699E"/>
    <w:rsid w:val="73373296"/>
    <w:rsid w:val="734C43EB"/>
    <w:rsid w:val="735A2D91"/>
    <w:rsid w:val="737D2AAC"/>
    <w:rsid w:val="73856C1D"/>
    <w:rsid w:val="73BA1EFA"/>
    <w:rsid w:val="73E87585"/>
    <w:rsid w:val="742D3E9C"/>
    <w:rsid w:val="742E15BD"/>
    <w:rsid w:val="7459419D"/>
    <w:rsid w:val="74837857"/>
    <w:rsid w:val="7494358B"/>
    <w:rsid w:val="74981A04"/>
    <w:rsid w:val="74A774C2"/>
    <w:rsid w:val="74AD4BF7"/>
    <w:rsid w:val="74AE3E2D"/>
    <w:rsid w:val="74BC7EBE"/>
    <w:rsid w:val="750A3C82"/>
    <w:rsid w:val="75123EBB"/>
    <w:rsid w:val="75304534"/>
    <w:rsid w:val="75BD6CF6"/>
    <w:rsid w:val="75EF25F8"/>
    <w:rsid w:val="761A2547"/>
    <w:rsid w:val="762510E6"/>
    <w:rsid w:val="76BF2A31"/>
    <w:rsid w:val="76C53DAB"/>
    <w:rsid w:val="76E14195"/>
    <w:rsid w:val="770B26BA"/>
    <w:rsid w:val="772F1395"/>
    <w:rsid w:val="77BB487A"/>
    <w:rsid w:val="77C84630"/>
    <w:rsid w:val="77D023A2"/>
    <w:rsid w:val="77E5434E"/>
    <w:rsid w:val="780050D2"/>
    <w:rsid w:val="7833207E"/>
    <w:rsid w:val="791E4A03"/>
    <w:rsid w:val="79316591"/>
    <w:rsid w:val="79D17839"/>
    <w:rsid w:val="79DE42BC"/>
    <w:rsid w:val="7A024E89"/>
    <w:rsid w:val="7A035B85"/>
    <w:rsid w:val="7A2126CD"/>
    <w:rsid w:val="7A261DB6"/>
    <w:rsid w:val="7A262361"/>
    <w:rsid w:val="7A487B31"/>
    <w:rsid w:val="7A9C4907"/>
    <w:rsid w:val="7AA516AA"/>
    <w:rsid w:val="7AD04B66"/>
    <w:rsid w:val="7AFC0F46"/>
    <w:rsid w:val="7BB629BE"/>
    <w:rsid w:val="7BBB52A9"/>
    <w:rsid w:val="7BBC280A"/>
    <w:rsid w:val="7BDC1B25"/>
    <w:rsid w:val="7C1D7C92"/>
    <w:rsid w:val="7C7036F1"/>
    <w:rsid w:val="7C98045B"/>
    <w:rsid w:val="7CB87D0B"/>
    <w:rsid w:val="7CC05C6E"/>
    <w:rsid w:val="7CD62218"/>
    <w:rsid w:val="7D0374F3"/>
    <w:rsid w:val="7E1562CD"/>
    <w:rsid w:val="7E286DED"/>
    <w:rsid w:val="7E8257E2"/>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qFormat/>
    <w:uiPriority w:val="0"/>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2021-11-26T10:55:48Z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10C80B6E4E85412AA0C2FA0C42BA1859</vt:lpwstr>
  </property>
</Properties>
</file>