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6593"/>
        <w15:color w:val="DBDBDB"/>
        <w:docPartObj>
          <w:docPartGallery w:val="Table of Contents"/>
          <w:docPartUnique/>
        </w:docPartObj>
      </w:sdtPr>
      <w:sdtEndPr>
        <w:rPr>
          <w:rFonts w:hint="eastAsia" w:ascii="Arial" w:hAnsi="Arial" w:eastAsia="宋体" w:cs="Arial"/>
          <w:b/>
          <w:bCs/>
          <w:i w:val="0"/>
          <w:caps w:val="0"/>
          <w:color w:val="0000FF"/>
          <w:spacing w:val="0"/>
          <w:kern w:val="2"/>
          <w:sz w:val="21"/>
          <w:szCs w:val="28"/>
          <w:shd w:val="clear" w:fill="FFFFFF"/>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
            <w:tabs>
              <w:tab w:val="right" w:leader="dot" w:pos="8306"/>
            </w:tabs>
          </w:pPr>
          <w:r>
            <w:rPr>
              <w:rFonts w:hint="eastAsia" w:ascii="Arial" w:hAnsi="Arial" w:eastAsia="宋体" w:cs="Arial"/>
              <w:b/>
              <w:bCs/>
              <w:i w:val="0"/>
              <w:caps w:val="0"/>
              <w:color w:val="0000FF"/>
              <w:spacing w:val="0"/>
              <w:sz w:val="28"/>
              <w:szCs w:val="28"/>
              <w:shd w:val="clear" w:fill="FFFFFF"/>
              <w:lang w:val="en-US" w:eastAsia="zh-CN"/>
            </w:rPr>
            <w:fldChar w:fldCharType="begin"/>
          </w:r>
          <w:r>
            <w:rPr>
              <w:rFonts w:hint="eastAsia" w:ascii="Arial" w:hAnsi="Arial" w:eastAsia="宋体" w:cs="Arial"/>
              <w:b/>
              <w:bCs/>
              <w:i w:val="0"/>
              <w:caps w:val="0"/>
              <w:color w:val="0000FF"/>
              <w:spacing w:val="0"/>
              <w:sz w:val="28"/>
              <w:szCs w:val="28"/>
              <w:shd w:val="clear" w:fill="FFFFFF"/>
              <w:lang w:val="en-US" w:eastAsia="zh-CN"/>
            </w:rPr>
            <w:instrText xml:space="preserve">TOC \o "1-2" \h \u </w:instrText>
          </w:r>
          <w:r>
            <w:rPr>
              <w:rFonts w:hint="eastAsia" w:ascii="Arial" w:hAnsi="Arial" w:eastAsia="宋体" w:cs="Arial"/>
              <w:b/>
              <w:bCs/>
              <w:i w:val="0"/>
              <w:caps w:val="0"/>
              <w:color w:val="0000FF"/>
              <w:spacing w:val="0"/>
              <w:sz w:val="28"/>
              <w:szCs w:val="28"/>
              <w:shd w:val="clear" w:fill="FFFFFF"/>
              <w:lang w:val="en-US" w:eastAsia="zh-CN"/>
            </w:rPr>
            <w:fldChar w:fldCharType="separate"/>
          </w: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_Toc26439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线程：</w:t>
          </w:r>
          <w:r>
            <w:tab/>
          </w:r>
          <w:r>
            <w:fldChar w:fldCharType="begin"/>
          </w:r>
          <w:r>
            <w:instrText xml:space="preserve"> PAGEREF _Toc26439 </w:instrText>
          </w:r>
          <w:r>
            <w:fldChar w:fldCharType="separate"/>
          </w:r>
          <w:r>
            <w:t>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_Toc28411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equals和==区别：</w:t>
          </w:r>
          <w:r>
            <w:tab/>
          </w:r>
          <w:r>
            <w:fldChar w:fldCharType="begin"/>
          </w:r>
          <w:r>
            <w:instrText xml:space="preserve"> PAGEREF _Toc28411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_Toc16377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重写equals方法时，为什么要必须重写hashCode()?</w:t>
          </w:r>
          <w:r>
            <w:tab/>
          </w:r>
          <w:r>
            <w:fldChar w:fldCharType="begin"/>
          </w:r>
          <w:r>
            <w:instrText xml:space="preserve"> PAGEREF _Toc16377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_Toc19875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Java中类的加载过程</w:t>
          </w:r>
          <w:r>
            <w:tab/>
          </w:r>
          <w:r>
            <w:fldChar w:fldCharType="begin"/>
          </w:r>
          <w:r>
            <w:instrText xml:space="preserve"> PAGEREF _Toc19875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_Toc14314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1&gt;加载</w:t>
          </w:r>
          <w:r>
            <w:tab/>
          </w:r>
          <w:r>
            <w:fldChar w:fldCharType="begin"/>
          </w:r>
          <w:r>
            <w:instrText xml:space="preserve"> PAGEREF _Toc14314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_Toc16308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2&gt;验证</w:t>
          </w:r>
          <w:r>
            <w:tab/>
          </w:r>
          <w:r>
            <w:fldChar w:fldCharType="begin"/>
          </w:r>
          <w:r>
            <w:instrText xml:space="preserve"> PAGEREF _Toc16308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_Toc4903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3&gt;准备</w:t>
          </w:r>
          <w:r>
            <w:tab/>
          </w:r>
          <w:r>
            <w:fldChar w:fldCharType="begin"/>
          </w:r>
          <w:r>
            <w:instrText xml:space="preserve"> PAGEREF _Toc4903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_Toc23628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4&gt;解析</w:t>
          </w:r>
          <w:r>
            <w:tab/>
          </w:r>
          <w:r>
            <w:fldChar w:fldCharType="begin"/>
          </w:r>
          <w:r>
            <w:instrText xml:space="preserve"> PAGEREF _Toc23628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_Toc27279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5&gt;初始化</w:t>
          </w:r>
          <w:r>
            <w:tab/>
          </w:r>
          <w:r>
            <w:fldChar w:fldCharType="begin"/>
          </w:r>
          <w:r>
            <w:instrText xml:space="preserve"> PAGEREF _Toc27279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_Toc9761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6&gt;使用、卸载</w:t>
          </w:r>
          <w:r>
            <w:tab/>
          </w:r>
          <w:r>
            <w:fldChar w:fldCharType="begin"/>
          </w:r>
          <w:r>
            <w:instrText xml:space="preserve"> PAGEREF _Toc9761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_Toc5646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Java中类的加载器（1.8）</w:t>
          </w:r>
          <w:r>
            <w:tab/>
          </w:r>
          <w:r>
            <w:fldChar w:fldCharType="begin"/>
          </w:r>
          <w:r>
            <w:instrText xml:space="preserve"> PAGEREF _Toc5646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_Toc7502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Java中类的加载机制之双亲委派模型</w:t>
          </w:r>
          <w:r>
            <w:tab/>
          </w:r>
          <w:r>
            <w:fldChar w:fldCharType="begin"/>
          </w:r>
          <w:r>
            <w:instrText xml:space="preserve"> PAGEREF _Toc7502 </w:instrText>
          </w:r>
          <w:r>
            <w:fldChar w:fldCharType="separate"/>
          </w:r>
          <w:r>
            <w:t>9</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_Toc1449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Java内存分配</w:t>
          </w:r>
          <w:r>
            <w:tab/>
          </w:r>
          <w:r>
            <w:fldChar w:fldCharType="begin"/>
          </w:r>
          <w:r>
            <w:instrText xml:space="preserve"> PAGEREF _Toc1449 </w:instrText>
          </w:r>
          <w:r>
            <w:fldChar w:fldCharType="separate"/>
          </w:r>
          <w:r>
            <w:t>10</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_Toc2229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集合</w:t>
          </w:r>
          <w:r>
            <w:tab/>
          </w:r>
          <w:r>
            <w:fldChar w:fldCharType="begin"/>
          </w:r>
          <w:r>
            <w:instrText xml:space="preserve"> PAGEREF _Toc2229 </w:instrText>
          </w:r>
          <w:r>
            <w:fldChar w:fldCharType="separate"/>
          </w:r>
          <w:r>
            <w:t>16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_Toc26595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守护线程：</w:t>
          </w:r>
          <w:r>
            <w:tab/>
          </w:r>
          <w:r>
            <w:fldChar w:fldCharType="begin"/>
          </w:r>
          <w:r>
            <w:instrText xml:space="preserve"> PAGEREF _Toc26595 </w:instrText>
          </w:r>
          <w:r>
            <w:fldChar w:fldCharType="separate"/>
          </w:r>
          <w:r>
            <w:t>22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_Toc31573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锁：</w:t>
          </w:r>
          <w:r>
            <w:tab/>
          </w:r>
          <w:r>
            <w:fldChar w:fldCharType="begin"/>
          </w:r>
          <w:r>
            <w:instrText xml:space="preserve"> PAGEREF _Toc31573 </w:instrText>
          </w:r>
          <w:r>
            <w:fldChar w:fldCharType="separate"/>
          </w:r>
          <w:r>
            <w:t>22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rPr>
              <w:rFonts w:hint="eastAsia" w:ascii="Arial" w:hAnsi="Arial" w:eastAsia="宋体" w:cs="Arial"/>
              <w:b/>
              <w:bCs/>
              <w:i w:val="0"/>
              <w:caps w:val="0"/>
              <w:color w:val="0000FF"/>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r>
            <w:rPr>
              <w:rFonts w:hint="eastAsia" w:ascii="Arial" w:hAnsi="Arial" w:eastAsia="宋体" w:cs="Arial"/>
              <w:bCs/>
              <w:i w:val="0"/>
              <w:caps w:val="0"/>
              <w:color w:val="0000FF"/>
              <w:spacing w:val="0"/>
              <w:szCs w:val="28"/>
              <w:shd w:val="clear" w:fill="FFFFFF"/>
              <w:lang w:val="en-US" w:eastAsia="zh-CN"/>
            </w:rPr>
            <w:fldChar w:fldCharType="end"/>
          </w:r>
        </w:p>
      </w:sdtContent>
    </w:sdt>
    <w:p>
      <w:pPr>
        <w:outlineLvl w:val="0"/>
        <w:rPr>
          <w:rFonts w:hint="default"/>
          <w:lang w:val="en-US" w:eastAsia="zh-CN"/>
        </w:rPr>
      </w:pPr>
      <w:bookmarkStart w:id="0" w:name="_Toc26439"/>
      <w:r>
        <w:rPr>
          <w:rFonts w:hint="eastAsia" w:ascii="Arial" w:hAnsi="Arial" w:eastAsia="宋体" w:cs="Arial"/>
          <w:b/>
          <w:bCs/>
          <w:i w:val="0"/>
          <w:caps w:val="0"/>
          <w:color w:val="0000FF"/>
          <w:spacing w:val="0"/>
          <w:sz w:val="28"/>
          <w:szCs w:val="28"/>
          <w:shd w:val="clear" w:fill="FFFFFF"/>
          <w:lang w:val="en-US" w:eastAsia="zh-CN"/>
        </w:rPr>
        <w:t>线程：</w:t>
      </w:r>
      <w:bookmarkEnd w:id="0"/>
    </w:p>
    <w:p>
      <w:pPr>
        <w:rPr>
          <w:rFonts w:hint="default"/>
          <w:lang w:val="en-US" w:eastAsia="zh-CN"/>
        </w:rPr>
      </w:pPr>
      <w:r>
        <w:rPr>
          <w:rFonts w:hint="eastAsia"/>
          <w:lang w:val="en-US" w:eastAsia="zh-CN"/>
        </w:rPr>
        <w:t>无界队列会导致线程积压，消耗内存。</w:t>
      </w:r>
    </w:p>
    <w:p>
      <w:pPr>
        <w:rPr>
          <w:rFonts w:hint="eastAsia"/>
          <w:lang w:val="en-US" w:eastAsia="zh-CN"/>
        </w:rPr>
      </w:pPr>
    </w:p>
    <w:p>
      <w:pPr>
        <w:rPr>
          <w:rFonts w:hint="eastAsia"/>
          <w:lang w:val="en-US" w:eastAsia="zh-CN"/>
        </w:rPr>
      </w:pPr>
      <w:r>
        <w:rPr>
          <w:rFonts w:hint="eastAsia"/>
          <w:lang w:val="en-US" w:eastAsia="zh-CN"/>
        </w:rPr>
        <w:t>newFixedThreadPool:</w:t>
      </w:r>
    </w:p>
    <w:p>
      <w:pPr>
        <w:rPr>
          <w:rFonts w:hint="default"/>
          <w:lang w:val="en-US" w:eastAsia="zh-CN"/>
        </w:rPr>
      </w:pPr>
      <w:r>
        <w:rPr>
          <w:rFonts w:hint="eastAsia"/>
          <w:lang w:val="en-US" w:eastAsia="zh-CN"/>
        </w:rPr>
        <w:t>无界队列</w:t>
      </w:r>
    </w:p>
    <w:p>
      <w:pPr>
        <w:rPr>
          <w:rFonts w:hint="eastAsia"/>
          <w:lang w:val="en-US" w:eastAsia="zh-CN"/>
        </w:rPr>
      </w:pPr>
    </w:p>
    <w:p>
      <w:pPr>
        <w:rPr>
          <w:rFonts w:hint="eastAsia"/>
          <w:lang w:val="en-US" w:eastAsia="zh-CN"/>
        </w:rPr>
      </w:pPr>
      <w:r>
        <w:rPr>
          <w:rFonts w:hint="eastAsia"/>
          <w:lang w:val="en-US" w:eastAsia="zh-CN"/>
        </w:rPr>
        <w:t>newCacheThreadPool、</w:t>
      </w:r>
    </w:p>
    <w:p>
      <w:pPr>
        <w:rPr>
          <w:rFonts w:hint="eastAsia"/>
          <w:lang w:val="en-US" w:eastAsia="zh-CN"/>
        </w:rPr>
      </w:pPr>
    </w:p>
    <w:p>
      <w:pPr>
        <w:rPr>
          <w:rFonts w:hint="eastAsia"/>
          <w:lang w:val="en-US" w:eastAsia="zh-CN"/>
        </w:rPr>
      </w:pPr>
      <w:r>
        <w:rPr>
          <w:rFonts w:hint="eastAsia"/>
          <w:lang w:val="en-US" w:eastAsia="zh-CN"/>
        </w:rPr>
        <w:t>newSingelThreadPool、</w:t>
      </w:r>
    </w:p>
    <w:p>
      <w:pPr>
        <w:rPr>
          <w:rFonts w:hint="default"/>
          <w:lang w:val="en-US" w:eastAsia="zh-CN"/>
        </w:rPr>
      </w:pPr>
      <w:r>
        <w:rPr>
          <w:rFonts w:hint="eastAsia"/>
          <w:lang w:val="en-US" w:eastAsia="zh-CN"/>
        </w:rPr>
        <w:t>只有一个线程</w:t>
      </w:r>
    </w:p>
    <w:p>
      <w:pPr>
        <w:rPr>
          <w:rFonts w:hint="eastAsia"/>
          <w:lang w:val="en-US" w:eastAsia="zh-CN"/>
        </w:rPr>
      </w:pPr>
      <w:r>
        <w:rPr>
          <w:rFonts w:hint="eastAsia"/>
          <w:lang w:val="en-US" w:eastAsia="zh-CN"/>
        </w:rPr>
        <w:t>newScheduledThreadPool</w:t>
      </w:r>
    </w:p>
    <w:p>
      <w:pPr>
        <w:rPr>
          <w:rFonts w:hint="eastAsia"/>
          <w:lang w:val="en-US" w:eastAsia="zh-CN"/>
        </w:rPr>
      </w:pPr>
    </w:p>
    <w:p>
      <w:pPr>
        <w:rPr>
          <w:rFonts w:hint="default"/>
          <w:lang w:val="en-US" w:eastAsia="zh-CN"/>
        </w:rPr>
      </w:pPr>
      <w:r>
        <w:rPr>
          <w:rFonts w:hint="eastAsia"/>
          <w:lang w:val="en-US" w:eastAsia="zh-CN"/>
        </w:rPr>
        <w:t>new ThreadPoolExcutor</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线程池的提交优先级、执行优先级</w:t>
      </w:r>
    </w:p>
    <w:p>
      <w:pPr>
        <w:rPr>
          <w:rFonts w:hint="eastAsia"/>
          <w:lang w:val="en-US" w:eastAsia="zh-CN"/>
        </w:rPr>
      </w:pPr>
      <w:r>
        <w:rPr>
          <w:rFonts w:hint="eastAsia"/>
          <w:lang w:val="en-US" w:eastAsia="zh-CN"/>
        </w:rPr>
        <w:t>提交优先级:核心线程&gt;队列&gt;非核心线程</w:t>
      </w:r>
    </w:p>
    <w:p>
      <w:pPr>
        <w:rPr>
          <w:rFonts w:hint="eastAsia"/>
          <w:lang w:val="en-US" w:eastAsia="zh-CN"/>
        </w:rPr>
      </w:pPr>
      <w:r>
        <w:rPr>
          <w:rFonts w:hint="eastAsia"/>
          <w:lang w:val="en-US" w:eastAsia="zh-CN"/>
        </w:rPr>
        <w:t>执行优先级:核心线程&gt;非核心线程&gt;队列</w:t>
      </w:r>
    </w:p>
    <w:p>
      <w:pPr>
        <w:rPr>
          <w:rFonts w:hint="eastAsia"/>
          <w:lang w:val="en-US" w:eastAsia="zh-CN"/>
        </w:rPr>
      </w:pPr>
    </w:p>
    <w:p>
      <w:pPr>
        <w:rPr>
          <w:rFonts w:hint="eastAsia"/>
          <w:lang w:val="en-US" w:eastAsia="zh-CN"/>
        </w:rPr>
      </w:pPr>
      <w:r>
        <w:rPr>
          <w:rFonts w:hint="eastAsia"/>
          <w:lang w:val="en-US" w:eastAsia="zh-CN"/>
        </w:rPr>
        <w:t>JMM模型(java线程内存模型)</w:t>
      </w:r>
    </w:p>
    <w:p>
      <w:pPr>
        <w:rPr>
          <w:rFonts w:hint="eastAsia" w:eastAsia="宋体"/>
          <w:lang w:val="en-US" w:eastAsia="zh-CN"/>
        </w:rPr>
      </w:pPr>
      <w:r>
        <w:rPr>
          <w:rFonts w:hint="eastAsia"/>
          <w:lang w:val="en-US" w:eastAsia="zh-CN"/>
        </w:rPr>
        <w:t>可见性：线程之间的可见性，一个线程修改的状态对另一个线程是可见的，即一个线程修改的结果，另外一个线程马上就能看到。Java中</w:t>
      </w:r>
      <w:r>
        <w:rPr>
          <w:rFonts w:ascii="Times New Roman" w:hAnsi="Times New Roman" w:eastAsia="宋体" w:cs="Times New Roman"/>
          <w:i w:val="0"/>
          <w:caps w:val="0"/>
          <w:color w:val="333333"/>
          <w:spacing w:val="0"/>
          <w:sz w:val="21"/>
          <w:szCs w:val="21"/>
          <w:shd w:val="clear" w:fill="FFFFFF"/>
        </w:rPr>
        <w:t xml:space="preserve">volatile、synchronized 和 final </w:t>
      </w:r>
      <w:r>
        <w:rPr>
          <w:rFonts w:hint="eastAsia" w:ascii="Times New Roman" w:hAnsi="Times New Roman" w:eastAsia="宋体" w:cs="Times New Roman"/>
          <w:i w:val="0"/>
          <w:caps w:val="0"/>
          <w:color w:val="333333"/>
          <w:spacing w:val="0"/>
          <w:sz w:val="21"/>
          <w:szCs w:val="21"/>
          <w:shd w:val="clear" w:fill="FFFFFF"/>
          <w:lang w:val="en-US" w:eastAsia="zh-CN"/>
        </w:rPr>
        <w:t>具有</w:t>
      </w:r>
      <w:r>
        <w:rPr>
          <w:rFonts w:ascii="Times New Roman" w:hAnsi="Times New Roman" w:eastAsia="宋体" w:cs="Times New Roman"/>
          <w:i w:val="0"/>
          <w:caps w:val="0"/>
          <w:color w:val="333333"/>
          <w:spacing w:val="0"/>
          <w:sz w:val="21"/>
          <w:szCs w:val="21"/>
          <w:shd w:val="clear" w:fill="FFFFFF"/>
        </w:rPr>
        <w:t>可见性</w:t>
      </w:r>
      <w:r>
        <w:rPr>
          <w:rFonts w:hint="eastAsia" w:ascii="Times New Roman" w:hAnsi="Times New Roman" w:eastAsia="宋体" w:cs="Times New Roman"/>
          <w:i w:val="0"/>
          <w:caps w:val="0"/>
          <w:color w:val="333333"/>
          <w:spacing w:val="0"/>
          <w:sz w:val="21"/>
          <w:szCs w:val="21"/>
          <w:shd w:val="clear" w:fill="FFFFFF"/>
          <w:lang w:eastAsia="zh-CN"/>
        </w:rPr>
        <w:t>。</w:t>
      </w:r>
    </w:p>
    <w:p>
      <w:pPr>
        <w:rPr>
          <w:rFonts w:hint="eastAsia"/>
          <w:lang w:val="en-US" w:eastAsia="zh-CN"/>
        </w:rPr>
      </w:pPr>
      <w:r>
        <w:rPr>
          <w:rFonts w:hint="eastAsia"/>
          <w:lang w:val="en-US" w:eastAsia="zh-CN"/>
        </w:rPr>
        <w:t>原子性：</w:t>
      </w:r>
    </w:p>
    <w:p>
      <w:pPr>
        <w:rPr>
          <w:rFonts w:hint="default"/>
          <w:lang w:val="en-US" w:eastAsia="zh-CN"/>
        </w:rPr>
      </w:pPr>
      <w:r>
        <w:rPr>
          <w:rFonts w:hint="eastAsia"/>
          <w:lang w:val="en-US" w:eastAsia="zh-CN"/>
        </w:rPr>
        <w:t>有序性：</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不要用常量做同步,因为可能第三方包用了相同的常量做同步，这样会导致一直获取不到锁：</w:t>
      </w:r>
    </w:p>
    <w:p>
      <w:pPr>
        <w:rPr>
          <w:rFonts w:hint="default"/>
          <w:lang w:val="en-US" w:eastAsia="zh-CN"/>
        </w:rPr>
      </w:pPr>
      <w:r>
        <w:drawing>
          <wp:inline distT="0" distB="0" distL="114300" distR="114300">
            <wp:extent cx="4980305" cy="361696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305" cy="3616960"/>
                    </a:xfrm>
                    <a:prstGeom prst="rect">
                      <a:avLst/>
                    </a:prstGeom>
                    <a:noFill/>
                    <a:ln>
                      <a:noFill/>
                    </a:ln>
                  </pic:spPr>
                </pic:pic>
              </a:graphicData>
            </a:graphic>
          </wp:inline>
        </w:drawing>
      </w:r>
    </w:p>
    <w:p>
      <w:pPr>
        <w:rPr>
          <w:rFonts w:hint="default"/>
          <w:lang w:val="en-US" w:eastAsia="zh-CN"/>
        </w:rPr>
      </w:pPr>
      <w:r>
        <w:rPr>
          <w:rFonts w:hint="eastAsia"/>
          <w:lang w:val="en-US" w:eastAsia="zh-CN"/>
        </w:rPr>
        <w:t>图中，s1和s2指向的是同一个地址，所以test1和test2方法其实是获取的同一个对象的锁。</w:t>
      </w:r>
    </w:p>
    <w:p>
      <w:pPr>
        <w:rPr>
          <w:rFonts w:hint="default"/>
          <w:lang w:val="en-US" w:eastAsia="zh-CN"/>
        </w:rPr>
      </w:pPr>
    </w:p>
    <w:p>
      <w:pPr>
        <w:rPr>
          <w:rFonts w:hint="eastAsia"/>
          <w:lang w:val="en-US" w:eastAsia="zh-CN"/>
        </w:rPr>
      </w:pPr>
      <w:r>
        <w:rPr>
          <w:rFonts w:hint="eastAsia"/>
          <w:lang w:val="en-US" w:eastAsia="zh-CN"/>
        </w:rPr>
        <w:t>wait和notify、notifyAll</w:t>
      </w:r>
    </w:p>
    <w:p>
      <w:pPr>
        <w:rPr>
          <w:rFonts w:hint="default"/>
          <w:lang w:val="en-US" w:eastAsia="zh-CN"/>
        </w:rPr>
      </w:pPr>
      <w:r>
        <w:rPr>
          <w:rFonts w:hint="eastAsia"/>
          <w:lang w:val="en-US" w:eastAsia="zh-CN"/>
        </w:rPr>
        <w:t>都是Object基础类的方法，而非Thread类的方法。当需要调用以上方法时，需要对竞争资源加锁(即需要将这些方法放到synchronized(obj)中)。</w:t>
      </w:r>
    </w:p>
    <w:p>
      <w:pPr>
        <w:rPr>
          <w:rFonts w:hint="eastAsia"/>
          <w:lang w:val="en-US" w:eastAsia="zh-CN"/>
        </w:rPr>
      </w:pPr>
      <w:r>
        <w:rPr>
          <w:rFonts w:hint="eastAsia"/>
          <w:lang w:val="en-US" w:eastAsia="zh-CN"/>
        </w:rPr>
        <w:t>wait会释放锁,但是notify后不会立即释放锁，直到执行完synchronized。</w:t>
      </w:r>
    </w:p>
    <w:p>
      <w:pPr>
        <w:rPr>
          <w:rFonts w:hint="eastAsia"/>
          <w:lang w:val="en-US" w:eastAsia="zh-CN"/>
        </w:rPr>
      </w:pPr>
    </w:p>
    <w:p>
      <w:pPr>
        <w:rPr>
          <w:rFonts w:hint="eastAsia"/>
          <w:lang w:val="en-US" w:eastAsia="zh-CN"/>
        </w:rPr>
      </w:pPr>
      <w:r>
        <w:rPr>
          <w:rFonts w:hint="eastAsia"/>
          <w:lang w:val="en-US" w:eastAsia="zh-CN"/>
        </w:rPr>
        <w:t>线程优先级：</w:t>
      </w:r>
    </w:p>
    <w:p>
      <w:pPr>
        <w:rPr>
          <w:rFonts w:hint="eastAsia" w:ascii="Arial" w:hAnsi="Arial" w:eastAsia="宋体" w:cs="Arial"/>
          <w:i w:val="0"/>
          <w:caps w:val="0"/>
          <w:color w:val="4D4D4D"/>
          <w:spacing w:val="0"/>
          <w:sz w:val="21"/>
          <w:szCs w:val="21"/>
          <w:shd w:val="clear" w:fill="FFFFFF"/>
          <w:lang w:val="en-US" w:eastAsia="zh-CN"/>
        </w:rPr>
      </w:pPr>
      <w:r>
        <w:rPr>
          <w:rFonts w:hint="default"/>
          <w:lang w:val="en-US" w:eastAsia="zh-CN"/>
        </w:rPr>
        <w:t>线程优先级有10个等级，分别用整数1-10表示。其中1位最低优先级，10为最高优先级，5为默认值。</w:t>
      </w:r>
      <w:r>
        <w:rPr>
          <w:rFonts w:hint="eastAsia"/>
          <w:lang w:val="en-US" w:eastAsia="zh-CN"/>
        </w:rPr>
        <w:t>但是，</w:t>
      </w:r>
      <w:r>
        <w:rPr>
          <w:rFonts w:ascii="Arial" w:hAnsi="Arial" w:eastAsia="Arial" w:cs="Arial"/>
          <w:i w:val="0"/>
          <w:caps w:val="0"/>
          <w:color w:val="4D4D4D"/>
          <w:spacing w:val="0"/>
          <w:sz w:val="21"/>
          <w:szCs w:val="21"/>
          <w:shd w:val="clear" w:fill="FFFFFF"/>
        </w:rPr>
        <w:t>线程的优先级</w:t>
      </w:r>
      <w:r>
        <w:rPr>
          <w:rFonts w:hint="eastAsia" w:ascii="Arial" w:hAnsi="Arial" w:eastAsia="宋体" w:cs="Arial"/>
          <w:i w:val="0"/>
          <w:caps w:val="0"/>
          <w:color w:val="4D4D4D"/>
          <w:spacing w:val="0"/>
          <w:sz w:val="21"/>
          <w:szCs w:val="21"/>
          <w:shd w:val="clear" w:fill="FFFFFF"/>
          <w:lang w:val="en-US" w:eastAsia="zh-CN"/>
        </w:rPr>
        <w:t>与</w:t>
      </w:r>
      <w:r>
        <w:rPr>
          <w:rFonts w:ascii="Arial" w:hAnsi="Arial" w:eastAsia="Arial" w:cs="Arial"/>
          <w:i w:val="0"/>
          <w:caps w:val="0"/>
          <w:color w:val="4D4D4D"/>
          <w:spacing w:val="0"/>
          <w:sz w:val="21"/>
          <w:szCs w:val="21"/>
          <w:shd w:val="clear" w:fill="FFFFFF"/>
        </w:rPr>
        <w:t>代码执行顺序</w:t>
      </w:r>
      <w:r>
        <w:rPr>
          <w:rFonts w:hint="eastAsia" w:ascii="Arial" w:hAnsi="Arial" w:eastAsia="宋体" w:cs="Arial"/>
          <w:i w:val="0"/>
          <w:caps w:val="0"/>
          <w:color w:val="4D4D4D"/>
          <w:spacing w:val="0"/>
          <w:sz w:val="21"/>
          <w:szCs w:val="21"/>
          <w:shd w:val="clear" w:fill="FFFFFF"/>
          <w:lang w:val="en-US" w:eastAsia="zh-CN"/>
        </w:rPr>
        <w:t>之间并无关联，只不过,优先级高的线程获取CPU资源的概率较大，优先级低的并非没机会执行。线程的优先级具有继承性，比如A线程启动B线程，则A和B的线程优先级是一样的。</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sleep()与wait():</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sleep()是Thread的静态方法。</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被调用后，都会暂停当前线程并让出cpu的执行时间，但是sleep不会释放当前持有的对象锁资源，到时间后会继续执行(不是立即执行，只是达到可执行的状态，需要获取到cpu资源后方可执行)；而wait被调用后立即释放锁资源，需要调用对象的notify()/notifyAll()方法唤醒.</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volatile()：</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J</w:t>
      </w:r>
      <w:r>
        <w:rPr>
          <w:rFonts w:hint="eastAsia" w:ascii="Arial" w:hAnsi="Arial" w:eastAsia="宋体" w:cs="Arial"/>
          <w:i w:val="0"/>
          <w:caps w:val="0"/>
          <w:color w:val="4D4D4D"/>
          <w:spacing w:val="0"/>
          <w:sz w:val="21"/>
          <w:szCs w:val="21"/>
          <w:shd w:val="clear" w:fill="FFFFFF"/>
          <w:lang w:val="en-US" w:eastAsia="zh-CN"/>
        </w:rPr>
        <w:t>ava之八大基础数据类型</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byte</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 xml:space="preserv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8位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-128~127</w:t>
      </w:r>
    </w:p>
    <w:p>
      <w:pPr>
        <w:rPr>
          <w:rFonts w:hint="default" w:ascii="Arial" w:hAnsi="Arial" w:eastAsia="宋体" w:cs="Arial"/>
          <w:i w:val="0"/>
          <w:caps w:val="0"/>
          <w:color w:val="4D4D4D"/>
          <w:spacing w:val="0"/>
          <w:sz w:val="21"/>
          <w:szCs w:val="21"/>
          <w:shd w:val="clear" w:fill="FFFFFF"/>
          <w:vertAlign w:val="baseline"/>
          <w:lang w:val="en-US" w:eastAsia="zh-CN"/>
        </w:rPr>
      </w:pPr>
      <w:r>
        <w:rPr>
          <w:rFonts w:hint="eastAsia" w:ascii="Arial" w:hAnsi="Arial" w:eastAsia="宋体" w:cs="Arial"/>
          <w:i w:val="0"/>
          <w:color w:val="4D4D4D"/>
          <w:spacing w:val="0"/>
          <w:sz w:val="21"/>
          <w:szCs w:val="21"/>
          <w:shd w:val="clear" w:fill="FFFFFF"/>
          <w:lang w:val="en-US" w:eastAsia="zh-CN"/>
        </w:rPr>
        <w:t>s</w:t>
      </w:r>
      <w:r>
        <w:rPr>
          <w:rFonts w:hint="eastAsia" w:ascii="Arial" w:hAnsi="Arial" w:eastAsia="宋体" w:cs="Arial"/>
          <w:i w:val="0"/>
          <w:caps w:val="0"/>
          <w:color w:val="4D4D4D"/>
          <w:spacing w:val="0"/>
          <w:sz w:val="21"/>
          <w:szCs w:val="21"/>
          <w:shd w:val="clear" w:fill="FFFFFF"/>
          <w:lang w:val="en-US" w:eastAsia="zh-CN"/>
        </w:rPr>
        <w:t xml:space="preserve">hort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int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long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float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double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char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boolean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true或false</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类型转换：</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char--&gt; 自动转换：byte--&gt;short--&gt;int--&gt;long--&gt;float--&gt;double</w:t>
      </w:r>
    </w:p>
    <w:p>
      <w:pPr>
        <w:rPr>
          <w:rFonts w:hint="default" w:ascii="Arial" w:hAnsi="Arial" w:eastAsia="宋体" w:cs="Arial"/>
          <w:i w:val="0"/>
          <w:caps w:val="0"/>
          <w:color w:val="4D4D4D"/>
          <w:spacing w:val="0"/>
          <w:sz w:val="21"/>
          <w:szCs w:val="21"/>
          <w:shd w:val="clear" w:fill="FFFFFF"/>
          <w:lang w:val="en-US" w:eastAsia="zh-CN"/>
        </w:rPr>
      </w:pPr>
    </w:p>
    <w:p>
      <w:pPr>
        <w:rPr>
          <w:rFonts w:hint="default"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1" w:name="_Toc28411"/>
      <w:r>
        <w:rPr>
          <w:rFonts w:hint="eastAsia" w:ascii="Arial" w:hAnsi="Arial" w:eastAsia="宋体" w:cs="Arial"/>
          <w:b/>
          <w:bCs/>
          <w:i w:val="0"/>
          <w:caps w:val="0"/>
          <w:color w:val="0000FF"/>
          <w:spacing w:val="0"/>
          <w:sz w:val="28"/>
          <w:szCs w:val="28"/>
          <w:shd w:val="clear" w:fill="FFFFFF"/>
          <w:lang w:val="en-US" w:eastAsia="zh-CN"/>
        </w:rPr>
        <w:t>equals和==区别：</w:t>
      </w:r>
      <w:bookmarkEnd w:id="1"/>
    </w:p>
    <w:p>
      <w:pPr>
        <w:numPr>
          <w:ilvl w:val="0"/>
          <w:numId w:val="1"/>
        </w:num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equals是方法，==是运算符;</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如果使用==比较基础数据类型，则是比较两者数值是否相等，如果比较的是引用数据类型，则比较两者地址是否相等;equals是用来比较两个对象的内容是否一致;</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如果equals和==都用来比较对象时，且两个对象的引用地址一致时，equals可能返回true或者false，这要取决于是否重写了对象的equals方法已经重写的内容，而==一定返回true。</w:t>
      </w:r>
    </w:p>
    <w:p>
      <w:pPr>
        <w:rPr>
          <w:rFonts w:hint="default"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2" w:name="_Toc16377"/>
      <w:r>
        <w:rPr>
          <w:rFonts w:hint="eastAsia" w:ascii="Arial" w:hAnsi="Arial" w:eastAsia="宋体" w:cs="Arial"/>
          <w:b/>
          <w:bCs/>
          <w:i w:val="0"/>
          <w:caps w:val="0"/>
          <w:color w:val="0000FF"/>
          <w:spacing w:val="0"/>
          <w:sz w:val="28"/>
          <w:szCs w:val="28"/>
          <w:shd w:val="clear" w:fill="FFFFFF"/>
          <w:lang w:val="en-US" w:eastAsia="zh-CN"/>
        </w:rPr>
        <w:t>重写equals方法时，为什么要必须重写hashCode()?</w:t>
      </w:r>
      <w:bookmarkEnd w:id="2"/>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hashCode()方法是用来获取对象的哈希码值，这个值是用来确定该对象再哈希表中索引所在的位置。</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e</w:t>
      </w:r>
      <w:r>
        <w:rPr>
          <w:rFonts w:hint="eastAsia" w:ascii="Arial" w:hAnsi="Arial" w:eastAsia="宋体" w:cs="Arial"/>
          <w:i w:val="0"/>
          <w:caps w:val="0"/>
          <w:color w:val="4D4D4D"/>
          <w:spacing w:val="0"/>
          <w:sz w:val="21"/>
          <w:szCs w:val="21"/>
          <w:shd w:val="clear" w:fill="FFFFFF"/>
          <w:lang w:val="en-US" w:eastAsia="zh-CN"/>
        </w:rPr>
        <w:t>quals()是用来判断两个对象是否相等，如果对象没有重写equals方法，即比较两个对象的地址是否相同，等价于</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先看看代码的例子,有两个Person类，Person2只重写了equals()，Person1重写了equals()和hashCode():</w:t>
      </w:r>
    </w:p>
    <w:p>
      <w:r>
        <w:drawing>
          <wp:inline distT="0" distB="0" distL="114300" distR="114300">
            <wp:extent cx="3713480" cy="3423920"/>
            <wp:effectExtent l="0" t="0" r="127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3713480" cy="3423920"/>
                    </a:xfrm>
                    <a:prstGeom prst="rect">
                      <a:avLst/>
                    </a:prstGeom>
                    <a:noFill/>
                    <a:ln>
                      <a:noFill/>
                    </a:ln>
                  </pic:spPr>
                </pic:pic>
              </a:graphicData>
            </a:graphic>
          </wp:inline>
        </w:drawing>
      </w:r>
    </w:p>
    <w:p>
      <w:r>
        <w:drawing>
          <wp:inline distT="0" distB="0" distL="114300" distR="114300">
            <wp:extent cx="3719830" cy="4023360"/>
            <wp:effectExtent l="0" t="0" r="13970" b="152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3719830" cy="4023360"/>
                    </a:xfrm>
                    <a:prstGeom prst="rect">
                      <a:avLst/>
                    </a:prstGeom>
                    <a:noFill/>
                    <a:ln>
                      <a:noFill/>
                    </a:ln>
                  </pic:spPr>
                </pic:pic>
              </a:graphicData>
            </a:graphic>
          </wp:inline>
        </w:drawing>
      </w:r>
    </w:p>
    <w:p>
      <w:pPr>
        <w:rPr>
          <w:rFonts w:hint="eastAsia"/>
          <w:lang w:val="en-US" w:eastAsia="zh-CN"/>
        </w:rPr>
      </w:pPr>
      <w:r>
        <w:rPr>
          <w:rFonts w:hint="eastAsia"/>
          <w:lang w:val="en-US" w:eastAsia="zh-CN"/>
        </w:rPr>
        <w:t>Main():</w:t>
      </w:r>
    </w:p>
    <w:p>
      <w:pPr>
        <w:rPr>
          <w:rFonts w:hint="default"/>
          <w:lang w:val="en-US" w:eastAsia="zh-CN"/>
        </w:rPr>
      </w:pPr>
      <w:r>
        <w:drawing>
          <wp:inline distT="0" distB="0" distL="114300" distR="114300">
            <wp:extent cx="5267325" cy="2934335"/>
            <wp:effectExtent l="0" t="0" r="952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7"/>
                    <a:stretch>
                      <a:fillRect/>
                    </a:stretch>
                  </pic:blipFill>
                  <pic:spPr>
                    <a:xfrm>
                      <a:off x="0" y="0"/>
                      <a:ext cx="5267325" cy="293433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5267960" cy="1661795"/>
            <wp:effectExtent l="0" t="0" r="8890" b="146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8"/>
                    <a:stretch>
                      <a:fillRect/>
                    </a:stretch>
                  </pic:blipFill>
                  <pic:spPr>
                    <a:xfrm>
                      <a:off x="0" y="0"/>
                      <a:ext cx="5267960" cy="1661795"/>
                    </a:xfrm>
                    <a:prstGeom prst="rect">
                      <a:avLst/>
                    </a:prstGeom>
                    <a:noFill/>
                    <a:ln>
                      <a:noFill/>
                    </a:ln>
                  </pic:spPr>
                </pic:pic>
              </a:graphicData>
            </a:graphic>
          </wp:inline>
        </w:drawing>
      </w:r>
    </w:p>
    <w:p>
      <w:pPr>
        <w:rPr>
          <w:rFonts w:hint="eastAsia"/>
          <w:lang w:val="en-US" w:eastAsia="zh-CN"/>
        </w:rPr>
      </w:pPr>
      <w:r>
        <w:rPr>
          <w:rFonts w:hint="eastAsia"/>
          <w:lang w:val="en-US" w:eastAsia="zh-CN"/>
        </w:rPr>
        <w:t>根据上图的结果想要说明的是:</w:t>
      </w:r>
    </w:p>
    <w:p>
      <w:pPr>
        <w:rPr>
          <w:rFonts w:hint="eastAsia"/>
          <w:lang w:val="en-US" w:eastAsia="zh-CN"/>
        </w:rPr>
      </w:pPr>
      <w:r>
        <w:rPr>
          <w:rFonts w:hint="eastAsia"/>
          <w:lang w:val="en-US" w:eastAsia="zh-CN"/>
        </w:rPr>
        <w:t>①如果只重写equals方法，虽然equals的结果是true，但是如果把对象放到HashSet或者其他自动去重的集合中，因为没有重写hashCode，所以此时两个对象的hashcode值其实是不一样的，HashSet会把他们当作两个不同的对象，不会去重。所以，重写equals时必须重写hashCode,是指在需要用到集合(HashSet)去重对象时，必须重写hashCode().</w:t>
      </w:r>
    </w:p>
    <w:p>
      <w:pPr>
        <w:rPr>
          <w:rFonts w:hint="eastAsia"/>
          <w:lang w:val="en-US" w:eastAsia="zh-CN"/>
        </w:rPr>
      </w:pPr>
      <w:r>
        <w:rPr>
          <w:rFonts w:hint="eastAsia"/>
          <w:lang w:val="en-US" w:eastAsia="zh-CN"/>
        </w:rPr>
        <w:t>②如果两个对象equals相等，那么他们的hashCode值一定相等。</w:t>
      </w:r>
    </w:p>
    <w:p>
      <w:pPr>
        <w:rPr>
          <w:rFonts w:hint="eastAsia" w:ascii="宋体" w:hAnsi="宋体" w:eastAsia="宋体" w:cs="宋体"/>
          <w:lang w:val="en-US" w:eastAsia="zh-CN"/>
        </w:rPr>
      </w:pPr>
      <w:r>
        <w:rPr>
          <w:rFonts w:hint="eastAsia" w:ascii="宋体" w:hAnsi="宋体" w:eastAsia="宋体" w:cs="宋体"/>
          <w:lang w:val="en-US" w:eastAsia="zh-CN"/>
        </w:rPr>
        <w:t>③两个对象如果hashCode值一样，他们也不一定相等，需要调用equals来比较。</w:t>
      </w:r>
    </w:p>
    <w:p>
      <w:pPr>
        <w:rPr>
          <w:rFonts w:hint="eastAsia" w:ascii="宋体" w:hAnsi="宋体" w:eastAsia="宋体" w:cs="宋体"/>
          <w:lang w:val="en-US" w:eastAsia="zh-CN"/>
        </w:rPr>
      </w:pPr>
      <w:r>
        <w:rPr>
          <w:rFonts w:hint="eastAsia" w:ascii="宋体" w:hAnsi="宋体" w:eastAsia="宋体" w:cs="宋体"/>
          <w:lang w:val="en-US" w:eastAsia="zh-CN"/>
        </w:rPr>
        <w:t>④hashCode()默认是在堆栈上的对象产生独特的哈希值。如果没有重写hashCode()，那么两个对象无论如何都不会相等。</w:t>
      </w:r>
    </w:p>
    <w:p>
      <w:pPr>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3" w:name="_Toc19875"/>
      <w:r>
        <w:rPr>
          <w:rFonts w:hint="eastAsia" w:ascii="宋体" w:hAnsi="宋体" w:eastAsia="宋体" w:cs="宋体"/>
          <w:b/>
          <w:bCs/>
          <w:color w:val="0000FF"/>
          <w:sz w:val="28"/>
          <w:szCs w:val="28"/>
          <w:lang w:val="en-US" w:eastAsia="zh-CN"/>
        </w:rPr>
        <w:t>Java中类的加载过程</w:t>
      </w:r>
      <w:bookmarkEnd w:id="3"/>
    </w:p>
    <w:p>
      <w:pPr>
        <w:rPr>
          <w:rFonts w:hint="default" w:ascii="宋体" w:hAnsi="宋体" w:eastAsia="宋体" w:cs="宋体"/>
          <w:lang w:val="en-US" w:eastAsia="zh-CN"/>
        </w:rPr>
      </w:pPr>
      <w:r>
        <w:rPr>
          <w:rFonts w:hint="eastAsia" w:ascii="宋体" w:hAnsi="宋体" w:eastAsia="宋体" w:cs="宋体"/>
          <w:lang w:val="en-US" w:eastAsia="zh-CN"/>
        </w:rPr>
        <w:t>.java文件在编译成.class文件之后生命周期会经历以下7个阶段，前面5个阶段是类的加载过程：</w:t>
      </w:r>
    </w:p>
    <w:p>
      <w:pPr>
        <w:numPr>
          <w:ilvl w:val="0"/>
          <w:numId w:val="0"/>
        </w:numPr>
        <w:outlineLvl w:val="0"/>
        <w:rPr>
          <w:rFonts w:hint="eastAsia" w:ascii="宋体" w:hAnsi="宋体" w:eastAsia="宋体" w:cs="宋体"/>
          <w:lang w:val="en-US" w:eastAsia="zh-CN"/>
        </w:rPr>
      </w:pPr>
      <w:bookmarkStart w:id="4" w:name="_Toc14314"/>
      <w:r>
        <w:rPr>
          <w:rFonts w:hint="eastAsia" w:ascii="宋体" w:hAnsi="宋体" w:eastAsia="宋体" w:cs="宋体"/>
          <w:lang w:val="en-US" w:eastAsia="zh-CN"/>
        </w:rPr>
        <w:t>1&gt;加载</w:t>
      </w:r>
      <w:bookmarkEnd w:id="4"/>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由类的加载器根据类的全限定名读取此类的二进制字节流到jvm中，并存储在运行时数据区的方法区内，然后将其转换为对应的class对象，该对象描述了这个类创建的对象的所有信息，比如成员变量、构造方法、成员方法等。</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类被加载到方法区后主要包含 常量池、类型信息、字段信息、方法信息、类加载器的引用、对应class实例的引用等信息。对应class的实力对象会放到堆(Heap)中，作为开发人员访问方法区中类定义的入口和切入点</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6189345" cy="2555875"/>
            <wp:effectExtent l="0" t="0" r="1905" b="1587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9"/>
                    <a:stretch>
                      <a:fillRect/>
                    </a:stretch>
                  </pic:blipFill>
                  <pic:spPr>
                    <a:xfrm>
                      <a:off x="0" y="0"/>
                      <a:ext cx="6189345" cy="2555875"/>
                    </a:xfrm>
                    <a:prstGeom prst="rect">
                      <a:avLst/>
                    </a:prstGeom>
                    <a:noFill/>
                    <a:ln w="9525">
                      <a:noFill/>
                    </a:ln>
                  </pic:spPr>
                </pic:pic>
              </a:graphicData>
            </a:graphic>
          </wp:inline>
        </w:drawing>
      </w:r>
    </w:p>
    <w:p>
      <w:pPr>
        <w:numPr>
          <w:ilvl w:val="0"/>
          <w:numId w:val="0"/>
        </w:numPr>
        <w:outlineLvl w:val="0"/>
        <w:rPr>
          <w:rFonts w:hint="default" w:ascii="宋体" w:hAnsi="宋体" w:eastAsia="宋体" w:cs="宋体"/>
          <w:lang w:val="en-US" w:eastAsia="zh-CN"/>
        </w:rPr>
      </w:pPr>
      <w:bookmarkStart w:id="5" w:name="_Toc16308"/>
      <w:r>
        <w:rPr>
          <w:rFonts w:hint="eastAsia" w:ascii="宋体" w:hAnsi="宋体" w:eastAsia="宋体" w:cs="宋体"/>
          <w:lang w:val="en-US" w:eastAsia="zh-CN"/>
        </w:rPr>
        <w:t>2&gt;验证</w:t>
      </w:r>
      <w:bookmarkEnd w:id="5"/>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该阶段只要是确保.class文件的字节流满足java虚拟机规范，不会造成安全错误。</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3705225" cy="3514725"/>
            <wp:effectExtent l="0" t="0" r="9525"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0"/>
                    <a:stretch>
                      <a:fillRect/>
                    </a:stretch>
                  </pic:blipFill>
                  <pic:spPr>
                    <a:xfrm>
                      <a:off x="0" y="0"/>
                      <a:ext cx="3705225" cy="3514725"/>
                    </a:xfrm>
                    <a:prstGeom prst="rect">
                      <a:avLst/>
                    </a:prstGeom>
                    <a:noFill/>
                    <a:ln w="9525">
                      <a:noFill/>
                    </a:ln>
                  </pic:spPr>
                </pic:pic>
              </a:graphicData>
            </a:graphic>
          </wp:inline>
        </w:drawing>
      </w:r>
    </w:p>
    <w:p>
      <w:pPr>
        <w:numPr>
          <w:ilvl w:val="0"/>
          <w:numId w:val="0"/>
        </w:numPr>
        <w:ind w:leftChars="0"/>
        <w:outlineLvl w:val="0"/>
        <w:rPr>
          <w:rFonts w:hint="eastAsia" w:ascii="宋体" w:hAnsi="宋体" w:eastAsia="宋体" w:cs="宋体"/>
          <w:lang w:val="en-US" w:eastAsia="zh-CN"/>
        </w:rPr>
      </w:pPr>
      <w:bookmarkStart w:id="6" w:name="_Toc4903"/>
      <w:r>
        <w:rPr>
          <w:rFonts w:hint="eastAsia" w:ascii="宋体" w:hAnsi="宋体" w:eastAsia="宋体" w:cs="宋体"/>
          <w:lang w:val="en-US" w:eastAsia="zh-CN"/>
        </w:rPr>
        <w:t>3&gt;准备</w:t>
      </w:r>
      <w:bookmarkEnd w:id="6"/>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为类中的所有静态变量分配内存，并为其设置一个默认初始值，如果是被final修饰的静态变量，则直接赋予原值。</w:t>
      </w:r>
    </w:p>
    <w:p>
      <w:pPr>
        <w:numPr>
          <w:ilvl w:val="0"/>
          <w:numId w:val="0"/>
        </w:numPr>
        <w:ind w:leftChars="0"/>
        <w:outlineLvl w:val="0"/>
        <w:rPr>
          <w:rFonts w:hint="default" w:ascii="宋体" w:hAnsi="宋体" w:eastAsia="宋体" w:cs="宋体"/>
          <w:lang w:val="en-US" w:eastAsia="zh-CN"/>
        </w:rPr>
      </w:pPr>
      <w:bookmarkStart w:id="7" w:name="_Toc23628"/>
      <w:r>
        <w:rPr>
          <w:rFonts w:hint="eastAsia" w:ascii="宋体" w:hAnsi="宋体" w:eastAsia="宋体" w:cs="宋体"/>
          <w:lang w:val="en-US" w:eastAsia="zh-CN"/>
        </w:rPr>
        <w:t>4&gt;解析</w:t>
      </w:r>
      <w:bookmarkEnd w:id="7"/>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将二进制字节流中的符号引用转为直接引用。</w:t>
      </w:r>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color w:val="auto"/>
          <w:highlight w:val="yellow"/>
          <w:lang w:val="en-US" w:eastAsia="zh-CN"/>
        </w:rPr>
        <w:t>说明</w:t>
      </w:r>
      <w:r>
        <w:rPr>
          <w:rFonts w:hint="eastAsia" w:ascii="宋体" w:hAnsi="宋体" w:eastAsia="宋体" w:cs="宋体"/>
          <w:lang w:val="en-US" w:eastAsia="zh-CN"/>
        </w:rPr>
        <w:t>：</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符号引用，即一个字符串，但是这个字符串给出了一些能够唯一性标识的一个方法或者一个变量或者是一个类的相关信息。</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直接引用，可以理解为一个内存地址，或者一个偏移量。比如类方法、类变量的直接引用就是指向方法区的指针；而实例方法，实例变量的直接引用则是从实例的头指针开始算起到这个实例变量位置的偏移量。</w:t>
      </w:r>
    </w:p>
    <w:p>
      <w:pPr>
        <w:widowControl w:val="0"/>
        <w:numPr>
          <w:ilvl w:val="0"/>
          <w:numId w:val="0"/>
        </w:numPr>
        <w:ind w:left="420" w:leftChars="0"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举个例子来说，现在调用方法hello(),这个方法的地址是0xaabbccdd，那么hello()就是符号引用，0xaabbccdd就是直接引用。</w:t>
      </w:r>
    </w:p>
    <w:p>
      <w:pPr>
        <w:widowControl w:val="0"/>
        <w:numPr>
          <w:ilvl w:val="0"/>
          <w:numId w:val="0"/>
        </w:numPr>
        <w:ind w:leftChars="0"/>
        <w:jc w:val="both"/>
        <w:outlineLvl w:val="0"/>
        <w:rPr>
          <w:rFonts w:hint="eastAsia" w:ascii="宋体" w:hAnsi="宋体" w:eastAsia="宋体" w:cs="宋体"/>
          <w:lang w:val="en-US" w:eastAsia="zh-CN"/>
        </w:rPr>
      </w:pPr>
      <w:bookmarkStart w:id="8" w:name="_Toc27279"/>
      <w:r>
        <w:rPr>
          <w:rFonts w:hint="eastAsia" w:ascii="宋体" w:hAnsi="宋体" w:eastAsia="宋体" w:cs="宋体"/>
          <w:lang w:val="en-US" w:eastAsia="zh-CN"/>
        </w:rPr>
        <w:t>5&gt;初始化</w:t>
      </w:r>
      <w:bookmarkEnd w:id="8"/>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为标记为常量的属性赋值的过程。即对static修饰的变量或者代码块进行初始化，如果初始化的时候，其父类未初始化，则优先初始化其父类。</w:t>
      </w:r>
    </w:p>
    <w:p>
      <w:pPr>
        <w:widowControl w:val="0"/>
        <w:numPr>
          <w:ilvl w:val="0"/>
          <w:numId w:val="0"/>
        </w:numPr>
        <w:ind w:firstLine="420" w:firstLineChars="0"/>
        <w:jc w:val="both"/>
        <w:rPr>
          <w:rFonts w:hint="default" w:ascii="宋体" w:hAnsi="宋体" w:eastAsia="宋体" w:cs="宋体"/>
          <w:lang w:val="en-US" w:eastAsia="zh-CN"/>
        </w:rPr>
      </w:pPr>
    </w:p>
    <w:p>
      <w:pPr>
        <w:widowControl w:val="0"/>
        <w:numPr>
          <w:ilvl w:val="0"/>
          <w:numId w:val="0"/>
        </w:numPr>
        <w:jc w:val="both"/>
        <w:outlineLvl w:val="0"/>
        <w:rPr>
          <w:rFonts w:hint="default" w:ascii="宋体" w:hAnsi="宋体" w:eastAsia="宋体" w:cs="宋体"/>
          <w:lang w:val="en-US" w:eastAsia="zh-CN"/>
        </w:rPr>
      </w:pPr>
      <w:bookmarkStart w:id="9" w:name="_Toc9761"/>
      <w:r>
        <w:rPr>
          <w:rFonts w:hint="eastAsia" w:ascii="宋体" w:hAnsi="宋体" w:eastAsia="宋体" w:cs="宋体"/>
          <w:lang w:val="en-US" w:eastAsia="zh-CN"/>
        </w:rPr>
        <w:t>6&gt;使用、卸载</w:t>
      </w:r>
      <w:bookmarkEnd w:id="9"/>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初始化完成后，就可以对该类使用了，使用完之后，在方法区垃圾回收的过程中进行卸载(垃圾回收);</w:t>
      </w: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0" w:name="_Toc5646"/>
      <w:r>
        <w:rPr>
          <w:rFonts w:hint="eastAsia" w:ascii="宋体" w:hAnsi="宋体" w:eastAsia="宋体" w:cs="宋体"/>
          <w:b/>
          <w:bCs/>
          <w:color w:val="0000FF"/>
          <w:sz w:val="28"/>
          <w:szCs w:val="28"/>
          <w:lang w:val="en-US" w:eastAsia="zh-CN"/>
        </w:rPr>
        <w:t>Java中类的加载器（1.8）</w:t>
      </w:r>
      <w:bookmarkEnd w:id="10"/>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类加载器的任务就是根据类的全限定名来读取此类的二进制字节流到JVM中，然后转换成一个与此类对应的java.lang.Class对象实例，这个对象实例用来表示一个Java类。</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所有的类加载器都继承了抽象类java.lang.ClassLoader。</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Java中的类加载器大致可以分成2类，一类是系统提供的，另一类是自建的。系统提供的主要有三个：</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BootstrapClassLoader</w:t>
      </w:r>
      <w:r>
        <w:rPr>
          <w:rFonts w:hint="eastAsia" w:ascii="宋体" w:hAnsi="宋体" w:eastAsia="宋体" w:cs="宋体"/>
          <w:lang w:val="en-US" w:eastAsia="zh-CN"/>
        </w:rPr>
        <w:t>:启动类加载器，用来加载jre\lib目录中的特定名称的文件(java的核心类库)，如rt.jar、charsets.jar等,而不是该目录的所有文件。，他不继承java.lang.ClassLoader;</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ExtClassLoader</w:t>
      </w:r>
      <w:r>
        <w:rPr>
          <w:rFonts w:hint="eastAsia" w:ascii="宋体" w:hAnsi="宋体" w:eastAsia="宋体" w:cs="宋体"/>
          <w:lang w:val="en-US" w:eastAsia="zh-CN"/>
        </w:rPr>
        <w:t>:扩展类加载器，负责加载jre绝对路径\lib\ext目录中或者的文件</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AppClassLoader</w:t>
      </w:r>
      <w:r>
        <w:rPr>
          <w:rFonts w:hint="eastAsia" w:ascii="宋体" w:hAnsi="宋体" w:eastAsia="宋体" w:cs="宋体"/>
          <w:lang w:val="en-US" w:eastAsia="zh-CN"/>
        </w:rPr>
        <w:t>:应用加载器，负责加载用户类路径中的文件；</w:t>
      </w:r>
    </w:p>
    <w:p>
      <w:pPr>
        <w:rPr>
          <w:rFonts w:hint="eastAsia" w:ascii="宋体" w:hAnsi="宋体" w:eastAsia="宋体" w:cs="宋体"/>
          <w:lang w:val="en-US" w:eastAsia="zh-CN"/>
        </w:rPr>
      </w:pPr>
      <w:r>
        <w:rPr>
          <w:rFonts w:hint="eastAsia" w:ascii="宋体" w:hAnsi="宋体" w:eastAsia="宋体" w:cs="宋体"/>
          <w:lang w:val="en-US" w:eastAsia="zh-CN"/>
        </w:rPr>
        <w:t>用户可以直接使用扩展类加载器或者应用加载器来加载自己的类，但是无法使用启动类加载器加载自己的类。</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CustomClassLoader</w:t>
      </w:r>
      <w:r>
        <w:rPr>
          <w:rFonts w:hint="eastAsia" w:ascii="宋体" w:hAnsi="宋体" w:eastAsia="宋体" w:cs="宋体"/>
          <w:lang w:val="en-US" w:eastAsia="zh-CN"/>
        </w:rPr>
        <w:t>：自定义的加载器，用户自定义的类加载器,可加载指定路径的class文件</w:t>
      </w:r>
    </w:p>
    <w:p>
      <w:pPr>
        <w:ind w:firstLine="420" w:firstLineChars="0"/>
        <w:rPr>
          <w:rFonts w:hint="default" w:ascii="宋体" w:hAnsi="宋体" w:eastAsia="宋体" w:cs="宋体"/>
          <w:lang w:val="en-US" w:eastAsia="zh-CN"/>
        </w:rPr>
      </w:pPr>
    </w:p>
    <w:p>
      <w:pPr>
        <w:rPr>
          <w:rFonts w:hint="default" w:ascii="宋体" w:hAnsi="宋体" w:eastAsia="宋体" w:cs="宋体"/>
          <w:lang w:val="en-US" w:eastAsia="zh-CN"/>
        </w:rPr>
      </w:pPr>
      <w:r>
        <w:rPr>
          <w:rFonts w:hint="eastAsia" w:ascii="宋体" w:hAnsi="宋体" w:eastAsia="宋体" w:cs="宋体"/>
          <w:highlight w:val="yellow"/>
          <w:lang w:val="en-US" w:eastAsia="zh-CN"/>
        </w:rPr>
        <w:t>为什么jdk11安装之后没有jre目录？如何生成jre目录?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随着虚拟化、容器化、微服务化的普及和流行，庞大的jre跟不上时代的发展了：作为一个运行时环境，里面包含了太多不需要的东西。比如，如果一台主机上的jre仅仅是用来运行Apache tomcat,那么jre中用来支持SWT的部分肯定是不需要的，既浪费空间又降低效率.</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Jkd从1.9之后开始引入module system,使得开发者能够按照自己的应用创建一个最小的运行时环境--一个微服务应用的部署仅仅需要一个非常小的runtime(比如仅仅20M),而不是像以前都需要一个上百兆的jre作为运行时环境。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如何生成jre目录呢？打开cmd，进入jdk11安装目录之后，执行以下命令:</w:t>
      </w:r>
    </w:p>
    <w:p>
      <w:pPr>
        <w:rPr>
          <w:rFonts w:hint="default" w:ascii="宋体" w:hAnsi="宋体" w:eastAsia="宋体" w:cs="宋体"/>
          <w:lang w:val="en-US" w:eastAsia="zh-CN"/>
        </w:rPr>
      </w:pPr>
      <w:r>
        <w:rPr>
          <w:rFonts w:hint="default" w:ascii="宋体" w:hAnsi="宋体" w:eastAsia="宋体" w:cs="宋体"/>
          <w:highlight w:val="yellow"/>
          <w:lang w:val="en-US" w:eastAsia="zh-CN"/>
        </w:rPr>
        <w:t>bin\jlink.exe --module-path jmods --add-modules java.desktop --output jre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7955" cy="2218055"/>
            <wp:effectExtent l="0" t="0" r="10795" b="1079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1"/>
                    <a:stretch>
                      <a:fillRect/>
                    </a:stretch>
                  </pic:blipFill>
                  <pic:spPr>
                    <a:xfrm>
                      <a:off x="0" y="0"/>
                      <a:ext cx="5227955" cy="221805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执行完之后：</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1770" cy="3083560"/>
            <wp:effectExtent l="0" t="0" r="5080" b="254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2"/>
                    <a:stretch>
                      <a:fillRect/>
                    </a:stretch>
                  </pic:blipFill>
                  <pic:spPr>
                    <a:xfrm>
                      <a:off x="0" y="0"/>
                      <a:ext cx="5271770" cy="3083560"/>
                    </a:xfrm>
                    <a:prstGeom prst="rect">
                      <a:avLst/>
                    </a:prstGeom>
                    <a:noFill/>
                    <a:ln w="9525">
                      <a:noFill/>
                    </a:ln>
                  </pic:spPr>
                </pic:pic>
              </a:graphicData>
            </a:graphic>
          </wp:inline>
        </w:drawing>
      </w:r>
    </w:p>
    <w:p>
      <w:pPr>
        <w:rPr>
          <w:rFonts w:hint="default"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1" w:name="_Toc7502"/>
      <w:r>
        <w:rPr>
          <w:rFonts w:hint="eastAsia" w:ascii="宋体" w:hAnsi="宋体" w:eastAsia="宋体" w:cs="宋体"/>
          <w:b/>
          <w:bCs/>
          <w:color w:val="0000FF"/>
          <w:sz w:val="28"/>
          <w:szCs w:val="28"/>
          <w:lang w:val="en-US" w:eastAsia="zh-CN"/>
        </w:rPr>
        <w:t>Java中类的加载机制之双亲委派模型</w:t>
      </w:r>
      <w:bookmarkEnd w:id="11"/>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类的加载方式分为隐式加载和显示加载。隐式加载值得时程序在使用new等方式创建对象时，会隐式调用类的加载器把对应的类加载到JVM中。显示加载指的是通过直接调用class.forName()方法来把需要的类加载到JVM中。</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当程序启动时，只把需要的类加载到JVM中，其他的类只有被使用到的时候才会加载到JVM中，这种方式一方面可以加快类加载速度，另一方面可以减少运行时对内存的开销。</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双亲委派概念：</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当某个类加载器需要加载某个.class文件时，它首先把这个任务委托给他的上级类加载器，递归这个操作，如果上级的类加载器没有加载，自己才会去加载这个类。</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类加载器加载的过程：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 首先，检查一下指定名称的类是否已经加载过，如果加载过了，就不需要再加载，直接 返回。</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 如果此类没有加载过，那么，再判断一下是否有父加载器；如果有父加载器，则由父加 载器加载（即调用parent.loadClass(name, false);）.或者是调用bootstrap类加载器来加 载。</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 如果父加载器及bootstrap类加载器都没有找到指定的类，那么调用当前类加载器的 findClass方法来完成类加载。</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58155" cy="5401945"/>
            <wp:effectExtent l="0" t="0" r="4445" b="825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3"/>
                    <a:stretch>
                      <a:fillRect/>
                    </a:stretch>
                  </pic:blipFill>
                  <pic:spPr>
                    <a:xfrm>
                      <a:off x="0" y="0"/>
                      <a:ext cx="5558155" cy="54019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双亲委派模型的作用：</w:t>
      </w:r>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防止.class文件重复加载；</w:t>
      </w:r>
    </w:p>
    <w:p>
      <w:pPr>
        <w:numPr>
          <w:ilvl w:val="0"/>
          <w:numId w:val="2"/>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保证核心class文件不能被篡改。</w:t>
      </w:r>
    </w:p>
    <w:p>
      <w:pPr>
        <w:rPr>
          <w:rFonts w:hint="eastAsia" w:ascii="宋体" w:hAnsi="宋体" w:eastAsia="宋体" w:cs="宋体"/>
          <w:sz w:val="24"/>
          <w:szCs w:val="24"/>
          <w:lang w:val="en-US" w:eastAsia="zh-CN"/>
        </w:rPr>
      </w:pPr>
    </w:p>
    <w:p>
      <w:pPr>
        <w:outlineLvl w:val="0"/>
        <w:rPr>
          <w:rFonts w:hint="default" w:ascii="宋体" w:hAnsi="宋体" w:eastAsia="宋体" w:cs="宋体"/>
          <w:b/>
          <w:bCs/>
          <w:color w:val="0000FF"/>
          <w:sz w:val="28"/>
          <w:szCs w:val="28"/>
          <w:lang w:val="en-US" w:eastAsia="zh-CN"/>
        </w:rPr>
      </w:pPr>
      <w:bookmarkStart w:id="12" w:name="_Toc1449"/>
      <w:r>
        <w:rPr>
          <w:rFonts w:hint="eastAsia" w:ascii="宋体" w:hAnsi="宋体" w:eastAsia="宋体" w:cs="宋体"/>
          <w:b/>
          <w:bCs/>
          <w:color w:val="0000FF"/>
          <w:sz w:val="28"/>
          <w:szCs w:val="28"/>
          <w:lang w:val="en-US" w:eastAsia="zh-CN"/>
        </w:rPr>
        <w:t>Java内存分配</w:t>
      </w:r>
      <w:bookmarkEnd w:id="12"/>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寄存器：我们无法控制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静态域：static定义的静态成员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常量池：编译时被确定并保存在.class文件的final常量值和一些文本修饰的符号引用。</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非RAM存储：硬盘等永久存储空间。</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堆内存：new创建的对象和数组，由java虚拟机自动垃圾回收期管理，存取速度慢</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栈内存：基本类型的变量和对象的引用变量(堆内存空间的访问地址)，速度快，可以共享，但是大小与生存期必须确定，缺乏灵活性。</w:t>
      </w:r>
    </w:p>
    <w:p>
      <w:pPr>
        <w:ind w:firstLine="420" w:firstLineChars="0"/>
        <w:rPr>
          <w:rFonts w:hint="eastAsia" w:ascii="宋体" w:hAnsi="宋体" w:eastAsia="宋体" w:cs="宋体"/>
          <w:lang w:val="en-US" w:eastAsia="zh-CN"/>
        </w:rPr>
      </w:pPr>
    </w:p>
    <w:p>
      <w:pPr>
        <w:rPr>
          <w:rFonts w:hint="eastAsia" w:ascii="宋体" w:hAnsi="宋体" w:eastAsia="宋体" w:cs="宋体"/>
          <w:sz w:val="28"/>
          <w:szCs w:val="28"/>
          <w:lang w:val="en-US" w:eastAsia="zh-CN"/>
        </w:rPr>
      </w:pPr>
      <w:r>
        <w:rPr>
          <w:rFonts w:hint="eastAsia" w:ascii="宋体" w:hAnsi="宋体" w:eastAsia="宋体" w:cs="宋体"/>
          <w:b/>
          <w:bCs/>
          <w:color w:val="0000FF"/>
          <w:sz w:val="28"/>
          <w:szCs w:val="28"/>
          <w:lang w:val="en-US" w:eastAsia="zh-CN"/>
        </w:rPr>
        <w:t>Class.forName()与ClassLoader.loadclass()区别</w:t>
      </w:r>
    </w:p>
    <w:p>
      <w:pPr>
        <w:rPr>
          <w:rFonts w:hint="eastAsia" w:ascii="宋体" w:hAnsi="宋体" w:eastAsia="宋体" w:cs="宋体"/>
          <w:lang w:val="en-US" w:eastAsia="zh-CN"/>
        </w:rPr>
      </w:pPr>
      <w:r>
        <w:rPr>
          <w:rFonts w:hint="eastAsia" w:ascii="宋体" w:hAnsi="宋体" w:eastAsia="宋体" w:cs="宋体"/>
          <w:lang w:val="en-US" w:eastAsia="zh-CN"/>
        </w:rPr>
        <w:t>Class.forName得到的是已经初始化完成的类，而ClassLoader.loadclass()得到的是还没有链接(验证、准备、解析)的类。</w:t>
      </w:r>
    </w:p>
    <w:p>
      <w:pPr>
        <w:rPr>
          <w:rFonts w:hint="default" w:ascii="宋体" w:hAnsi="宋体" w:eastAsia="宋体" w:cs="宋体"/>
          <w:lang w:val="en-US" w:eastAsia="zh-CN"/>
        </w:rPr>
      </w:pPr>
    </w:p>
    <w:p>
      <w:pPr>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Outofmemory与stackoverflow</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两者都是内存溢出,区别是:</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Stackoverflow栈内存溢出，是线程运行时报的错，表示当前线程使用的占内存已经超过最大值了。一般是由于递归调用，或者申请的局部变量太大，产生了超过占内存最大值的数据。增大栈内存，也会出现栈内存溢出，只是时间推迟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Outofmemory堆内存溢出，是数据创建前报的错，表示当前剩余的内存已经不够了，不能创建新的数据了。</w:t>
      </w:r>
    </w:p>
    <w:p>
      <w:pPr>
        <w:rPr>
          <w:rFonts w:hint="eastAsia"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内存溢出与内存泄漏</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内存溢出：Outofmemory，是指系统不能再分配出程序执行所需要的空间，于是产生溢出。</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内存泄漏：memory leak,是指向系统申请分配内存并使用完之后却无法释放。一次泄漏危害可以忽略，大内存泄漏堆积后会导致内存溢出。内存泄漏可以分为以下4类：</w:t>
      </w:r>
    </w:p>
    <w:p>
      <w:pPr>
        <w:numPr>
          <w:ilvl w:val="0"/>
          <w:numId w:val="3"/>
        </w:numPr>
        <w:rPr>
          <w:rFonts w:hint="eastAsia" w:ascii="宋体" w:hAnsi="宋体" w:eastAsia="宋体" w:cs="宋体"/>
          <w:lang w:val="en-US" w:eastAsia="zh-CN"/>
        </w:rPr>
      </w:pPr>
      <w:r>
        <w:rPr>
          <w:rFonts w:hint="eastAsia" w:ascii="宋体" w:hAnsi="宋体" w:eastAsia="宋体" w:cs="宋体"/>
          <w:lang w:val="en-US" w:eastAsia="zh-CN"/>
        </w:rPr>
        <w:t>常发性内存泄漏，发生内存泄漏的代码会被多次执行到，每次执行都会导致一块内存泄漏。</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偶发性内存泄漏，在特定环境下才会发生。</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一次性内存泄漏，发生内存泄漏的代码只会被执行一次。</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隐式内存泄漏，程序在运行过程中不停的分配内存，但是知道程序结束的时候才释放内存。这种不及时释放内存也可能导致最终好景系统的所有内存。</w:t>
      </w:r>
    </w:p>
    <w:p>
      <w:pPr>
        <w:ind w:firstLine="420" w:firstLineChars="0"/>
        <w:rPr>
          <w:rFonts w:hint="default"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浅拷贝与深拷贝</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浅拷贝：</w:t>
      </w:r>
    </w:p>
    <w:p>
      <w:pPr>
        <w:ind w:firstLine="420" w:firstLineChars="200"/>
        <w:rPr>
          <w:rFonts w:hint="default" w:ascii="宋体" w:hAnsi="宋体" w:eastAsia="宋体" w:cs="宋体"/>
          <w:lang w:val="en-US" w:eastAsia="zh-CN"/>
        </w:rPr>
      </w:pPr>
      <w:r>
        <w:rPr>
          <w:rFonts w:hint="eastAsia" w:ascii="宋体" w:hAnsi="宋体" w:eastAsia="宋体" w:cs="宋体"/>
          <w:lang w:val="en-US" w:eastAsia="zh-CN"/>
        </w:rPr>
        <w:t>方法一：</w:t>
      </w:r>
    </w:p>
    <w:p>
      <w:r>
        <w:drawing>
          <wp:inline distT="0" distB="0" distL="114300" distR="114300">
            <wp:extent cx="5266690" cy="2440940"/>
            <wp:effectExtent l="0" t="0" r="10160" b="1651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5266690" cy="2440940"/>
                    </a:xfrm>
                    <a:prstGeom prst="rect">
                      <a:avLst/>
                    </a:prstGeom>
                    <a:noFill/>
                    <a:ln>
                      <a:noFill/>
                    </a:ln>
                  </pic:spPr>
                </pic:pic>
              </a:graphicData>
            </a:graphic>
          </wp:inline>
        </w:drawing>
      </w:r>
    </w:p>
    <w:p>
      <w:r>
        <w:drawing>
          <wp:inline distT="0" distB="0" distL="114300" distR="114300">
            <wp:extent cx="5269865" cy="2856230"/>
            <wp:effectExtent l="0" t="0" r="6985" b="12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5"/>
                    <a:stretch>
                      <a:fillRect/>
                    </a:stretch>
                  </pic:blipFill>
                  <pic:spPr>
                    <a:xfrm>
                      <a:off x="0" y="0"/>
                      <a:ext cx="5269865" cy="2856230"/>
                    </a:xfrm>
                    <a:prstGeom prst="rect">
                      <a:avLst/>
                    </a:prstGeom>
                    <a:noFill/>
                    <a:ln>
                      <a:noFill/>
                    </a:ln>
                  </pic:spPr>
                </pic:pic>
              </a:graphicData>
            </a:graphic>
          </wp:inline>
        </w:drawing>
      </w:r>
    </w:p>
    <w:p>
      <w:r>
        <w:drawing>
          <wp:inline distT="0" distB="0" distL="114300" distR="114300">
            <wp:extent cx="5271770" cy="4598670"/>
            <wp:effectExtent l="0" t="0" r="5080" b="114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5271770" cy="4598670"/>
                    </a:xfrm>
                    <a:prstGeom prst="rect">
                      <a:avLst/>
                    </a:prstGeom>
                    <a:noFill/>
                    <a:ln>
                      <a:noFill/>
                    </a:ln>
                  </pic:spPr>
                </pic:pic>
              </a:graphicData>
            </a:graphic>
          </wp:inline>
        </w:drawing>
      </w:r>
    </w:p>
    <w:p>
      <w:pPr>
        <w:ind w:firstLine="420" w:firstLineChars="200"/>
        <w:rPr>
          <w:rFonts w:hint="default" w:ascii="宋体" w:hAnsi="宋体" w:eastAsia="宋体" w:cs="宋体"/>
          <w:lang w:val="en-US" w:eastAsia="zh-CN"/>
        </w:rPr>
      </w:pPr>
      <w:r>
        <w:rPr>
          <w:rFonts w:hint="eastAsia" w:ascii="宋体" w:hAnsi="宋体" w:eastAsia="宋体" w:cs="宋体"/>
          <w:lang w:val="en-US" w:eastAsia="zh-CN"/>
        </w:rPr>
        <w:t>方法二：</w:t>
      </w:r>
    </w:p>
    <w:p>
      <w:pPr>
        <w:rPr>
          <w:rFonts w:hint="eastAsia" w:eastAsiaTheme="minorEastAsia"/>
          <w:lang w:eastAsia="zh-CN"/>
        </w:rPr>
      </w:pPr>
      <w:r>
        <w:rPr>
          <w:rFonts w:hint="eastAsia" w:eastAsiaTheme="minorEastAsia"/>
          <w:lang w:eastAsia="zh-CN"/>
        </w:rPr>
        <w:drawing>
          <wp:inline distT="0" distB="0" distL="114300" distR="114300">
            <wp:extent cx="5116195" cy="2449195"/>
            <wp:effectExtent l="0" t="0" r="8255" b="8255"/>
            <wp:docPr id="24" name="图片 24" descr="1636541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36541909(1)"/>
                    <pic:cNvPicPr>
                      <a:picLocks noChangeAspect="1"/>
                    </pic:cNvPicPr>
                  </pic:nvPicPr>
                  <pic:blipFill>
                    <a:blip r:embed="rId17"/>
                    <a:stretch>
                      <a:fillRect/>
                    </a:stretch>
                  </pic:blipFill>
                  <pic:spPr>
                    <a:xfrm>
                      <a:off x="0" y="0"/>
                      <a:ext cx="5116195" cy="2449195"/>
                    </a:xfrm>
                    <a:prstGeom prst="rect">
                      <a:avLst/>
                    </a:prstGeom>
                  </pic:spPr>
                </pic:pic>
              </a:graphicData>
            </a:graphic>
          </wp:inline>
        </w:drawing>
      </w:r>
    </w:p>
    <w:p>
      <w:r>
        <w:drawing>
          <wp:inline distT="0" distB="0" distL="114300" distR="114300">
            <wp:extent cx="5200015" cy="3219450"/>
            <wp:effectExtent l="0" t="0" r="635"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8"/>
                    <a:stretch>
                      <a:fillRect/>
                    </a:stretch>
                  </pic:blipFill>
                  <pic:spPr>
                    <a:xfrm>
                      <a:off x="0" y="0"/>
                      <a:ext cx="5200015" cy="32194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深拷贝1：</w:t>
      </w:r>
    </w:p>
    <w:p>
      <w:r>
        <w:drawing>
          <wp:inline distT="0" distB="0" distL="114300" distR="114300">
            <wp:extent cx="5264150" cy="2611120"/>
            <wp:effectExtent l="0" t="0" r="12700" b="177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9"/>
                    <a:stretch>
                      <a:fillRect/>
                    </a:stretch>
                  </pic:blipFill>
                  <pic:spPr>
                    <a:xfrm>
                      <a:off x="0" y="0"/>
                      <a:ext cx="5264150" cy="2611120"/>
                    </a:xfrm>
                    <a:prstGeom prst="rect">
                      <a:avLst/>
                    </a:prstGeom>
                    <a:noFill/>
                    <a:ln>
                      <a:noFill/>
                    </a:ln>
                  </pic:spPr>
                </pic:pic>
              </a:graphicData>
            </a:graphic>
          </wp:inline>
        </w:drawing>
      </w:r>
    </w:p>
    <w:p>
      <w:pPr>
        <w:rPr>
          <w:rFonts w:hint="eastAsia"/>
          <w:lang w:val="en-US" w:eastAsia="zh-CN"/>
        </w:rPr>
      </w:pPr>
      <w:r>
        <w:drawing>
          <wp:inline distT="0" distB="0" distL="114300" distR="114300">
            <wp:extent cx="5269230" cy="2682240"/>
            <wp:effectExtent l="0" t="0" r="7620" b="381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0"/>
                    <a:stretch>
                      <a:fillRect/>
                    </a:stretch>
                  </pic:blipFill>
                  <pic:spPr>
                    <a:xfrm>
                      <a:off x="0" y="0"/>
                      <a:ext cx="5269230" cy="2682240"/>
                    </a:xfrm>
                    <a:prstGeom prst="rect">
                      <a:avLst/>
                    </a:prstGeom>
                    <a:noFill/>
                    <a:ln>
                      <a:noFill/>
                    </a:ln>
                  </pic:spPr>
                </pic:pic>
              </a:graphicData>
            </a:graphic>
          </wp:inline>
        </w:drawing>
      </w:r>
    </w:p>
    <w:p>
      <w:pPr>
        <w:rPr>
          <w:rFonts w:hint="eastAsia" w:eastAsiaTheme="minorEastAsia"/>
          <w:lang w:eastAsia="zh-CN"/>
        </w:rPr>
      </w:pPr>
      <w:r>
        <w:drawing>
          <wp:inline distT="0" distB="0" distL="114300" distR="114300">
            <wp:extent cx="5269865" cy="3521075"/>
            <wp:effectExtent l="0" t="0" r="6985" b="31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1"/>
                    <a:stretch>
                      <a:fillRect/>
                    </a:stretch>
                  </pic:blipFill>
                  <pic:spPr>
                    <a:xfrm>
                      <a:off x="0" y="0"/>
                      <a:ext cx="5269865" cy="35210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深拷贝2：</w:t>
      </w:r>
    </w:p>
    <w:p>
      <w:r>
        <w:drawing>
          <wp:inline distT="0" distB="0" distL="114300" distR="114300">
            <wp:extent cx="5265420" cy="2476500"/>
            <wp:effectExtent l="0" t="0" r="1143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2"/>
                    <a:stretch>
                      <a:fillRect/>
                    </a:stretch>
                  </pic:blipFill>
                  <pic:spPr>
                    <a:xfrm>
                      <a:off x="0" y="0"/>
                      <a:ext cx="5265420" cy="2476500"/>
                    </a:xfrm>
                    <a:prstGeom prst="rect">
                      <a:avLst/>
                    </a:prstGeom>
                    <a:noFill/>
                    <a:ln>
                      <a:noFill/>
                    </a:ln>
                  </pic:spPr>
                </pic:pic>
              </a:graphicData>
            </a:graphic>
          </wp:inline>
        </w:drawing>
      </w:r>
    </w:p>
    <w:p>
      <w:r>
        <w:drawing>
          <wp:inline distT="0" distB="0" distL="114300" distR="114300">
            <wp:extent cx="5272405" cy="2513330"/>
            <wp:effectExtent l="0" t="0" r="4445" b="127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3"/>
                    <a:stretch>
                      <a:fillRect/>
                    </a:stretch>
                  </pic:blipFill>
                  <pic:spPr>
                    <a:xfrm>
                      <a:off x="0" y="0"/>
                      <a:ext cx="5272405" cy="2513330"/>
                    </a:xfrm>
                    <a:prstGeom prst="rect">
                      <a:avLst/>
                    </a:prstGeom>
                    <a:noFill/>
                    <a:ln>
                      <a:noFill/>
                    </a:ln>
                  </pic:spPr>
                </pic:pic>
              </a:graphicData>
            </a:graphic>
          </wp:inline>
        </w:drawing>
      </w:r>
    </w:p>
    <w:p>
      <w:r>
        <w:drawing>
          <wp:inline distT="0" distB="0" distL="114300" distR="114300">
            <wp:extent cx="5266690" cy="2851785"/>
            <wp:effectExtent l="0" t="0" r="10160" b="571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4"/>
                    <a:stretch>
                      <a:fillRect/>
                    </a:stretch>
                  </pic:blipFill>
                  <pic:spPr>
                    <a:xfrm>
                      <a:off x="0" y="0"/>
                      <a:ext cx="5266690" cy="2851785"/>
                    </a:xfrm>
                    <a:prstGeom prst="rect">
                      <a:avLst/>
                    </a:prstGeom>
                    <a:noFill/>
                    <a:ln>
                      <a:noFill/>
                    </a:ln>
                  </pic:spPr>
                </pic:pic>
              </a:graphicData>
            </a:graphic>
          </wp:inline>
        </w:drawing>
      </w:r>
    </w:p>
    <w:p>
      <w:pPr>
        <w:rPr>
          <w:rFonts w:hint="default"/>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OSGI（open service gateway initiative）</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他是与与双亲委派模型不同的一中机制，实现了在运行部署系统之后还能再不停止服务器的情况下直接把某些模块拿出来，其他模块的功能也不受影响，即模块化解耦。</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OSGI技术里面内嵌了一个jetty服务器，</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color w:val="0000FF"/>
          <w:sz w:val="24"/>
          <w:szCs w:val="24"/>
          <w:lang w:val="en-US" w:eastAsia="zh-CN"/>
        </w:rPr>
        <w:t>增加Eden区，导致Minor GC时间间隔变长，会不会导致MinorGC的执行时间变长</w:t>
      </w:r>
      <w:r>
        <w:rPr>
          <w:rFonts w:hint="eastAsia" w:ascii="宋体" w:hAnsi="宋体" w:eastAsia="宋体" w:cs="宋体"/>
          <w:b/>
          <w:bCs/>
          <w:color w:val="0000FF"/>
          <w:sz w:val="28"/>
          <w:szCs w:val="28"/>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单次Mainor GC的时间是由两部分组成：T1(扫描新生代)和T2(复制存活对象)，因为通过在虚拟机中，复制对象的成本要远高于扫描对象的成本，而增加Eden区增加了T1的时间，所以在这个时间过程中，大对象</w:t>
      </w:r>
      <w:r>
        <w:rPr>
          <w:rFonts w:hint="eastAsia" w:ascii="宋体" w:hAnsi="宋体" w:eastAsia="宋体" w:cs="宋体"/>
          <w:color w:val="FF0000"/>
          <w:lang w:val="en-US" w:eastAsia="zh-CN"/>
        </w:rPr>
        <w:t>有可能</w:t>
      </w:r>
      <w:r>
        <w:rPr>
          <w:rFonts w:hint="eastAsia" w:ascii="宋体" w:hAnsi="宋体" w:eastAsia="宋体" w:cs="宋体"/>
          <w:lang w:val="en-US" w:eastAsia="zh-CN"/>
        </w:rPr>
        <w:t>已经变成了垃圾，所以，gc执行的时候直接清理了，减少了复制的过程，所以这样会节省Minor GC的执行时间。如果大对象没有变成垃圾，还处于存活状态，反而只会增加T1的时间，没有改变T2时间，所以此时MinorGC的时间会变长。</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综上所述，单词Minor GC的时间更多取决于GC后存活对象的数量，而非Eden区的大小。</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b/>
          <w:bCs/>
          <w:color w:val="0000FF"/>
          <w:sz w:val="28"/>
          <w:szCs w:val="28"/>
          <w:lang w:val="en-US" w:eastAsia="zh-CN"/>
        </w:rPr>
        <w:t>List&lt;? extends T&gt;和List&lt;? super T&gt;</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List&lt;? extends T&gt;可以接受任何继承自 T 的类型的 List，但是不能添加元素，只能添加空元素；</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List&lt;? super T&gt;可以接受任何 T 的父类构成的 List，但是不能用for进行遍历。</w:t>
      </w:r>
    </w:p>
    <w:p>
      <w:r>
        <w:drawing>
          <wp:inline distT="0" distB="0" distL="114300" distR="114300">
            <wp:extent cx="5265420" cy="2782570"/>
            <wp:effectExtent l="0" t="0" r="11430" b="1778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5"/>
                    <a:stretch>
                      <a:fillRect/>
                    </a:stretch>
                  </pic:blipFill>
                  <pic:spPr>
                    <a:xfrm>
                      <a:off x="0" y="0"/>
                      <a:ext cx="5265420" cy="2782570"/>
                    </a:xfrm>
                    <a:prstGeom prst="rect">
                      <a:avLst/>
                    </a:prstGeom>
                    <a:noFill/>
                    <a:ln>
                      <a:noFill/>
                    </a:ln>
                  </pic:spPr>
                </pic:pic>
              </a:graphicData>
            </a:graphic>
          </wp:inline>
        </w:drawing>
      </w:r>
    </w:p>
    <w:p/>
    <w:p>
      <w:pPr>
        <w:outlineLvl w:val="0"/>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泛型的擦除和转换</w:t>
      </w:r>
    </w:p>
    <w:p>
      <w:pPr>
        <w:outlineLvl w:val="0"/>
        <w:rPr>
          <w:rFonts w:hint="default" w:ascii="宋体" w:hAnsi="宋体" w:eastAsia="宋体" w:cs="宋体"/>
          <w:b/>
          <w:bCs/>
          <w:color w:val="0000FF"/>
          <w:sz w:val="28"/>
          <w:szCs w:val="28"/>
          <w:lang w:val="en-US" w:eastAsia="zh-CN"/>
        </w:rPr>
      </w:pPr>
      <w:r>
        <w:drawing>
          <wp:inline distT="0" distB="0" distL="114300" distR="114300">
            <wp:extent cx="5266690" cy="2112010"/>
            <wp:effectExtent l="0" t="0" r="10160"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6"/>
                    <a:stretch>
                      <a:fillRect/>
                    </a:stretch>
                  </pic:blipFill>
                  <pic:spPr>
                    <a:xfrm>
                      <a:off x="0" y="0"/>
                      <a:ext cx="5266690" cy="2112010"/>
                    </a:xfrm>
                    <a:prstGeom prst="rect">
                      <a:avLst/>
                    </a:prstGeom>
                    <a:noFill/>
                    <a:ln>
                      <a:noFill/>
                    </a:ln>
                  </pic:spPr>
                </pic:pic>
              </a:graphicData>
            </a:graphic>
          </wp:inline>
        </w:drawing>
      </w:r>
    </w:p>
    <w:p>
      <w:pPr>
        <w:ind w:firstLine="420" w:firstLineChars="0"/>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13" w:name="_Toc2229"/>
      <w:r>
        <w:rPr>
          <w:rFonts w:hint="eastAsia" w:ascii="宋体" w:hAnsi="宋体" w:eastAsia="宋体" w:cs="宋体"/>
          <w:b/>
          <w:bCs/>
          <w:color w:val="0000FF"/>
          <w:sz w:val="28"/>
          <w:szCs w:val="28"/>
          <w:lang w:val="en-US" w:eastAsia="zh-CN"/>
        </w:rPr>
        <w:t>集合</w:t>
      </w:r>
      <w:bookmarkEnd w:id="13"/>
    </w:p>
    <w:p>
      <w:pPr>
        <w:rPr>
          <w:rFonts w:hint="default" w:ascii="宋体" w:hAnsi="宋体" w:eastAsia="宋体" w:cs="宋体"/>
          <w:b/>
          <w:bCs/>
          <w:lang w:val="en-US" w:eastAsia="zh-CN"/>
        </w:rPr>
      </w:pPr>
      <w:r>
        <w:drawing>
          <wp:inline distT="0" distB="0" distL="114300" distR="114300">
            <wp:extent cx="5267325" cy="33858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5267325" cy="3385820"/>
                    </a:xfrm>
                    <a:prstGeom prst="rect">
                      <a:avLst/>
                    </a:prstGeom>
                    <a:noFill/>
                    <a:ln>
                      <a:noFill/>
                    </a:ln>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134"/>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ArrayList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ArrayList是基于动态数组实现的</w:t>
            </w:r>
            <w:r>
              <w:rPr>
                <w:rFonts w:hint="eastAsia" w:ascii="宋体" w:hAnsi="宋体" w:eastAsia="宋体" w:cs="宋体"/>
                <w:vertAlign w:val="baseline"/>
                <w:lang w:val="en-US" w:eastAsia="zh-CN"/>
              </w:rPr>
              <w:t>;</w:t>
            </w:r>
          </w:p>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ArrayList的默认初始化容量是10，每次扩容时候增加原先容量的一半，也就是变为原来的1.5倍</w:t>
            </w: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删除元素时不会减少容量，若希望减少容量则调用trimToSize();</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随机查找速度快，插入删除速度慢（插入删除均需移动元素）;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非线程安全（需要同步时可使用Vector类）;</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p>
            <w:pPr>
              <w:rPr>
                <w:rFonts w:hint="eastAsia" w:ascii="宋体" w:hAnsi="宋体" w:eastAsia="宋体" w:cs="宋体"/>
                <w:color w:val="FF0000"/>
                <w:vertAlign w:val="baseline"/>
                <w:lang w:val="en-US" w:eastAsia="zh-CN"/>
              </w:rPr>
            </w:pPr>
            <w:r>
              <w:rPr>
                <w:rFonts w:hint="eastAsia" w:ascii="宋体" w:hAnsi="宋体" w:eastAsia="宋体" w:cs="宋体"/>
                <w:color w:val="FF0000"/>
                <w:vertAlign w:val="baseline"/>
                <w:lang w:val="en-US" w:eastAsia="zh-CN"/>
              </w:rPr>
              <w:t>如果想做成线程安全，可以用如下方式：</w:t>
            </w:r>
          </w:p>
          <w:p>
            <w:pPr>
              <w:pStyle w:val="3"/>
              <w:keepNext w:val="0"/>
              <w:keepLines w:val="0"/>
              <w:widowControl/>
              <w:suppressLineNumbers w:val="0"/>
              <w:shd w:val="clear" w:fill="2B2B2B"/>
              <w:rPr>
                <w:rFonts w:hint="default" w:ascii="宋体" w:hAnsi="宋体" w:eastAsia="宋体" w:cs="宋体"/>
                <w:vertAlign w:val="baseline"/>
                <w:lang w:val="en-US" w:eastAsia="zh-CN"/>
              </w:rPr>
            </w:pPr>
            <w:r>
              <w:rPr>
                <w:rFonts w:hint="default" w:ascii="Courier New" w:hAnsi="Courier New" w:cs="Courier New"/>
                <w:color w:val="A9B7C6"/>
                <w:sz w:val="27"/>
                <w:szCs w:val="27"/>
                <w:shd w:val="clear" w:fill="2B2B2B"/>
              </w:rPr>
              <w:t>List&lt;Object&gt; arryList = Collections.</w:t>
            </w:r>
            <w:r>
              <w:rPr>
                <w:rFonts w:hint="default" w:ascii="Courier New" w:hAnsi="Courier New" w:cs="Courier New"/>
                <w:i/>
                <w:color w:val="A9B7C6"/>
                <w:sz w:val="27"/>
                <w:szCs w:val="27"/>
                <w:shd w:val="clear" w:fill="2B2B2B"/>
              </w:rPr>
              <w:t>synchronizedList</w:t>
            </w:r>
            <w:r>
              <w:rPr>
                <w:rFonts w:hint="default" w:ascii="Courier New" w:hAnsi="Courier New" w:cs="Courier New"/>
                <w:color w:val="A9B7C6"/>
                <w:sz w:val="27"/>
                <w:szCs w:val="27"/>
                <w:shd w:val="clear" w:fill="2B2B2B"/>
              </w:rPr>
              <w:t>(</w:t>
            </w:r>
            <w:r>
              <w:rPr>
                <w:rFonts w:hint="default" w:ascii="Courier New" w:hAnsi="Courier New" w:cs="Courier New"/>
                <w:color w:val="CC7832"/>
                <w:sz w:val="27"/>
                <w:szCs w:val="27"/>
                <w:shd w:val="clear" w:fill="2B2B2B"/>
              </w:rPr>
              <w:t xml:space="preserve">new </w:t>
            </w:r>
            <w:r>
              <w:rPr>
                <w:rFonts w:hint="default" w:ascii="Courier New" w:hAnsi="Courier New" w:cs="Courier New"/>
                <w:color w:val="A9B7C6"/>
                <w:sz w:val="27"/>
                <w:szCs w:val="27"/>
                <w:shd w:val="clear" w:fill="2B2B2B"/>
              </w:rPr>
              <w:t>ArrayList&lt;&gt;())</w:t>
            </w:r>
            <w:r>
              <w:rPr>
                <w:rFonts w:hint="default" w:ascii="Courier New" w:hAnsi="Courier New" w:cs="Courier New"/>
                <w:color w:val="CC7832"/>
                <w:sz w:val="27"/>
                <w:szCs w:val="27"/>
                <w:shd w:val="clear" w:fill="2B2B2B"/>
              </w:rPr>
              <w:t>;</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+clear();+remove();+removeAll();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eastAsia" w:ascii="宋体" w:hAnsi="宋体" w:eastAsia="宋体" w:cs="宋体"/>
                <w:vertAlign w:val="baseline"/>
                <w:lang w:val="en-US" w:eastAsia="zh-CN"/>
              </w:rPr>
            </w:pP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一种可以在任何位置进行高效地插入和删除操作的有序序列;</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随机查找速度慢，插入删除速度快;</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底层实现是链表（双向链表）;</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+addFirst();+addLast();</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+clear();+remove();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Vector底层也是数组，与ArrayList最大的区别就是：同步(线程安全)；</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ArrayList在底层数组不够用时在原来的基础上扩展0.5倍，Vector是扩展1倍；</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Vector的默认初始化容量是10；</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方法跟ArrayList差不多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元素是无序不可重复的,可以存在null;</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color w:val="FF0000"/>
                <w:vertAlign w:val="baseline"/>
                <w:lang w:val="en-US" w:eastAsia="zh-CN"/>
              </w:rPr>
              <w:t>像HashSet中插入对象时，</w:t>
            </w:r>
            <w:r>
              <w:rPr>
                <w:rFonts w:hint="default" w:ascii="宋体" w:hAnsi="宋体" w:eastAsia="宋体" w:cs="宋体"/>
                <w:color w:val="FF0000"/>
                <w:vertAlign w:val="baseline"/>
                <w:lang w:val="en-US" w:eastAsia="zh-CN"/>
              </w:rPr>
              <w:t>HashSet调用该对象的hashCode()方法来得到该对象的hashCode值，然后根据 hashCode值来决定该对象在HashSet中存储位置。</w:t>
            </w:r>
            <w:r>
              <w:rPr>
                <w:rFonts w:hint="eastAsia" w:ascii="宋体" w:hAnsi="宋体" w:eastAsia="宋体" w:cs="宋体"/>
                <w:color w:val="FF0000"/>
                <w:vertAlign w:val="baseline"/>
                <w:lang w:val="en-US" w:eastAsia="zh-CN"/>
              </w:rPr>
              <w:t>修改了元素，元素的hashCode值也会改变。它的实现是依赖HashMap。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有序(先进先出)，不可重复，可以存在null,非线程安全，是HashSet的子类，</w:t>
            </w:r>
            <w:r>
              <w:rPr>
                <w:rFonts w:hint="default" w:ascii="宋体" w:hAnsi="宋体" w:eastAsia="宋体" w:cs="宋体"/>
                <w:vertAlign w:val="baseline"/>
                <w:lang w:val="en-US" w:eastAsia="zh-CN"/>
              </w:rPr>
              <w:t>根据元素的hashCode值来决定元素的存储位置，但是它</w:t>
            </w:r>
            <w:r>
              <w:rPr>
                <w:rFonts w:hint="default" w:ascii="宋体" w:hAnsi="宋体" w:eastAsia="宋体" w:cs="宋体"/>
                <w:color w:val="FF0000"/>
                <w:vertAlign w:val="baseline"/>
                <w:lang w:val="en-US" w:eastAsia="zh-CN"/>
              </w:rPr>
              <w:t>同时使用链表维护元素的次序</w:t>
            </w:r>
            <w:r>
              <w:rPr>
                <w:rFonts w:hint="default" w:ascii="宋体" w:hAnsi="宋体" w:eastAsia="宋体" w:cs="宋体"/>
                <w:vertAlign w:val="baseline"/>
                <w:lang w:val="en-US" w:eastAsia="zh-CN"/>
              </w:rPr>
              <w:t>。这样使得元素看起来像是以插入顺序保存的，也就是说，当遍历该集合时候，LinkedHashSet将会以元素的添加顺序访问集合的元素。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LinkedHashSet在迭代访问Set中的全部元素时，性能比HashSet好，</w:t>
            </w:r>
            <w:r>
              <w:rPr>
                <w:rFonts w:hint="eastAsia" w:ascii="宋体" w:hAnsi="宋体" w:eastAsia="宋体" w:cs="宋体"/>
                <w:vertAlign w:val="baseline"/>
                <w:lang w:val="en-US" w:eastAsia="zh-CN"/>
              </w:rPr>
              <w:t>因为它是根据链表维护元素的次序的，</w:t>
            </w:r>
            <w:r>
              <w:rPr>
                <w:rFonts w:hint="default" w:ascii="宋体" w:hAnsi="宋体" w:eastAsia="宋体" w:cs="宋体"/>
                <w:vertAlign w:val="baseline"/>
                <w:lang w:val="en-US" w:eastAsia="zh-CN"/>
              </w:rPr>
              <w:t>但是插入时性能稍微逊色于HashSet</w:t>
            </w:r>
            <w:r>
              <w:rPr>
                <w:rFonts w:hint="eastAsia" w:ascii="宋体" w:hAnsi="宋体" w:eastAsia="宋体" w:cs="宋体"/>
                <w:vertAlign w:val="baseline"/>
                <w:lang w:val="en-US" w:eastAsia="zh-CN"/>
              </w:rPr>
              <w:t>(百万数据量时才能体现出)</w:t>
            </w:r>
            <w:r>
              <w:rPr>
                <w:rFonts w:hint="default" w:ascii="宋体" w:hAnsi="宋体" w:eastAsia="宋体" w:cs="宋体"/>
                <w:vertAlign w:val="baseline"/>
                <w:lang w:val="en-US" w:eastAsia="zh-CN"/>
              </w:rPr>
              <w:t>。</w:t>
            </w:r>
            <w:r>
              <w:rPr>
                <w:rFonts w:hint="eastAsia" w:ascii="宋体" w:hAnsi="宋体" w:eastAsia="宋体" w:cs="宋体"/>
                <w:color w:val="FF0000"/>
                <w:vertAlign w:val="baseline"/>
                <w:lang w:val="en-US" w:eastAsia="zh-CN"/>
              </w:rPr>
              <w:t>它的实现依赖于LinkedHashMap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元素是有序不可重复的,不能存在null;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依赖TreeMap实现;</w:t>
            </w:r>
          </w:p>
          <w:p>
            <w:pPr>
              <w:rPr>
                <w:rFonts w:hint="eastAsia" w:ascii="宋体" w:hAnsi="宋体" w:eastAsia="宋体" w:cs="宋体"/>
                <w:color w:val="FF0000"/>
                <w:vertAlign w:val="baseline"/>
                <w:lang w:val="en-US" w:eastAsia="zh-CN"/>
              </w:rPr>
            </w:pPr>
            <w:r>
              <w:rPr>
                <w:rFonts w:hint="default" w:ascii="宋体" w:hAnsi="宋体" w:eastAsia="宋体" w:cs="宋体"/>
                <w:color w:val="FF0000"/>
                <w:vertAlign w:val="baseline"/>
                <w:lang w:val="en-US" w:eastAsia="zh-CN"/>
              </w:rPr>
              <w:t>支持两种排序方式，自然排序和</w:t>
            </w:r>
            <w:r>
              <w:rPr>
                <w:rFonts w:hint="eastAsia" w:ascii="宋体" w:hAnsi="宋体" w:eastAsia="宋体" w:cs="宋体"/>
                <w:color w:val="FF0000"/>
                <w:vertAlign w:val="baseline"/>
                <w:lang w:val="en-US" w:eastAsia="zh-CN"/>
              </w:rPr>
              <w:t>自定义</w:t>
            </w:r>
            <w:r>
              <w:rPr>
                <w:rFonts w:hint="default" w:ascii="宋体" w:hAnsi="宋体" w:eastAsia="宋体" w:cs="宋体"/>
                <w:color w:val="FF0000"/>
                <w:vertAlign w:val="baseline"/>
                <w:lang w:val="en-US" w:eastAsia="zh-CN"/>
              </w:rPr>
              <w:t>排序</w:t>
            </w:r>
            <w:r>
              <w:rPr>
                <w:rFonts w:hint="eastAsia" w:ascii="宋体" w:hAnsi="宋体" w:eastAsia="宋体" w:cs="宋体"/>
                <w:color w:val="FF0000"/>
                <w:vertAlign w:val="baseline"/>
                <w:lang w:val="en-US" w:eastAsia="zh-CN"/>
              </w:rPr>
              <w: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自然排序:实现Comparable接口，重写了compareTo()来进行排序。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自定义排序: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实现Comparable接口或者Comparator接口，重写compareTo()方法。</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如下图</w:t>
            </w:r>
          </w:p>
        </w:tc>
        <w:tc>
          <w:tcPr>
            <w:tcW w:w="2752"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注意：1、TreeSet只能添加相同类型的元素。</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 set = new TreeSet();</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set.add(1);</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set.add("2");</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System.out.println(set);</w:t>
            </w:r>
          </w:p>
          <w:p>
            <w:pPr>
              <w:rPr>
                <w:rFonts w:hint="eastAsia" w:ascii="宋体" w:hAnsi="宋体" w:eastAsia="宋体" w:cs="宋体"/>
                <w:highlight w:val="yellow"/>
                <w:vertAlign w:val="baseline"/>
                <w:lang w:val="en-US" w:eastAsia="zh-CN"/>
              </w:rPr>
            </w:pPr>
            <w:r>
              <w:rPr>
                <w:rFonts w:hint="eastAsia" w:ascii="宋体" w:hAnsi="宋体" w:eastAsia="宋体" w:cs="宋体"/>
                <w:highlight w:val="yellow"/>
                <w:vertAlign w:val="baseline"/>
                <w:lang w:val="en-US" w:eastAsia="zh-CN"/>
              </w:rPr>
              <w:t>这种是错误的；</w:t>
            </w:r>
          </w:p>
          <w:p>
            <w:pPr>
              <w:rPr>
                <w:rFonts w:hint="default" w:ascii="宋体" w:hAnsi="宋体" w:eastAsia="宋体" w:cs="宋体"/>
                <w:highlight w:val="yellow"/>
                <w:vertAlign w:val="baseline"/>
                <w:lang w:val="en-US" w:eastAsia="zh-CN"/>
              </w:rPr>
            </w:pPr>
            <w:r>
              <w:rPr>
                <w:rFonts w:hint="eastAsia" w:ascii="宋体" w:hAnsi="宋体" w:eastAsia="宋体" w:cs="宋体"/>
                <w:vertAlign w:val="baseline"/>
                <w:lang w:val="en-US" w:eastAsia="zh-CN"/>
              </w:rPr>
              <w:t>2、获取TreeSet的元素时，元素的类型必须时实现了Comparable接口或者Comparator接口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PriorityQueue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Queue</w:t>
            </w:r>
            <w:r>
              <w:rPr>
                <w:rFonts w:hint="eastAsia" w:ascii="宋体" w:hAnsi="宋体" w:eastAsia="宋体" w:cs="宋体"/>
                <w:vertAlign w:val="baseline"/>
                <w:lang w:val="en-US" w:eastAsia="zh-CN"/>
              </w:rPr>
              <w:t>，优先队列)</w:t>
            </w:r>
          </w:p>
        </w:tc>
        <w:tc>
          <w:tcPr>
            <w:tcW w:w="4134"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参考：</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fldChar w:fldCharType="begin"/>
            </w:r>
            <w:r>
              <w:rPr>
                <w:rFonts w:hint="eastAsia" w:ascii="宋体" w:hAnsi="宋体" w:eastAsia="宋体" w:cs="宋体"/>
                <w:vertAlign w:val="baseline"/>
                <w:lang w:val="en-US" w:eastAsia="zh-CN"/>
              </w:rPr>
              <w:instrText xml:space="preserve"> HYPERLINK "https://www.cnblogs.com/wei-jing/p/10806236.html" </w:instrText>
            </w:r>
            <w:r>
              <w:rPr>
                <w:rFonts w:hint="eastAsia" w:ascii="宋体" w:hAnsi="宋体" w:eastAsia="宋体" w:cs="宋体"/>
                <w:vertAlign w:val="baseline"/>
                <w:lang w:val="en-US" w:eastAsia="zh-CN"/>
              </w:rPr>
              <w:fldChar w:fldCharType="separate"/>
            </w:r>
            <w:r>
              <w:rPr>
                <w:rStyle w:val="7"/>
                <w:rFonts w:hint="eastAsia" w:ascii="宋体" w:hAnsi="宋体" w:eastAsia="宋体" w:cs="宋体"/>
                <w:vertAlign w:val="baseline"/>
                <w:lang w:val="en-US" w:eastAsia="zh-CN"/>
              </w:rPr>
              <w:t>https://www.cnblogs.com/wei-jing/p/10806236.html</w:t>
            </w:r>
            <w:r>
              <w:rPr>
                <w:rFonts w:hint="eastAsia" w:ascii="宋体" w:hAnsi="宋体" w:eastAsia="宋体" w:cs="宋体"/>
                <w:vertAlign w:val="baseline"/>
                <w:lang w:val="en-US" w:eastAsia="zh-CN"/>
              </w:rPr>
              <w:fldChar w:fldCharType="end"/>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https://blog.csdn.net/u010623927/article/details/87179364</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PriorityQueue是基于优先堆的一个无界队列，这个优先队列中的元素可以默认自然排序或者通过提供的Comparator（比较器）在队列实例化的时排序。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允许null;不支持不可比较的对象(未实现Comparable或Comparator接口的对象);非线程安全;默认长度是11，利用二叉小顶锥实现(任意一个非叶子节点的权值，都不大于其左右子节点的权值），也就意味着可以通过数组来作为PriorityQueue的底层实现)。</w:t>
            </w:r>
          </w:p>
          <w:p>
            <w:pPr>
              <w:rPr>
                <w:rFonts w:hint="default" w:ascii="宋体" w:hAnsi="宋体" w:eastAsia="宋体" w:cs="宋体"/>
                <w:vertAlign w:val="baseline"/>
                <w:lang w:val="en-US" w:eastAsia="zh-CN"/>
              </w:rPr>
            </w:pPr>
            <w:r>
              <w:drawing>
                <wp:inline distT="0" distB="0" distL="114300" distR="114300">
                  <wp:extent cx="2483485" cy="2158365"/>
                  <wp:effectExtent l="0" t="0" r="12065"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2483485" cy="2158365"/>
                          </a:xfrm>
                          <a:prstGeom prst="rect">
                            <a:avLst/>
                          </a:prstGeom>
                          <a:noFill/>
                          <a:ln>
                            <a:noFill/>
                          </a:ln>
                        </pic:spPr>
                      </pic:pic>
                    </a:graphicData>
                  </a:graphic>
                </wp:inline>
              </w:drawing>
            </w:r>
          </w:p>
          <w:p>
            <w:pPr>
              <w:rPr>
                <w:rFonts w:hint="default" w:ascii="宋体" w:hAnsi="宋体" w:eastAsia="宋体" w:cs="宋体"/>
                <w:vertAlign w:val="baseline"/>
                <w:lang w:val="en-US" w:eastAsia="zh-CN"/>
              </w:rPr>
            </w:pPr>
          </w:p>
        </w:tc>
        <w:tc>
          <w:tcPr>
            <w:tcW w:w="275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peek()</w:t>
            </w:r>
            <w:r>
              <w:rPr>
                <w:rFonts w:hint="default" w:ascii="Courier New" w:hAnsi="Courier New" w:cs="Courier New"/>
                <w:i w:val="0"/>
                <w:caps w:val="0"/>
                <w:color w:val="008000"/>
                <w:spacing w:val="0"/>
                <w:sz w:val="18"/>
                <w:szCs w:val="18"/>
              </w:rPr>
              <w:t>//返回队首元素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poll()</w:t>
            </w:r>
            <w:r>
              <w:rPr>
                <w:rFonts w:hint="default" w:ascii="Courier New" w:hAnsi="Courier New" w:cs="Courier New"/>
                <w:i w:val="0"/>
                <w:caps w:val="0"/>
                <w:color w:val="008000"/>
                <w:spacing w:val="0"/>
                <w:sz w:val="18"/>
                <w:szCs w:val="18"/>
              </w:rPr>
              <w:t>//返回队首元素，队首元素出队列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add()</w:t>
            </w:r>
            <w:r>
              <w:rPr>
                <w:rFonts w:hint="default" w:ascii="Courier New" w:hAnsi="Courier New" w:cs="Courier New"/>
                <w:i w:val="0"/>
                <w:caps w:val="0"/>
                <w:color w:val="008000"/>
                <w:spacing w:val="0"/>
                <w:sz w:val="18"/>
                <w:szCs w:val="18"/>
              </w:rPr>
              <w:t>//添加元素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size()</w:t>
            </w:r>
            <w:r>
              <w:rPr>
                <w:rFonts w:hint="default" w:ascii="Courier New" w:hAnsi="Courier New" w:cs="Courier New"/>
                <w:i w:val="0"/>
                <w:caps w:val="0"/>
                <w:color w:val="008000"/>
                <w:spacing w:val="0"/>
                <w:sz w:val="18"/>
                <w:szCs w:val="18"/>
              </w:rPr>
              <w:t>//返回队列元素个数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isEmpty()</w:t>
            </w:r>
            <w:r>
              <w:rPr>
                <w:rFonts w:hint="default" w:ascii="Courier New" w:hAnsi="Courier New" w:cs="Courier New"/>
                <w:i w:val="0"/>
                <w:caps w:val="0"/>
                <w:color w:val="008000"/>
                <w:spacing w:val="0"/>
                <w:sz w:val="18"/>
                <w:szCs w:val="18"/>
              </w:rPr>
              <w:t>//判断队列是否为空，为空返回true,不空返回false</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PriorityBlockingQueue</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线程安全;</w:t>
            </w:r>
          </w:p>
          <w:p>
            <w:pPr>
              <w:rPr>
                <w:rFonts w:hint="default" w:ascii="宋体" w:hAnsi="宋体" w:eastAsia="宋体" w:cs="宋体"/>
                <w:vertAlign w:val="baseline"/>
                <w:lang w:val="en-US" w:eastAsia="zh-CN"/>
              </w:rPr>
            </w:pPr>
          </w:p>
        </w:tc>
        <w:tc>
          <w:tcPr>
            <w:tcW w:w="2752" w:type="dxa"/>
          </w:tcPr>
          <w:p>
            <w:pPr>
              <w:rPr>
                <w:rFonts w:hint="default" w:ascii="宋体" w:hAnsi="宋体" w:eastAsia="宋体" w:cs="宋体"/>
                <w:vertAlign w:val="baseline"/>
                <w:lang w:val="en-US" w:eastAsia="zh-CN"/>
              </w:rPr>
            </w:pPr>
          </w:p>
        </w:tc>
      </w:tr>
    </w:tbl>
    <w:p>
      <w:pPr>
        <w:rPr>
          <w:rFonts w:hint="eastAsia" w:ascii="宋体" w:hAnsi="宋体" w:eastAsia="宋体" w:cs="宋体"/>
          <w:vertAlign w:val="baseline"/>
          <w:lang w:val="en-US" w:eastAsia="zh-CN"/>
        </w:rPr>
      </w:pP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TreeSet-自然排序：</w:t>
      </w:r>
    </w:p>
    <w:p>
      <w:r>
        <w:drawing>
          <wp:inline distT="0" distB="0" distL="114300" distR="114300">
            <wp:extent cx="5262880" cy="3244215"/>
            <wp:effectExtent l="0" t="0" r="1397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5262880" cy="3244215"/>
                    </a:xfrm>
                    <a:prstGeom prst="rect">
                      <a:avLst/>
                    </a:prstGeom>
                    <a:noFill/>
                    <a:ln>
                      <a:noFill/>
                    </a:ln>
                  </pic:spPr>
                </pic:pic>
              </a:graphicData>
            </a:graphic>
          </wp:inline>
        </w:drawing>
      </w:r>
    </w:p>
    <w:p>
      <w:r>
        <w:drawing>
          <wp:inline distT="0" distB="0" distL="114300" distR="114300">
            <wp:extent cx="5272405" cy="2675255"/>
            <wp:effectExtent l="0" t="0" r="444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0"/>
                    <a:stretch>
                      <a:fillRect/>
                    </a:stretch>
                  </pic:blipFill>
                  <pic:spPr>
                    <a:xfrm>
                      <a:off x="0" y="0"/>
                      <a:ext cx="5272405" cy="2675255"/>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0500" cy="1763395"/>
            <wp:effectExtent l="0" t="0" r="6350"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1"/>
                    <a:stretch>
                      <a:fillRect/>
                    </a:stretch>
                  </pic:blipFill>
                  <pic:spPr>
                    <a:xfrm>
                      <a:off x="0" y="0"/>
                      <a:ext cx="5270500" cy="1763395"/>
                    </a:xfrm>
                    <a:prstGeom prst="rect">
                      <a:avLst/>
                    </a:prstGeom>
                    <a:noFill/>
                    <a:ln>
                      <a:noFill/>
                    </a:ln>
                  </pic:spPr>
                </pic:pic>
              </a:graphicData>
            </a:graphic>
          </wp:inline>
        </w:drawing>
      </w:r>
    </w:p>
    <w:p>
      <w:pPr>
        <w:rPr>
          <w:rFonts w:hint="default"/>
          <w:lang w:val="en-US" w:eastAsia="zh-CN"/>
        </w:rPr>
      </w:pPr>
      <w:r>
        <w:rPr>
          <w:rFonts w:hint="eastAsia" w:ascii="宋体" w:hAnsi="宋体" w:eastAsia="宋体" w:cs="宋体"/>
          <w:vertAlign w:val="baseline"/>
          <w:lang w:val="en-US" w:eastAsia="zh-CN"/>
        </w:rPr>
        <w:t>TreeSet-自定义排序：</w:t>
      </w:r>
    </w:p>
    <w:p>
      <w:r>
        <w:drawing>
          <wp:inline distT="0" distB="0" distL="114300" distR="114300">
            <wp:extent cx="5203190" cy="3810000"/>
            <wp:effectExtent l="0" t="0" r="1651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2"/>
                    <a:stretch>
                      <a:fillRect/>
                    </a:stretch>
                  </pic:blipFill>
                  <pic:spPr>
                    <a:xfrm>
                      <a:off x="0" y="0"/>
                      <a:ext cx="5203190" cy="3810000"/>
                    </a:xfrm>
                    <a:prstGeom prst="rect">
                      <a:avLst/>
                    </a:prstGeom>
                    <a:noFill/>
                    <a:ln>
                      <a:noFill/>
                    </a:ln>
                  </pic:spPr>
                </pic:pic>
              </a:graphicData>
            </a:graphic>
          </wp:inline>
        </w:drawing>
      </w:r>
    </w:p>
    <w:p>
      <w:r>
        <w:drawing>
          <wp:inline distT="0" distB="0" distL="114300" distR="114300">
            <wp:extent cx="5263515" cy="1931670"/>
            <wp:effectExtent l="0" t="0" r="13335"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3"/>
                    <a:stretch>
                      <a:fillRect/>
                    </a:stretch>
                  </pic:blipFill>
                  <pic:spPr>
                    <a:xfrm>
                      <a:off x="0" y="0"/>
                      <a:ext cx="5263515" cy="1931670"/>
                    </a:xfrm>
                    <a:prstGeom prst="rect">
                      <a:avLst/>
                    </a:prstGeom>
                    <a:noFill/>
                    <a:ln>
                      <a:noFill/>
                    </a:ln>
                  </pic:spPr>
                </pic:pic>
              </a:graphicData>
            </a:graphic>
          </wp:inline>
        </w:drawing>
      </w:r>
    </w:p>
    <w:p>
      <w:r>
        <w:drawing>
          <wp:inline distT="0" distB="0" distL="114300" distR="114300">
            <wp:extent cx="5264785" cy="2670810"/>
            <wp:effectExtent l="0" t="0" r="12065" b="152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4"/>
                    <a:stretch>
                      <a:fillRect/>
                    </a:stretch>
                  </pic:blipFill>
                  <pic:spPr>
                    <a:xfrm>
                      <a:off x="0" y="0"/>
                      <a:ext cx="5264785" cy="2670810"/>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3040" cy="2146935"/>
            <wp:effectExtent l="0" t="0" r="381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5"/>
                    <a:stretch>
                      <a:fillRect/>
                    </a:stretch>
                  </pic:blipFill>
                  <pic:spPr>
                    <a:xfrm>
                      <a:off x="0" y="0"/>
                      <a:ext cx="5273040" cy="2146935"/>
                    </a:xfrm>
                    <a:prstGeom prst="rect">
                      <a:avLst/>
                    </a:prstGeom>
                    <a:noFill/>
                    <a:ln>
                      <a:noFill/>
                    </a:ln>
                  </pic:spPr>
                </pic:pic>
              </a:graphicData>
            </a:graphic>
          </wp:inline>
        </w:drawing>
      </w:r>
    </w:p>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2"/>
        <w:gridCol w:w="3147"/>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HashMap</w:t>
            </w:r>
          </w:p>
        </w:tc>
        <w:tc>
          <w:tcPr>
            <w:tcW w:w="3520" w:type="dxa"/>
          </w:tcPr>
          <w:p>
            <w:pPr>
              <w:rPr>
                <w:rFonts w:hint="eastAsia"/>
                <w:vertAlign w:val="baseline"/>
                <w:lang w:val="en-US" w:eastAsia="zh-CN"/>
              </w:rPr>
            </w:pPr>
            <w:r>
              <w:rPr>
                <w:rFonts w:hint="default"/>
                <w:vertAlign w:val="baseline"/>
                <w:lang w:val="en-US" w:eastAsia="zh-CN"/>
              </w:rPr>
              <w:t>key不能重复，但是value可以重复</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非线程安全;无序;key和value都允许为空;</w:t>
            </w:r>
          </w:p>
        </w:tc>
        <w:tc>
          <w:tcPr>
            <w:tcW w:w="3661" w:type="dxa"/>
          </w:tcPr>
          <w:p>
            <w:pPr>
              <w:rPr>
                <w:rFonts w:hint="eastAsia"/>
                <w:vertAlign w:val="baseline"/>
                <w:lang w:val="en-US" w:eastAsia="zh-CN"/>
              </w:rPr>
            </w:pPr>
            <w:r>
              <w:rPr>
                <w:rFonts w:hint="eastAsia"/>
                <w:vertAlign w:val="baseline"/>
                <w:lang w:val="en-US" w:eastAsia="zh-CN"/>
              </w:rPr>
              <w:t>1.8以前是数组+链表</w:t>
            </w:r>
          </w:p>
          <w:p>
            <w:pPr>
              <w:rPr>
                <w:rFonts w:hint="default"/>
                <w:vertAlign w:val="baseline"/>
                <w:lang w:val="en-US" w:eastAsia="zh-CN"/>
              </w:rPr>
            </w:pPr>
            <w:r>
              <w:rPr>
                <w:rFonts w:hint="eastAsia"/>
                <w:vertAlign w:val="baseline"/>
                <w:lang w:val="en-US" w:eastAsia="zh-CN"/>
              </w:rPr>
              <w:t>18及以后是数组+链表+红黑树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TreeMap</w:t>
            </w:r>
          </w:p>
        </w:tc>
        <w:tc>
          <w:tcPr>
            <w:tcW w:w="3520" w:type="dxa"/>
          </w:tcPr>
          <w:p>
            <w:pPr>
              <w:rPr>
                <w:rFonts w:hint="default"/>
                <w:vertAlign w:val="baseline"/>
                <w:lang w:val="en-US" w:eastAsia="zh-CN"/>
              </w:rPr>
            </w:pPr>
            <w:r>
              <w:rPr>
                <w:rFonts w:hint="eastAsia"/>
                <w:vertAlign w:val="baseline"/>
                <w:lang w:val="en-US" w:eastAsia="zh-CN"/>
              </w:rPr>
              <w:t>对键有序的遍历</w:t>
            </w:r>
          </w:p>
        </w:tc>
        <w:tc>
          <w:tcPr>
            <w:tcW w:w="3661" w:type="dxa"/>
          </w:tcPr>
          <w:p>
            <w:pPr>
              <w:rPr>
                <w:rFonts w:hint="default"/>
                <w:vertAlign w:val="baseline"/>
                <w:lang w:val="en-US" w:eastAsia="zh-CN"/>
              </w:rPr>
            </w:pPr>
            <w:r>
              <w:rPr>
                <w:rFonts w:hint="default"/>
                <w:vertAlign w:val="baseline"/>
                <w:lang w:val="en-US" w:eastAsia="zh-CN"/>
              </w:rPr>
              <w:t>key 必须实现 Comparable 接口或者在构造 TreeMap 传入自定义的Comparator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LinkedHashMap</w:t>
            </w:r>
          </w:p>
        </w:tc>
        <w:tc>
          <w:tcPr>
            <w:tcW w:w="3520" w:type="dxa"/>
          </w:tcPr>
          <w:p>
            <w:pPr>
              <w:rPr>
                <w:rFonts w:hint="eastAsia"/>
                <w:vertAlign w:val="baseline"/>
                <w:lang w:val="en-US" w:eastAsia="zh-CN"/>
              </w:rPr>
            </w:pPr>
            <w:r>
              <w:rPr>
                <w:rFonts w:hint="eastAsia"/>
                <w:vertAlign w:val="baseline"/>
                <w:lang w:val="en-US" w:eastAsia="zh-CN"/>
              </w:rPr>
              <w:t>按照插入的顺序存储;</w:t>
            </w:r>
          </w:p>
          <w:p>
            <w:pPr>
              <w:rPr>
                <w:rFonts w:hint="default"/>
                <w:vertAlign w:val="baseline"/>
                <w:lang w:val="en-US" w:eastAsia="zh-CN"/>
              </w:rPr>
            </w:pPr>
            <w:r>
              <w:rPr>
                <w:rFonts w:hint="eastAsia"/>
                <w:vertAlign w:val="baseline"/>
                <w:lang w:val="en-US" w:eastAsia="zh-CN"/>
              </w:rPr>
              <w:t>非线程安全</w:t>
            </w:r>
          </w:p>
        </w:tc>
        <w:tc>
          <w:tcPr>
            <w:tcW w:w="36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Hashtable</w:t>
            </w:r>
          </w:p>
        </w:tc>
        <w:tc>
          <w:tcPr>
            <w:tcW w:w="3520" w:type="dxa"/>
          </w:tcPr>
          <w:p>
            <w:pPr>
              <w:rPr>
                <w:rFonts w:hint="default"/>
                <w:vertAlign w:val="baseline"/>
                <w:lang w:val="en-US" w:eastAsia="zh-CN"/>
              </w:rPr>
            </w:pPr>
            <w:r>
              <w:rPr>
                <w:rFonts w:hint="eastAsia"/>
                <w:vertAlign w:val="baseline"/>
                <w:lang w:val="en-US" w:eastAsia="zh-CN"/>
              </w:rPr>
              <w:t>Key、value都不能为空</w:t>
            </w:r>
          </w:p>
          <w:p>
            <w:pPr>
              <w:rPr>
                <w:rFonts w:hint="eastAsia"/>
                <w:vertAlign w:val="baseline"/>
                <w:lang w:val="en-US" w:eastAsia="zh-CN"/>
              </w:rPr>
            </w:pPr>
            <w:r>
              <w:rPr>
                <w:rFonts w:hint="eastAsia"/>
                <w:vertAlign w:val="baseline"/>
                <w:lang w:val="en-US" w:eastAsia="zh-CN"/>
              </w:rPr>
              <w:t>线程安全,实现线程安全的方式是在修改数据时锁住整个哈希表，效率低，ConcurrentHashMap做了相关优化;</w:t>
            </w:r>
          </w:p>
          <w:p>
            <w:pPr>
              <w:rPr>
                <w:rFonts w:hint="default"/>
                <w:vertAlign w:val="baseline"/>
                <w:lang w:val="en-US" w:eastAsia="zh-CN"/>
              </w:rPr>
            </w:pPr>
            <w:r>
              <w:rPr>
                <w:rFonts w:hint="default"/>
                <w:vertAlign w:val="baseline"/>
                <w:lang w:val="en-US" w:eastAsia="zh-CN"/>
              </w:rPr>
              <w:t>Hashtable的初始size为11，扩容：newsize = olesize*2+1。</w:t>
            </w:r>
          </w:p>
          <w:p>
            <w:pPr>
              <w:rPr>
                <w:rFonts w:hint="default"/>
                <w:vertAlign w:val="baseline"/>
                <w:lang w:val="en-US" w:eastAsia="zh-CN"/>
              </w:rPr>
            </w:pPr>
          </w:p>
        </w:tc>
        <w:tc>
          <w:tcPr>
            <w:tcW w:w="3661" w:type="dxa"/>
          </w:tcPr>
          <w:p>
            <w:pPr>
              <w:rPr>
                <w:rFonts w:hint="default"/>
                <w:vertAlign w:val="baseline"/>
                <w:lang w:val="en-US" w:eastAsia="zh-CN"/>
              </w:rPr>
            </w:pPr>
            <w:r>
              <w:rPr>
                <w:rFonts w:hint="eastAsia"/>
                <w:vertAlign w:val="baseline"/>
                <w:lang w:val="en-US" w:eastAsia="zh-CN"/>
              </w:rPr>
              <w:t>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vertAlign w:val="baseline"/>
                <w:lang w:val="en-US" w:eastAsia="zh-CN"/>
              </w:rPr>
            </w:pPr>
            <w:r>
              <w:rPr>
                <w:rFonts w:ascii="微软雅黑" w:hAnsi="微软雅黑" w:eastAsia="微软雅黑" w:cs="微软雅黑"/>
                <w:color w:val="000000"/>
                <w:kern w:val="0"/>
                <w:sz w:val="21"/>
                <w:szCs w:val="21"/>
                <w:lang w:val="en-US" w:eastAsia="zh-CN" w:bidi="ar"/>
              </w:rPr>
              <w:t>ConcurrentHashMap</w:t>
            </w:r>
          </w:p>
        </w:tc>
        <w:tc>
          <w:tcPr>
            <w:tcW w:w="3520" w:type="dxa"/>
          </w:tcPr>
          <w:p>
            <w:pPr>
              <w:rPr>
                <w:rFonts w:hint="default"/>
                <w:vertAlign w:val="baseline"/>
                <w:lang w:val="en-US" w:eastAsia="zh-CN"/>
              </w:rPr>
            </w:pPr>
            <w:r>
              <w:rPr>
                <w:rFonts w:hint="eastAsia"/>
                <w:vertAlign w:val="baseline"/>
                <w:lang w:val="en-US" w:eastAsia="zh-CN"/>
              </w:rPr>
              <w:t>线程安全;，比</w:t>
            </w:r>
            <w:r>
              <w:rPr>
                <w:rFonts w:hint="default"/>
                <w:vertAlign w:val="baseline"/>
                <w:lang w:val="en-US" w:eastAsia="zh-CN"/>
              </w:rPr>
              <w:t>Hashtable</w:t>
            </w:r>
            <w:r>
              <w:rPr>
                <w:rFonts w:hint="eastAsia"/>
                <w:vertAlign w:val="baseline"/>
                <w:lang w:val="en-US" w:eastAsia="zh-CN"/>
              </w:rPr>
              <w:t>效率高(采用的是分段锁)</w:t>
            </w:r>
          </w:p>
          <w:p>
            <w:pPr>
              <w:rPr>
                <w:rFonts w:hint="default"/>
                <w:vertAlign w:val="baseline"/>
                <w:lang w:val="en-US" w:eastAsia="zh-CN"/>
              </w:rPr>
            </w:pPr>
          </w:p>
        </w:tc>
        <w:tc>
          <w:tcPr>
            <w:tcW w:w="36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outlineLvl w:val="0"/>
        <w:rPr>
          <w:rFonts w:hint="eastAsia"/>
          <w:b/>
          <w:bCs/>
          <w:color w:val="0000FF"/>
          <w:sz w:val="32"/>
          <w:szCs w:val="32"/>
          <w:lang w:val="en-US" w:eastAsia="zh-CN"/>
        </w:rPr>
      </w:pPr>
      <w:r>
        <w:rPr>
          <w:rFonts w:hint="eastAsia"/>
          <w:b/>
          <w:bCs/>
          <w:color w:val="0000FF"/>
          <w:sz w:val="32"/>
          <w:szCs w:val="32"/>
          <w:lang w:val="en-US" w:eastAsia="zh-CN"/>
        </w:rPr>
        <w:t>数据结构之树：</w:t>
      </w:r>
    </w:p>
    <w:p>
      <w:pPr>
        <w:ind w:firstLine="420" w:firstLineChars="0"/>
        <w:outlineLvl w:val="0"/>
        <w:rPr>
          <w:rFonts w:hint="eastAsia"/>
          <w:lang w:val="en-US" w:eastAsia="zh-CN"/>
        </w:rPr>
      </w:pPr>
      <w:r>
        <w:rPr>
          <w:rFonts w:hint="eastAsia"/>
          <w:lang w:val="en-US" w:eastAsia="zh-CN"/>
        </w:rPr>
        <w:t>什么是</w:t>
      </w:r>
      <w:r>
        <w:rPr>
          <w:rFonts w:hint="default"/>
          <w:lang w:val="en-US" w:eastAsia="zh-CN"/>
        </w:rPr>
        <w:t>二叉树</w:t>
      </w:r>
      <w:r>
        <w:rPr>
          <w:rFonts w:hint="eastAsia"/>
          <w:lang w:val="en-US" w:eastAsia="zh-CN"/>
        </w:rPr>
        <w:t>？</w:t>
      </w:r>
    </w:p>
    <w:p>
      <w:pPr>
        <w:outlineLvl w:val="0"/>
        <w:rPr>
          <w:rFonts w:hint="eastAsia"/>
          <w:lang w:val="en-US" w:eastAsia="zh-CN"/>
        </w:rPr>
      </w:pPr>
      <w:r>
        <w:rPr>
          <w:rFonts w:hint="eastAsia"/>
          <w:lang w:val="en-US" w:eastAsia="zh-CN"/>
        </w:rPr>
        <w:t>二叉树是每个节点最多有两个子树的树结构。他有5中基本形态：</w:t>
      </w:r>
    </w:p>
    <w:p>
      <w:pPr>
        <w:outlineLvl w:val="0"/>
        <w:rPr>
          <w:rFonts w:hint="default"/>
          <w:lang w:val="en-US" w:eastAsia="zh-CN"/>
        </w:rPr>
      </w:pPr>
      <w:r>
        <w:drawing>
          <wp:inline distT="0" distB="0" distL="114300" distR="114300">
            <wp:extent cx="5272405" cy="1220470"/>
            <wp:effectExtent l="0" t="0" r="4445" b="1778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5272405" cy="1220470"/>
                    </a:xfrm>
                    <a:prstGeom prst="rect">
                      <a:avLst/>
                    </a:prstGeom>
                    <a:noFill/>
                    <a:ln>
                      <a:noFill/>
                    </a:ln>
                  </pic:spPr>
                </pic:pic>
              </a:graphicData>
            </a:graphic>
          </wp:inline>
        </w:drawing>
      </w:r>
    </w:p>
    <w:p>
      <w:pPr>
        <w:numPr>
          <w:ilvl w:val="0"/>
          <w:numId w:val="4"/>
        </w:numPr>
        <w:ind w:firstLine="420" w:firstLineChars="0"/>
        <w:rPr>
          <w:rFonts w:hint="eastAsia"/>
          <w:lang w:val="en-US" w:eastAsia="zh-CN"/>
        </w:rPr>
      </w:pPr>
      <w:r>
        <w:rPr>
          <w:rFonts w:hint="eastAsia"/>
          <w:sz w:val="28"/>
          <w:szCs w:val="28"/>
          <w:lang w:val="en-US" w:eastAsia="zh-CN"/>
        </w:rPr>
        <w:t>排序二叉树(二叉查找树\二叉搜索树)：</w:t>
      </w:r>
    </w:p>
    <w:p>
      <w:pPr>
        <w:rPr>
          <w:rFonts w:hint="default"/>
          <w:lang w:val="en-US" w:eastAsia="zh-CN"/>
        </w:rPr>
      </w:pPr>
      <w:r>
        <w:rPr>
          <w:rFonts w:hint="default"/>
          <w:lang w:val="en-US" w:eastAsia="zh-CN"/>
        </w:rPr>
        <w:t>如果二叉树每个节点满足：左子树所有节点值小于它的根节点值，且右子树所有节点值</w:t>
      </w:r>
    </w:p>
    <w:p>
      <w:pPr>
        <w:rPr>
          <w:rFonts w:hint="eastAsia"/>
          <w:lang w:val="en-US" w:eastAsia="zh-CN"/>
        </w:rPr>
      </w:pPr>
      <w:r>
        <w:rPr>
          <w:rFonts w:hint="default"/>
          <w:lang w:val="en-US" w:eastAsia="zh-CN"/>
        </w:rPr>
        <w:t>大于它的根节点值，则这样的二叉树就是排序二叉树</w:t>
      </w:r>
      <w:r>
        <w:rPr>
          <w:rFonts w:hint="eastAsia"/>
          <w:lang w:val="en-US" w:eastAsia="zh-CN"/>
        </w:rPr>
        <w:t>。</w:t>
      </w:r>
    </w:p>
    <w:p>
      <w:r>
        <w:drawing>
          <wp:inline distT="0" distB="0" distL="114300" distR="114300">
            <wp:extent cx="5124450" cy="3209925"/>
            <wp:effectExtent l="0" t="0" r="0"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7"/>
                    <a:stretch>
                      <a:fillRect/>
                    </a:stretch>
                  </pic:blipFill>
                  <pic:spPr>
                    <a:xfrm>
                      <a:off x="0" y="0"/>
                      <a:ext cx="5124450" cy="3209925"/>
                    </a:xfrm>
                    <a:prstGeom prst="rect">
                      <a:avLst/>
                    </a:prstGeom>
                    <a:noFill/>
                    <a:ln>
                      <a:noFill/>
                    </a:ln>
                  </pic:spPr>
                </pic:pic>
              </a:graphicData>
            </a:graphic>
          </wp:inline>
        </w:drawing>
      </w:r>
    </w:p>
    <w:p>
      <w:pPr>
        <w:rPr>
          <w:rFonts w:hint="default"/>
          <w:lang w:val="en-US" w:eastAsia="zh-CN"/>
        </w:rPr>
      </w:pPr>
      <w:r>
        <w:rPr>
          <w:rFonts w:hint="default"/>
          <w:lang w:val="en-US" w:eastAsia="zh-CN"/>
        </w:rPr>
        <w:t>在二叉查找树中：</w:t>
      </w:r>
    </w:p>
    <w:p>
      <w:pPr>
        <w:rPr>
          <w:rFonts w:hint="default"/>
          <w:lang w:val="en-US" w:eastAsia="zh-CN"/>
        </w:rPr>
      </w:pPr>
      <w:r>
        <w:rPr>
          <w:rFonts w:hint="default"/>
          <w:lang w:val="en-US" w:eastAsia="zh-CN"/>
        </w:rPr>
        <w:t xml:space="preserve"> (01) 若任意节点的左子树不空，则左子树上所有结点的值均小于它的根结点的值；</w:t>
      </w:r>
    </w:p>
    <w:p>
      <w:pPr>
        <w:rPr>
          <w:rFonts w:hint="default"/>
          <w:lang w:val="en-US" w:eastAsia="zh-CN"/>
        </w:rPr>
      </w:pPr>
      <w:r>
        <w:rPr>
          <w:rFonts w:hint="default"/>
          <w:lang w:val="en-US" w:eastAsia="zh-CN"/>
        </w:rPr>
        <w:t xml:space="preserve"> (02) 任意节点的右子树不空，则右子树上所有结点的值均大于它的根结点的值；</w:t>
      </w:r>
    </w:p>
    <w:p>
      <w:pPr>
        <w:rPr>
          <w:rFonts w:hint="default"/>
          <w:lang w:val="en-US" w:eastAsia="zh-CN"/>
        </w:rPr>
      </w:pPr>
      <w:r>
        <w:rPr>
          <w:rFonts w:hint="default"/>
          <w:lang w:val="en-US" w:eastAsia="zh-CN"/>
        </w:rPr>
        <w:t xml:space="preserve"> (03) 任意节点的左、右子树也分别为二叉查找树。</w:t>
      </w:r>
    </w:p>
    <w:p>
      <w:pPr>
        <w:rPr>
          <w:rFonts w:hint="default"/>
          <w:lang w:val="en-US" w:eastAsia="zh-CN"/>
        </w:rPr>
      </w:pPr>
      <w:r>
        <w:rPr>
          <w:rFonts w:hint="default"/>
          <w:lang w:val="en-US" w:eastAsia="zh-CN"/>
        </w:rPr>
        <w:t xml:space="preserve"> (04) 没有键值相等的节点（no duplicate nodes）。</w:t>
      </w:r>
    </w:p>
    <w:p>
      <w:pPr>
        <w:rPr>
          <w:rFonts w:hint="default"/>
          <w:lang w:val="en-US" w:eastAsia="zh-CN"/>
        </w:rPr>
      </w:pPr>
    </w:p>
    <w:p>
      <w:pPr>
        <w:numPr>
          <w:ilvl w:val="0"/>
          <w:numId w:val="4"/>
        </w:numPr>
        <w:ind w:firstLine="420" w:firstLineChars="0"/>
        <w:rPr>
          <w:rFonts w:hint="eastAsia"/>
          <w:lang w:val="en-US" w:eastAsia="zh-CN"/>
        </w:rPr>
      </w:pPr>
      <w:r>
        <w:rPr>
          <w:rFonts w:hint="eastAsia"/>
          <w:sz w:val="28"/>
          <w:szCs w:val="28"/>
          <w:lang w:val="en-US" w:eastAsia="zh-CN"/>
        </w:rPr>
        <w:t>平衡二叉树(AVL树)：</w:t>
      </w:r>
    </w:p>
    <w:p>
      <w:pPr>
        <w:rPr>
          <w:rFonts w:hint="eastAsia"/>
          <w:lang w:val="en-US" w:eastAsia="zh-CN"/>
        </w:rPr>
      </w:pPr>
      <w:r>
        <w:rPr>
          <w:rFonts w:hint="eastAsia"/>
          <w:lang w:val="en-US" w:eastAsia="zh-CN"/>
        </w:rPr>
        <w:t>平衡二叉树是高度平衡的查找二叉树，还满足任何节点左子树和右子树的高度之差的绝对值不超过1, 并且树中的每个节点的左子树和右子树都是AVL树。如下图，左边是AVL树，它的任何节点的两个子树的高度差&lt;=1；右边的不是AVL树，其根节点的左子树高度为3，而右子树高度为1。</w:t>
      </w:r>
    </w:p>
    <w:p>
      <w:r>
        <w:drawing>
          <wp:inline distT="0" distB="0" distL="114300" distR="114300">
            <wp:extent cx="5267960" cy="1645920"/>
            <wp:effectExtent l="0" t="0" r="8890" b="1143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38"/>
                    <a:stretch>
                      <a:fillRect/>
                    </a:stretch>
                  </pic:blipFill>
                  <pic:spPr>
                    <a:xfrm>
                      <a:off x="0" y="0"/>
                      <a:ext cx="5267960" cy="1645920"/>
                    </a:xfrm>
                    <a:prstGeom prst="rect">
                      <a:avLst/>
                    </a:prstGeom>
                    <a:noFill/>
                    <a:ln>
                      <a:noFill/>
                    </a:ln>
                  </pic:spPr>
                </pic:pic>
              </a:graphicData>
            </a:graphic>
          </wp:inline>
        </w:drawing>
      </w:r>
    </w:p>
    <w:p>
      <w:pPr>
        <w:rPr>
          <w:rFonts w:hint="eastAsia"/>
          <w:lang w:val="en-US" w:eastAsia="zh-CN"/>
        </w:rPr>
      </w:pPr>
      <w:r>
        <w:rPr>
          <w:rFonts w:hint="eastAsia"/>
          <w:lang w:val="en-US" w:eastAsia="zh-CN"/>
        </w:rPr>
        <w:t>如果在AVL树中进行插入或者删除节点，可能会导致AVL树失去平衡(即某个节点的左子树和右子树的高度差&gt;1)，失去平衡的二叉树会有四种情况，如下图：</w:t>
      </w:r>
    </w:p>
    <w:p>
      <w:r>
        <w:drawing>
          <wp:inline distT="0" distB="0" distL="114300" distR="114300">
            <wp:extent cx="5265420" cy="869950"/>
            <wp:effectExtent l="0" t="0" r="11430" b="635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39"/>
                    <a:stretch>
                      <a:fillRect/>
                    </a:stretch>
                  </pic:blipFill>
                  <pic:spPr>
                    <a:xfrm>
                      <a:off x="0" y="0"/>
                      <a:ext cx="5265420" cy="869950"/>
                    </a:xfrm>
                    <a:prstGeom prst="rect">
                      <a:avLst/>
                    </a:prstGeom>
                    <a:noFill/>
                    <a:ln>
                      <a:noFill/>
                    </a:ln>
                  </pic:spPr>
                </pic:pic>
              </a:graphicData>
            </a:graphic>
          </wp:inline>
        </w:drawing>
      </w:r>
    </w:p>
    <w:p>
      <w:pPr>
        <w:rPr>
          <w:rFonts w:hint="eastAsia"/>
          <w:lang w:val="en-US" w:eastAsia="zh-CN"/>
        </w:rPr>
      </w:pPr>
      <w:r>
        <w:rPr>
          <w:rFonts w:hint="eastAsia"/>
          <w:highlight w:val="yellow"/>
          <w:lang w:val="en-US" w:eastAsia="zh-CN"/>
        </w:rPr>
        <w:t>LL：LeftLeft</w:t>
      </w:r>
      <w:r>
        <w:rPr>
          <w:rFonts w:hint="eastAsia"/>
          <w:lang w:val="en-US" w:eastAsia="zh-CN"/>
        </w:rPr>
        <w:t>，也称“左左”。插入或删除一个节点后，根节点的左孩子（Left Child）的左孩子（Left Child）还有非空节点，导致根节点的左子树高度比右子树高度高2，AVL树失去平衡。</w:t>
      </w:r>
    </w:p>
    <w:p>
      <w:pPr>
        <w:rPr>
          <w:rFonts w:hint="eastAsia"/>
          <w:lang w:val="en-US" w:eastAsia="zh-CN"/>
        </w:rPr>
      </w:pPr>
      <w:r>
        <w:rPr>
          <w:rFonts w:hint="eastAsia"/>
          <w:highlight w:val="yellow"/>
          <w:lang w:val="en-US" w:eastAsia="zh-CN"/>
        </w:rPr>
        <w:t>RR：RightRight</w:t>
      </w:r>
      <w:r>
        <w:rPr>
          <w:rFonts w:hint="eastAsia"/>
          <w:lang w:val="en-US" w:eastAsia="zh-CN"/>
        </w:rPr>
        <w:t>，也称“右右”。插入或删除一个节点后，根节点的右孩子（Right Child）的右孩子（Right Child）还有非空节点，导致根节点的右子树高度比左子树高度高2，AVL树失去平衡。</w:t>
      </w:r>
    </w:p>
    <w:p>
      <w:pPr>
        <w:rPr>
          <w:rFonts w:hint="eastAsia"/>
          <w:lang w:val="en-US" w:eastAsia="zh-CN"/>
        </w:rPr>
      </w:pPr>
      <w:r>
        <w:rPr>
          <w:rFonts w:hint="eastAsia"/>
          <w:highlight w:val="yellow"/>
          <w:lang w:val="en-US" w:eastAsia="zh-CN"/>
        </w:rPr>
        <w:t>LR：LeftRight</w:t>
      </w:r>
      <w:r>
        <w:rPr>
          <w:rFonts w:hint="eastAsia"/>
          <w:lang w:val="en-US" w:eastAsia="zh-CN"/>
        </w:rPr>
        <w:t>，也称“左右”。插入或删除一个节点后，根节点的左孩子（Left Child）的右孩子（Right Child）还有非空节点，导致根节点的左子树高度比右子树高度高2，AVL树失去平衡。</w:t>
      </w:r>
    </w:p>
    <w:p>
      <w:pPr>
        <w:rPr>
          <w:rFonts w:hint="eastAsia"/>
          <w:lang w:val="en-US" w:eastAsia="zh-CN"/>
        </w:rPr>
      </w:pPr>
      <w:r>
        <w:rPr>
          <w:rFonts w:hint="eastAsia"/>
          <w:highlight w:val="yellow"/>
          <w:lang w:val="en-US" w:eastAsia="zh-CN"/>
        </w:rPr>
        <w:t>RL：RightLeft</w:t>
      </w:r>
      <w:r>
        <w:rPr>
          <w:rFonts w:hint="eastAsia"/>
          <w:lang w:val="en-US" w:eastAsia="zh-CN"/>
        </w:rPr>
        <w:t>，也称“右左”。插入或删除一个节点后，根节点的右孩子（Right Child）的左孩子（Left Child）还有非空节点，导致根节点的右子树高度比左子树高度高2，AVL树失去平衡。</w:t>
      </w:r>
    </w:p>
    <w:p>
      <w:pPr>
        <w:rPr>
          <w:rFonts w:hint="default"/>
          <w:lang w:val="en-US" w:eastAsia="zh-CN"/>
        </w:rPr>
      </w:pPr>
      <w:r>
        <w:rPr>
          <w:rFonts w:hint="eastAsia"/>
          <w:lang w:val="en-US" w:eastAsia="zh-CN"/>
        </w:rPr>
        <w:t>AVL树失去平衡之后，可以通过旋转使其</w:t>
      </w:r>
      <w:r>
        <w:rPr>
          <w:rFonts w:hint="eastAsia"/>
          <w:highlight w:val="yellow"/>
          <w:lang w:val="en-US" w:eastAsia="zh-CN"/>
        </w:rPr>
        <w:t>恢复平衡</w:t>
      </w:r>
      <w:r>
        <w:rPr>
          <w:rFonts w:hint="eastAsia"/>
          <w:lang w:val="en-US" w:eastAsia="zh-CN"/>
        </w:rPr>
        <w:t>。下面分别介绍四种失去平衡的情况下对应的</w:t>
      </w:r>
      <w:r>
        <w:rPr>
          <w:rFonts w:hint="eastAsia"/>
          <w:highlight w:val="yellow"/>
          <w:lang w:val="en-US" w:eastAsia="zh-CN"/>
        </w:rPr>
        <w:t>旋转方法</w:t>
      </w:r>
      <w:r>
        <w:rPr>
          <w:rFonts w:hint="eastAsia"/>
          <w:lang w:val="en-US" w:eastAsia="zh-CN"/>
        </w:rPr>
        <w:t>。</w:t>
      </w:r>
    </w:p>
    <w:p>
      <w:pPr>
        <w:rPr>
          <w:rFonts w:hint="eastAsia"/>
          <w:lang w:val="en-US" w:eastAsia="zh-CN"/>
        </w:rPr>
      </w:pPr>
      <w:r>
        <w:rPr>
          <w:rFonts w:hint="eastAsia"/>
          <w:highlight w:val="yellow"/>
          <w:lang w:val="en-US" w:eastAsia="zh-CN"/>
        </w:rPr>
        <w:t>对于LL</w:t>
      </w:r>
      <w:r>
        <w:rPr>
          <w:rFonts w:hint="eastAsia"/>
          <w:lang w:val="en-US" w:eastAsia="zh-CN"/>
        </w:rPr>
        <w:t>:可以通过一次旋转让整个树恢复平衡。步骤：</w:t>
      </w:r>
    </w:p>
    <w:p>
      <w:pPr>
        <w:numPr>
          <w:ilvl w:val="0"/>
          <w:numId w:val="5"/>
        </w:numPr>
        <w:ind w:firstLine="420" w:firstLineChars="0"/>
        <w:rPr>
          <w:rFonts w:hint="eastAsia"/>
          <w:lang w:val="en-US" w:eastAsia="zh-CN"/>
        </w:rPr>
      </w:pPr>
      <w:r>
        <w:rPr>
          <w:rFonts w:hint="eastAsia"/>
          <w:lang w:val="en-US" w:eastAsia="zh-CN"/>
        </w:rPr>
        <w:t>将根节点的左子节点作为新的根节点；</w:t>
      </w:r>
    </w:p>
    <w:p>
      <w:pPr>
        <w:numPr>
          <w:ilvl w:val="0"/>
          <w:numId w:val="5"/>
        </w:numPr>
        <w:ind w:firstLine="420" w:firstLineChars="0"/>
        <w:rPr>
          <w:rFonts w:hint="default"/>
          <w:lang w:val="en-US" w:eastAsia="zh-CN"/>
        </w:rPr>
      </w:pPr>
      <w:r>
        <w:rPr>
          <w:rFonts w:hint="eastAsia"/>
          <w:lang w:val="en-US" w:eastAsia="zh-CN"/>
        </w:rPr>
        <w:t>将新跟节点的右子节点作为原根节点的左子节点；</w:t>
      </w:r>
    </w:p>
    <w:p>
      <w:pPr>
        <w:numPr>
          <w:ilvl w:val="0"/>
          <w:numId w:val="5"/>
        </w:numPr>
        <w:ind w:firstLine="420" w:firstLineChars="0"/>
        <w:rPr>
          <w:rFonts w:hint="default"/>
          <w:lang w:val="en-US" w:eastAsia="zh-CN"/>
        </w:rPr>
      </w:pPr>
      <w:r>
        <w:rPr>
          <w:rFonts w:hint="eastAsia"/>
          <w:lang w:val="en-US" w:eastAsia="zh-CN"/>
        </w:rPr>
        <w:t>将原根节点作为新根节点的右子节点。</w:t>
      </w:r>
    </w:p>
    <w:p>
      <w:pPr>
        <w:numPr>
          <w:ilvl w:val="0"/>
          <w:numId w:val="0"/>
        </w:numPr>
        <w:rPr>
          <w:rFonts w:hint="default"/>
          <w:lang w:val="en-US" w:eastAsia="zh-CN"/>
        </w:rPr>
      </w:pPr>
      <w:r>
        <w:drawing>
          <wp:inline distT="0" distB="0" distL="114300" distR="114300">
            <wp:extent cx="5271770" cy="1691005"/>
            <wp:effectExtent l="0" t="0" r="5080" b="444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0"/>
                    <a:stretch>
                      <a:fillRect/>
                    </a:stretch>
                  </pic:blipFill>
                  <pic:spPr>
                    <a:xfrm>
                      <a:off x="0" y="0"/>
                      <a:ext cx="5271770" cy="1691005"/>
                    </a:xfrm>
                    <a:prstGeom prst="rect">
                      <a:avLst/>
                    </a:prstGeom>
                    <a:noFill/>
                    <a:ln>
                      <a:noFill/>
                    </a:ln>
                  </pic:spPr>
                </pic:pic>
              </a:graphicData>
            </a:graphic>
          </wp:inline>
        </w:drawing>
      </w:r>
    </w:p>
    <w:p>
      <w:pPr>
        <w:rPr>
          <w:rFonts w:hint="eastAsia"/>
          <w:lang w:val="en-US" w:eastAsia="zh-CN"/>
        </w:rPr>
      </w:pPr>
      <w:r>
        <w:rPr>
          <w:rFonts w:hint="eastAsia"/>
          <w:highlight w:val="yellow"/>
          <w:lang w:val="en-US" w:eastAsia="zh-CN"/>
        </w:rPr>
        <w:t>对于RR</w:t>
      </w:r>
      <w:r>
        <w:rPr>
          <w:rFonts w:hint="eastAsia"/>
          <w:lang w:val="en-US" w:eastAsia="zh-CN"/>
        </w:rPr>
        <w:t>:可以通过一次旋转让整个树恢复平衡,旋转方法与LL对称。步骤：</w:t>
      </w:r>
    </w:p>
    <w:p>
      <w:pPr>
        <w:numPr>
          <w:ilvl w:val="0"/>
          <w:numId w:val="6"/>
        </w:numPr>
        <w:ind w:firstLine="420" w:firstLineChars="0"/>
        <w:rPr>
          <w:rFonts w:hint="eastAsia"/>
          <w:lang w:val="en-US" w:eastAsia="zh-CN"/>
        </w:rPr>
      </w:pPr>
      <w:r>
        <w:rPr>
          <w:rFonts w:hint="eastAsia"/>
          <w:lang w:val="en-US" w:eastAsia="zh-CN"/>
        </w:rPr>
        <w:t>将原根节点的右子节点作为新的根节点；</w:t>
      </w:r>
    </w:p>
    <w:p>
      <w:pPr>
        <w:numPr>
          <w:ilvl w:val="0"/>
          <w:numId w:val="6"/>
        </w:numPr>
        <w:ind w:firstLine="420" w:firstLineChars="0"/>
        <w:rPr>
          <w:rFonts w:hint="default"/>
          <w:lang w:val="en-US" w:eastAsia="zh-CN"/>
        </w:rPr>
      </w:pPr>
      <w:r>
        <w:rPr>
          <w:rFonts w:hint="eastAsia"/>
          <w:lang w:val="en-US" w:eastAsia="zh-CN"/>
        </w:rPr>
        <w:t>将新根节点的左子节点作为原根节点的右子节点；</w:t>
      </w:r>
    </w:p>
    <w:p>
      <w:pPr>
        <w:numPr>
          <w:ilvl w:val="0"/>
          <w:numId w:val="6"/>
        </w:numPr>
        <w:ind w:firstLine="420" w:firstLineChars="0"/>
        <w:rPr>
          <w:rFonts w:hint="default"/>
          <w:lang w:val="en-US" w:eastAsia="zh-CN"/>
        </w:rPr>
      </w:pPr>
      <w:r>
        <w:rPr>
          <w:rFonts w:hint="eastAsia"/>
          <w:lang w:val="en-US" w:eastAsia="zh-CN"/>
        </w:rPr>
        <w:t>将原根节点作为新根节点的左子节点。</w:t>
      </w:r>
    </w:p>
    <w:p>
      <w:pPr>
        <w:numPr>
          <w:ilvl w:val="0"/>
          <w:numId w:val="0"/>
        </w:numPr>
      </w:pPr>
      <w:r>
        <w:drawing>
          <wp:inline distT="0" distB="0" distL="114300" distR="114300">
            <wp:extent cx="5274310" cy="1702435"/>
            <wp:effectExtent l="0" t="0" r="2540" b="12065"/>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41"/>
                    <a:stretch>
                      <a:fillRect/>
                    </a:stretch>
                  </pic:blipFill>
                  <pic:spPr>
                    <a:xfrm>
                      <a:off x="0" y="0"/>
                      <a:ext cx="5274310" cy="1702435"/>
                    </a:xfrm>
                    <a:prstGeom prst="rect">
                      <a:avLst/>
                    </a:prstGeom>
                    <a:noFill/>
                    <a:ln>
                      <a:noFill/>
                    </a:ln>
                  </pic:spPr>
                </pic:pic>
              </a:graphicData>
            </a:graphic>
          </wp:inline>
        </w:drawing>
      </w:r>
    </w:p>
    <w:p>
      <w:pPr>
        <w:numPr>
          <w:ilvl w:val="0"/>
          <w:numId w:val="0"/>
        </w:numPr>
        <w:rPr>
          <w:rFonts w:hint="eastAsia"/>
          <w:lang w:val="en-US" w:eastAsia="zh-CN"/>
        </w:rPr>
      </w:pPr>
      <w:r>
        <w:rPr>
          <w:rFonts w:hint="eastAsia"/>
          <w:highlight w:val="yellow"/>
          <w:lang w:val="en-US" w:eastAsia="zh-CN"/>
        </w:rPr>
        <w:t>对于LR</w:t>
      </w:r>
      <w:r>
        <w:rPr>
          <w:rFonts w:hint="eastAsia"/>
          <w:lang w:val="en-US" w:eastAsia="zh-CN"/>
        </w:rPr>
        <w:t>:需要进行两次旋转才能达到平衡，步骤：</w:t>
      </w:r>
    </w:p>
    <w:p>
      <w:pPr>
        <w:numPr>
          <w:ilvl w:val="0"/>
          <w:numId w:val="7"/>
        </w:numPr>
        <w:ind w:firstLine="420" w:firstLineChars="0"/>
        <w:rPr>
          <w:rFonts w:hint="eastAsia"/>
          <w:lang w:val="en-US" w:eastAsia="zh-CN"/>
        </w:rPr>
      </w:pPr>
      <w:r>
        <w:rPr>
          <w:rFonts w:hint="eastAsia"/>
          <w:lang w:val="en-US" w:eastAsia="zh-CN"/>
        </w:rPr>
        <w:t>对根节点的左子节点进行RR旋转；</w:t>
      </w:r>
    </w:p>
    <w:p>
      <w:pPr>
        <w:numPr>
          <w:ilvl w:val="0"/>
          <w:numId w:val="7"/>
        </w:numPr>
        <w:ind w:firstLine="420" w:firstLineChars="0"/>
        <w:rPr>
          <w:rFonts w:hint="default"/>
          <w:lang w:val="en-US" w:eastAsia="zh-CN"/>
        </w:rPr>
      </w:pPr>
      <w:r>
        <w:rPr>
          <w:rFonts w:hint="eastAsia"/>
          <w:lang w:val="en-US" w:eastAsia="zh-CN"/>
        </w:rPr>
        <w:t>对根节点进行LL旋转。</w:t>
      </w:r>
    </w:p>
    <w:p>
      <w:pPr>
        <w:numPr>
          <w:ilvl w:val="0"/>
          <w:numId w:val="0"/>
        </w:numPr>
        <w:rPr>
          <w:rFonts w:hint="default"/>
          <w:lang w:val="en-US" w:eastAsia="zh-CN"/>
        </w:rPr>
      </w:pPr>
      <w:r>
        <w:drawing>
          <wp:inline distT="0" distB="0" distL="114300" distR="114300">
            <wp:extent cx="5274310" cy="1017270"/>
            <wp:effectExtent l="0" t="0" r="2540" b="1143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42"/>
                    <a:stretch>
                      <a:fillRect/>
                    </a:stretch>
                  </pic:blipFill>
                  <pic:spPr>
                    <a:xfrm>
                      <a:off x="0" y="0"/>
                      <a:ext cx="5274310" cy="1017270"/>
                    </a:xfrm>
                    <a:prstGeom prst="rect">
                      <a:avLst/>
                    </a:prstGeom>
                    <a:noFill/>
                    <a:ln>
                      <a:noFill/>
                    </a:ln>
                  </pic:spPr>
                </pic:pic>
              </a:graphicData>
            </a:graphic>
          </wp:inline>
        </w:drawing>
      </w:r>
    </w:p>
    <w:p>
      <w:pPr>
        <w:numPr>
          <w:ilvl w:val="0"/>
          <w:numId w:val="0"/>
        </w:numPr>
        <w:rPr>
          <w:rFonts w:hint="eastAsia"/>
          <w:lang w:val="en-US" w:eastAsia="zh-CN"/>
        </w:rPr>
      </w:pPr>
      <w:r>
        <w:rPr>
          <w:rFonts w:hint="eastAsia"/>
          <w:highlight w:val="yellow"/>
          <w:lang w:val="en-US" w:eastAsia="zh-CN"/>
        </w:rPr>
        <w:t>对于RL</w:t>
      </w:r>
      <w:r>
        <w:rPr>
          <w:rFonts w:hint="eastAsia"/>
          <w:lang w:val="en-US" w:eastAsia="zh-CN"/>
        </w:rPr>
        <w:t>:需要进行两次旋转才能达到平衡，步骤：</w:t>
      </w:r>
    </w:p>
    <w:p>
      <w:pPr>
        <w:numPr>
          <w:ilvl w:val="0"/>
          <w:numId w:val="8"/>
        </w:numPr>
        <w:ind w:firstLine="420" w:firstLineChars="0"/>
        <w:rPr>
          <w:rFonts w:hint="eastAsia"/>
          <w:lang w:val="en-US" w:eastAsia="zh-CN"/>
        </w:rPr>
      </w:pPr>
      <w:r>
        <w:rPr>
          <w:rFonts w:hint="eastAsia"/>
          <w:lang w:val="en-US" w:eastAsia="zh-CN"/>
        </w:rPr>
        <w:t>对根节点的右子节点进行LL旋转；</w:t>
      </w:r>
    </w:p>
    <w:p>
      <w:pPr>
        <w:numPr>
          <w:ilvl w:val="0"/>
          <w:numId w:val="8"/>
        </w:numPr>
        <w:ind w:firstLine="420" w:firstLineChars="0"/>
        <w:rPr>
          <w:rFonts w:hint="default"/>
          <w:lang w:val="en-US" w:eastAsia="zh-CN"/>
        </w:rPr>
      </w:pPr>
      <w:r>
        <w:rPr>
          <w:rFonts w:hint="eastAsia"/>
          <w:lang w:val="en-US" w:eastAsia="zh-CN"/>
        </w:rPr>
        <w:t>对根节点进行RR旋转。</w:t>
      </w:r>
    </w:p>
    <w:p>
      <w:pPr>
        <w:numPr>
          <w:ilvl w:val="0"/>
          <w:numId w:val="0"/>
        </w:numPr>
        <w:rPr>
          <w:rFonts w:hint="default"/>
          <w:lang w:val="en-US" w:eastAsia="zh-CN"/>
        </w:rPr>
      </w:pPr>
      <w:r>
        <w:drawing>
          <wp:inline distT="0" distB="0" distL="114300" distR="114300">
            <wp:extent cx="5273675" cy="1040130"/>
            <wp:effectExtent l="0" t="0" r="3175" b="762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43"/>
                    <a:stretch>
                      <a:fillRect/>
                    </a:stretch>
                  </pic:blipFill>
                  <pic:spPr>
                    <a:xfrm>
                      <a:off x="0" y="0"/>
                      <a:ext cx="5273675" cy="1040130"/>
                    </a:xfrm>
                    <a:prstGeom prst="rect">
                      <a:avLst/>
                    </a:prstGeom>
                    <a:noFill/>
                    <a:ln>
                      <a:noFill/>
                    </a:ln>
                  </pic:spPr>
                </pic:pic>
              </a:graphicData>
            </a:graphic>
          </wp:inline>
        </w:drawing>
      </w:r>
    </w:p>
    <w:p>
      <w:pPr>
        <w:numPr>
          <w:ilvl w:val="0"/>
          <w:numId w:val="4"/>
        </w:numPr>
        <w:ind w:firstLine="420" w:firstLineChars="0"/>
        <w:rPr>
          <w:rFonts w:hint="eastAsia"/>
          <w:lang w:val="en-US" w:eastAsia="zh-CN"/>
        </w:rPr>
      </w:pPr>
      <w:r>
        <w:rPr>
          <w:rFonts w:hint="eastAsia"/>
          <w:sz w:val="28"/>
          <w:szCs w:val="28"/>
          <w:lang w:val="en-US" w:eastAsia="zh-CN"/>
        </w:rPr>
        <w:t>平衡多路查找树(B-Tree)：</w:t>
      </w:r>
    </w:p>
    <w:p>
      <w:pPr>
        <w:ind w:firstLine="420" w:firstLineChars="0"/>
        <w:rPr>
          <w:rFonts w:hint="eastAsia"/>
          <w:lang w:val="en-US" w:eastAsia="zh-CN"/>
        </w:rPr>
      </w:pPr>
      <w:r>
        <w:rPr>
          <w:rFonts w:hint="eastAsia"/>
          <w:lang w:val="en-US" w:eastAsia="zh-CN"/>
        </w:rPr>
        <w:t>系统从磁盘读取数据到内存是以磁盘块为最小单位读取的，即位于同一个磁盘块的数据会一次性被读取到，而不是需要什么读取什么。</w:t>
      </w:r>
    </w:p>
    <w:p>
      <w:pPr>
        <w:ind w:firstLine="420" w:firstLineChars="0"/>
        <w:rPr>
          <w:rFonts w:hint="default"/>
          <w:lang w:val="en-US" w:eastAsia="zh-CN"/>
        </w:rPr>
      </w:pPr>
      <w:r>
        <w:rPr>
          <w:rFonts w:hint="eastAsia"/>
          <w:lang w:val="en-US" w:eastAsia="zh-CN"/>
        </w:rPr>
        <w:t>InnoDB存储引擎中有页(Page)的概念，页是其磁盘管理的最小单位。InnoDB</w:t>
      </w:r>
    </w:p>
    <w:p>
      <w:pPr>
        <w:rPr>
          <w:rFonts w:hint="eastAsia"/>
          <w:lang w:val="en-US" w:eastAsia="zh-CN"/>
        </w:rPr>
      </w:pPr>
      <w:r>
        <w:rPr>
          <w:rFonts w:hint="eastAsia"/>
          <w:lang w:val="en-US" w:eastAsia="zh-CN"/>
        </w:rPr>
        <w:t>存储引擎中每个页的默认大小是16KB,可以修改参数</w:t>
      </w:r>
      <w:r>
        <w:rPr>
          <w:rFonts w:ascii="Verdana" w:hAnsi="Verdana" w:eastAsia="宋体" w:cs="Verdana"/>
          <w:i w:val="0"/>
          <w:iCs w:val="0"/>
          <w:caps w:val="0"/>
          <w:color w:val="000000"/>
          <w:spacing w:val="0"/>
          <w:sz w:val="19"/>
          <w:szCs w:val="19"/>
          <w:shd w:val="clear" w:fill="28557E"/>
        </w:rPr>
        <w:t>innodb_page_siz</w:t>
      </w:r>
      <w:r>
        <w:rPr>
          <w:rFonts w:hint="eastAsia" w:ascii="Verdana" w:hAnsi="Verdana" w:eastAsia="宋体" w:cs="Verdana"/>
          <w:i w:val="0"/>
          <w:iCs w:val="0"/>
          <w:caps w:val="0"/>
          <w:color w:val="000000"/>
          <w:spacing w:val="0"/>
          <w:sz w:val="19"/>
          <w:szCs w:val="19"/>
          <w:shd w:val="clear" w:fill="28557E"/>
          <w:lang w:val="en-US" w:eastAsia="zh-CN"/>
        </w:rPr>
        <w:t>e</w:t>
      </w:r>
      <w:r>
        <w:rPr>
          <w:rFonts w:hint="eastAsia"/>
          <w:lang w:val="en-US" w:eastAsia="zh-CN"/>
        </w:rPr>
        <w:t>设置页的大小，mysql中可以通过命令</w:t>
      </w:r>
      <w:r>
        <w:rPr>
          <w:rFonts w:ascii="Courier New" w:hAnsi="Courier New" w:eastAsia="宋体" w:cs="Courier New"/>
          <w:i w:val="0"/>
          <w:iCs w:val="0"/>
          <w:caps w:val="0"/>
          <w:color w:val="000000"/>
          <w:spacing w:val="0"/>
          <w:sz w:val="18"/>
          <w:szCs w:val="18"/>
          <w:shd w:val="clear" w:fill="F5F5F5"/>
        </w:rPr>
        <w:t xml:space="preserve">show variables </w:t>
      </w:r>
      <w:r>
        <w:rPr>
          <w:rFonts w:hint="default" w:ascii="Courier New" w:hAnsi="Courier New" w:eastAsia="宋体" w:cs="Courier New"/>
          <w:i w:val="0"/>
          <w:iCs w:val="0"/>
          <w:caps w:val="0"/>
          <w:color w:val="0000FF"/>
          <w:spacing w:val="0"/>
          <w:sz w:val="18"/>
          <w:szCs w:val="18"/>
        </w:rPr>
        <w:t>like</w:t>
      </w:r>
      <w:r>
        <w:rPr>
          <w:rFonts w:hint="default" w:ascii="Courier New" w:hAnsi="Courier New" w:eastAsia="宋体" w:cs="Courier New"/>
          <w:i w:val="0"/>
          <w:iCs w:val="0"/>
          <w:caps w:val="0"/>
          <w:color w:val="000000"/>
          <w:spacing w:val="0"/>
          <w:sz w:val="18"/>
          <w:szCs w:val="18"/>
          <w:shd w:val="clear" w:fill="F5F5F5"/>
        </w:rPr>
        <w:t xml:space="preserve"> </w:t>
      </w:r>
      <w:r>
        <w:rPr>
          <w:rFonts w:hint="default" w:ascii="Courier New" w:hAnsi="Courier New" w:eastAsia="宋体" w:cs="Courier New"/>
          <w:i w:val="0"/>
          <w:iCs w:val="0"/>
          <w:caps w:val="0"/>
          <w:color w:val="008000"/>
          <w:spacing w:val="0"/>
          <w:sz w:val="18"/>
          <w:szCs w:val="18"/>
        </w:rPr>
        <w:t>'innodb_page_size';</w:t>
      </w:r>
      <w:r>
        <w:rPr>
          <w:rFonts w:hint="eastAsia"/>
          <w:lang w:val="en-US" w:eastAsia="zh-CN"/>
        </w:rPr>
        <w:t>查看页的大小。</w:t>
      </w:r>
    </w:p>
    <w:p>
      <w:pPr>
        <w:ind w:firstLine="420" w:firstLineChars="0"/>
        <w:rPr>
          <w:rFonts w:hint="eastAsia"/>
          <w:lang w:val="en-US" w:eastAsia="zh-CN"/>
        </w:rPr>
      </w:pPr>
      <w:r>
        <w:rPr>
          <w:rFonts w:hint="eastAsia"/>
          <w:lang w:val="en-US" w:eastAsia="zh-CN"/>
        </w:rPr>
        <w:t>而系统一个磁盘块的存储空间往往没有这么大，因此InnoDB每次申请磁盘空间时都会是若干地址连续磁盘块来达到页的大小16KB。InnoDB在把磁盘数据读取到内存是会以页为基本单位，在查询数据时如果一个页中的每条数据都能有助于定位数据记录的位置，这将会减少磁盘I/O次数，提高查询效率。所以B-Tree结构就是为了实现这种效果,B-Tree结构的数据可以让系统高效的找到数据所在的磁盘块。</w:t>
      </w:r>
    </w:p>
    <w:p>
      <w:pPr>
        <w:ind w:firstLine="420" w:firstLineChars="0"/>
        <w:rPr>
          <w:rFonts w:hint="eastAsia"/>
          <w:lang w:val="en-US" w:eastAsia="zh-CN"/>
        </w:rPr>
      </w:pPr>
      <w:r>
        <w:rPr>
          <w:rFonts w:hint="eastAsia"/>
          <w:lang w:val="en-US" w:eastAsia="zh-CN"/>
        </w:rPr>
        <w:t>https://www.cnblogs.com/vianzhang/p/7922426.html</w:t>
      </w:r>
      <w:bookmarkStart w:id="16" w:name="_GoBack"/>
      <w:bookmarkEnd w:id="16"/>
    </w:p>
    <w:p>
      <w:pPr>
        <w:rPr>
          <w:rFonts w:hint="eastAsia"/>
          <w:lang w:val="en-US" w:eastAsia="zh-CN"/>
        </w:rPr>
      </w:pPr>
      <w:r>
        <w:drawing>
          <wp:inline distT="0" distB="0" distL="114300" distR="114300">
            <wp:extent cx="5271770" cy="1769110"/>
            <wp:effectExtent l="0" t="0" r="5080" b="254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4"/>
                    <a:stretch>
                      <a:fillRect/>
                    </a:stretch>
                  </pic:blipFill>
                  <pic:spPr>
                    <a:xfrm>
                      <a:off x="0" y="0"/>
                      <a:ext cx="5271770" cy="1769110"/>
                    </a:xfrm>
                    <a:prstGeom prst="rect">
                      <a:avLst/>
                    </a:prstGeom>
                    <a:noFill/>
                    <a:ln>
                      <a:noFill/>
                    </a:ln>
                  </pic:spPr>
                </pic:pic>
              </a:graphicData>
            </a:graphic>
          </wp:inline>
        </w:drawing>
      </w:r>
    </w:p>
    <w:p>
      <w:pPr>
        <w:ind w:firstLine="420" w:firstLineChars="0"/>
        <w:rPr>
          <w:rFonts w:hint="default"/>
          <w:lang w:val="en-US" w:eastAsia="zh-CN"/>
        </w:rPr>
      </w:pPr>
    </w:p>
    <w:p>
      <w:pPr>
        <w:outlineLvl w:val="0"/>
        <w:rPr>
          <w:rFonts w:hint="eastAsia"/>
          <w:b/>
          <w:bCs/>
          <w:color w:val="0000FF"/>
          <w:sz w:val="28"/>
          <w:szCs w:val="28"/>
          <w:lang w:val="en-US" w:eastAsia="zh-CN"/>
        </w:rPr>
      </w:pPr>
      <w:r>
        <w:rPr>
          <w:rFonts w:hint="eastAsia"/>
          <w:b/>
          <w:bCs/>
          <w:color w:val="0000FF"/>
          <w:sz w:val="32"/>
          <w:szCs w:val="32"/>
          <w:lang w:val="en-US" w:eastAsia="zh-CN"/>
        </w:rPr>
        <w:t>数据库：</w:t>
      </w:r>
    </w:p>
    <w:p>
      <w:pPr>
        <w:numPr>
          <w:ilvl w:val="0"/>
          <w:numId w:val="4"/>
        </w:numPr>
        <w:ind w:firstLine="420" w:firstLineChars="0"/>
        <w:rPr>
          <w:rFonts w:hint="eastAsia"/>
          <w:lang w:val="en-US" w:eastAsia="zh-CN"/>
        </w:rPr>
      </w:pPr>
      <w:r>
        <w:rPr>
          <w:rFonts w:hint="eastAsia"/>
          <w:sz w:val="28"/>
          <w:szCs w:val="28"/>
          <w:lang w:val="en-US" w:eastAsia="zh-CN"/>
        </w:rPr>
        <w:t>存储引擎：</w:t>
      </w:r>
    </w:p>
    <w:p>
      <w:pPr>
        <w:numPr>
          <w:ilvl w:val="0"/>
          <w:numId w:val="0"/>
        </w:numPr>
        <w:rPr>
          <w:rFonts w:hint="eastAsia"/>
          <w:lang w:val="en-US" w:eastAsia="zh-CN"/>
        </w:rPr>
      </w:pPr>
      <w:r>
        <w:rPr>
          <w:rFonts w:hint="eastAsia"/>
          <w:lang w:val="en-US" w:eastAsia="zh-CN"/>
        </w:rPr>
        <w:t>主流的有MyIsam、Innodb、Memery、Archive等</w:t>
      </w:r>
    </w:p>
    <w:p>
      <w:pPr>
        <w:numPr>
          <w:ilvl w:val="0"/>
          <w:numId w:val="0"/>
        </w:numPr>
        <w:rPr>
          <w:rFonts w:hint="eastAsia"/>
          <w:lang w:val="en-US" w:eastAsia="zh-CN"/>
        </w:rPr>
      </w:pPr>
      <w:r>
        <w:rPr>
          <w:rFonts w:hint="eastAsia"/>
          <w:highlight w:val="yellow"/>
          <w:lang w:val="en-US" w:eastAsia="zh-CN"/>
        </w:rPr>
        <w:t>Innodb</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底层结构为B+树，</w:t>
      </w:r>
    </w:p>
    <w:p>
      <w:pPr>
        <w:rPr>
          <w:rFonts w:hint="default"/>
          <w:lang w:val="en-US" w:eastAsia="zh-CN"/>
        </w:rPr>
      </w:pPr>
    </w:p>
    <w:p>
      <w:pPr>
        <w:rPr>
          <w:rFonts w:hint="default"/>
          <w:lang w:val="en-US" w:eastAsia="zh-CN"/>
        </w:rPr>
      </w:pPr>
    </w:p>
    <w:p>
      <w:pPr>
        <w:outlineLvl w:val="0"/>
        <w:rPr>
          <w:rFonts w:hint="eastAsia"/>
          <w:b/>
          <w:bCs/>
          <w:color w:val="0000FF"/>
          <w:sz w:val="28"/>
          <w:szCs w:val="28"/>
          <w:lang w:val="en-US" w:eastAsia="zh-CN"/>
        </w:rPr>
      </w:pPr>
      <w:bookmarkStart w:id="14" w:name="_Toc26595"/>
      <w:r>
        <w:rPr>
          <w:rFonts w:hint="eastAsia"/>
          <w:b/>
          <w:bCs/>
          <w:color w:val="0000FF"/>
          <w:sz w:val="28"/>
          <w:szCs w:val="28"/>
          <w:lang w:val="en-US" w:eastAsia="zh-CN"/>
        </w:rPr>
        <w:t>守护线程：</w:t>
      </w:r>
      <w:bookmarkEnd w:id="14"/>
    </w:p>
    <w:p>
      <w:pPr>
        <w:ind w:firstLine="420" w:firstLineChars="0"/>
        <w:rPr>
          <w:rFonts w:hint="eastAsia"/>
          <w:lang w:val="en-US" w:eastAsia="zh-CN"/>
        </w:rPr>
      </w:pPr>
      <w:r>
        <w:rPr>
          <w:rFonts w:hint="eastAsia"/>
          <w:lang w:val="en-US" w:eastAsia="zh-CN"/>
        </w:rPr>
        <w:t>为用户线程提供公共服务，在没有用户线程可服务时会自动离开，守护线程的优先级比较低。用线程对象的setDaemon(true)将线程设置为守护线程。在守护线程中产生的新线程也是守护线程。</w:t>
      </w:r>
    </w:p>
    <w:p>
      <w:pPr>
        <w:rPr>
          <w:rFonts w:hint="default"/>
          <w:lang w:val="en-US" w:eastAsia="zh-CN"/>
        </w:rPr>
      </w:pPr>
    </w:p>
    <w:p>
      <w:pPr>
        <w:outlineLvl w:val="0"/>
        <w:rPr>
          <w:rFonts w:hint="eastAsia"/>
          <w:lang w:val="en-US" w:eastAsia="zh-CN"/>
        </w:rPr>
      </w:pPr>
      <w:bookmarkStart w:id="15" w:name="_Toc31573"/>
      <w:r>
        <w:rPr>
          <w:rFonts w:hint="eastAsia"/>
          <w:b/>
          <w:bCs/>
          <w:color w:val="0000FF"/>
          <w:sz w:val="28"/>
          <w:szCs w:val="28"/>
          <w:lang w:val="en-US" w:eastAsia="zh-CN"/>
        </w:rPr>
        <w:t>锁：</w:t>
      </w:r>
      <w:bookmarkEnd w:id="15"/>
    </w:p>
    <w:p>
      <w:pPr>
        <w:ind w:firstLine="420" w:firstLineChars="0"/>
        <w:rPr>
          <w:rFonts w:hint="eastAsia"/>
          <w:lang w:val="en-US" w:eastAsia="zh-CN"/>
        </w:rPr>
      </w:pPr>
      <w:r>
        <w:rPr>
          <w:rFonts w:hint="eastAsia"/>
          <w:lang w:val="en-US" w:eastAsia="zh-CN"/>
        </w:rPr>
        <w:t>乐观锁：</w:t>
      </w: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Hadoop(分布式存储、分布式计算)</w:t>
      </w:r>
    </w:p>
    <w:p>
      <w:pPr>
        <w:rPr>
          <w:rFonts w:hint="eastAsia"/>
          <w:lang w:val="en-US" w:eastAsia="zh-CN"/>
        </w:rPr>
      </w:pPr>
    </w:p>
    <w:p>
      <w:pPr>
        <w:rPr>
          <w:rFonts w:hint="eastAsia"/>
          <w:lang w:val="en-US" w:eastAsia="zh-CN"/>
        </w:rPr>
      </w:pPr>
      <w:r>
        <w:rPr>
          <w:rFonts w:hint="eastAsia"/>
          <w:lang w:val="en-US" w:eastAsia="zh-CN"/>
        </w:rPr>
        <w:t>Common</w:t>
      </w:r>
    </w:p>
    <w:p>
      <w:pPr>
        <w:rPr>
          <w:rFonts w:hint="eastAsia"/>
          <w:lang w:val="en-US" w:eastAsia="zh-CN"/>
        </w:rPr>
      </w:pPr>
      <w:r>
        <w:rPr>
          <w:rFonts w:hint="eastAsia"/>
          <w:lang w:val="en-US" w:eastAsia="zh-CN"/>
        </w:rPr>
        <w:t>Fdhs 分布式文件系统</w:t>
      </w:r>
    </w:p>
    <w:p>
      <w:pPr>
        <w:rPr>
          <w:rFonts w:hint="eastAsia"/>
          <w:lang w:val="en-US" w:eastAsia="zh-CN"/>
        </w:rPr>
      </w:pPr>
      <w:r>
        <w:rPr>
          <w:rFonts w:hint="eastAsia"/>
          <w:lang w:val="en-US" w:eastAsia="zh-CN"/>
        </w:rPr>
        <w:t>存储并管理PB级数据</w:t>
      </w:r>
    </w:p>
    <w:p>
      <w:pPr>
        <w:rPr>
          <w:rFonts w:hint="default"/>
          <w:lang w:val="en-US" w:eastAsia="zh-CN"/>
        </w:rPr>
      </w:pPr>
      <w:r>
        <w:drawing>
          <wp:inline distT="0" distB="0" distL="114300" distR="114300">
            <wp:extent cx="5269865" cy="1093470"/>
            <wp:effectExtent l="0" t="0" r="698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45"/>
                    <a:stretch>
                      <a:fillRect/>
                    </a:stretch>
                  </pic:blipFill>
                  <pic:spPr>
                    <a:xfrm>
                      <a:off x="0" y="0"/>
                      <a:ext cx="5269865" cy="1093470"/>
                    </a:xfrm>
                    <a:prstGeom prst="rect">
                      <a:avLst/>
                    </a:prstGeom>
                    <a:noFill/>
                    <a:ln>
                      <a:noFill/>
                    </a:ln>
                  </pic:spPr>
                </pic:pic>
              </a:graphicData>
            </a:graphic>
          </wp:inline>
        </w:drawing>
      </w:r>
    </w:p>
    <w:p>
      <w:pPr>
        <w:rPr>
          <w:rFonts w:hint="eastAsia"/>
          <w:lang w:val="en-US" w:eastAsia="zh-CN"/>
        </w:rPr>
      </w:pPr>
      <w:r>
        <w:rPr>
          <w:rFonts w:hint="eastAsia"/>
          <w:lang w:val="en-US" w:eastAsia="zh-CN"/>
        </w:rPr>
        <w:t>Yarn</w:t>
      </w:r>
    </w:p>
    <w:p>
      <w:pPr>
        <w:rPr>
          <w:rFonts w:hint="default"/>
          <w:lang w:val="en-US" w:eastAsia="zh-CN"/>
        </w:rPr>
      </w:pPr>
      <w:r>
        <w:rPr>
          <w:rFonts w:hint="eastAsia"/>
          <w:lang w:val="en-US" w:eastAsia="zh-CN"/>
        </w:rPr>
        <w:t>MapReduce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623CE1"/>
    <w:multiLevelType w:val="singleLevel"/>
    <w:tmpl w:val="A0623CE1"/>
    <w:lvl w:ilvl="0" w:tentative="0">
      <w:start w:val="1"/>
      <w:numFmt w:val="decimal"/>
      <w:suff w:val="nothing"/>
      <w:lvlText w:val="%1、"/>
      <w:lvlJc w:val="left"/>
    </w:lvl>
  </w:abstractNum>
  <w:abstractNum w:abstractNumId="1">
    <w:nsid w:val="AA92FC5A"/>
    <w:multiLevelType w:val="singleLevel"/>
    <w:tmpl w:val="AA92FC5A"/>
    <w:lvl w:ilvl="0" w:tentative="0">
      <w:start w:val="1"/>
      <w:numFmt w:val="decimal"/>
      <w:suff w:val="nothing"/>
      <w:lvlText w:val="%1、"/>
      <w:lvlJc w:val="left"/>
    </w:lvl>
  </w:abstractNum>
  <w:abstractNum w:abstractNumId="2">
    <w:nsid w:val="B3ACD431"/>
    <w:multiLevelType w:val="singleLevel"/>
    <w:tmpl w:val="B3ACD431"/>
    <w:lvl w:ilvl="0" w:tentative="0">
      <w:start w:val="1"/>
      <w:numFmt w:val="decimal"/>
      <w:suff w:val="nothing"/>
      <w:lvlText w:val="%1、"/>
      <w:lvlJc w:val="left"/>
    </w:lvl>
  </w:abstractNum>
  <w:abstractNum w:abstractNumId="3">
    <w:nsid w:val="C7076BDB"/>
    <w:multiLevelType w:val="singleLevel"/>
    <w:tmpl w:val="C7076BDB"/>
    <w:lvl w:ilvl="0" w:tentative="0">
      <w:start w:val="1"/>
      <w:numFmt w:val="decimal"/>
      <w:suff w:val="nothing"/>
      <w:lvlText w:val="%1、"/>
      <w:lvlJc w:val="left"/>
    </w:lvl>
  </w:abstractNum>
  <w:abstractNum w:abstractNumId="4">
    <w:nsid w:val="06AAA6CD"/>
    <w:multiLevelType w:val="singleLevel"/>
    <w:tmpl w:val="06AAA6CD"/>
    <w:lvl w:ilvl="0" w:tentative="0">
      <w:start w:val="1"/>
      <w:numFmt w:val="decimal"/>
      <w:suff w:val="nothing"/>
      <w:lvlText w:val="%1、"/>
      <w:lvlJc w:val="left"/>
    </w:lvl>
  </w:abstractNum>
  <w:abstractNum w:abstractNumId="5">
    <w:nsid w:val="0A022BA8"/>
    <w:multiLevelType w:val="singleLevel"/>
    <w:tmpl w:val="0A022BA8"/>
    <w:lvl w:ilvl="0" w:tentative="0">
      <w:start w:val="1"/>
      <w:numFmt w:val="decimalEnclosedCircleChinese"/>
      <w:suff w:val="nothing"/>
      <w:lvlText w:val="%1、"/>
      <w:lvlJc w:val="left"/>
      <w:rPr>
        <w:rFonts w:hint="eastAsia"/>
      </w:rPr>
    </w:lvl>
  </w:abstractNum>
  <w:abstractNum w:abstractNumId="6">
    <w:nsid w:val="5CB5B820"/>
    <w:multiLevelType w:val="singleLevel"/>
    <w:tmpl w:val="5CB5B820"/>
    <w:lvl w:ilvl="0" w:tentative="0">
      <w:start w:val="1"/>
      <w:numFmt w:val="decimal"/>
      <w:suff w:val="nothing"/>
      <w:lvlText w:val="%1、"/>
      <w:lvlJc w:val="left"/>
    </w:lvl>
  </w:abstractNum>
  <w:abstractNum w:abstractNumId="7">
    <w:nsid w:val="71E3A397"/>
    <w:multiLevelType w:val="singleLevel"/>
    <w:tmpl w:val="71E3A397"/>
    <w:lvl w:ilvl="0" w:tentative="0">
      <w:start w:val="1"/>
      <w:numFmt w:val="decimal"/>
      <w:suff w:val="nothing"/>
      <w:lvlText w:val="%1、"/>
      <w:lvlJc w:val="left"/>
    </w:lvl>
  </w:abstractNum>
  <w:num w:numId="1">
    <w:abstractNumId w:val="5"/>
  </w:num>
  <w:num w:numId="2">
    <w:abstractNumId w:val="1"/>
  </w:num>
  <w:num w:numId="3">
    <w:abstractNumId w:val="2"/>
  </w:num>
  <w:num w:numId="4">
    <w:abstractNumId w:val="6"/>
  </w:num>
  <w:num w:numId="5">
    <w:abstractNumId w:val="3"/>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12AB"/>
    <w:rsid w:val="001C25E8"/>
    <w:rsid w:val="00301D00"/>
    <w:rsid w:val="00515586"/>
    <w:rsid w:val="00542C52"/>
    <w:rsid w:val="00570C3C"/>
    <w:rsid w:val="00680D0F"/>
    <w:rsid w:val="00A6117D"/>
    <w:rsid w:val="00DF4EDF"/>
    <w:rsid w:val="0113280E"/>
    <w:rsid w:val="01297753"/>
    <w:rsid w:val="01303CF4"/>
    <w:rsid w:val="01677918"/>
    <w:rsid w:val="01815D0B"/>
    <w:rsid w:val="01B275EC"/>
    <w:rsid w:val="01BC73F2"/>
    <w:rsid w:val="01DE23EC"/>
    <w:rsid w:val="01FA0A10"/>
    <w:rsid w:val="020D3105"/>
    <w:rsid w:val="02131BFD"/>
    <w:rsid w:val="02175B9C"/>
    <w:rsid w:val="024D6F6A"/>
    <w:rsid w:val="026E7DA7"/>
    <w:rsid w:val="02707605"/>
    <w:rsid w:val="027F7148"/>
    <w:rsid w:val="028B4051"/>
    <w:rsid w:val="029E7891"/>
    <w:rsid w:val="02A73CAB"/>
    <w:rsid w:val="02A953E7"/>
    <w:rsid w:val="02C722BB"/>
    <w:rsid w:val="02FA57D8"/>
    <w:rsid w:val="03101988"/>
    <w:rsid w:val="032F3EE0"/>
    <w:rsid w:val="036D6314"/>
    <w:rsid w:val="03703610"/>
    <w:rsid w:val="03743A74"/>
    <w:rsid w:val="04007F07"/>
    <w:rsid w:val="040575FB"/>
    <w:rsid w:val="042D0C8F"/>
    <w:rsid w:val="043F6D21"/>
    <w:rsid w:val="046B5BBB"/>
    <w:rsid w:val="04C304B0"/>
    <w:rsid w:val="04ED63F2"/>
    <w:rsid w:val="051C5100"/>
    <w:rsid w:val="052F5B75"/>
    <w:rsid w:val="055348F5"/>
    <w:rsid w:val="05732A33"/>
    <w:rsid w:val="05BB192A"/>
    <w:rsid w:val="0615146E"/>
    <w:rsid w:val="06560FBC"/>
    <w:rsid w:val="065B5404"/>
    <w:rsid w:val="0693791C"/>
    <w:rsid w:val="06D708B1"/>
    <w:rsid w:val="06EB2C9F"/>
    <w:rsid w:val="070D1703"/>
    <w:rsid w:val="07310D6F"/>
    <w:rsid w:val="07C021EC"/>
    <w:rsid w:val="07C24A92"/>
    <w:rsid w:val="080E1CB3"/>
    <w:rsid w:val="085062DC"/>
    <w:rsid w:val="08C25591"/>
    <w:rsid w:val="08D023A4"/>
    <w:rsid w:val="09117783"/>
    <w:rsid w:val="092412BD"/>
    <w:rsid w:val="09245643"/>
    <w:rsid w:val="094E73ED"/>
    <w:rsid w:val="096E799B"/>
    <w:rsid w:val="09760597"/>
    <w:rsid w:val="09AC6367"/>
    <w:rsid w:val="09D57EDC"/>
    <w:rsid w:val="09E05213"/>
    <w:rsid w:val="09EB7236"/>
    <w:rsid w:val="0A062CBA"/>
    <w:rsid w:val="0A29245F"/>
    <w:rsid w:val="0A73393D"/>
    <w:rsid w:val="0A7C39D5"/>
    <w:rsid w:val="0A9440D7"/>
    <w:rsid w:val="0A9972E3"/>
    <w:rsid w:val="0A9D0CB6"/>
    <w:rsid w:val="0AB87700"/>
    <w:rsid w:val="0AF128DB"/>
    <w:rsid w:val="0B093103"/>
    <w:rsid w:val="0B167173"/>
    <w:rsid w:val="0B4906D0"/>
    <w:rsid w:val="0B70440C"/>
    <w:rsid w:val="0B8A3B42"/>
    <w:rsid w:val="0BA0149F"/>
    <w:rsid w:val="0BA94A59"/>
    <w:rsid w:val="0C005687"/>
    <w:rsid w:val="0C0144D6"/>
    <w:rsid w:val="0C165578"/>
    <w:rsid w:val="0C321BF0"/>
    <w:rsid w:val="0C3253E0"/>
    <w:rsid w:val="0C642FEC"/>
    <w:rsid w:val="0CA44DEF"/>
    <w:rsid w:val="0CB257B7"/>
    <w:rsid w:val="0CBC6FA1"/>
    <w:rsid w:val="0CE12CC8"/>
    <w:rsid w:val="0D014C06"/>
    <w:rsid w:val="0D2A294B"/>
    <w:rsid w:val="0D424954"/>
    <w:rsid w:val="0D550F78"/>
    <w:rsid w:val="0D781E89"/>
    <w:rsid w:val="0D7A3FE5"/>
    <w:rsid w:val="0D8D7681"/>
    <w:rsid w:val="0DB207CE"/>
    <w:rsid w:val="0E1E0CEF"/>
    <w:rsid w:val="0E245119"/>
    <w:rsid w:val="0E2848E3"/>
    <w:rsid w:val="0E642405"/>
    <w:rsid w:val="0E9B7AA7"/>
    <w:rsid w:val="0EA94918"/>
    <w:rsid w:val="0EAE66AC"/>
    <w:rsid w:val="0EB528BB"/>
    <w:rsid w:val="0EB724CB"/>
    <w:rsid w:val="0F1236A8"/>
    <w:rsid w:val="0F136AA6"/>
    <w:rsid w:val="0F2B68BB"/>
    <w:rsid w:val="0F542DD3"/>
    <w:rsid w:val="0F6D776C"/>
    <w:rsid w:val="0FC16287"/>
    <w:rsid w:val="0FD620FC"/>
    <w:rsid w:val="0FDD4BA2"/>
    <w:rsid w:val="100054A7"/>
    <w:rsid w:val="101A4477"/>
    <w:rsid w:val="101E7A59"/>
    <w:rsid w:val="109668FA"/>
    <w:rsid w:val="109D3F0E"/>
    <w:rsid w:val="10BE13FB"/>
    <w:rsid w:val="10C21120"/>
    <w:rsid w:val="10E20074"/>
    <w:rsid w:val="10E52BCC"/>
    <w:rsid w:val="11462145"/>
    <w:rsid w:val="11934D26"/>
    <w:rsid w:val="11A35F7D"/>
    <w:rsid w:val="11B701FF"/>
    <w:rsid w:val="11CB2574"/>
    <w:rsid w:val="11D2073F"/>
    <w:rsid w:val="11EB738B"/>
    <w:rsid w:val="12083A5E"/>
    <w:rsid w:val="120E4B4F"/>
    <w:rsid w:val="121A7EC9"/>
    <w:rsid w:val="122039DD"/>
    <w:rsid w:val="12246086"/>
    <w:rsid w:val="124B12F5"/>
    <w:rsid w:val="12504C1A"/>
    <w:rsid w:val="125F4515"/>
    <w:rsid w:val="128C5397"/>
    <w:rsid w:val="12CC23DE"/>
    <w:rsid w:val="12D21165"/>
    <w:rsid w:val="130F2194"/>
    <w:rsid w:val="13100A71"/>
    <w:rsid w:val="132C5630"/>
    <w:rsid w:val="135E79CF"/>
    <w:rsid w:val="13640BFD"/>
    <w:rsid w:val="1375749F"/>
    <w:rsid w:val="137C477B"/>
    <w:rsid w:val="139C4C8E"/>
    <w:rsid w:val="13A4267A"/>
    <w:rsid w:val="13D527EA"/>
    <w:rsid w:val="13E139A4"/>
    <w:rsid w:val="13FB073B"/>
    <w:rsid w:val="14103342"/>
    <w:rsid w:val="1441155F"/>
    <w:rsid w:val="14640B94"/>
    <w:rsid w:val="147334C6"/>
    <w:rsid w:val="14A41118"/>
    <w:rsid w:val="14B716C1"/>
    <w:rsid w:val="15147F43"/>
    <w:rsid w:val="152A7486"/>
    <w:rsid w:val="153E19FA"/>
    <w:rsid w:val="1554070A"/>
    <w:rsid w:val="1567369D"/>
    <w:rsid w:val="159E54CE"/>
    <w:rsid w:val="15C65867"/>
    <w:rsid w:val="161B6735"/>
    <w:rsid w:val="16393D2E"/>
    <w:rsid w:val="164606F3"/>
    <w:rsid w:val="169B633C"/>
    <w:rsid w:val="16AA3BCA"/>
    <w:rsid w:val="16D015A6"/>
    <w:rsid w:val="17076BA8"/>
    <w:rsid w:val="175D3E6F"/>
    <w:rsid w:val="17790A3A"/>
    <w:rsid w:val="177A3B4F"/>
    <w:rsid w:val="17DD7D03"/>
    <w:rsid w:val="17E363C0"/>
    <w:rsid w:val="18085442"/>
    <w:rsid w:val="18416FBD"/>
    <w:rsid w:val="185F4EE2"/>
    <w:rsid w:val="1871009D"/>
    <w:rsid w:val="1873625F"/>
    <w:rsid w:val="1876166B"/>
    <w:rsid w:val="18A11365"/>
    <w:rsid w:val="18BD75FC"/>
    <w:rsid w:val="18C42078"/>
    <w:rsid w:val="18CA77BC"/>
    <w:rsid w:val="18F549AE"/>
    <w:rsid w:val="190B2F4D"/>
    <w:rsid w:val="19274024"/>
    <w:rsid w:val="192B645B"/>
    <w:rsid w:val="19423FFE"/>
    <w:rsid w:val="194D6631"/>
    <w:rsid w:val="194F2D22"/>
    <w:rsid w:val="197507A6"/>
    <w:rsid w:val="19A03207"/>
    <w:rsid w:val="19BD176C"/>
    <w:rsid w:val="1A106150"/>
    <w:rsid w:val="1A153399"/>
    <w:rsid w:val="1A201F6A"/>
    <w:rsid w:val="1A384147"/>
    <w:rsid w:val="1A632024"/>
    <w:rsid w:val="1A645352"/>
    <w:rsid w:val="1A773BC8"/>
    <w:rsid w:val="1AE136D6"/>
    <w:rsid w:val="1AF953AB"/>
    <w:rsid w:val="1B0C29E6"/>
    <w:rsid w:val="1B147B85"/>
    <w:rsid w:val="1B301EEA"/>
    <w:rsid w:val="1B612956"/>
    <w:rsid w:val="1B8804EE"/>
    <w:rsid w:val="1BE508E1"/>
    <w:rsid w:val="1BED6B11"/>
    <w:rsid w:val="1BFC46E3"/>
    <w:rsid w:val="1C1C1405"/>
    <w:rsid w:val="1C237437"/>
    <w:rsid w:val="1C4A4248"/>
    <w:rsid w:val="1C5C6C06"/>
    <w:rsid w:val="1C7D5298"/>
    <w:rsid w:val="1C952EA3"/>
    <w:rsid w:val="1CCE3203"/>
    <w:rsid w:val="1D1554B9"/>
    <w:rsid w:val="1D8021C8"/>
    <w:rsid w:val="1DA5067A"/>
    <w:rsid w:val="1DA7155B"/>
    <w:rsid w:val="1DBA0B9F"/>
    <w:rsid w:val="1DBF0DF5"/>
    <w:rsid w:val="1E0228F4"/>
    <w:rsid w:val="1E1F747A"/>
    <w:rsid w:val="1E8D2027"/>
    <w:rsid w:val="1EB41799"/>
    <w:rsid w:val="1F165F52"/>
    <w:rsid w:val="1F366C89"/>
    <w:rsid w:val="1FA8642B"/>
    <w:rsid w:val="1FB8753B"/>
    <w:rsid w:val="1FCC1638"/>
    <w:rsid w:val="1FCE65CE"/>
    <w:rsid w:val="1FCF02E8"/>
    <w:rsid w:val="1FFC529E"/>
    <w:rsid w:val="20112221"/>
    <w:rsid w:val="2057273C"/>
    <w:rsid w:val="20762331"/>
    <w:rsid w:val="209665A6"/>
    <w:rsid w:val="20AA3D2E"/>
    <w:rsid w:val="20FD6C0E"/>
    <w:rsid w:val="2141589A"/>
    <w:rsid w:val="21780EE5"/>
    <w:rsid w:val="218D2BD6"/>
    <w:rsid w:val="21B171DF"/>
    <w:rsid w:val="21E656D3"/>
    <w:rsid w:val="21EF4A2F"/>
    <w:rsid w:val="22382E3E"/>
    <w:rsid w:val="224C41DA"/>
    <w:rsid w:val="226015BC"/>
    <w:rsid w:val="22723962"/>
    <w:rsid w:val="22757448"/>
    <w:rsid w:val="22953E76"/>
    <w:rsid w:val="23173691"/>
    <w:rsid w:val="23384788"/>
    <w:rsid w:val="23431969"/>
    <w:rsid w:val="241F53FD"/>
    <w:rsid w:val="245804B3"/>
    <w:rsid w:val="247113EE"/>
    <w:rsid w:val="24861FC0"/>
    <w:rsid w:val="248E44F5"/>
    <w:rsid w:val="24B33684"/>
    <w:rsid w:val="24BC790A"/>
    <w:rsid w:val="24C56380"/>
    <w:rsid w:val="251344AA"/>
    <w:rsid w:val="25222AEC"/>
    <w:rsid w:val="254C546B"/>
    <w:rsid w:val="25A23C9E"/>
    <w:rsid w:val="25E1279D"/>
    <w:rsid w:val="25FC33F7"/>
    <w:rsid w:val="262B10A5"/>
    <w:rsid w:val="263105B4"/>
    <w:rsid w:val="2659141D"/>
    <w:rsid w:val="26736B35"/>
    <w:rsid w:val="26905B06"/>
    <w:rsid w:val="26962BA9"/>
    <w:rsid w:val="26B06AFF"/>
    <w:rsid w:val="280801E5"/>
    <w:rsid w:val="28251F3C"/>
    <w:rsid w:val="284D2BE1"/>
    <w:rsid w:val="287163F2"/>
    <w:rsid w:val="287E686A"/>
    <w:rsid w:val="28806C02"/>
    <w:rsid w:val="2883491D"/>
    <w:rsid w:val="289D0242"/>
    <w:rsid w:val="28CA17C8"/>
    <w:rsid w:val="29382DE5"/>
    <w:rsid w:val="295B7A21"/>
    <w:rsid w:val="29842645"/>
    <w:rsid w:val="299048A6"/>
    <w:rsid w:val="29AC4779"/>
    <w:rsid w:val="29CD0A5D"/>
    <w:rsid w:val="2A184219"/>
    <w:rsid w:val="2A1D4E60"/>
    <w:rsid w:val="2A2F3BDA"/>
    <w:rsid w:val="2A5735B7"/>
    <w:rsid w:val="2A871016"/>
    <w:rsid w:val="2AA5258B"/>
    <w:rsid w:val="2B022868"/>
    <w:rsid w:val="2B037822"/>
    <w:rsid w:val="2B18755C"/>
    <w:rsid w:val="2BB62BEC"/>
    <w:rsid w:val="2BCB344D"/>
    <w:rsid w:val="2C1B609A"/>
    <w:rsid w:val="2C2A585D"/>
    <w:rsid w:val="2C554206"/>
    <w:rsid w:val="2C7623E7"/>
    <w:rsid w:val="2C924942"/>
    <w:rsid w:val="2CA625EA"/>
    <w:rsid w:val="2CA77688"/>
    <w:rsid w:val="2CAC4789"/>
    <w:rsid w:val="2CC21759"/>
    <w:rsid w:val="2CD63B74"/>
    <w:rsid w:val="2CD65712"/>
    <w:rsid w:val="2D7629D7"/>
    <w:rsid w:val="2DA03604"/>
    <w:rsid w:val="2DBB20C6"/>
    <w:rsid w:val="2DD609D4"/>
    <w:rsid w:val="2DF91C45"/>
    <w:rsid w:val="2E015877"/>
    <w:rsid w:val="2E076985"/>
    <w:rsid w:val="2E227150"/>
    <w:rsid w:val="2EBE5D73"/>
    <w:rsid w:val="2EF74F03"/>
    <w:rsid w:val="2F2939B2"/>
    <w:rsid w:val="2F4708CE"/>
    <w:rsid w:val="2F742BCC"/>
    <w:rsid w:val="2F846BDF"/>
    <w:rsid w:val="2F8C2F06"/>
    <w:rsid w:val="2F8F0A5C"/>
    <w:rsid w:val="2FD87573"/>
    <w:rsid w:val="2FF23779"/>
    <w:rsid w:val="30162247"/>
    <w:rsid w:val="3045038A"/>
    <w:rsid w:val="30460D35"/>
    <w:rsid w:val="304A2B95"/>
    <w:rsid w:val="30647887"/>
    <w:rsid w:val="307611BD"/>
    <w:rsid w:val="307772F1"/>
    <w:rsid w:val="30816830"/>
    <w:rsid w:val="309C787A"/>
    <w:rsid w:val="30E53DDD"/>
    <w:rsid w:val="31230A73"/>
    <w:rsid w:val="31431632"/>
    <w:rsid w:val="316F65A2"/>
    <w:rsid w:val="31B412DF"/>
    <w:rsid w:val="32715B02"/>
    <w:rsid w:val="328617AB"/>
    <w:rsid w:val="32CF0CA2"/>
    <w:rsid w:val="33220E3E"/>
    <w:rsid w:val="3360499F"/>
    <w:rsid w:val="3390619C"/>
    <w:rsid w:val="339A52DE"/>
    <w:rsid w:val="33A00C05"/>
    <w:rsid w:val="33AE6E94"/>
    <w:rsid w:val="33B01A44"/>
    <w:rsid w:val="33C761A9"/>
    <w:rsid w:val="33CC47E4"/>
    <w:rsid w:val="33D3348A"/>
    <w:rsid w:val="33D6214B"/>
    <w:rsid w:val="33FD0482"/>
    <w:rsid w:val="3410367B"/>
    <w:rsid w:val="34687BB0"/>
    <w:rsid w:val="349646D1"/>
    <w:rsid w:val="34B70719"/>
    <w:rsid w:val="354153C7"/>
    <w:rsid w:val="35720E68"/>
    <w:rsid w:val="357A2633"/>
    <w:rsid w:val="36131899"/>
    <w:rsid w:val="36195A31"/>
    <w:rsid w:val="36336B89"/>
    <w:rsid w:val="36546270"/>
    <w:rsid w:val="366615C2"/>
    <w:rsid w:val="36785ABD"/>
    <w:rsid w:val="369C3486"/>
    <w:rsid w:val="36A260D9"/>
    <w:rsid w:val="36C727A7"/>
    <w:rsid w:val="36DE3789"/>
    <w:rsid w:val="36E25C99"/>
    <w:rsid w:val="37030301"/>
    <w:rsid w:val="37285A70"/>
    <w:rsid w:val="3731745A"/>
    <w:rsid w:val="37490CB9"/>
    <w:rsid w:val="37637BF3"/>
    <w:rsid w:val="37AA3D90"/>
    <w:rsid w:val="381048B8"/>
    <w:rsid w:val="38353DC6"/>
    <w:rsid w:val="38592476"/>
    <w:rsid w:val="386C3862"/>
    <w:rsid w:val="389522BF"/>
    <w:rsid w:val="389B23CB"/>
    <w:rsid w:val="38AE0F37"/>
    <w:rsid w:val="391267A1"/>
    <w:rsid w:val="3925345D"/>
    <w:rsid w:val="39283BD8"/>
    <w:rsid w:val="39900D14"/>
    <w:rsid w:val="39CA59FE"/>
    <w:rsid w:val="39E53EAB"/>
    <w:rsid w:val="39F62C2C"/>
    <w:rsid w:val="3A0539FD"/>
    <w:rsid w:val="3A386FAE"/>
    <w:rsid w:val="3A8A4786"/>
    <w:rsid w:val="3A8E1C40"/>
    <w:rsid w:val="3AB3153D"/>
    <w:rsid w:val="3AB72238"/>
    <w:rsid w:val="3ADA4015"/>
    <w:rsid w:val="3ADA735F"/>
    <w:rsid w:val="3AFA0359"/>
    <w:rsid w:val="3B235AC1"/>
    <w:rsid w:val="3B4D6F84"/>
    <w:rsid w:val="3B85665F"/>
    <w:rsid w:val="3B971CD7"/>
    <w:rsid w:val="3C1555FC"/>
    <w:rsid w:val="3C227685"/>
    <w:rsid w:val="3C7158B2"/>
    <w:rsid w:val="3C7F48B5"/>
    <w:rsid w:val="3C8C1F60"/>
    <w:rsid w:val="3C8E22D2"/>
    <w:rsid w:val="3CA35994"/>
    <w:rsid w:val="3D0C64AF"/>
    <w:rsid w:val="3D8014F8"/>
    <w:rsid w:val="3E666E28"/>
    <w:rsid w:val="3E772AB6"/>
    <w:rsid w:val="3EEC5ABC"/>
    <w:rsid w:val="3EF76A34"/>
    <w:rsid w:val="3F2B1E77"/>
    <w:rsid w:val="3F321F12"/>
    <w:rsid w:val="3F450A2F"/>
    <w:rsid w:val="3F5508D0"/>
    <w:rsid w:val="3F66467F"/>
    <w:rsid w:val="3F772A94"/>
    <w:rsid w:val="3F7D36BA"/>
    <w:rsid w:val="3F82725F"/>
    <w:rsid w:val="3FB34823"/>
    <w:rsid w:val="3FB37BD2"/>
    <w:rsid w:val="3FC269E5"/>
    <w:rsid w:val="3FD00CD2"/>
    <w:rsid w:val="3FF70830"/>
    <w:rsid w:val="3FF84AFE"/>
    <w:rsid w:val="40024765"/>
    <w:rsid w:val="401F6663"/>
    <w:rsid w:val="403E7812"/>
    <w:rsid w:val="404124E2"/>
    <w:rsid w:val="40421AE5"/>
    <w:rsid w:val="4046406B"/>
    <w:rsid w:val="406E2938"/>
    <w:rsid w:val="4076694E"/>
    <w:rsid w:val="4088211E"/>
    <w:rsid w:val="40955F70"/>
    <w:rsid w:val="4096447E"/>
    <w:rsid w:val="40B12CEB"/>
    <w:rsid w:val="40CB7F78"/>
    <w:rsid w:val="40E524E5"/>
    <w:rsid w:val="40E63D1F"/>
    <w:rsid w:val="410C650E"/>
    <w:rsid w:val="4110545F"/>
    <w:rsid w:val="41226F0B"/>
    <w:rsid w:val="41A772B6"/>
    <w:rsid w:val="41BB70CC"/>
    <w:rsid w:val="423A5909"/>
    <w:rsid w:val="42633EF6"/>
    <w:rsid w:val="42685E63"/>
    <w:rsid w:val="42E56EAF"/>
    <w:rsid w:val="430F5471"/>
    <w:rsid w:val="43184E5C"/>
    <w:rsid w:val="432673EA"/>
    <w:rsid w:val="433D7B7D"/>
    <w:rsid w:val="434D1A5D"/>
    <w:rsid w:val="435F769B"/>
    <w:rsid w:val="437143A5"/>
    <w:rsid w:val="43750600"/>
    <w:rsid w:val="43CF29C6"/>
    <w:rsid w:val="43E2287C"/>
    <w:rsid w:val="43E65CD6"/>
    <w:rsid w:val="43F97AD6"/>
    <w:rsid w:val="44080427"/>
    <w:rsid w:val="449F3C58"/>
    <w:rsid w:val="44CB16EC"/>
    <w:rsid w:val="44F70E9E"/>
    <w:rsid w:val="450C3A7F"/>
    <w:rsid w:val="451D242E"/>
    <w:rsid w:val="453B637D"/>
    <w:rsid w:val="45494CEC"/>
    <w:rsid w:val="454B68EB"/>
    <w:rsid w:val="45A305E4"/>
    <w:rsid w:val="45EE15AE"/>
    <w:rsid w:val="45F05155"/>
    <w:rsid w:val="46261CFC"/>
    <w:rsid w:val="463B5056"/>
    <w:rsid w:val="46A16F4E"/>
    <w:rsid w:val="46BA28D4"/>
    <w:rsid w:val="470810AB"/>
    <w:rsid w:val="4726096B"/>
    <w:rsid w:val="474C78C7"/>
    <w:rsid w:val="475044F0"/>
    <w:rsid w:val="47984C30"/>
    <w:rsid w:val="479D5780"/>
    <w:rsid w:val="47C847F4"/>
    <w:rsid w:val="47CA7B09"/>
    <w:rsid w:val="47EC3460"/>
    <w:rsid w:val="48087231"/>
    <w:rsid w:val="481E536E"/>
    <w:rsid w:val="482A2FCD"/>
    <w:rsid w:val="488546B0"/>
    <w:rsid w:val="48BC09AE"/>
    <w:rsid w:val="48CD02A9"/>
    <w:rsid w:val="48EB57B9"/>
    <w:rsid w:val="49033EA9"/>
    <w:rsid w:val="4906368D"/>
    <w:rsid w:val="49135E05"/>
    <w:rsid w:val="49692BA9"/>
    <w:rsid w:val="498F1740"/>
    <w:rsid w:val="49960189"/>
    <w:rsid w:val="49E63925"/>
    <w:rsid w:val="49F870FB"/>
    <w:rsid w:val="4A012CE4"/>
    <w:rsid w:val="4AE31410"/>
    <w:rsid w:val="4AF4281A"/>
    <w:rsid w:val="4B061DA6"/>
    <w:rsid w:val="4B1D19E8"/>
    <w:rsid w:val="4B371C63"/>
    <w:rsid w:val="4B3D2CFC"/>
    <w:rsid w:val="4B565086"/>
    <w:rsid w:val="4B8929E2"/>
    <w:rsid w:val="4B99351A"/>
    <w:rsid w:val="4BD37C7C"/>
    <w:rsid w:val="4BDE18A1"/>
    <w:rsid w:val="4BE60510"/>
    <w:rsid w:val="4BE92E95"/>
    <w:rsid w:val="4BEA57F7"/>
    <w:rsid w:val="4BED6C82"/>
    <w:rsid w:val="4BF10FF5"/>
    <w:rsid w:val="4C150C1E"/>
    <w:rsid w:val="4C372911"/>
    <w:rsid w:val="4C815AC6"/>
    <w:rsid w:val="4C83605A"/>
    <w:rsid w:val="4CED17A6"/>
    <w:rsid w:val="4CEF1EEA"/>
    <w:rsid w:val="4D035DE6"/>
    <w:rsid w:val="4D192D1A"/>
    <w:rsid w:val="4D1A11A9"/>
    <w:rsid w:val="4D1A2DB9"/>
    <w:rsid w:val="4D2656F6"/>
    <w:rsid w:val="4D557125"/>
    <w:rsid w:val="4D61216B"/>
    <w:rsid w:val="4D8862C5"/>
    <w:rsid w:val="4D902B15"/>
    <w:rsid w:val="4E2A5339"/>
    <w:rsid w:val="4E2C70EF"/>
    <w:rsid w:val="4E2D0FC7"/>
    <w:rsid w:val="4E367E75"/>
    <w:rsid w:val="4E851BCF"/>
    <w:rsid w:val="4E89325F"/>
    <w:rsid w:val="4EBD3AD8"/>
    <w:rsid w:val="4EBF72E9"/>
    <w:rsid w:val="4EC40E3A"/>
    <w:rsid w:val="4ED163EA"/>
    <w:rsid w:val="4EE83302"/>
    <w:rsid w:val="4EF41CC0"/>
    <w:rsid w:val="4F4D53DB"/>
    <w:rsid w:val="4F9900D2"/>
    <w:rsid w:val="4FDA2F6C"/>
    <w:rsid w:val="4FEA4956"/>
    <w:rsid w:val="501B2171"/>
    <w:rsid w:val="50225AA3"/>
    <w:rsid w:val="504C3CB5"/>
    <w:rsid w:val="50562B49"/>
    <w:rsid w:val="50813ACD"/>
    <w:rsid w:val="5094560A"/>
    <w:rsid w:val="50D73563"/>
    <w:rsid w:val="511A7356"/>
    <w:rsid w:val="514442EF"/>
    <w:rsid w:val="515C32FA"/>
    <w:rsid w:val="516D6719"/>
    <w:rsid w:val="51954B7C"/>
    <w:rsid w:val="51971F3E"/>
    <w:rsid w:val="51A62F2C"/>
    <w:rsid w:val="51B658EE"/>
    <w:rsid w:val="52034DD9"/>
    <w:rsid w:val="524C1D02"/>
    <w:rsid w:val="52697319"/>
    <w:rsid w:val="52727B07"/>
    <w:rsid w:val="52AE3BEF"/>
    <w:rsid w:val="52C45443"/>
    <w:rsid w:val="52F945B5"/>
    <w:rsid w:val="531A4666"/>
    <w:rsid w:val="531A66B6"/>
    <w:rsid w:val="5383427E"/>
    <w:rsid w:val="53F40B4C"/>
    <w:rsid w:val="54187B66"/>
    <w:rsid w:val="54442FCB"/>
    <w:rsid w:val="54740ED3"/>
    <w:rsid w:val="54882093"/>
    <w:rsid w:val="5492578B"/>
    <w:rsid w:val="549F25DF"/>
    <w:rsid w:val="54B94EF6"/>
    <w:rsid w:val="552246AF"/>
    <w:rsid w:val="5550487A"/>
    <w:rsid w:val="55CD1F1A"/>
    <w:rsid w:val="55CE47B3"/>
    <w:rsid w:val="562107C2"/>
    <w:rsid w:val="56815C7B"/>
    <w:rsid w:val="56A47980"/>
    <w:rsid w:val="56BD26C4"/>
    <w:rsid w:val="56EE6BAF"/>
    <w:rsid w:val="57155752"/>
    <w:rsid w:val="57463A84"/>
    <w:rsid w:val="57473BFE"/>
    <w:rsid w:val="57672D58"/>
    <w:rsid w:val="57673E44"/>
    <w:rsid w:val="576D73D3"/>
    <w:rsid w:val="578A4596"/>
    <w:rsid w:val="57BF5DD7"/>
    <w:rsid w:val="57CB1FD3"/>
    <w:rsid w:val="57CB7425"/>
    <w:rsid w:val="57FF7B10"/>
    <w:rsid w:val="58322AD5"/>
    <w:rsid w:val="5840091B"/>
    <w:rsid w:val="5850351E"/>
    <w:rsid w:val="585B3AA0"/>
    <w:rsid w:val="587B3414"/>
    <w:rsid w:val="58814C98"/>
    <w:rsid w:val="58C23267"/>
    <w:rsid w:val="58FE63F8"/>
    <w:rsid w:val="59224F16"/>
    <w:rsid w:val="592C54A8"/>
    <w:rsid w:val="5977497E"/>
    <w:rsid w:val="59807E14"/>
    <w:rsid w:val="59810267"/>
    <w:rsid w:val="59843D89"/>
    <w:rsid w:val="598566E5"/>
    <w:rsid w:val="59E115E9"/>
    <w:rsid w:val="5A234F10"/>
    <w:rsid w:val="5A3D5D2A"/>
    <w:rsid w:val="5A6C083B"/>
    <w:rsid w:val="5AA87AB1"/>
    <w:rsid w:val="5AE71BE4"/>
    <w:rsid w:val="5B1E638E"/>
    <w:rsid w:val="5B280176"/>
    <w:rsid w:val="5B4A0BA1"/>
    <w:rsid w:val="5B690A89"/>
    <w:rsid w:val="5B9A0A61"/>
    <w:rsid w:val="5B9F34D2"/>
    <w:rsid w:val="5BC422D5"/>
    <w:rsid w:val="5BC536D9"/>
    <w:rsid w:val="5BFD28B4"/>
    <w:rsid w:val="5C8A2416"/>
    <w:rsid w:val="5CBF1612"/>
    <w:rsid w:val="5D0715AD"/>
    <w:rsid w:val="5D1B75C9"/>
    <w:rsid w:val="5D351EF1"/>
    <w:rsid w:val="5D3D012F"/>
    <w:rsid w:val="5D792BA1"/>
    <w:rsid w:val="5D8276D3"/>
    <w:rsid w:val="5D8472A3"/>
    <w:rsid w:val="5D917189"/>
    <w:rsid w:val="5DB6353D"/>
    <w:rsid w:val="5DD22C79"/>
    <w:rsid w:val="5DDF018E"/>
    <w:rsid w:val="5E3F27CF"/>
    <w:rsid w:val="5E456BEF"/>
    <w:rsid w:val="5E8544C2"/>
    <w:rsid w:val="5E8B65AC"/>
    <w:rsid w:val="5F4A5DDA"/>
    <w:rsid w:val="5F5D10C3"/>
    <w:rsid w:val="5F643F2C"/>
    <w:rsid w:val="5F66263E"/>
    <w:rsid w:val="5F683E29"/>
    <w:rsid w:val="5F731E2C"/>
    <w:rsid w:val="5F854911"/>
    <w:rsid w:val="5F9F7B77"/>
    <w:rsid w:val="5FAC0FDD"/>
    <w:rsid w:val="5FC97A64"/>
    <w:rsid w:val="5FD52692"/>
    <w:rsid w:val="5FEE5A10"/>
    <w:rsid w:val="60063866"/>
    <w:rsid w:val="60240CDC"/>
    <w:rsid w:val="60C13B01"/>
    <w:rsid w:val="60D93D5E"/>
    <w:rsid w:val="61A535F0"/>
    <w:rsid w:val="61AC4498"/>
    <w:rsid w:val="61E86A44"/>
    <w:rsid w:val="61F30DCB"/>
    <w:rsid w:val="629424F3"/>
    <w:rsid w:val="629F2D65"/>
    <w:rsid w:val="629F7239"/>
    <w:rsid w:val="62D127F7"/>
    <w:rsid w:val="62E45189"/>
    <w:rsid w:val="62FB3D50"/>
    <w:rsid w:val="635854B5"/>
    <w:rsid w:val="63A45283"/>
    <w:rsid w:val="63D23D84"/>
    <w:rsid w:val="63D67631"/>
    <w:rsid w:val="63DC63F4"/>
    <w:rsid w:val="63E5722B"/>
    <w:rsid w:val="64167E66"/>
    <w:rsid w:val="645264D5"/>
    <w:rsid w:val="64715937"/>
    <w:rsid w:val="64CC7893"/>
    <w:rsid w:val="64CE74F1"/>
    <w:rsid w:val="64E74221"/>
    <w:rsid w:val="650748FF"/>
    <w:rsid w:val="65230F43"/>
    <w:rsid w:val="652B6247"/>
    <w:rsid w:val="652E333A"/>
    <w:rsid w:val="654E205F"/>
    <w:rsid w:val="65577889"/>
    <w:rsid w:val="656B6FD0"/>
    <w:rsid w:val="65AF0023"/>
    <w:rsid w:val="65D37136"/>
    <w:rsid w:val="65E9293E"/>
    <w:rsid w:val="66060D18"/>
    <w:rsid w:val="6628431D"/>
    <w:rsid w:val="665F2ED0"/>
    <w:rsid w:val="666366DC"/>
    <w:rsid w:val="666C75EA"/>
    <w:rsid w:val="667A7976"/>
    <w:rsid w:val="669B2FE3"/>
    <w:rsid w:val="66BF315F"/>
    <w:rsid w:val="66C52FCB"/>
    <w:rsid w:val="66CF4932"/>
    <w:rsid w:val="66D808FC"/>
    <w:rsid w:val="66E84BA5"/>
    <w:rsid w:val="66FB0352"/>
    <w:rsid w:val="67020AFD"/>
    <w:rsid w:val="67612F3A"/>
    <w:rsid w:val="67820122"/>
    <w:rsid w:val="679645A4"/>
    <w:rsid w:val="67A64A81"/>
    <w:rsid w:val="67C95B5A"/>
    <w:rsid w:val="67DB6C2A"/>
    <w:rsid w:val="6829689B"/>
    <w:rsid w:val="687F38EC"/>
    <w:rsid w:val="6896708E"/>
    <w:rsid w:val="68A2238E"/>
    <w:rsid w:val="68A62FFE"/>
    <w:rsid w:val="68B31B69"/>
    <w:rsid w:val="68BF3E1A"/>
    <w:rsid w:val="68ED4989"/>
    <w:rsid w:val="69564490"/>
    <w:rsid w:val="69C27737"/>
    <w:rsid w:val="69D36A94"/>
    <w:rsid w:val="69DF31EF"/>
    <w:rsid w:val="69F15E99"/>
    <w:rsid w:val="6A070853"/>
    <w:rsid w:val="6A081B24"/>
    <w:rsid w:val="6A632E3C"/>
    <w:rsid w:val="6A774668"/>
    <w:rsid w:val="6AC450A3"/>
    <w:rsid w:val="6B0258AB"/>
    <w:rsid w:val="6B0A46BF"/>
    <w:rsid w:val="6B46207D"/>
    <w:rsid w:val="6BD532D7"/>
    <w:rsid w:val="6C0F01F1"/>
    <w:rsid w:val="6C3B5269"/>
    <w:rsid w:val="6C3C1C02"/>
    <w:rsid w:val="6C4B5E62"/>
    <w:rsid w:val="6C5824E0"/>
    <w:rsid w:val="6C8A6B81"/>
    <w:rsid w:val="6CA86449"/>
    <w:rsid w:val="6CCE3F93"/>
    <w:rsid w:val="6D090C7A"/>
    <w:rsid w:val="6D313E53"/>
    <w:rsid w:val="6D377440"/>
    <w:rsid w:val="6D9A4798"/>
    <w:rsid w:val="6DE052FA"/>
    <w:rsid w:val="6DF15ADA"/>
    <w:rsid w:val="6E197BE3"/>
    <w:rsid w:val="6E6C3F3A"/>
    <w:rsid w:val="6E6D29F8"/>
    <w:rsid w:val="6EAB378F"/>
    <w:rsid w:val="6EB974EC"/>
    <w:rsid w:val="6EEE0D70"/>
    <w:rsid w:val="6F364D60"/>
    <w:rsid w:val="6F403187"/>
    <w:rsid w:val="6F6B7776"/>
    <w:rsid w:val="6F821D74"/>
    <w:rsid w:val="6FCF4BD3"/>
    <w:rsid w:val="700847DD"/>
    <w:rsid w:val="7056034F"/>
    <w:rsid w:val="705A6FEC"/>
    <w:rsid w:val="705C2152"/>
    <w:rsid w:val="707560F5"/>
    <w:rsid w:val="70A24F44"/>
    <w:rsid w:val="70C7580F"/>
    <w:rsid w:val="70D74988"/>
    <w:rsid w:val="710E2B5E"/>
    <w:rsid w:val="7130405A"/>
    <w:rsid w:val="717851E7"/>
    <w:rsid w:val="71BF7C73"/>
    <w:rsid w:val="71C0245E"/>
    <w:rsid w:val="71C85D50"/>
    <w:rsid w:val="71D71E46"/>
    <w:rsid w:val="71DD62E9"/>
    <w:rsid w:val="72013970"/>
    <w:rsid w:val="725046F0"/>
    <w:rsid w:val="725B749C"/>
    <w:rsid w:val="725E11A2"/>
    <w:rsid w:val="72924134"/>
    <w:rsid w:val="729E787B"/>
    <w:rsid w:val="72E91B29"/>
    <w:rsid w:val="730D79AD"/>
    <w:rsid w:val="731A1A55"/>
    <w:rsid w:val="732E0E0E"/>
    <w:rsid w:val="73316A23"/>
    <w:rsid w:val="7333699E"/>
    <w:rsid w:val="73373296"/>
    <w:rsid w:val="734C43EB"/>
    <w:rsid w:val="735A2D91"/>
    <w:rsid w:val="737D2AAC"/>
    <w:rsid w:val="73856C1D"/>
    <w:rsid w:val="73BA1EFA"/>
    <w:rsid w:val="73E87585"/>
    <w:rsid w:val="742D3E9C"/>
    <w:rsid w:val="742E15BD"/>
    <w:rsid w:val="7459419D"/>
    <w:rsid w:val="74837857"/>
    <w:rsid w:val="7494358B"/>
    <w:rsid w:val="74981A04"/>
    <w:rsid w:val="74A774C2"/>
    <w:rsid w:val="74AD4BF7"/>
    <w:rsid w:val="74AE3E2D"/>
    <w:rsid w:val="74BC7EBE"/>
    <w:rsid w:val="750A3C82"/>
    <w:rsid w:val="75123EBB"/>
    <w:rsid w:val="75304534"/>
    <w:rsid w:val="75BD6CF6"/>
    <w:rsid w:val="761A2547"/>
    <w:rsid w:val="762510E6"/>
    <w:rsid w:val="76BF2A31"/>
    <w:rsid w:val="76E14195"/>
    <w:rsid w:val="772F1395"/>
    <w:rsid w:val="77BB487A"/>
    <w:rsid w:val="77C84630"/>
    <w:rsid w:val="77D023A2"/>
    <w:rsid w:val="77E5434E"/>
    <w:rsid w:val="780050D2"/>
    <w:rsid w:val="7833207E"/>
    <w:rsid w:val="791E4A03"/>
    <w:rsid w:val="79316591"/>
    <w:rsid w:val="79D17839"/>
    <w:rsid w:val="79DE42BC"/>
    <w:rsid w:val="7A024E89"/>
    <w:rsid w:val="7A2126CD"/>
    <w:rsid w:val="7A261DB6"/>
    <w:rsid w:val="7A487B31"/>
    <w:rsid w:val="7A9C4907"/>
    <w:rsid w:val="7AA516AA"/>
    <w:rsid w:val="7AD04B66"/>
    <w:rsid w:val="7BB629BE"/>
    <w:rsid w:val="7BBB52A9"/>
    <w:rsid w:val="7BBC280A"/>
    <w:rsid w:val="7BDC1B25"/>
    <w:rsid w:val="7C1D7C92"/>
    <w:rsid w:val="7C7036F1"/>
    <w:rsid w:val="7C98045B"/>
    <w:rsid w:val="7CB87D0B"/>
    <w:rsid w:val="7CC05C6E"/>
    <w:rsid w:val="7CD62218"/>
    <w:rsid w:val="7D0374F3"/>
    <w:rsid w:val="7E1562CD"/>
    <w:rsid w:val="7E286DED"/>
    <w:rsid w:val="7E8257E2"/>
    <w:rsid w:val="7EB34DC7"/>
    <w:rsid w:val="7EE86643"/>
    <w:rsid w:val="7F565460"/>
    <w:rsid w:val="7F7A7D6F"/>
    <w:rsid w:val="7F863138"/>
    <w:rsid w:val="7FA26465"/>
    <w:rsid w:val="7FC1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toc 1"/>
    <w:basedOn w:val="1"/>
    <w:next w:val="1"/>
    <w:qFormat/>
    <w:uiPriority w:val="0"/>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 w:type="paragraph" w:customStyle="1" w:styleId="8">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2020-12-08T02:49:00Z</dcterms:created>
  <dc:creator>ubt</dc:creator>
  <cp:lastModifiedBy>Administrator</cp:lastModifiedBy>
  <dcterms:modified xsi:type="dcterms:W3CDTF">2021-11-24T16:11:33Z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10C80B6E4E85412AA0C2FA0C42BA1859</vt:lpwstr>
  </property>
</Properties>
</file>