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B5FCA">
      <w:pPr>
        <w:jc w:val="center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Masrren（梅索伦-双区冰水缸）操作工艺</w:t>
      </w:r>
    </w:p>
    <w:p w14:paraId="76594E7C">
      <w:pPr>
        <w:rPr>
          <w:rFonts w:hint="eastAsia"/>
          <w:b/>
          <w:bCs/>
          <w:sz w:val="48"/>
          <w:szCs w:val="48"/>
          <w:lang w:val="en-US" w:eastAsia="zh-CN"/>
        </w:rPr>
      </w:pPr>
    </w:p>
    <w:p w14:paraId="374573D8">
      <w:pPr>
        <w:numPr>
          <w:ilvl w:val="0"/>
          <w:numId w:val="1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产品概述：</w:t>
      </w:r>
    </w:p>
    <w:p w14:paraId="6174454E">
      <w:pPr>
        <w:numPr>
          <w:ilvl w:val="0"/>
          <w:numId w:val="2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基础数据：</w:t>
      </w:r>
    </w:p>
    <w:p w14:paraId="68175FE6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产品规格：2150*2150*1000mm；</w:t>
      </w:r>
    </w:p>
    <w:p w14:paraId="2D5364CD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冰水区座位深度：620mm，底部深度850mm；</w:t>
      </w:r>
    </w:p>
    <w:p w14:paraId="64D9DBD2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SPA区座位1深度：585mm，座位2深度640mm，底部深度802mm；</w:t>
      </w:r>
    </w:p>
    <w:p w14:paraId="40A91E36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产品包装尺寸：2150*2150*1130mm（平放包装）；</w:t>
      </w:r>
    </w:p>
    <w:p w14:paraId="329B9CC0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装箱方式：2个叠装，每个都带托盘，40HQ装10套；</w:t>
      </w:r>
    </w:p>
    <w:p w14:paraId="72FE0689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产品毛重：     净重：      水容量：spa区820L+冰水区330L</w:t>
      </w:r>
    </w:p>
    <w:p w14:paraId="512F0D42"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 w14:paraId="11457FE2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2、产品配置：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"/>
        <w:gridCol w:w="795"/>
        <w:gridCol w:w="1005"/>
        <w:gridCol w:w="1035"/>
        <w:gridCol w:w="1205"/>
        <w:gridCol w:w="1104"/>
        <w:gridCol w:w="1096"/>
        <w:gridCol w:w="1290"/>
        <w:gridCol w:w="959"/>
        <w:gridCol w:w="797"/>
      </w:tblGrid>
      <w:tr w14:paraId="19E1A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0" w:type="dxa"/>
            <w:shd w:val="clear" w:color="auto" w:fill="D7D7D7" w:themeFill="background1" w:themeFillShade="D8"/>
            <w:vAlign w:val="center"/>
          </w:tcPr>
          <w:p w14:paraId="3C7C313E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适合人数</w:t>
            </w:r>
          </w:p>
        </w:tc>
        <w:tc>
          <w:tcPr>
            <w:tcW w:w="795" w:type="dxa"/>
            <w:shd w:val="clear" w:color="auto" w:fill="D7D7D7" w:themeFill="background1" w:themeFillShade="D8"/>
            <w:vAlign w:val="center"/>
          </w:tcPr>
          <w:p w14:paraId="587DAA30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亚克力</w:t>
            </w:r>
          </w:p>
        </w:tc>
        <w:tc>
          <w:tcPr>
            <w:tcW w:w="1005" w:type="dxa"/>
            <w:shd w:val="clear" w:color="auto" w:fill="D7D7D7" w:themeFill="background1" w:themeFillShade="D8"/>
            <w:vAlign w:val="center"/>
          </w:tcPr>
          <w:p w14:paraId="57FBB8AC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喷嘴总数</w:t>
            </w:r>
          </w:p>
        </w:tc>
        <w:tc>
          <w:tcPr>
            <w:tcW w:w="1035" w:type="dxa"/>
            <w:shd w:val="clear" w:color="auto" w:fill="D7D7D7" w:themeFill="background1" w:themeFillShade="D8"/>
            <w:vAlign w:val="center"/>
          </w:tcPr>
          <w:p w14:paraId="4363C7E6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4.5寸</w:t>
            </w:r>
          </w:p>
        </w:tc>
        <w:tc>
          <w:tcPr>
            <w:tcW w:w="1205" w:type="dxa"/>
            <w:shd w:val="clear" w:color="auto" w:fill="D7D7D7" w:themeFill="background1" w:themeFillShade="D8"/>
            <w:vAlign w:val="center"/>
          </w:tcPr>
          <w:p w14:paraId="597F9540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3.5寸</w:t>
            </w:r>
          </w:p>
        </w:tc>
        <w:tc>
          <w:tcPr>
            <w:tcW w:w="1104" w:type="dxa"/>
            <w:shd w:val="clear" w:color="auto" w:fill="D7D7D7" w:themeFill="background1" w:themeFillShade="D8"/>
            <w:vAlign w:val="center"/>
          </w:tcPr>
          <w:p w14:paraId="558CDEFA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2寸</w:t>
            </w:r>
          </w:p>
        </w:tc>
        <w:tc>
          <w:tcPr>
            <w:tcW w:w="1096" w:type="dxa"/>
            <w:shd w:val="clear" w:color="auto" w:fill="D7D7D7" w:themeFill="background1" w:themeFillShade="D8"/>
            <w:vAlign w:val="center"/>
          </w:tcPr>
          <w:p w14:paraId="3E8C25BB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1寸</w:t>
            </w:r>
          </w:p>
        </w:tc>
        <w:tc>
          <w:tcPr>
            <w:tcW w:w="1290" w:type="dxa"/>
            <w:shd w:val="clear" w:color="auto" w:fill="D7D7D7" w:themeFill="background1" w:themeFillShade="D8"/>
            <w:vAlign w:val="center"/>
          </w:tcPr>
          <w:p w14:paraId="680DB99F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小喷泉+阀</w:t>
            </w:r>
          </w:p>
        </w:tc>
        <w:tc>
          <w:tcPr>
            <w:tcW w:w="959" w:type="dxa"/>
            <w:shd w:val="clear" w:color="auto" w:fill="D7D7D7" w:themeFill="background1" w:themeFillShade="D8"/>
            <w:vAlign w:val="center"/>
          </w:tcPr>
          <w:p w14:paraId="1BD7F490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调气</w:t>
            </w:r>
          </w:p>
        </w:tc>
        <w:tc>
          <w:tcPr>
            <w:tcW w:w="797" w:type="dxa"/>
            <w:shd w:val="clear" w:color="auto" w:fill="D7D7D7" w:themeFill="background1" w:themeFillShade="D8"/>
            <w:vAlign w:val="center"/>
          </w:tcPr>
          <w:p w14:paraId="0A00027C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过滤器</w:t>
            </w:r>
          </w:p>
        </w:tc>
      </w:tr>
      <w:tr w14:paraId="1C1F3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1010" w:type="dxa"/>
            <w:vAlign w:val="center"/>
          </w:tcPr>
          <w:p w14:paraId="0F73ABA9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795" w:type="dxa"/>
            <w:vAlign w:val="center"/>
          </w:tcPr>
          <w:p w14:paraId="644CF90D"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国产</w:t>
            </w:r>
          </w:p>
          <w:p w14:paraId="6FC079A1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云彩白</w:t>
            </w:r>
          </w:p>
        </w:tc>
        <w:tc>
          <w:tcPr>
            <w:tcW w:w="1005" w:type="dxa"/>
            <w:vAlign w:val="center"/>
          </w:tcPr>
          <w:p w14:paraId="1B06C515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22</w:t>
            </w:r>
          </w:p>
        </w:tc>
        <w:tc>
          <w:tcPr>
            <w:tcW w:w="1035" w:type="dxa"/>
            <w:vAlign w:val="center"/>
          </w:tcPr>
          <w:p w14:paraId="2F95A873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1205" w:type="dxa"/>
            <w:vAlign w:val="center"/>
          </w:tcPr>
          <w:p w14:paraId="0F5D1CCA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1104" w:type="dxa"/>
            <w:vAlign w:val="center"/>
          </w:tcPr>
          <w:p w14:paraId="23178AB5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18</w:t>
            </w:r>
          </w:p>
        </w:tc>
        <w:tc>
          <w:tcPr>
            <w:tcW w:w="1096" w:type="dxa"/>
            <w:vAlign w:val="center"/>
          </w:tcPr>
          <w:p w14:paraId="4EB2D872"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</w:t>
            </w:r>
          </w:p>
          <w:p w14:paraId="4469980E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(臭氧出口)</w:t>
            </w:r>
          </w:p>
        </w:tc>
        <w:tc>
          <w:tcPr>
            <w:tcW w:w="1290" w:type="dxa"/>
            <w:vAlign w:val="center"/>
          </w:tcPr>
          <w:p w14:paraId="5A82DC85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3+1</w:t>
            </w:r>
          </w:p>
        </w:tc>
        <w:tc>
          <w:tcPr>
            <w:tcW w:w="959" w:type="dxa"/>
            <w:vAlign w:val="center"/>
          </w:tcPr>
          <w:p w14:paraId="249EC25E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797" w:type="dxa"/>
            <w:vAlign w:val="center"/>
          </w:tcPr>
          <w:p w14:paraId="0A4198B2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</w:tr>
      <w:tr w14:paraId="6AD80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0296" w:type="dxa"/>
            <w:gridSpan w:val="10"/>
            <w:vAlign w:val="center"/>
          </w:tcPr>
          <w:p w14:paraId="532F2A4E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2916A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0" w:type="dxa"/>
            <w:shd w:val="clear" w:color="auto" w:fill="D7D7D7" w:themeFill="background1" w:themeFillShade="D8"/>
            <w:vAlign w:val="center"/>
          </w:tcPr>
          <w:p w14:paraId="23C6C1C5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消毒</w:t>
            </w:r>
          </w:p>
        </w:tc>
        <w:tc>
          <w:tcPr>
            <w:tcW w:w="795" w:type="dxa"/>
            <w:shd w:val="clear" w:color="auto" w:fill="D7D7D7" w:themeFill="background1" w:themeFillShade="D8"/>
            <w:vAlign w:val="center"/>
          </w:tcPr>
          <w:p w14:paraId="6C680D0B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水底灯</w:t>
            </w:r>
          </w:p>
        </w:tc>
        <w:tc>
          <w:tcPr>
            <w:tcW w:w="1005" w:type="dxa"/>
            <w:shd w:val="clear" w:color="auto" w:fill="D7D7D7" w:themeFill="background1" w:themeFillShade="D8"/>
            <w:vAlign w:val="center"/>
          </w:tcPr>
          <w:p w14:paraId="72887AAC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控制器</w:t>
            </w:r>
          </w:p>
        </w:tc>
        <w:tc>
          <w:tcPr>
            <w:tcW w:w="1035" w:type="dxa"/>
            <w:shd w:val="clear" w:color="auto" w:fill="D7D7D7" w:themeFill="background1" w:themeFillShade="D8"/>
            <w:vAlign w:val="center"/>
          </w:tcPr>
          <w:p w14:paraId="790A7641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面板</w:t>
            </w:r>
          </w:p>
        </w:tc>
        <w:tc>
          <w:tcPr>
            <w:tcW w:w="1205" w:type="dxa"/>
            <w:shd w:val="clear" w:color="auto" w:fill="D7D7D7" w:themeFill="background1" w:themeFillShade="D8"/>
            <w:vAlign w:val="center"/>
          </w:tcPr>
          <w:p w14:paraId="13DDDB8A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循环泵</w:t>
            </w:r>
          </w:p>
        </w:tc>
        <w:tc>
          <w:tcPr>
            <w:tcW w:w="1104" w:type="dxa"/>
            <w:shd w:val="clear" w:color="auto" w:fill="D7D7D7" w:themeFill="background1" w:themeFillShade="D8"/>
            <w:vAlign w:val="center"/>
          </w:tcPr>
          <w:p w14:paraId="389B08EF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水泵</w:t>
            </w:r>
          </w:p>
        </w:tc>
        <w:tc>
          <w:tcPr>
            <w:tcW w:w="1096" w:type="dxa"/>
            <w:shd w:val="clear" w:color="auto" w:fill="D7D7D7" w:themeFill="background1" w:themeFillShade="D8"/>
            <w:vAlign w:val="center"/>
          </w:tcPr>
          <w:p w14:paraId="65654597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裙边</w:t>
            </w:r>
          </w:p>
        </w:tc>
        <w:tc>
          <w:tcPr>
            <w:tcW w:w="1290" w:type="dxa"/>
            <w:shd w:val="clear" w:color="auto" w:fill="D7D7D7" w:themeFill="background1" w:themeFillShade="D8"/>
            <w:vAlign w:val="center"/>
          </w:tcPr>
          <w:p w14:paraId="576141E8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缸体保温</w:t>
            </w:r>
          </w:p>
        </w:tc>
        <w:tc>
          <w:tcPr>
            <w:tcW w:w="959" w:type="dxa"/>
            <w:shd w:val="clear" w:color="auto" w:fill="D7D7D7" w:themeFill="background1" w:themeFillShade="D8"/>
            <w:vAlign w:val="center"/>
          </w:tcPr>
          <w:p w14:paraId="334F986B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框架</w:t>
            </w:r>
          </w:p>
        </w:tc>
        <w:tc>
          <w:tcPr>
            <w:tcW w:w="797" w:type="dxa"/>
            <w:shd w:val="clear" w:color="auto" w:fill="D7D7D7" w:themeFill="background1" w:themeFillShade="D8"/>
            <w:vAlign w:val="center"/>
          </w:tcPr>
          <w:p w14:paraId="28277B75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8"/>
                <w:szCs w:val="18"/>
                <w:vertAlign w:val="baseline"/>
                <w:lang w:val="en-US" w:eastAsia="zh-CN"/>
              </w:rPr>
              <w:t>缸盖</w:t>
            </w:r>
          </w:p>
        </w:tc>
      </w:tr>
      <w:tr w14:paraId="30DD2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010" w:type="dxa"/>
            <w:vAlign w:val="center"/>
          </w:tcPr>
          <w:p w14:paraId="22D95916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1*臭氧</w:t>
            </w:r>
          </w:p>
        </w:tc>
        <w:tc>
          <w:tcPr>
            <w:tcW w:w="795" w:type="dxa"/>
            <w:vAlign w:val="center"/>
          </w:tcPr>
          <w:p w14:paraId="2426058B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1005" w:type="dxa"/>
            <w:vAlign w:val="center"/>
          </w:tcPr>
          <w:p w14:paraId="7E7E5B83"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P68B123</w:t>
            </w:r>
          </w:p>
          <w:p w14:paraId="647B605A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双区特用</w:t>
            </w:r>
          </w:p>
        </w:tc>
        <w:tc>
          <w:tcPr>
            <w:tcW w:w="1035" w:type="dxa"/>
            <w:vAlign w:val="center"/>
          </w:tcPr>
          <w:p w14:paraId="5DE033DA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PB565-001</w:t>
            </w:r>
          </w:p>
        </w:tc>
        <w:tc>
          <w:tcPr>
            <w:tcW w:w="1205" w:type="dxa"/>
            <w:vAlign w:val="center"/>
          </w:tcPr>
          <w:p w14:paraId="0AA6E020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冰水区：WE10+热泵</w:t>
            </w:r>
          </w:p>
        </w:tc>
        <w:tc>
          <w:tcPr>
            <w:tcW w:w="1104" w:type="dxa"/>
            <w:vAlign w:val="center"/>
          </w:tcPr>
          <w:p w14:paraId="5B31A44B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SPA区：1*2HP双速</w:t>
            </w:r>
          </w:p>
        </w:tc>
        <w:tc>
          <w:tcPr>
            <w:tcW w:w="1096" w:type="dxa"/>
            <w:vAlign w:val="center"/>
          </w:tcPr>
          <w:p w14:paraId="0D78A073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聚氨酯</w:t>
            </w:r>
          </w:p>
        </w:tc>
        <w:tc>
          <w:tcPr>
            <w:tcW w:w="1290" w:type="dxa"/>
            <w:vAlign w:val="center"/>
          </w:tcPr>
          <w:p w14:paraId="14D5C930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单泡</w:t>
            </w:r>
          </w:p>
        </w:tc>
        <w:tc>
          <w:tcPr>
            <w:tcW w:w="959" w:type="dxa"/>
            <w:vAlign w:val="center"/>
          </w:tcPr>
          <w:p w14:paraId="7DAB8094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18"/>
                <w:szCs w:val="18"/>
                <w:vertAlign w:val="baseline"/>
                <w:lang w:val="en-US" w:eastAsia="zh-CN"/>
              </w:rPr>
              <w:t>玻璃钢单底铝架</w:t>
            </w:r>
          </w:p>
        </w:tc>
        <w:tc>
          <w:tcPr>
            <w:tcW w:w="797" w:type="dxa"/>
            <w:vAlign w:val="center"/>
          </w:tcPr>
          <w:p w14:paraId="29DCD48E">
            <w:pPr>
              <w:numPr>
                <w:ilvl w:val="0"/>
                <w:numId w:val="0"/>
              </w:numPr>
              <w:jc w:val="center"/>
              <w:rPr>
                <w:rFonts w:hint="eastAsia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64-88</w:t>
            </w:r>
          </w:p>
          <w:p w14:paraId="55AD8082">
            <w:pPr>
              <w:numPr>
                <w:ilvl w:val="0"/>
                <w:numId w:val="0"/>
              </w:numPr>
              <w:jc w:val="center"/>
              <w:rPr>
                <w:rFonts w:hint="default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FF0000"/>
                <w:sz w:val="18"/>
                <w:szCs w:val="18"/>
                <w:vertAlign w:val="baseline"/>
                <w:lang w:val="en-US" w:eastAsia="zh-CN"/>
              </w:rPr>
              <w:t>2件</w:t>
            </w:r>
          </w:p>
        </w:tc>
      </w:tr>
    </w:tbl>
    <w:p w14:paraId="5F662E1C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 w:eastAsia="zh-CN"/>
        </w:rPr>
      </w:pPr>
    </w:p>
    <w:p w14:paraId="3FE74C23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工艺操作</w:t>
      </w:r>
      <w:bookmarkStart w:id="0" w:name="_GoBack"/>
      <w:bookmarkEnd w:id="0"/>
    </w:p>
    <w:p w14:paraId="0C6C4D82">
      <w:pPr>
        <w:numPr>
          <w:ilvl w:val="0"/>
          <w:numId w:val="3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成型注意事项：</w:t>
      </w:r>
    </w:p>
    <w:p w14:paraId="20607084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3.5mm厚国产板材成型后底部拐角偏薄，容易打折，需注意；</w:t>
      </w:r>
    </w:p>
    <w:p w14:paraId="373F55BD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成型后检查冰水区过滤器、控制面板、冰水区台阶位置是否成型到位，四边侧面不得有冷筋；</w:t>
      </w:r>
    </w:p>
    <w:p w14:paraId="19819DD4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048635" cy="2938145"/>
            <wp:effectExtent l="0" t="0" r="18415" b="14605"/>
            <wp:docPr id="3" name="图片 3" descr="IMG_20240801_161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40801_161315"/>
                    <pic:cNvPicPr>
                      <a:picLocks noChangeAspect="1"/>
                    </pic:cNvPicPr>
                  </pic:nvPicPr>
                  <pic:blipFill>
                    <a:blip r:embed="rId4"/>
                    <a:srcRect l="13105" r="10258" b="1534"/>
                    <a:stretch>
                      <a:fillRect/>
                    </a:stretch>
                  </pic:blipFill>
                  <pic:spPr>
                    <a:xfrm>
                      <a:off x="0" y="0"/>
                      <a:ext cx="304863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852D">
      <w:pPr>
        <w:numPr>
          <w:ilvl w:val="0"/>
          <w:numId w:val="3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铺毡注意事项：</w:t>
      </w:r>
    </w:p>
    <w:p w14:paraId="2A23DEED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整缸底部偏薄，成型后要先用树脂和表面毡包底，防止鼓包变形；</w:t>
      </w:r>
    </w:p>
    <w:p w14:paraId="072D3D3C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冰水区大圆底部背面不需要铺毡（因为要裁切掉）；</w:t>
      </w:r>
    </w:p>
    <w:p w14:paraId="3AA12A47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070225" cy="1995170"/>
            <wp:effectExtent l="0" t="0" r="15875" b="5080"/>
            <wp:docPr id="24" name="图片 24" descr="P20240802-083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P20240802-083608"/>
                    <pic:cNvPicPr>
                      <a:picLocks noChangeAspect="1"/>
                    </pic:cNvPicPr>
                  </pic:nvPicPr>
                  <pic:blipFill>
                    <a:blip r:embed="rId5"/>
                    <a:srcRect l="7630" t="12453" r="12573" b="18416"/>
                    <a:stretch>
                      <a:fillRect/>
                    </a:stretch>
                  </pic:blipFill>
                  <pic:spPr>
                    <a:xfrm>
                      <a:off x="0" y="0"/>
                      <a:ext cx="3070225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2891790" cy="2005330"/>
            <wp:effectExtent l="0" t="0" r="3810" b="13970"/>
            <wp:docPr id="4" name="图片 4" descr="240A6F74-0624-41d9-AD81-46F364273C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40A6F74-0624-41d9-AD81-46F364273CE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179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9749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四周木块高度要与安装阀的突起造型高度持平或略高，以免安装支架时阀的突起造型抵住支架；</w:t>
      </w:r>
    </w:p>
    <w:p w14:paraId="37659C3B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3448050" cy="1695450"/>
            <wp:effectExtent l="0" t="0" r="0" b="0"/>
            <wp:docPr id="27" name="图片 27" descr="P20240802-140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P20240802-140806"/>
                    <pic:cNvPicPr>
                      <a:picLocks noChangeAspect="1"/>
                    </pic:cNvPicPr>
                  </pic:nvPicPr>
                  <pic:blipFill>
                    <a:blip r:embed="rId7"/>
                    <a:srcRect l="9087" t="38849" r="14127" b="10794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86D9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缸体倒扣在平台铺毡时圆盘四周外沿要用泡沫（泡沫厚度约6cm）垫平后再铺毡，防止四周高低不平而影响圆桶与缸体对接时下沉的深浅不一；</w:t>
      </w:r>
    </w:p>
    <w:p w14:paraId="7F521E9E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3582035" cy="2160905"/>
            <wp:effectExtent l="0" t="0" r="18415" b="10795"/>
            <wp:docPr id="6" name="图片 6" descr="P20240809-143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P20240809-143013"/>
                    <pic:cNvPicPr>
                      <a:picLocks noChangeAspect="1"/>
                    </pic:cNvPicPr>
                  </pic:nvPicPr>
                  <pic:blipFill>
                    <a:blip r:embed="rId8"/>
                    <a:srcRect t="19577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F6B9">
      <w:pPr>
        <w:numPr>
          <w:ilvl w:val="0"/>
          <w:numId w:val="3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锯边、开孔注意事项：</w:t>
      </w:r>
    </w:p>
    <w:p w14:paraId="176601D5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产品锯边高度110mm；</w:t>
      </w:r>
    </w:p>
    <w:p w14:paraId="6893BC6A">
      <w:pPr>
        <w:numPr>
          <w:ilvl w:val="0"/>
          <w:numId w:val="0"/>
        </w:numPr>
        <w:ind w:leftChars="0"/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圆桶工艺要求如下（以下3条工艺由石美完成）：</w:t>
      </w:r>
    </w:p>
    <w:p w14:paraId="02BDECE3">
      <w:pPr>
        <w:numPr>
          <w:ilvl w:val="0"/>
          <w:numId w:val="0"/>
        </w:numPr>
        <w:ind w:leftChars="0"/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①圆桶厚度4-6mm，座位及以下位置厚度不得低于5mm；</w:t>
      </w:r>
    </w:p>
    <w:p w14:paraId="0E0F5DDC">
      <w:pPr>
        <w:numPr>
          <w:ilvl w:val="0"/>
          <w:numId w:val="0"/>
        </w:numPr>
        <w:ind w:leftChars="0"/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②圆桶座位处和底部需额为加固（根据铺毡图纸）；</w:t>
      </w:r>
    </w:p>
    <w:p w14:paraId="09796684">
      <w:pPr>
        <w:numPr>
          <w:ilvl w:val="0"/>
          <w:numId w:val="0"/>
        </w:numPr>
        <w:ind w:leftChars="0"/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drawing>
          <wp:inline distT="0" distB="0" distL="114300" distR="114300">
            <wp:extent cx="3592830" cy="3375025"/>
            <wp:effectExtent l="0" t="0" r="7620" b="15875"/>
            <wp:docPr id="8" name="图片 8" descr="IMG_20240809_131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0240809_131316"/>
                    <pic:cNvPicPr>
                      <a:picLocks noChangeAspect="1"/>
                    </pic:cNvPicPr>
                  </pic:nvPicPr>
                  <pic:blipFill>
                    <a:blip r:embed="rId9"/>
                    <a:srcRect l="8887" r="11288"/>
                    <a:stretch>
                      <a:fillRect/>
                    </a:stretch>
                  </pic:blipFill>
                  <pic:spPr>
                    <a:xfrm>
                      <a:off x="0" y="0"/>
                      <a:ext cx="359283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5875">
      <w:pPr>
        <w:numPr>
          <w:ilvl w:val="0"/>
          <w:numId w:val="0"/>
        </w:numPr>
        <w:ind w:leftChars="0"/>
        <w:rPr>
          <w:rFonts w:hint="eastAsia"/>
          <w:color w:val="0000FF"/>
          <w:sz w:val="28"/>
          <w:szCs w:val="28"/>
          <w:lang w:val="en-US" w:eastAsia="zh-CN"/>
        </w:rPr>
      </w:pPr>
      <w:r>
        <w:rPr>
          <w:rFonts w:hint="eastAsia"/>
          <w:color w:val="0000FF"/>
          <w:sz w:val="28"/>
          <w:szCs w:val="28"/>
          <w:lang w:val="en-US" w:eastAsia="zh-CN"/>
        </w:rPr>
        <w:t>③圆桶留边12-15mm；</w:t>
      </w:r>
    </w:p>
    <w:p w14:paraId="481C5B52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3533775" cy="3219450"/>
            <wp:effectExtent l="0" t="0" r="9525" b="0"/>
            <wp:docPr id="7" name="图片 7" descr="P20240802-084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P20240802-084624"/>
                    <pic:cNvPicPr>
                      <a:picLocks noChangeAspect="1"/>
                    </pic:cNvPicPr>
                  </pic:nvPicPr>
                  <pic:blipFill>
                    <a:blip r:embed="rId10"/>
                    <a:srcRect l="25975" t="-18" r="11374" b="23938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4CF9C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圆桶与缸体对接步骤如下：</w:t>
      </w:r>
    </w:p>
    <w:p w14:paraId="582953A9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①先对主缸体进行单层发泡（冰水区大圆底部背面不需要发泡）；</w:t>
      </w:r>
    </w:p>
    <w:p w14:paraId="45634736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②将倒扣的缸体翻起平稳地正放在金属支架上吊起，缸体冰水区大圆留边50-60mm，锯此位置时底部下方要垫一个托架（托架高度要靠近圆盘底部）防止圆底脱落过程中损坏留边；</w:t>
      </w:r>
    </w:p>
    <w:p w14:paraId="75E0A3D8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382645" cy="3717925"/>
            <wp:effectExtent l="0" t="0" r="8255" b="15875"/>
            <wp:docPr id="10" name="图片 10" descr="P20240802-083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P20240802-083255"/>
                    <pic:cNvPicPr>
                      <a:picLocks noChangeAspect="1"/>
                    </pic:cNvPicPr>
                  </pic:nvPicPr>
                  <pic:blipFill>
                    <a:blip r:embed="rId11"/>
                    <a:srcRect t="6477" b="11094"/>
                    <a:stretch>
                      <a:fillRect/>
                    </a:stretch>
                  </pic:blipFill>
                  <pic:spPr>
                    <a:xfrm>
                      <a:off x="0" y="0"/>
                      <a:ext cx="3382645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5FEA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p w14:paraId="37C640AA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③缸体圆盘内沿一圈透明胶纸撕掉，抹干净灰尘污物，然后再上沿口一圈均匀涂抹白色玻璃胶（图一、二），注意此处玻璃胶不可出现部分位置漏涂，以防止使用过程中缸面结合的缝隙处有水渗漏；</w:t>
      </w:r>
    </w:p>
    <w:p w14:paraId="0A02D9C5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760470" cy="3088005"/>
            <wp:effectExtent l="0" t="0" r="11430" b="17145"/>
            <wp:docPr id="15" name="图片 15" descr="P20240809-090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P20240809-090817"/>
                    <pic:cNvPicPr>
                      <a:picLocks noChangeAspect="1"/>
                    </pic:cNvPicPr>
                  </pic:nvPicPr>
                  <pic:blipFill>
                    <a:blip r:embed="rId12"/>
                    <a:srcRect t="11373" b="27035"/>
                    <a:stretch>
                      <a:fillRect/>
                    </a:stretch>
                  </pic:blipFill>
                  <pic:spPr>
                    <a:xfrm>
                      <a:off x="0" y="0"/>
                      <a:ext cx="376047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 xml:space="preserve">  图一</w:t>
      </w:r>
    </w:p>
    <w:p w14:paraId="0095717F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751580" cy="2421890"/>
            <wp:effectExtent l="0" t="0" r="1270" b="16510"/>
            <wp:docPr id="16" name="图片 16" descr="P20240809-105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P20240809-105727"/>
                    <pic:cNvPicPr>
                      <a:picLocks noChangeAspect="1"/>
                    </pic:cNvPicPr>
                  </pic:nvPicPr>
                  <pic:blipFill>
                    <a:blip r:embed="rId13"/>
                    <a:srcRect r="20062" b="31210"/>
                    <a:stretch>
                      <a:fillRect/>
                    </a:stretch>
                  </pic:blipFill>
                  <pic:spPr>
                    <a:xfrm>
                      <a:off x="0" y="0"/>
                      <a:ext cx="375158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 xml:space="preserve">  图二</w:t>
      </w:r>
    </w:p>
    <w:p w14:paraId="71A99B58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④将圆桶从上方嵌入缸体已开好的冰水区孔位中固定，注意圆桶缸面比缸体圆边面略微下沉1-2mm（见下图三、四），且需注意圆桶朝向（圆桶座位正对控制面板一侧，不可偏斜）（见下图五）；</w:t>
      </w:r>
    </w:p>
    <w:p w14:paraId="3667C7F4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637915" cy="2456815"/>
            <wp:effectExtent l="0" t="0" r="635" b="635"/>
            <wp:docPr id="17" name="图片 17" descr="P20240809-105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P20240809-105953"/>
                    <pic:cNvPicPr>
                      <a:picLocks noChangeAspect="1"/>
                    </pic:cNvPicPr>
                  </pic:nvPicPr>
                  <pic:blipFill>
                    <a:blip r:embed="rId14"/>
                    <a:srcRect l="6340" t="22149" r="14367" b="6466"/>
                    <a:stretch>
                      <a:fillRect/>
                    </a:stretch>
                  </pic:blipFill>
                  <pic:spPr>
                    <a:xfrm>
                      <a:off x="0" y="0"/>
                      <a:ext cx="3637915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 xml:space="preserve">  图三</w:t>
      </w:r>
    </w:p>
    <w:p w14:paraId="487CE2D5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3649345" cy="2822575"/>
            <wp:effectExtent l="0" t="0" r="8255" b="15875"/>
            <wp:docPr id="2" name="图片 2" descr="P20240802-151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20240802-151933"/>
                    <pic:cNvPicPr>
                      <a:picLocks noChangeAspect="1"/>
                    </pic:cNvPicPr>
                  </pic:nvPicPr>
                  <pic:blipFill>
                    <a:blip r:embed="rId15"/>
                    <a:srcRect l="2983"/>
                    <a:stretch>
                      <a:fillRect/>
                    </a:stretch>
                  </pic:blipFill>
                  <pic:spPr>
                    <a:xfrm>
                      <a:off x="0" y="0"/>
                      <a:ext cx="364934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 xml:space="preserve">  图四</w:t>
      </w:r>
    </w:p>
    <w:p w14:paraId="691AA6CC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3637915" cy="2729230"/>
            <wp:effectExtent l="0" t="0" r="635" b="13970"/>
            <wp:docPr id="21" name="图片 21" descr="P20240809-11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P20240809-1100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791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 xml:space="preserve">  图五</w:t>
      </w:r>
    </w:p>
    <w:p w14:paraId="4C7B9B39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⑤圆桶下方背面与缸体一圈接触的位置先在缝隙处用石粉+树脂+固化剂混合填补，待完全固化后（固化时间约30分钟）再进行下一步操作；</w:t>
      </w:r>
    </w:p>
    <w:p w14:paraId="4D8328B2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456305" cy="2708275"/>
            <wp:effectExtent l="0" t="0" r="10795" b="15875"/>
            <wp:docPr id="26" name="图片 26" descr="P20240802-152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P20240802-152647"/>
                    <pic:cNvPicPr>
                      <a:picLocks noChangeAspect="1"/>
                    </pic:cNvPicPr>
                  </pic:nvPicPr>
                  <pic:blipFill>
                    <a:blip r:embed="rId17"/>
                    <a:srcRect l="10948" r="4650" b="11837"/>
                    <a:stretch>
                      <a:fillRect/>
                    </a:stretch>
                  </pic:blipFill>
                  <pic:spPr>
                    <a:xfrm>
                      <a:off x="0" y="0"/>
                      <a:ext cx="3456305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A85A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⑥待填补处固定住之后将缸体再次反转倒扣在平地上在拼接处铺6层毡固定（注意内测夹缝处也要加固到位），防止圆桶在使用过程中松动、崩裂甚至脱落；</w:t>
      </w:r>
    </w:p>
    <w:p w14:paraId="320B1420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3381375" cy="2586990"/>
            <wp:effectExtent l="0" t="0" r="9525" b="3810"/>
            <wp:docPr id="23" name="图片 23" descr="P20240802-16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P20240802-160051"/>
                    <pic:cNvPicPr>
                      <a:picLocks noChangeAspect="1"/>
                    </pic:cNvPicPr>
                  </pic:nvPicPr>
                  <pic:blipFill>
                    <a:blip r:embed="rId18"/>
                    <a:srcRect l="8893" t="711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2737485" cy="2609215"/>
            <wp:effectExtent l="0" t="0" r="5715" b="635"/>
            <wp:docPr id="5" name="图片 5" descr="IMG_20240809_163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0240809_163713"/>
                    <pic:cNvPicPr>
                      <a:picLocks noChangeAspect="1"/>
                    </pic:cNvPicPr>
                  </pic:nvPicPr>
                  <pic:blipFill>
                    <a:blip r:embed="rId19"/>
                    <a:srcRect l="23227" t="9907" r="12248" b="8108"/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731A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⑦待以上加固表面干燥后对圆桶进行2cm厚的单层发泡（注意圆桶背面的角角落落都要发泡到位，避免后期使用时冷凝水滴落到电器上造成损坏。</w:t>
      </w:r>
    </w:p>
    <w:p w14:paraId="6C513ABE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 w14:paraId="5698BF6F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363595" cy="2308225"/>
            <wp:effectExtent l="0" t="0" r="8255" b="15875"/>
            <wp:docPr id="20" name="图片 20" descr="P20240812-073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P20240812-073613"/>
                    <pic:cNvPicPr>
                      <a:picLocks noChangeAspect="1"/>
                    </pic:cNvPicPr>
                  </pic:nvPicPr>
                  <pic:blipFill>
                    <a:blip r:embed="rId20"/>
                    <a:srcRect l="10559" t="14405" r="17831" b="20090"/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0B29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⑧再根据开孔图纸进行正常开孔作业；</w:t>
      </w:r>
    </w:p>
    <w:p w14:paraId="106F518D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3、组装注意事项：</w:t>
      </w:r>
    </w:p>
    <w:p w14:paraId="32E73023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喷嘴管路安装参照布管图，电器安装参照电器位置图；</w:t>
      </w:r>
    </w:p>
    <w:p w14:paraId="66AAE048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SPA区需使用2个回水座；</w:t>
      </w:r>
    </w:p>
    <w:p w14:paraId="5A615E53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SPA区的过滤器进出水口之间安装1个2寸透明单向阀；</w:t>
      </w:r>
    </w:p>
    <w:p w14:paraId="47EC3156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冰水区进出水口采用一侧上进下出，另一侧也上进下出（非一侧2个进水口，另一侧2个出水口）；</w:t>
      </w:r>
    </w:p>
    <w:p w14:paraId="6950B896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电控和面板使用双区冰水缸专用P68B123控制器和PB565-001控制面板；  </w:t>
      </w:r>
    </w:p>
    <w:p w14:paraId="2BCF0A44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热泵搬运、安装过程中切勿倒置、反转，以防引起热泵内部故障；</w:t>
      </w:r>
    </w:p>
    <w:p w14:paraId="52DE9B0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0000FF"/>
          <w:sz w:val="28"/>
          <w:szCs w:val="28"/>
          <w:lang w:val="en-US" w:eastAsia="zh-CN"/>
        </w:rPr>
        <w:t>圆桶与缸体表面之间缝隙用透明玻璃胶均匀涂抹一圈（在玻璃胶未干的状态下注意勿将灰尘和水落在玻璃胶上）；</w:t>
      </w:r>
    </w:p>
    <w:p w14:paraId="3F6389BD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808095" cy="2856865"/>
            <wp:effectExtent l="0" t="0" r="1905" b="635"/>
            <wp:docPr id="19" name="图片 19" descr="P20240814-082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P20240814-08260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809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CC8E3">
      <w:pPr>
        <w:numPr>
          <w:ilvl w:val="0"/>
          <w:numId w:val="3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支架安装</w:t>
      </w:r>
    </w:p>
    <w:p w14:paraId="5D5C7D1E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由于缸体与支架底部空隙较大，支架安装时，底部务必用高硬度泡沫、挤塑板、PVC板、填缝剂垫实；</w:t>
      </w:r>
    </w:p>
    <w:p w14:paraId="569037F8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 w14:paraId="6B51FC67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 w14:paraId="374478AD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 w14:paraId="456447C3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 w14:paraId="6FDA69A1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 w14:paraId="07C860F3">
      <w:pPr>
        <w:numPr>
          <w:ilvl w:val="0"/>
          <w:numId w:val="3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测试注意事项：</w:t>
      </w:r>
    </w:p>
    <w:p w14:paraId="7AB68D9F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电源标准：美标110V，配15A带漏保美插</w:t>
      </w:r>
    </w:p>
    <w:p w14:paraId="06499590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</w:t>
      </w:r>
      <w:r>
        <w:rPr>
          <w:rFonts w:hint="eastAsia"/>
          <w:color w:val="FF0000"/>
          <w:sz w:val="28"/>
          <w:szCs w:val="28"/>
          <w:lang w:val="en-US" w:eastAsia="zh-CN"/>
        </w:rPr>
        <w:t xml:space="preserve"> 欧标220V，不能带插头</w:t>
      </w:r>
    </w:p>
    <w:p w14:paraId="6D907F2B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双区冰水缸专用P68B123控制器已设置分功能启动（2种启动模式）：</w:t>
      </w:r>
    </w:p>
    <w:p w14:paraId="3FBB656C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①SPA区水泵高速启动（美标电流约为14A，欧标电流约7A）；</w:t>
      </w:r>
    </w:p>
    <w:p w14:paraId="79AA93E5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②SPA区低速+SPA区加热器+冰水区热泵+冰水区循环泵启动（</w:t>
      </w:r>
      <w:r>
        <w:rPr>
          <w:rFonts w:hint="eastAsia"/>
          <w:color w:val="FF0000"/>
          <w:sz w:val="28"/>
          <w:szCs w:val="28"/>
          <w:lang w:val="en-US" w:eastAsia="zh-CN"/>
        </w:rPr>
        <w:t>美标</w:t>
      </w:r>
      <w:r>
        <w:rPr>
          <w:rFonts w:hint="eastAsia"/>
          <w:color w:val="FF0000"/>
          <w:sz w:val="28"/>
          <w:szCs w:val="28"/>
          <w:highlight w:val="none"/>
          <w:lang w:val="en-US" w:eastAsia="zh-CN"/>
        </w:rPr>
        <w:t>电流约为18A，欧标电流约23A，超插头承重电流</w:t>
      </w:r>
      <w:r>
        <w:rPr>
          <w:rFonts w:hint="eastAsia"/>
          <w:sz w:val="28"/>
          <w:szCs w:val="28"/>
          <w:lang w:val="en-US" w:eastAsia="zh-CN"/>
        </w:rPr>
        <w:t>）；</w:t>
      </w:r>
    </w:p>
    <w:p w14:paraId="642BDECA">
      <w:pPr>
        <w:numPr>
          <w:ilvl w:val="0"/>
          <w:numId w:val="3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缸体保温注意事项：</w:t>
      </w:r>
    </w:p>
    <w:p w14:paraId="0877D596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整缸先打单泡，缸体和圆桶对接好之后对整个圆桶背面进行2cm厚单泡。</w:t>
      </w:r>
    </w:p>
    <w:p w14:paraId="5EC3394E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底板使用玻璃钢单底；</w:t>
      </w:r>
    </w:p>
    <w:p w14:paraId="0C548003">
      <w:pPr>
        <w:numPr>
          <w:ilvl w:val="0"/>
          <w:numId w:val="3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裙边加工安装注意事项：</w:t>
      </w:r>
    </w:p>
    <w:p w14:paraId="3BF769F1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开通风孔的聚氨酯裙边要求聚氨酯内芯为黑色（灰色），通风孔内要求无毛边；</w:t>
      </w:r>
    </w:p>
    <w:p w14:paraId="03452CAC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725930" cy="1917700"/>
            <wp:effectExtent l="0" t="0" r="7620" b="6350"/>
            <wp:docPr id="9" name="图片 9" descr="P20240725-085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P20240725-085318"/>
                    <pic:cNvPicPr>
                      <a:picLocks noChangeAspect="1"/>
                    </pic:cNvPicPr>
                  </pic:nvPicPr>
                  <pic:blipFill>
                    <a:blip r:embed="rId22"/>
                    <a:srcRect t="3711" b="12972"/>
                    <a:stretch>
                      <a:fillRect/>
                    </a:stretch>
                  </pic:blipFill>
                  <pic:spPr>
                    <a:xfrm>
                      <a:off x="0" y="0"/>
                      <a:ext cx="172593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 xml:space="preserve">  </w:t>
      </w:r>
    </w:p>
    <w:p w14:paraId="682346B0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裙边安装之前，需要先安装好热泵导风框；</w:t>
      </w:r>
    </w:p>
    <w:p w14:paraId="5B9BC706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849120" cy="1847850"/>
            <wp:effectExtent l="0" t="0" r="17780" b="0"/>
            <wp:docPr id="1" name="图片 1" descr="mmexport1721898378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mexport1721898378342"/>
                    <pic:cNvPicPr>
                      <a:picLocks noChangeAspect="1"/>
                    </pic:cNvPicPr>
                  </pic:nvPicPr>
                  <pic:blipFill>
                    <a:blip r:embed="rId23"/>
                    <a:srcRect b="25078"/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EEFD">
      <w:pPr>
        <w:numPr>
          <w:ilvl w:val="0"/>
          <w:numId w:val="3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包装注意事项：</w:t>
      </w:r>
    </w:p>
    <w:p w14:paraId="0B3B8FA9">
      <w:pPr>
        <w:numPr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清洁时，圆桶与缸体表面对接缝隙之外多余残留的透明玻璃胶要清理干净；</w:t>
      </w:r>
    </w:p>
    <w:p w14:paraId="4C034B99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冷凝水排水孔在控制面板一侧的左下角;</w:t>
      </w:r>
    </w:p>
    <w:p w14:paraId="444C5085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610870</wp:posOffset>
                </wp:positionH>
                <wp:positionV relativeFrom="paragraph">
                  <wp:posOffset>2179320</wp:posOffset>
                </wp:positionV>
                <wp:extent cx="1295400" cy="456565"/>
                <wp:effectExtent l="635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5400" cy="456565"/>
                          <a:chOff x="9301" y="66547"/>
                          <a:chExt cx="2040" cy="719"/>
                        </a:xfrm>
                      </wpg:grpSpPr>
                      <wps:wsp>
                        <wps:cNvPr id="12" name="椭圆 12"/>
                        <wps:cNvSpPr/>
                        <wps:spPr>
                          <a:xfrm>
                            <a:off x="9301" y="66697"/>
                            <a:ext cx="316" cy="22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文本框 13"/>
                        <wps:cNvSpPr txBox="1"/>
                        <wps:spPr>
                          <a:xfrm>
                            <a:off x="9706" y="66547"/>
                            <a:ext cx="1635" cy="7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E3C622">
                              <w:pPr>
                                <w:rPr>
                                  <w:rFonts w:hint="default" w:eastAsiaTheme="minorEastAsia"/>
                                  <w:color w:val="FF000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color w:val="FF0000"/>
                                  <w:lang w:val="en-US" w:eastAsia="zh-CN"/>
                                </w:rPr>
                                <w:t>冷凝水排水口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8.1pt;margin-top:171.6pt;height:35.95pt;width:102pt;z-index:251659264;mso-width-relative:page;mso-height-relative:page;" coordorigin="9301,66547" coordsize="2040,719" o:gfxdata="UEsDBAoAAAAAAIdO4kAAAAAAAAAAAAAAAAAEAAAAZHJzL1BLAwQUAAAACACHTuJAVQEAS9oAAAAK&#10;AQAADwAAAGRycy9kb3ducmV2LnhtbE2PwWrCQBCG74W+wzKF3uruGpWaZiNF2p6kUC0Ub2MyJsHs&#10;bsiuib59p6d6+4f5+OebbHWxrRioD413BvREgSBX+LJxlYHv3fvTM4gQ0ZXYekcGrhRgld/fZZiW&#10;fnRfNGxjJbjEhRQN1DF2qZShqMlimPiOHO+OvrcYeewrWfY4crlt5VSphbTYOL5QY0frmorT9mwN&#10;fIw4vib6bdicjuvrfjf//NloMubxQasXEJEu8R+GP31Wh5ydDv7syiBaA8vFlEkDySzhwECiFIeD&#10;gZmea5B5Jm9fyH8BUEsDBBQAAAAIAIdO4kAg4sqXQQMAAI0IAAAOAAAAZHJzL2Uyb0RvYy54bWzd&#10;VstuJDUU3SPxD5b3pB79mi6lMwoJHSFFTKSAWLvdrofkso3tTnVYI2DJitVskFjCF/A9E36D43JV&#10;J9MTpOG1oVuqtn2v7+Pcc2/16ct9K8mdsK7RakWzk5QSobjeNqpa0S8+X3/0ghLnmdoyqZVY0Xvh&#10;6MuzDz847Uwhcl1ruRWWwIhyRWdWtPbeFEnieC1a5k60EQrCUtuWeWxtlWwt62C9lUmepvOk03Zr&#10;rObCOZxeRiEdLNr3MajLsuHiUvNdK5SPVq2QzCMlVzfG0bM+2rIU3L8qSyc8kSuKTH3/hBOsN+GZ&#10;nJ2yorLM1A0fQmDvE8JRTi1rFJweTF0yz8jONu+YahtutdOlP+G6TWIiPSLIIkuPsLmyemf6XKqi&#10;q8wBdBTqCPW/bZZ/dndjSbMFE6aUKNai4r//9s2bH74nOAA6nakKKF1Zc2tu7HBQxV1IeF/aNvwi&#10;FbLvcb0/4Cr2nnAcZvlyNk0BOYdsOpvjG4HnNaoTri0naUYJpPP5bLoYhZ8M9/N0OlxeZMsgTEa/&#10;SQjvEE1nQEn3iJP7Zzjd1syIHn4XIBhxykecHn7+9c3rb0mWh5CCbygdQHKFA17PIPQk1flySHUE&#10;apLNI0h53iN0yJMVxjp/JXRLwmJFhZTgeYiOFezu2vmIyqgVjpVeN1LinBVSkS6UYdEXgaFrS3QL&#10;XLUGlXeqooTJCuOAe9ubdFo223A93Ha22lxIS+4Ymmi9TvEZivCWWvB9yVwd9XpRLGTbeEwM2bQr&#10;+iJcHm9LhUoG3CJSYbXR23vgbHVsVGf4uoHZa+b8DbPoTPAAs8u/wqOUGknpYUVJre3Xz50HfRAB&#10;Uko6dDoS/mrHrKBEfqpAkWU2DfTy/WY6W+TY2KeSzVOJ2rUXGjiAroiuXwZ9L8dlaXX7JUbcefAK&#10;EVMcviO0w+bCxwmEIcnF+XmvhnFgmL9Wt4YH47GA5zuvy6av7SM6A2ggemTdf8/4yYHxP3738PqX&#10;h59A+skR6Ynff6xDr4/nf0b/RQqOv93pI/2z+WQW+X/c5+/w32Ky/yXyw3Q6oDq0BZrrGQb6/WY/&#10;tPP/mIzo/cjLf4+K/SjGW6qfzsMbNbwGn+576j7+izj7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FUBAEvaAAAACgEAAA8AAAAAAAAAAQAgAAAAIgAAAGRycy9kb3ducmV2LnhtbFBLAQIUABQAAAAI&#10;AIdO4kAg4sqXQQMAAI0IAAAOAAAAAAAAAAEAIAAAACkBAABkcnMvZTJvRG9jLnhtbFBLBQYAAAAA&#10;BgAGAFkBAADcBgAAAAA=&#10;">
                <o:lock v:ext="edit" aspectratio="f"/>
                <v:shape id="_x0000_s1026" o:spid="_x0000_s1026" o:spt="3" type="#_x0000_t3" style="position:absolute;left:9301;top:66697;height:225;width:316;v-text-anchor:middle;" filled="f" stroked="t" coordsize="21600,21600" o:gfxdata="UEsDBAoAAAAAAIdO4kAAAAAAAAAAAAAAAAAEAAAAZHJzL1BLAwQUAAAACACHTuJAWef7PbcAAADb&#10;AAAADwAAAGRycy9kb3ducmV2LnhtbEVPS4vCMBC+C/sfwizsRTTVQ9HaVJYFQY8+wOvQjG0xmZRm&#10;fP17s7Cwt/n4nlOun96pOw2xC2xgNs1AEdfBdtwYOB03kwWoKMgWXWAy8KII6+pjVGJhw4P3dD9I&#10;o1IIxwINtCJ9oXWsW/IYp6EnTtwlDB4lwaHRdsBHCvdOz7Ms1x47Tg0t9vTTUn093LyB75cWt4/L&#10;zdjmnOdyjjt0C2O+PmfZCpTQU/7Ff+6tTfPn8PtLOkBX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Z5/s9twAAANsAAAAP&#10;AAAAAAAAAAEAIAAAACIAAABkcnMvZG93bnJldi54bWxQSwECFAAUAAAACACHTuJAMy8FnjsAAAA5&#10;AAAAEAAAAAAAAAABACAAAAAGAQAAZHJzL3NoYXBleG1sLnhtbFBLBQYAAAAABgAGAFsBAACwAwAA&#10;AAA=&#10;">
                  <v:fill on="f" focussize="0,0"/>
                  <v:stroke weight="1pt" color="#FF0000 [2404]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9706;top:66547;height:719;width:1635;" filled="f" stroked="f" coordsize="21600,21600" o:gfxdata="UEsDBAoAAAAAAIdO4kAAAAAAAAAAAAAAAAAEAAAAZHJzL1BLAwQUAAAACACHTuJAO/bX97wAAADb&#10;AAAADwAAAGRycy9kb3ducmV2LnhtbEVPTWvCQBC9C/6HZYTedBNL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21/e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62E3C622">
                        <w:pPr>
                          <w:rPr>
                            <w:rFonts w:hint="default" w:eastAsiaTheme="minorEastAsia"/>
                            <w:color w:val="FF0000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color w:val="FF0000"/>
                            <w:lang w:val="en-US" w:eastAsia="zh-CN"/>
                          </w:rPr>
                          <w:t>冷凝水排水口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3217545" cy="2782570"/>
            <wp:effectExtent l="0" t="0" r="1905" b="17780"/>
            <wp:docPr id="11" name="图片 11" descr="P20240725-104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P20240725-104544"/>
                    <pic:cNvPicPr>
                      <a:picLocks noChangeAspect="1"/>
                    </pic:cNvPicPr>
                  </pic:nvPicPr>
                  <pic:blipFill>
                    <a:blip r:embed="rId24"/>
                    <a:srcRect l="21018" t="40353" r="30835" b="4128"/>
                    <a:stretch>
                      <a:fillRect/>
                    </a:stretch>
                  </pic:blipFill>
                  <pic:spPr>
                    <a:xfrm>
                      <a:off x="0" y="0"/>
                      <a:ext cx="3217545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F05D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冰水区和SPA区的排水器在同一侧，且左边是冰水区排水，右边是SPA区排水；</w:t>
      </w:r>
    </w:p>
    <w:p w14:paraId="189A8262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052570" cy="3039745"/>
            <wp:effectExtent l="0" t="0" r="5080" b="8255"/>
            <wp:docPr id="22" name="图片 22" descr="P20240814-082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P20240814-0825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257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0EBE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包装配件：纸芯*2（浮筒过滤器纸芯+压力过滤器纸芯）</w:t>
      </w:r>
    </w:p>
    <w:p w14:paraId="36461E6A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压力过滤器亚克力盖板*2（提前由木制雕刻后贴EVA垫）</w:t>
      </w:r>
    </w:p>
    <w:p w14:paraId="359F4B6F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1米3/8白网管</w:t>
      </w:r>
    </w:p>
    <w:p w14:paraId="65669334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台阶</w:t>
      </w:r>
    </w:p>
    <w:p w14:paraId="349A61AE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S勾</w:t>
      </w:r>
    </w:p>
    <w:p w14:paraId="168DC64C">
      <w:pPr>
        <w:numPr>
          <w:ilvl w:val="0"/>
          <w:numId w:val="0"/>
        </w:numPr>
        <w:ind w:leftChars="0" w:firstLine="1400" w:firstLineChars="50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缸盖（2件），单独发，不包在缸内；</w:t>
      </w:r>
    </w:p>
    <w:p w14:paraId="2E404515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2336800" cy="1753235"/>
            <wp:effectExtent l="0" t="0" r="6350" b="18415"/>
            <wp:docPr id="18" name="图片 18" descr="P20240725-164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P20240725-16420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 xml:space="preserve">  </w:t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2343150" cy="1757680"/>
            <wp:effectExtent l="0" t="0" r="0" b="13970"/>
            <wp:docPr id="29" name="图片 29" descr="P20240809-17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P20240809-17100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67799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平放包装，每个缸配一个托盘；</w:t>
      </w:r>
    </w:p>
    <w:p w14:paraId="14CD1B71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240" w:right="846" w:bottom="1098" w:left="9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522DD7"/>
    <w:multiLevelType w:val="singleLevel"/>
    <w:tmpl w:val="B5522DD7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61A58FB"/>
    <w:multiLevelType w:val="singleLevel"/>
    <w:tmpl w:val="261A58F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FD1B2D6"/>
    <w:multiLevelType w:val="singleLevel"/>
    <w:tmpl w:val="7FD1B2D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I1ZWEyZjhhMjc0YzI4OWU1NDI3NTkzZDlmYWI5Y2QifQ=="/>
  </w:docVars>
  <w:rsids>
    <w:rsidRoot w:val="00172A27"/>
    <w:rsid w:val="01407661"/>
    <w:rsid w:val="02BF3353"/>
    <w:rsid w:val="07CD1FD5"/>
    <w:rsid w:val="08A54236"/>
    <w:rsid w:val="10F468BD"/>
    <w:rsid w:val="11A007F3"/>
    <w:rsid w:val="1342663B"/>
    <w:rsid w:val="139647B3"/>
    <w:rsid w:val="13D11138"/>
    <w:rsid w:val="17915CA9"/>
    <w:rsid w:val="18FB471C"/>
    <w:rsid w:val="198345BA"/>
    <w:rsid w:val="1A2F6BB8"/>
    <w:rsid w:val="1BDD7870"/>
    <w:rsid w:val="1C1F6D36"/>
    <w:rsid w:val="1EC73862"/>
    <w:rsid w:val="1FD55B0C"/>
    <w:rsid w:val="217A2512"/>
    <w:rsid w:val="22F4099F"/>
    <w:rsid w:val="23333A76"/>
    <w:rsid w:val="26B5105C"/>
    <w:rsid w:val="26C22897"/>
    <w:rsid w:val="28825125"/>
    <w:rsid w:val="2944442E"/>
    <w:rsid w:val="29711DA5"/>
    <w:rsid w:val="2A73608A"/>
    <w:rsid w:val="2CA46F92"/>
    <w:rsid w:val="2CB84510"/>
    <w:rsid w:val="35D07049"/>
    <w:rsid w:val="3D3418FA"/>
    <w:rsid w:val="41033A82"/>
    <w:rsid w:val="41106EFB"/>
    <w:rsid w:val="420F42A3"/>
    <w:rsid w:val="43E20674"/>
    <w:rsid w:val="444C0111"/>
    <w:rsid w:val="47D6098A"/>
    <w:rsid w:val="4B073C43"/>
    <w:rsid w:val="4DCF4AEB"/>
    <w:rsid w:val="4F68184D"/>
    <w:rsid w:val="4FB35EB5"/>
    <w:rsid w:val="50577CF3"/>
    <w:rsid w:val="52C13A97"/>
    <w:rsid w:val="52D0398D"/>
    <w:rsid w:val="55DB3175"/>
    <w:rsid w:val="56857F42"/>
    <w:rsid w:val="56F061F5"/>
    <w:rsid w:val="595C45CC"/>
    <w:rsid w:val="59A22798"/>
    <w:rsid w:val="5D7136DB"/>
    <w:rsid w:val="5E5A37D0"/>
    <w:rsid w:val="5F7A755A"/>
    <w:rsid w:val="64FC1389"/>
    <w:rsid w:val="68A85138"/>
    <w:rsid w:val="6A107562"/>
    <w:rsid w:val="6B0B3007"/>
    <w:rsid w:val="6C5C4BB7"/>
    <w:rsid w:val="6C7E16F4"/>
    <w:rsid w:val="6DC5678C"/>
    <w:rsid w:val="721A6349"/>
    <w:rsid w:val="72D66D46"/>
    <w:rsid w:val="756B5C54"/>
    <w:rsid w:val="7A574C10"/>
    <w:rsid w:val="7A6A7159"/>
    <w:rsid w:val="7B6615DA"/>
    <w:rsid w:val="7BAA58BA"/>
    <w:rsid w:val="7D3149F1"/>
    <w:rsid w:val="7D8438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1715</Words>
  <Characters>1917</Characters>
  <Lines>0</Lines>
  <Paragraphs>0</Paragraphs>
  <TotalTime>13</TotalTime>
  <ScaleCrop>false</ScaleCrop>
  <LinksUpToDate>false</LinksUpToDate>
  <CharactersWithSpaces>1999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2024-07-25T05:13:00Z</dcterms:created>
  <dc:creator>admin</dc:creator>
  <cp:lastModifiedBy>admin</cp:lastModifiedBy>
  <dcterms:modified xsi:type="dcterms:W3CDTF">2024-08-15T00:20:09Z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D6EBD913802E4FCE918D4D8F0DF698E1_11</vt:lpwstr>
  </property>
</Properties>
</file>