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126C" w14:textId="650ADB92" w:rsidR="00212BA6" w:rsidRDefault="00890901">
      <w:pPr>
        <w:rPr>
          <w:rFonts w:hint="eastAsia"/>
        </w:rPr>
      </w:pPr>
      <w:r>
        <w:rPr>
          <w:rFonts w:hint="eastAsia"/>
        </w:rPr>
        <w:t>举杯邀明月，对影成三人</w:t>
      </w:r>
    </w:p>
    <w:sectPr w:rsidR="0021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A6"/>
    <w:rsid w:val="00212BA6"/>
    <w:rsid w:val="0089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55ADB"/>
  <w15:chartTrackingRefBased/>
  <w15:docId w15:val="{3B59560D-0CDE-4ECA-8FDF-91A8F28A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2021-01-20T06:00:00Z</dcterms:created>
  <dcterms:modified xsi:type="dcterms:W3CDTF">2021-01-20T06:01:00Z</dcterms:modified>
</cp:coreProperties>
</file>