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CA0" w:rsidRPr="00370CA0" w:rsidRDefault="00370CA0" w:rsidP="00370CA0">
      <w:pPr>
        <w:rPr>
          <w:b/>
        </w:rPr>
      </w:pPr>
      <w:r w:rsidRPr="00370CA0">
        <w:rPr>
          <w:b/>
        </w:rPr>
        <w:t>Delivery Information</w:t>
      </w:r>
    </w:p>
    <w:p w:rsidR="00370CA0" w:rsidRDefault="00370CA0" w:rsidP="00370CA0"/>
    <w:p w:rsidR="00370CA0" w:rsidRDefault="00370CA0" w:rsidP="00370CA0">
      <w:r>
        <w:t>The time within which the Company is required to ensure Delivery of the items to the buyer shall be calculated from the time the Company enters the Dispatch Details on the Website i.e. within 7 days from entering the Dispatch Details for delivery.</w:t>
      </w:r>
    </w:p>
    <w:p w:rsidR="005866CA" w:rsidRDefault="00370CA0" w:rsidP="00370CA0">
      <w:r>
        <w:t>You shall immediately notify the Website upon Delivery or non Delivery within the prescribed time period. If you fail to provide such notification/ confirmation of receipt or non-receipt of an item within [7] days of expiry of the Delivery time prescribed in the above clause, it shall be construed as a deemed Delivery in respect of that Transaction and the Transaction Price shall not be refunded. In case of Cash on Delivery Transactions the Company will update the shipment Delivery status on a periodic basis and the Buyer is not required to confirm receipt of items.</w:t>
      </w:r>
    </w:p>
    <w:sectPr w:rsidR="005866CA" w:rsidSect="005866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rsids>
    <w:rsidRoot w:val="00370CA0"/>
    <w:rsid w:val="00370CA0"/>
    <w:rsid w:val="005866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6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465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dc:creator>
  <cp:lastModifiedBy>vinit</cp:lastModifiedBy>
  <cp:revision>1</cp:revision>
  <dcterms:created xsi:type="dcterms:W3CDTF">2020-08-07T11:23:00Z</dcterms:created>
  <dcterms:modified xsi:type="dcterms:W3CDTF">2020-08-07T11:24:00Z</dcterms:modified>
</cp:coreProperties>
</file>