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41" w:rightFromText="141" w:bottomFromText="160" w:vertAnchor="text" w:horzAnchor="margin" w:tblpY="-129"/>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88"/>
        <w:gridCol w:w="1742"/>
        <w:gridCol w:w="2863"/>
      </w:tblGrid>
      <w:tr w:rsidR="007F03CD" w14:paraId="6BDB981E" w14:textId="77777777" w:rsidTr="007F03CD">
        <w:trPr>
          <w:trHeight w:val="412"/>
        </w:trPr>
        <w:tc>
          <w:tcPr>
            <w:tcW w:w="6630" w:type="dxa"/>
            <w:gridSpan w:val="2"/>
            <w:tcBorders>
              <w:top w:val="single" w:sz="4" w:space="0" w:color="auto"/>
              <w:left w:val="single" w:sz="4" w:space="0" w:color="auto"/>
              <w:bottom w:val="single" w:sz="4" w:space="0" w:color="auto"/>
              <w:right w:val="single" w:sz="4" w:space="0" w:color="auto"/>
            </w:tcBorders>
            <w:hideMark/>
          </w:tcPr>
          <w:p w14:paraId="7E0BC834" w14:textId="77777777" w:rsidR="007F03CD" w:rsidRDefault="007F03CD" w:rsidP="007F03CD">
            <w:pPr>
              <w:spacing w:after="0" w:line="252" w:lineRule="auto"/>
              <w:rPr>
                <w:rFonts w:ascii="Arial" w:hAnsi="Arial" w:cs="Arial"/>
              </w:rPr>
            </w:pPr>
            <w:r>
              <w:rPr>
                <w:rFonts w:ascii="Arial" w:hAnsi="Arial" w:cs="Arial"/>
                <w:b/>
                <w:bCs/>
              </w:rPr>
              <w:t>Nombre</w:t>
            </w:r>
            <w:r>
              <w:rPr>
                <w:rFonts w:ascii="Arial" w:hAnsi="Arial" w:cs="Arial"/>
              </w:rPr>
              <w:t xml:space="preserve">: </w:t>
            </w:r>
          </w:p>
        </w:tc>
        <w:tc>
          <w:tcPr>
            <w:tcW w:w="2863" w:type="dxa"/>
            <w:tcBorders>
              <w:top w:val="single" w:sz="4" w:space="0" w:color="auto"/>
              <w:left w:val="single" w:sz="4" w:space="0" w:color="auto"/>
              <w:bottom w:val="single" w:sz="4" w:space="0" w:color="auto"/>
              <w:right w:val="single" w:sz="4" w:space="0" w:color="auto"/>
            </w:tcBorders>
            <w:hideMark/>
          </w:tcPr>
          <w:p w14:paraId="250C81C8" w14:textId="77777777" w:rsidR="007F03CD" w:rsidRDefault="007F03CD" w:rsidP="007F03CD">
            <w:pPr>
              <w:spacing w:after="0" w:line="252" w:lineRule="auto"/>
              <w:rPr>
                <w:rFonts w:ascii="Arial" w:hAnsi="Arial" w:cs="Arial"/>
              </w:rPr>
            </w:pPr>
            <w:r>
              <w:rPr>
                <w:rFonts w:ascii="Arial" w:hAnsi="Arial" w:cs="Arial"/>
                <w:b/>
                <w:bCs/>
              </w:rPr>
              <w:t>Matrícula</w:t>
            </w:r>
          </w:p>
        </w:tc>
      </w:tr>
      <w:tr w:rsidR="007F03CD" w14:paraId="2743E190" w14:textId="77777777" w:rsidTr="007F03CD">
        <w:trPr>
          <w:trHeight w:val="585"/>
        </w:trPr>
        <w:tc>
          <w:tcPr>
            <w:tcW w:w="6630" w:type="dxa"/>
            <w:gridSpan w:val="2"/>
            <w:tcBorders>
              <w:top w:val="single" w:sz="4" w:space="0" w:color="auto"/>
              <w:left w:val="single" w:sz="4" w:space="0" w:color="auto"/>
              <w:bottom w:val="single" w:sz="4" w:space="0" w:color="auto"/>
              <w:right w:val="single" w:sz="4" w:space="0" w:color="auto"/>
            </w:tcBorders>
            <w:hideMark/>
          </w:tcPr>
          <w:p w14:paraId="62679528" w14:textId="77777777" w:rsidR="007F03CD" w:rsidRDefault="007F03CD" w:rsidP="007F03CD">
            <w:pPr>
              <w:spacing w:after="0" w:line="252" w:lineRule="auto"/>
              <w:rPr>
                <w:rFonts w:ascii="Arial" w:hAnsi="Arial" w:cs="Arial"/>
                <w:b/>
                <w:bCs/>
              </w:rPr>
            </w:pPr>
            <w:proofErr w:type="spellStart"/>
            <w:r>
              <w:rPr>
                <w:rFonts w:ascii="Arial" w:eastAsia="Aptos" w:hAnsi="Arial" w:cs="Arial"/>
              </w:rPr>
              <w:t>Ivan</w:t>
            </w:r>
            <w:proofErr w:type="spellEnd"/>
            <w:r>
              <w:rPr>
                <w:rFonts w:ascii="Arial" w:eastAsia="Aptos" w:hAnsi="Arial" w:cs="Arial"/>
              </w:rPr>
              <w:t xml:space="preserve"> Francisco </w:t>
            </w:r>
            <w:proofErr w:type="spellStart"/>
            <w:r>
              <w:rPr>
                <w:rFonts w:ascii="Arial" w:eastAsia="Aptos" w:hAnsi="Arial" w:cs="Arial"/>
              </w:rPr>
              <w:t>Padron</w:t>
            </w:r>
            <w:proofErr w:type="spellEnd"/>
            <w:r>
              <w:rPr>
                <w:rFonts w:ascii="Arial" w:eastAsia="Aptos" w:hAnsi="Arial" w:cs="Arial"/>
              </w:rPr>
              <w:t xml:space="preserve"> Macias </w:t>
            </w:r>
          </w:p>
        </w:tc>
        <w:tc>
          <w:tcPr>
            <w:tcW w:w="2863" w:type="dxa"/>
            <w:tcBorders>
              <w:top w:val="single" w:sz="4" w:space="0" w:color="auto"/>
              <w:left w:val="single" w:sz="4" w:space="0" w:color="auto"/>
              <w:bottom w:val="single" w:sz="4" w:space="0" w:color="auto"/>
              <w:right w:val="single" w:sz="4" w:space="0" w:color="auto"/>
            </w:tcBorders>
            <w:hideMark/>
          </w:tcPr>
          <w:p w14:paraId="3AD20CDA" w14:textId="77777777" w:rsidR="007F03CD" w:rsidRDefault="007F03CD" w:rsidP="007F03CD">
            <w:pPr>
              <w:spacing w:line="360" w:lineRule="auto"/>
              <w:rPr>
                <w:rFonts w:ascii="Arial" w:hAnsi="Arial" w:cs="Arial"/>
                <w:b/>
                <w:bCs/>
              </w:rPr>
            </w:pPr>
            <w:r>
              <w:rPr>
                <w:rFonts w:ascii="Arial" w:eastAsia="Aptos" w:hAnsi="Arial" w:cs="Arial"/>
                <w:szCs w:val="21"/>
              </w:rPr>
              <w:t>2150830</w:t>
            </w:r>
          </w:p>
        </w:tc>
      </w:tr>
      <w:tr w:rsidR="007F03CD" w14:paraId="1FD0DA33" w14:textId="77777777" w:rsidTr="007F03CD">
        <w:trPr>
          <w:trHeight w:val="270"/>
        </w:trPr>
        <w:tc>
          <w:tcPr>
            <w:tcW w:w="6630" w:type="dxa"/>
            <w:gridSpan w:val="2"/>
            <w:tcBorders>
              <w:top w:val="single" w:sz="4" w:space="0" w:color="auto"/>
              <w:left w:val="single" w:sz="4" w:space="0" w:color="auto"/>
              <w:bottom w:val="single" w:sz="4" w:space="0" w:color="auto"/>
              <w:right w:val="single" w:sz="4" w:space="0" w:color="auto"/>
            </w:tcBorders>
            <w:hideMark/>
          </w:tcPr>
          <w:p w14:paraId="72310709" w14:textId="77777777" w:rsidR="007F03CD" w:rsidRDefault="007F03CD" w:rsidP="007F03CD">
            <w:pPr>
              <w:spacing w:after="0" w:line="252" w:lineRule="auto"/>
              <w:rPr>
                <w:rFonts w:ascii="Arial" w:hAnsi="Arial" w:cs="Arial"/>
                <w:b/>
                <w:bCs/>
              </w:rPr>
            </w:pPr>
            <w:r>
              <w:rPr>
                <w:rFonts w:ascii="Arial" w:eastAsia="Aptos" w:hAnsi="Arial" w:cs="Arial"/>
                <w:szCs w:val="21"/>
              </w:rPr>
              <w:t>María Ximena Rodarte Cuevas</w:t>
            </w:r>
          </w:p>
        </w:tc>
        <w:tc>
          <w:tcPr>
            <w:tcW w:w="2863" w:type="dxa"/>
            <w:tcBorders>
              <w:top w:val="single" w:sz="4" w:space="0" w:color="auto"/>
              <w:left w:val="single" w:sz="4" w:space="0" w:color="auto"/>
              <w:bottom w:val="single" w:sz="4" w:space="0" w:color="auto"/>
              <w:right w:val="single" w:sz="4" w:space="0" w:color="auto"/>
            </w:tcBorders>
            <w:hideMark/>
          </w:tcPr>
          <w:p w14:paraId="5DE7C72C" w14:textId="77777777" w:rsidR="007F03CD" w:rsidRDefault="007F03CD" w:rsidP="007F03CD">
            <w:pPr>
              <w:spacing w:line="360" w:lineRule="auto"/>
              <w:rPr>
                <w:rFonts w:ascii="Arial" w:hAnsi="Arial" w:cs="Arial"/>
              </w:rPr>
            </w:pPr>
            <w:r>
              <w:rPr>
                <w:rFonts w:ascii="Arial" w:hAnsi="Arial" w:cs="Arial"/>
              </w:rPr>
              <w:t>2154111</w:t>
            </w:r>
          </w:p>
        </w:tc>
      </w:tr>
      <w:tr w:rsidR="007F03CD" w14:paraId="1B899335" w14:textId="77777777" w:rsidTr="007F03CD">
        <w:trPr>
          <w:trHeight w:val="120"/>
        </w:trPr>
        <w:tc>
          <w:tcPr>
            <w:tcW w:w="6630" w:type="dxa"/>
            <w:gridSpan w:val="2"/>
            <w:tcBorders>
              <w:top w:val="single" w:sz="4" w:space="0" w:color="auto"/>
              <w:left w:val="single" w:sz="4" w:space="0" w:color="auto"/>
              <w:bottom w:val="single" w:sz="4" w:space="0" w:color="auto"/>
              <w:right w:val="single" w:sz="4" w:space="0" w:color="auto"/>
            </w:tcBorders>
            <w:hideMark/>
          </w:tcPr>
          <w:p w14:paraId="2A4F89A1" w14:textId="77777777" w:rsidR="007F03CD" w:rsidRDefault="007F03CD" w:rsidP="007F03CD">
            <w:pPr>
              <w:spacing w:line="360" w:lineRule="auto"/>
              <w:rPr>
                <w:rFonts w:ascii="Arial" w:eastAsia="Aptos" w:hAnsi="Arial" w:cs="Arial"/>
                <w:szCs w:val="21"/>
              </w:rPr>
            </w:pPr>
            <w:proofErr w:type="spellStart"/>
            <w:r>
              <w:rPr>
                <w:rFonts w:ascii="Arial" w:eastAsia="Aptos" w:hAnsi="Arial" w:cs="Arial"/>
                <w:szCs w:val="21"/>
              </w:rPr>
              <w:t>Angel</w:t>
            </w:r>
            <w:proofErr w:type="spellEnd"/>
            <w:r>
              <w:rPr>
                <w:rFonts w:ascii="Arial" w:eastAsia="Aptos" w:hAnsi="Arial" w:cs="Arial"/>
                <w:szCs w:val="21"/>
              </w:rPr>
              <w:t xml:space="preserve"> Haziel Bernal Garza </w:t>
            </w:r>
          </w:p>
        </w:tc>
        <w:tc>
          <w:tcPr>
            <w:tcW w:w="2863" w:type="dxa"/>
            <w:tcBorders>
              <w:top w:val="single" w:sz="4" w:space="0" w:color="auto"/>
              <w:left w:val="single" w:sz="4" w:space="0" w:color="auto"/>
              <w:bottom w:val="single" w:sz="4" w:space="0" w:color="auto"/>
              <w:right w:val="single" w:sz="4" w:space="0" w:color="auto"/>
            </w:tcBorders>
            <w:hideMark/>
          </w:tcPr>
          <w:p w14:paraId="485FBAAE" w14:textId="77777777" w:rsidR="007F03CD" w:rsidRDefault="007F03CD" w:rsidP="007F03CD">
            <w:pPr>
              <w:spacing w:line="360" w:lineRule="auto"/>
              <w:rPr>
                <w:rFonts w:ascii="Arial" w:hAnsi="Arial" w:cs="Arial"/>
              </w:rPr>
            </w:pPr>
            <w:r>
              <w:rPr>
                <w:rFonts w:ascii="Arial" w:hAnsi="Arial" w:cs="Arial"/>
              </w:rPr>
              <w:t>2156444</w:t>
            </w:r>
          </w:p>
        </w:tc>
      </w:tr>
      <w:tr w:rsidR="007F03CD" w14:paraId="16062567" w14:textId="77777777" w:rsidTr="007F03CD">
        <w:trPr>
          <w:trHeight w:val="222"/>
        </w:trPr>
        <w:tc>
          <w:tcPr>
            <w:tcW w:w="4888" w:type="dxa"/>
            <w:tcBorders>
              <w:top w:val="single" w:sz="4" w:space="0" w:color="auto"/>
              <w:left w:val="single" w:sz="4" w:space="0" w:color="auto"/>
              <w:bottom w:val="single" w:sz="4" w:space="0" w:color="auto"/>
              <w:right w:val="single" w:sz="4" w:space="0" w:color="auto"/>
            </w:tcBorders>
            <w:hideMark/>
          </w:tcPr>
          <w:p w14:paraId="07E1249C" w14:textId="77777777" w:rsidR="007F03CD" w:rsidRDefault="007F03CD" w:rsidP="007F03CD">
            <w:pPr>
              <w:spacing w:line="360" w:lineRule="auto"/>
              <w:rPr>
                <w:rFonts w:ascii="Arial" w:hAnsi="Arial" w:cs="Arial"/>
                <w:b/>
                <w:bCs/>
              </w:rPr>
            </w:pPr>
            <w:r>
              <w:rPr>
                <w:rFonts w:ascii="Arial" w:hAnsi="Arial" w:cs="Arial"/>
                <w:b/>
                <w:bCs/>
              </w:rPr>
              <w:t>Nombre del curso:</w:t>
            </w:r>
            <w:r>
              <w:rPr>
                <w:rFonts w:ascii="Arial" w:hAnsi="Arial" w:cs="Arial"/>
              </w:rPr>
              <w:t xml:space="preserve"> Componentes de lógica de negocios</w:t>
            </w:r>
          </w:p>
        </w:tc>
        <w:tc>
          <w:tcPr>
            <w:tcW w:w="4605" w:type="dxa"/>
            <w:gridSpan w:val="2"/>
            <w:tcBorders>
              <w:top w:val="single" w:sz="4" w:space="0" w:color="auto"/>
              <w:left w:val="single" w:sz="4" w:space="0" w:color="auto"/>
              <w:bottom w:val="single" w:sz="4" w:space="0" w:color="auto"/>
              <w:right w:val="single" w:sz="4" w:space="0" w:color="auto"/>
            </w:tcBorders>
            <w:hideMark/>
          </w:tcPr>
          <w:p w14:paraId="63462BAB" w14:textId="77777777" w:rsidR="007F03CD" w:rsidRDefault="007F03CD" w:rsidP="007F03CD">
            <w:pPr>
              <w:spacing w:line="360" w:lineRule="auto"/>
              <w:rPr>
                <w:rFonts w:ascii="Arial" w:eastAsia="Arial" w:hAnsi="Arial" w:cs="Arial"/>
              </w:rPr>
            </w:pPr>
            <w:r>
              <w:rPr>
                <w:rFonts w:ascii="Arial" w:eastAsia="Arial" w:hAnsi="Arial" w:cs="Arial"/>
                <w:b/>
                <w:bCs/>
              </w:rPr>
              <w:t>Nombre del profesor</w:t>
            </w:r>
            <w:r>
              <w:rPr>
                <w:rFonts w:ascii="Arial" w:eastAsia="Arial" w:hAnsi="Arial" w:cs="Arial"/>
              </w:rPr>
              <w:t xml:space="preserve">: </w:t>
            </w:r>
            <w:r>
              <w:rPr>
                <w:rFonts w:ascii="Arial" w:eastAsia="Arial" w:hAnsi="Arial" w:cs="Arial"/>
                <w:noProof/>
              </w:rPr>
              <w:t>Miguel Ángel Gómez Marroquín</w:t>
            </w:r>
          </w:p>
        </w:tc>
      </w:tr>
      <w:tr w:rsidR="007F03CD" w14:paraId="4609EA10" w14:textId="77777777" w:rsidTr="007F03CD">
        <w:trPr>
          <w:trHeight w:val="121"/>
        </w:trPr>
        <w:tc>
          <w:tcPr>
            <w:tcW w:w="4888" w:type="dxa"/>
            <w:tcBorders>
              <w:top w:val="single" w:sz="4" w:space="0" w:color="auto"/>
              <w:left w:val="single" w:sz="4" w:space="0" w:color="auto"/>
              <w:bottom w:val="single" w:sz="4" w:space="0" w:color="auto"/>
              <w:right w:val="single" w:sz="4" w:space="0" w:color="auto"/>
            </w:tcBorders>
            <w:hideMark/>
          </w:tcPr>
          <w:p w14:paraId="04D59193" w14:textId="77777777" w:rsidR="007F03CD" w:rsidRDefault="007F03CD" w:rsidP="007F03CD">
            <w:pPr>
              <w:spacing w:line="360" w:lineRule="auto"/>
              <w:rPr>
                <w:rFonts w:ascii="Arial" w:hAnsi="Arial" w:cs="Arial"/>
                <w:noProof/>
              </w:rPr>
            </w:pPr>
            <w:r>
              <w:rPr>
                <w:rFonts w:ascii="Arial" w:hAnsi="Arial" w:cs="Arial"/>
                <w:b/>
                <w:bCs/>
              </w:rPr>
              <w:t xml:space="preserve">Modulo </w:t>
            </w:r>
            <w:proofErr w:type="spellStart"/>
            <w:r>
              <w:rPr>
                <w:rFonts w:ascii="Arial" w:hAnsi="Arial" w:cs="Arial"/>
                <w:b/>
                <w:bCs/>
              </w:rPr>
              <w:t>Netacad</w:t>
            </w:r>
            <w:proofErr w:type="spellEnd"/>
            <w:r>
              <w:rPr>
                <w:rFonts w:ascii="Arial" w:hAnsi="Arial" w:cs="Arial"/>
              </w:rPr>
              <w:t xml:space="preserve">:  3 </w:t>
            </w:r>
          </w:p>
        </w:tc>
        <w:tc>
          <w:tcPr>
            <w:tcW w:w="4605" w:type="dxa"/>
            <w:gridSpan w:val="2"/>
            <w:tcBorders>
              <w:top w:val="single" w:sz="4" w:space="0" w:color="auto"/>
              <w:left w:val="single" w:sz="4" w:space="0" w:color="auto"/>
              <w:bottom w:val="single" w:sz="4" w:space="0" w:color="auto"/>
              <w:right w:val="single" w:sz="4" w:space="0" w:color="auto"/>
            </w:tcBorders>
            <w:hideMark/>
          </w:tcPr>
          <w:p w14:paraId="103E6DE0" w14:textId="77777777" w:rsidR="007F03CD" w:rsidRDefault="007F03CD" w:rsidP="007F03CD">
            <w:pPr>
              <w:spacing w:line="360" w:lineRule="auto"/>
              <w:rPr>
                <w:rFonts w:ascii="Arial" w:hAnsi="Arial" w:cs="Arial"/>
              </w:rPr>
            </w:pPr>
            <w:r>
              <w:rPr>
                <w:rFonts w:ascii="Arial" w:hAnsi="Arial" w:cs="Arial"/>
                <w:b/>
                <w:bCs/>
              </w:rPr>
              <w:t>Empresa:</w:t>
            </w:r>
            <w:r>
              <w:rPr>
                <w:rFonts w:ascii="Arial" w:hAnsi="Arial" w:cs="Arial"/>
              </w:rPr>
              <w:t xml:space="preserve"> </w:t>
            </w:r>
            <w:r>
              <w:t xml:space="preserve"> </w:t>
            </w:r>
            <w:r>
              <w:rPr>
                <w:rFonts w:ascii="Arial" w:hAnsi="Arial" w:cs="Arial"/>
              </w:rPr>
              <w:t>Hotel Costa Azul</w:t>
            </w:r>
          </w:p>
        </w:tc>
      </w:tr>
      <w:tr w:rsidR="007F03CD" w14:paraId="1AD91B38" w14:textId="77777777" w:rsidTr="007F03CD">
        <w:trPr>
          <w:trHeight w:val="458"/>
        </w:trPr>
        <w:tc>
          <w:tcPr>
            <w:tcW w:w="9493" w:type="dxa"/>
            <w:gridSpan w:val="3"/>
            <w:tcBorders>
              <w:top w:val="single" w:sz="4" w:space="0" w:color="auto"/>
              <w:left w:val="single" w:sz="4" w:space="0" w:color="auto"/>
              <w:bottom w:val="single" w:sz="4" w:space="0" w:color="auto"/>
              <w:right w:val="single" w:sz="4" w:space="0" w:color="auto"/>
            </w:tcBorders>
            <w:hideMark/>
          </w:tcPr>
          <w:p w14:paraId="056550CA" w14:textId="77777777" w:rsidR="007F03CD" w:rsidRDefault="007F03CD" w:rsidP="007F03CD">
            <w:pPr>
              <w:spacing w:line="360" w:lineRule="auto"/>
              <w:rPr>
                <w:rFonts w:ascii="Arial" w:hAnsi="Arial" w:cs="Arial"/>
              </w:rPr>
            </w:pPr>
            <w:r>
              <w:rPr>
                <w:rFonts w:ascii="Arial" w:hAnsi="Arial" w:cs="Arial"/>
                <w:b/>
                <w:bCs/>
              </w:rPr>
              <w:t>Fecha</w:t>
            </w:r>
            <w:r>
              <w:rPr>
                <w:rFonts w:ascii="Arial" w:hAnsi="Arial" w:cs="Arial"/>
              </w:rPr>
              <w:t>: 13/10/2026</w:t>
            </w:r>
          </w:p>
        </w:tc>
      </w:tr>
      <w:tr w:rsidR="007F03CD" w14:paraId="174E44D3" w14:textId="77777777" w:rsidTr="007F03CD">
        <w:trPr>
          <w:trHeight w:val="938"/>
        </w:trPr>
        <w:tc>
          <w:tcPr>
            <w:tcW w:w="9493" w:type="dxa"/>
            <w:gridSpan w:val="3"/>
            <w:tcBorders>
              <w:top w:val="single" w:sz="4" w:space="0" w:color="auto"/>
              <w:left w:val="single" w:sz="4" w:space="0" w:color="auto"/>
              <w:bottom w:val="single" w:sz="4" w:space="0" w:color="auto"/>
              <w:right w:val="single" w:sz="4" w:space="0" w:color="auto"/>
            </w:tcBorders>
            <w:hideMark/>
          </w:tcPr>
          <w:p w14:paraId="15F5F1E9" w14:textId="77777777" w:rsidR="007F03CD" w:rsidRDefault="007F03CD" w:rsidP="007F03CD">
            <w:pPr>
              <w:spacing w:line="360" w:lineRule="auto"/>
              <w:rPr>
                <w:rFonts w:ascii="Arial" w:hAnsi="Arial" w:cs="Arial"/>
                <w:b/>
                <w:bCs/>
              </w:rPr>
            </w:pPr>
            <w:r>
              <w:rPr>
                <w:rFonts w:ascii="Arial" w:hAnsi="Arial" w:cs="Arial"/>
                <w:b/>
                <w:bCs/>
              </w:rPr>
              <w:t>Bibliografía (Formato APA)</w:t>
            </w:r>
          </w:p>
        </w:tc>
      </w:tr>
    </w:tbl>
    <w:p w14:paraId="583D9D4B" w14:textId="77777777" w:rsidR="007F03CD" w:rsidRPr="007F03CD" w:rsidRDefault="007F03CD" w:rsidP="007F03CD">
      <w:pPr>
        <w:pStyle w:val="Ttulo1"/>
        <w:rPr>
          <w:rFonts w:ascii="Arial" w:hAnsi="Arial" w:cs="Arial"/>
          <w:sz w:val="22"/>
          <w:szCs w:val="22"/>
        </w:rPr>
      </w:pPr>
      <w:r w:rsidRPr="007F03CD">
        <w:rPr>
          <w:rFonts w:ascii="Arial" w:hAnsi="Arial" w:cs="Arial"/>
          <w:sz w:val="22"/>
          <w:szCs w:val="22"/>
        </w:rPr>
        <w:t>REPORTE DE PRUEBAS DEL SISTEMA PMS</w:t>
      </w:r>
    </w:p>
    <w:p w14:paraId="71FED592" w14:textId="77777777" w:rsidR="007F03CD" w:rsidRPr="007F03CD" w:rsidRDefault="007F03CD" w:rsidP="007F03CD">
      <w:pPr>
        <w:pStyle w:val="Ttulo3"/>
        <w:rPr>
          <w:rFonts w:ascii="Arial" w:hAnsi="Arial" w:cs="Arial"/>
          <w:sz w:val="22"/>
          <w:szCs w:val="22"/>
        </w:rPr>
      </w:pPr>
      <w:r w:rsidRPr="007F03CD">
        <w:rPr>
          <w:rFonts w:ascii="Arial" w:hAnsi="Arial" w:cs="Arial"/>
          <w:sz w:val="22"/>
          <w:szCs w:val="22"/>
        </w:rPr>
        <w:t>1. Objetivo</w:t>
      </w:r>
    </w:p>
    <w:p w14:paraId="58543640" w14:textId="77777777" w:rsidR="007F03CD" w:rsidRPr="007F03CD" w:rsidRDefault="007F03CD" w:rsidP="007F03CD">
      <w:pPr>
        <w:pStyle w:val="NormalWeb"/>
        <w:rPr>
          <w:rFonts w:ascii="Arial" w:hAnsi="Arial" w:cs="Arial"/>
          <w:sz w:val="22"/>
          <w:szCs w:val="22"/>
        </w:rPr>
      </w:pPr>
      <w:r w:rsidRPr="007F03CD">
        <w:rPr>
          <w:rFonts w:ascii="Arial" w:hAnsi="Arial" w:cs="Arial"/>
          <w:sz w:val="22"/>
          <w:szCs w:val="22"/>
        </w:rPr>
        <w:t>El objetivo de las pruebas fue comprobar que las funciones principales del sistema de gestión hotelera (PMS) del Hotel Costa Azul funcionaran correctamente, verificando las reglas del negocio relacionadas con las reservaciones, las habitaciones, los folios, los cargos, los pagos y las tarifas.</w:t>
      </w:r>
    </w:p>
    <w:p w14:paraId="31B22AF7" w14:textId="77777777" w:rsidR="007F03CD" w:rsidRPr="007F03CD" w:rsidRDefault="007F03CD" w:rsidP="007F03CD">
      <w:pPr>
        <w:pStyle w:val="Ttulo3"/>
        <w:rPr>
          <w:rFonts w:ascii="Arial" w:hAnsi="Arial" w:cs="Arial"/>
          <w:sz w:val="22"/>
          <w:szCs w:val="22"/>
        </w:rPr>
      </w:pPr>
      <w:r w:rsidRPr="007F03CD">
        <w:rPr>
          <w:rFonts w:ascii="Arial" w:hAnsi="Arial" w:cs="Arial"/>
          <w:sz w:val="22"/>
          <w:szCs w:val="22"/>
        </w:rPr>
        <w:t>2. Herramientas utilizadas</w:t>
      </w:r>
    </w:p>
    <w:p w14:paraId="1B2706EC" w14:textId="77777777" w:rsidR="007F03CD" w:rsidRPr="007F03CD" w:rsidRDefault="007F03CD" w:rsidP="007F03CD">
      <w:pPr>
        <w:pStyle w:val="NormalWeb"/>
        <w:numPr>
          <w:ilvl w:val="0"/>
          <w:numId w:val="9"/>
        </w:numPr>
        <w:rPr>
          <w:rFonts w:ascii="Arial" w:hAnsi="Arial" w:cs="Arial"/>
          <w:sz w:val="22"/>
          <w:szCs w:val="22"/>
        </w:rPr>
      </w:pPr>
      <w:r w:rsidRPr="007F03CD">
        <w:rPr>
          <w:rStyle w:val="Textoennegrita"/>
          <w:rFonts w:ascii="Arial" w:hAnsi="Arial" w:cs="Arial"/>
          <w:sz w:val="22"/>
          <w:szCs w:val="22"/>
        </w:rPr>
        <w:t>Lenguaje de programación:</w:t>
      </w:r>
      <w:r w:rsidRPr="007F03CD">
        <w:rPr>
          <w:rFonts w:ascii="Arial" w:hAnsi="Arial" w:cs="Arial"/>
          <w:sz w:val="22"/>
          <w:szCs w:val="22"/>
        </w:rPr>
        <w:t xml:space="preserve"> Python.</w:t>
      </w:r>
    </w:p>
    <w:p w14:paraId="43414042" w14:textId="77777777" w:rsidR="007F03CD" w:rsidRPr="007F03CD" w:rsidRDefault="007F03CD" w:rsidP="007F03CD">
      <w:pPr>
        <w:pStyle w:val="NormalWeb"/>
        <w:numPr>
          <w:ilvl w:val="0"/>
          <w:numId w:val="9"/>
        </w:numPr>
        <w:rPr>
          <w:rFonts w:ascii="Arial" w:hAnsi="Arial" w:cs="Arial"/>
          <w:sz w:val="22"/>
          <w:szCs w:val="22"/>
        </w:rPr>
      </w:pPr>
      <w:r w:rsidRPr="007F03CD">
        <w:rPr>
          <w:rStyle w:val="Textoennegrita"/>
          <w:rFonts w:ascii="Arial" w:hAnsi="Arial" w:cs="Arial"/>
          <w:sz w:val="22"/>
          <w:szCs w:val="22"/>
        </w:rPr>
        <w:t>Entorno de desarrollo:</w:t>
      </w:r>
      <w:r w:rsidRPr="007F03CD">
        <w:rPr>
          <w:rFonts w:ascii="Arial" w:hAnsi="Arial" w:cs="Arial"/>
          <w:sz w:val="22"/>
          <w:szCs w:val="22"/>
        </w:rPr>
        <w:t xml:space="preserve"> Visual Studio </w:t>
      </w:r>
      <w:proofErr w:type="spellStart"/>
      <w:r w:rsidRPr="007F03CD">
        <w:rPr>
          <w:rFonts w:ascii="Arial" w:hAnsi="Arial" w:cs="Arial"/>
          <w:sz w:val="22"/>
          <w:szCs w:val="22"/>
        </w:rPr>
        <w:t>Code</w:t>
      </w:r>
      <w:proofErr w:type="spellEnd"/>
      <w:r w:rsidRPr="007F03CD">
        <w:rPr>
          <w:rFonts w:ascii="Arial" w:hAnsi="Arial" w:cs="Arial"/>
          <w:sz w:val="22"/>
          <w:szCs w:val="22"/>
        </w:rPr>
        <w:t>.</w:t>
      </w:r>
    </w:p>
    <w:p w14:paraId="394B0A7B" w14:textId="77777777" w:rsidR="007F03CD" w:rsidRPr="007F03CD" w:rsidRDefault="007F03CD" w:rsidP="007F03CD">
      <w:pPr>
        <w:pStyle w:val="NormalWeb"/>
        <w:numPr>
          <w:ilvl w:val="0"/>
          <w:numId w:val="9"/>
        </w:numPr>
        <w:rPr>
          <w:rFonts w:ascii="Arial" w:hAnsi="Arial" w:cs="Arial"/>
          <w:sz w:val="22"/>
          <w:szCs w:val="22"/>
        </w:rPr>
      </w:pPr>
      <w:r w:rsidRPr="007F03CD">
        <w:rPr>
          <w:rStyle w:val="Textoennegrita"/>
          <w:rFonts w:ascii="Arial" w:hAnsi="Arial" w:cs="Arial"/>
          <w:sz w:val="22"/>
          <w:szCs w:val="22"/>
        </w:rPr>
        <w:t>Framework de pruebas:</w:t>
      </w:r>
      <w:r w:rsidRPr="007F03CD">
        <w:rPr>
          <w:rFonts w:ascii="Arial" w:hAnsi="Arial" w:cs="Arial"/>
          <w:sz w:val="22"/>
          <w:szCs w:val="22"/>
        </w:rPr>
        <w:t xml:space="preserve"> </w:t>
      </w:r>
      <w:proofErr w:type="spellStart"/>
      <w:r w:rsidRPr="007F03CD">
        <w:rPr>
          <w:rStyle w:val="CdigoHTML"/>
          <w:rFonts w:ascii="Arial" w:eastAsiaTheme="minorEastAsia" w:hAnsi="Arial" w:cs="Arial"/>
          <w:sz w:val="22"/>
          <w:szCs w:val="22"/>
        </w:rPr>
        <w:t>unittest</w:t>
      </w:r>
      <w:proofErr w:type="spellEnd"/>
      <w:r w:rsidRPr="007F03CD">
        <w:rPr>
          <w:rFonts w:ascii="Arial" w:hAnsi="Arial" w:cs="Arial"/>
          <w:sz w:val="22"/>
          <w:szCs w:val="22"/>
        </w:rPr>
        <w:t>, incluido en la biblioteca estándar de Python.</w:t>
      </w:r>
    </w:p>
    <w:p w14:paraId="0EDDD6BF" w14:textId="77777777" w:rsidR="007F03CD" w:rsidRPr="007F03CD" w:rsidRDefault="007F03CD" w:rsidP="007F03CD">
      <w:pPr>
        <w:pStyle w:val="NormalWeb"/>
        <w:numPr>
          <w:ilvl w:val="0"/>
          <w:numId w:val="9"/>
        </w:numPr>
        <w:rPr>
          <w:rFonts w:ascii="Arial" w:hAnsi="Arial" w:cs="Arial"/>
          <w:sz w:val="22"/>
          <w:szCs w:val="22"/>
        </w:rPr>
      </w:pPr>
      <w:r w:rsidRPr="007F03CD">
        <w:rPr>
          <w:rStyle w:val="Textoennegrita"/>
          <w:rFonts w:ascii="Arial" w:hAnsi="Arial" w:cs="Arial"/>
          <w:sz w:val="22"/>
          <w:szCs w:val="22"/>
        </w:rPr>
        <w:t>Método de ejecución:</w:t>
      </w:r>
      <w:r w:rsidRPr="007F03CD">
        <w:rPr>
          <w:rFonts w:ascii="Arial" w:hAnsi="Arial" w:cs="Arial"/>
          <w:sz w:val="22"/>
          <w:szCs w:val="22"/>
        </w:rPr>
        <w:t xml:space="preserve"> descubrimiento automático de pruebas mediante la terminal.</w:t>
      </w:r>
    </w:p>
    <w:p w14:paraId="6F840A7E" w14:textId="77777777" w:rsidR="007F03CD" w:rsidRPr="007F03CD" w:rsidRDefault="007F03CD" w:rsidP="007F03CD">
      <w:pPr>
        <w:pStyle w:val="Ttulo3"/>
        <w:rPr>
          <w:rFonts w:ascii="Arial" w:hAnsi="Arial" w:cs="Arial"/>
          <w:sz w:val="22"/>
          <w:szCs w:val="22"/>
        </w:rPr>
      </w:pPr>
      <w:r w:rsidRPr="007F03CD">
        <w:rPr>
          <w:rFonts w:ascii="Arial" w:hAnsi="Arial" w:cs="Arial"/>
          <w:sz w:val="22"/>
          <w:szCs w:val="22"/>
        </w:rPr>
        <w:t>3. Procedimiento</w:t>
      </w:r>
    </w:p>
    <w:p w14:paraId="37936AF3" w14:textId="77777777" w:rsidR="007F03CD" w:rsidRPr="007F03CD" w:rsidRDefault="007F03CD" w:rsidP="007F03CD">
      <w:pPr>
        <w:pStyle w:val="NormalWeb"/>
        <w:rPr>
          <w:rFonts w:ascii="Arial" w:hAnsi="Arial" w:cs="Arial"/>
          <w:sz w:val="22"/>
          <w:szCs w:val="22"/>
        </w:rPr>
      </w:pPr>
      <w:r w:rsidRPr="007F03CD">
        <w:rPr>
          <w:rFonts w:ascii="Arial" w:hAnsi="Arial" w:cs="Arial"/>
          <w:sz w:val="22"/>
          <w:szCs w:val="22"/>
        </w:rPr>
        <w:t xml:space="preserve">Para ejecutar las pruebas, primero se verificó la instalación de Python y posteriormente se configuró la variable </w:t>
      </w:r>
      <w:r w:rsidRPr="007F03CD">
        <w:rPr>
          <w:rStyle w:val="CdigoHTML"/>
          <w:rFonts w:ascii="Arial" w:eastAsiaTheme="minorEastAsia" w:hAnsi="Arial" w:cs="Arial"/>
          <w:sz w:val="22"/>
          <w:szCs w:val="22"/>
        </w:rPr>
        <w:t>PYTHONPATH</w:t>
      </w:r>
      <w:r w:rsidRPr="007F03CD">
        <w:rPr>
          <w:rFonts w:ascii="Arial" w:hAnsi="Arial" w:cs="Arial"/>
          <w:sz w:val="22"/>
          <w:szCs w:val="22"/>
        </w:rPr>
        <w:t xml:space="preserve"> para que el intérprete pudiera localizar los módulos del sistema ubicados dentro de la carpeta </w:t>
      </w:r>
      <w:proofErr w:type="spellStart"/>
      <w:r w:rsidRPr="007F03CD">
        <w:rPr>
          <w:rStyle w:val="CdigoHTML"/>
          <w:rFonts w:ascii="Arial" w:eastAsiaTheme="minorEastAsia" w:hAnsi="Arial" w:cs="Arial"/>
          <w:sz w:val="22"/>
          <w:szCs w:val="22"/>
        </w:rPr>
        <w:t>src</w:t>
      </w:r>
      <w:proofErr w:type="spellEnd"/>
      <w:r w:rsidRPr="007F03CD">
        <w:rPr>
          <w:rFonts w:ascii="Arial" w:hAnsi="Arial" w:cs="Arial"/>
          <w:sz w:val="22"/>
          <w:szCs w:val="22"/>
        </w:rPr>
        <w:t>.</w:t>
      </w:r>
    </w:p>
    <w:p w14:paraId="2D7ACAC3" w14:textId="77777777" w:rsidR="007F03CD" w:rsidRPr="007F03CD" w:rsidRDefault="007F03CD" w:rsidP="007F03CD">
      <w:pPr>
        <w:pStyle w:val="NormalWeb"/>
        <w:rPr>
          <w:rFonts w:ascii="Arial" w:hAnsi="Arial" w:cs="Arial"/>
          <w:sz w:val="22"/>
          <w:szCs w:val="22"/>
        </w:rPr>
      </w:pPr>
      <w:r w:rsidRPr="007F03CD">
        <w:rPr>
          <w:rFonts w:ascii="Arial" w:hAnsi="Arial" w:cs="Arial"/>
          <w:sz w:val="22"/>
          <w:szCs w:val="22"/>
        </w:rPr>
        <w:t xml:space="preserve">Después, se ejecutó el siguiente comando en la terminal de Visual Studio </w:t>
      </w:r>
      <w:proofErr w:type="spellStart"/>
      <w:r w:rsidRPr="007F03CD">
        <w:rPr>
          <w:rFonts w:ascii="Arial" w:hAnsi="Arial" w:cs="Arial"/>
          <w:sz w:val="22"/>
          <w:szCs w:val="22"/>
        </w:rPr>
        <w:t>Code</w:t>
      </w:r>
      <w:proofErr w:type="spellEnd"/>
      <w:r w:rsidRPr="007F03CD">
        <w:rPr>
          <w:rFonts w:ascii="Arial" w:hAnsi="Arial" w:cs="Arial"/>
          <w:sz w:val="22"/>
          <w:szCs w:val="22"/>
        </w:rPr>
        <w:t>:</w:t>
      </w:r>
    </w:p>
    <w:p w14:paraId="5AC1768D" w14:textId="77777777" w:rsidR="007F03CD" w:rsidRPr="007F03CD" w:rsidRDefault="007F03CD" w:rsidP="007F03CD">
      <w:pPr>
        <w:pStyle w:val="HTMLconformatoprevio"/>
        <w:rPr>
          <w:rStyle w:val="CdigoHTML"/>
          <w:rFonts w:ascii="Arial" w:hAnsi="Arial" w:cs="Arial"/>
          <w:sz w:val="22"/>
          <w:szCs w:val="22"/>
        </w:rPr>
      </w:pPr>
      <w:r w:rsidRPr="007F03CD">
        <w:rPr>
          <w:rStyle w:val="CdigoHTML"/>
          <w:rFonts w:ascii="Arial" w:hAnsi="Arial" w:cs="Arial"/>
          <w:sz w:val="22"/>
          <w:szCs w:val="22"/>
        </w:rPr>
        <w:t>$</w:t>
      </w:r>
      <w:proofErr w:type="spellStart"/>
      <w:proofErr w:type="gramStart"/>
      <w:r w:rsidRPr="007F03CD">
        <w:rPr>
          <w:rStyle w:val="CdigoHTML"/>
          <w:rFonts w:ascii="Arial" w:hAnsi="Arial" w:cs="Arial"/>
          <w:sz w:val="22"/>
          <w:szCs w:val="22"/>
        </w:rPr>
        <w:t>env:PYTHONPATH</w:t>
      </w:r>
      <w:proofErr w:type="spellEnd"/>
      <w:proofErr w:type="gramEnd"/>
      <w:r w:rsidRPr="007F03CD">
        <w:rPr>
          <w:rStyle w:val="CdigoHTML"/>
          <w:rFonts w:ascii="Arial" w:hAnsi="Arial" w:cs="Arial"/>
          <w:sz w:val="22"/>
          <w:szCs w:val="22"/>
        </w:rPr>
        <w:t xml:space="preserve"> = "$PWD\</w:t>
      </w:r>
      <w:proofErr w:type="spellStart"/>
      <w:r w:rsidRPr="007F03CD">
        <w:rPr>
          <w:rStyle w:val="CdigoHTML"/>
          <w:rFonts w:ascii="Arial" w:hAnsi="Arial" w:cs="Arial"/>
          <w:sz w:val="22"/>
          <w:szCs w:val="22"/>
        </w:rPr>
        <w:t>src</w:t>
      </w:r>
      <w:proofErr w:type="spellEnd"/>
      <w:r w:rsidRPr="007F03CD">
        <w:rPr>
          <w:rStyle w:val="CdigoHTML"/>
          <w:rFonts w:ascii="Arial" w:hAnsi="Arial" w:cs="Arial"/>
          <w:sz w:val="22"/>
          <w:szCs w:val="22"/>
        </w:rPr>
        <w:t>"</w:t>
      </w:r>
    </w:p>
    <w:p w14:paraId="4AEDE5A6" w14:textId="77777777" w:rsidR="007F03CD" w:rsidRPr="007F03CD" w:rsidRDefault="007F03CD" w:rsidP="007F03CD">
      <w:pPr>
        <w:pStyle w:val="HTMLconformatoprevio"/>
        <w:rPr>
          <w:rFonts w:ascii="Arial" w:hAnsi="Arial" w:cs="Arial"/>
          <w:sz w:val="22"/>
          <w:szCs w:val="22"/>
        </w:rPr>
      </w:pPr>
      <w:proofErr w:type="spellStart"/>
      <w:r w:rsidRPr="007F03CD">
        <w:rPr>
          <w:rStyle w:val="CdigoHTML"/>
          <w:rFonts w:ascii="Arial" w:hAnsi="Arial" w:cs="Arial"/>
          <w:sz w:val="22"/>
          <w:szCs w:val="22"/>
        </w:rPr>
        <w:t>python</w:t>
      </w:r>
      <w:proofErr w:type="spellEnd"/>
      <w:r w:rsidRPr="007F03CD">
        <w:rPr>
          <w:rStyle w:val="CdigoHTML"/>
          <w:rFonts w:ascii="Arial" w:hAnsi="Arial" w:cs="Arial"/>
          <w:sz w:val="22"/>
          <w:szCs w:val="22"/>
        </w:rPr>
        <w:t xml:space="preserve"> -m </w:t>
      </w:r>
      <w:proofErr w:type="spellStart"/>
      <w:r w:rsidRPr="007F03CD">
        <w:rPr>
          <w:rStyle w:val="CdigoHTML"/>
          <w:rFonts w:ascii="Arial" w:hAnsi="Arial" w:cs="Arial"/>
          <w:sz w:val="22"/>
          <w:szCs w:val="22"/>
        </w:rPr>
        <w:t>unittest</w:t>
      </w:r>
      <w:proofErr w:type="spellEnd"/>
      <w:r w:rsidRPr="007F03CD">
        <w:rPr>
          <w:rStyle w:val="CdigoHTML"/>
          <w:rFonts w:ascii="Arial" w:hAnsi="Arial" w:cs="Arial"/>
          <w:sz w:val="22"/>
          <w:szCs w:val="22"/>
        </w:rPr>
        <w:t xml:space="preserve"> </w:t>
      </w:r>
      <w:proofErr w:type="spellStart"/>
      <w:r w:rsidRPr="007F03CD">
        <w:rPr>
          <w:rStyle w:val="CdigoHTML"/>
          <w:rFonts w:ascii="Arial" w:hAnsi="Arial" w:cs="Arial"/>
          <w:sz w:val="22"/>
          <w:szCs w:val="22"/>
        </w:rPr>
        <w:t>discover</w:t>
      </w:r>
      <w:proofErr w:type="spellEnd"/>
      <w:r w:rsidRPr="007F03CD">
        <w:rPr>
          <w:rStyle w:val="CdigoHTML"/>
          <w:rFonts w:ascii="Arial" w:hAnsi="Arial" w:cs="Arial"/>
          <w:sz w:val="22"/>
          <w:szCs w:val="22"/>
        </w:rPr>
        <w:t xml:space="preserve"> -s </w:t>
      </w:r>
      <w:proofErr w:type="spellStart"/>
      <w:r w:rsidRPr="007F03CD">
        <w:rPr>
          <w:rStyle w:val="CdigoHTML"/>
          <w:rFonts w:ascii="Arial" w:hAnsi="Arial" w:cs="Arial"/>
          <w:sz w:val="22"/>
          <w:szCs w:val="22"/>
        </w:rPr>
        <w:t>tests</w:t>
      </w:r>
      <w:proofErr w:type="spellEnd"/>
      <w:r w:rsidRPr="007F03CD">
        <w:rPr>
          <w:rStyle w:val="CdigoHTML"/>
          <w:rFonts w:ascii="Arial" w:hAnsi="Arial" w:cs="Arial"/>
          <w:sz w:val="22"/>
          <w:szCs w:val="22"/>
        </w:rPr>
        <w:t xml:space="preserve"> -v</w:t>
      </w:r>
    </w:p>
    <w:p w14:paraId="238FF6C2" w14:textId="203BCBA7" w:rsidR="007F03CD" w:rsidRDefault="003242C9" w:rsidP="007F03CD">
      <w:pPr>
        <w:pStyle w:val="NormalWeb"/>
        <w:rPr>
          <w:rFonts w:ascii="Arial" w:hAnsi="Arial" w:cs="Arial"/>
          <w:sz w:val="22"/>
          <w:szCs w:val="22"/>
        </w:rPr>
      </w:pPr>
      <w:r w:rsidRPr="007F03CD">
        <w:rPr>
          <w:rFonts w:ascii="Arial" w:hAnsi="Arial" w:cs="Arial"/>
          <w:noProof/>
          <w:sz w:val="22"/>
          <w:szCs w:val="22"/>
        </w:rPr>
        <w:lastRenderedPageBreak/>
        <w:drawing>
          <wp:anchor distT="0" distB="0" distL="114300" distR="114300" simplePos="0" relativeHeight="251659264" behindDoc="1" locked="0" layoutInCell="1" allowOverlap="1" wp14:anchorId="3CE587F9" wp14:editId="310094A5">
            <wp:simplePos x="0" y="0"/>
            <wp:positionH relativeFrom="margin">
              <wp:align>right</wp:align>
            </wp:positionH>
            <wp:positionV relativeFrom="paragraph">
              <wp:posOffset>3739515</wp:posOffset>
            </wp:positionV>
            <wp:extent cx="5400040" cy="2912110"/>
            <wp:effectExtent l="0" t="0" r="0" b="2540"/>
            <wp:wrapTight wrapText="bothSides">
              <wp:wrapPolygon edited="0">
                <wp:start x="0" y="0"/>
                <wp:lineTo x="0" y="21478"/>
                <wp:lineTo x="21488" y="21478"/>
                <wp:lineTo x="21488" y="0"/>
                <wp:lineTo x="0" y="0"/>
              </wp:wrapPolygon>
            </wp:wrapTight>
            <wp:docPr id="92043508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35085" name="Imagen 1" descr="Texto&#10;&#10;Descripción generada automáticamente"/>
                    <pic:cNvPicPr/>
                  </pic:nvPicPr>
                  <pic:blipFill>
                    <a:blip r:embed="rId11">
                      <a:extLst>
                        <a:ext uri="{28A0092B-C50C-407E-A947-70E740481C1C}">
                          <a14:useLocalDpi xmlns:a14="http://schemas.microsoft.com/office/drawing/2010/main" val="0"/>
                        </a:ext>
                      </a:extLst>
                    </a:blip>
                    <a:stretch>
                      <a:fillRect/>
                    </a:stretch>
                  </pic:blipFill>
                  <pic:spPr>
                    <a:xfrm>
                      <a:off x="0" y="0"/>
                      <a:ext cx="5400040" cy="2912110"/>
                    </a:xfrm>
                    <a:prstGeom prst="rect">
                      <a:avLst/>
                    </a:prstGeom>
                  </pic:spPr>
                </pic:pic>
              </a:graphicData>
            </a:graphic>
          </wp:anchor>
        </w:drawing>
      </w:r>
      <w:r w:rsidRPr="007F03CD">
        <w:rPr>
          <w:rFonts w:ascii="Arial" w:hAnsi="Arial" w:cs="Arial"/>
          <w:noProof/>
          <w:sz w:val="22"/>
          <w:szCs w:val="22"/>
        </w:rPr>
        <w:drawing>
          <wp:anchor distT="0" distB="0" distL="114300" distR="114300" simplePos="0" relativeHeight="251658240" behindDoc="1" locked="0" layoutInCell="1" allowOverlap="1" wp14:anchorId="34468A75" wp14:editId="797F81C3">
            <wp:simplePos x="0" y="0"/>
            <wp:positionH relativeFrom="margin">
              <wp:align>right</wp:align>
            </wp:positionH>
            <wp:positionV relativeFrom="paragraph">
              <wp:posOffset>501015</wp:posOffset>
            </wp:positionV>
            <wp:extent cx="5390515" cy="3281045"/>
            <wp:effectExtent l="0" t="0" r="635" b="0"/>
            <wp:wrapTight wrapText="bothSides">
              <wp:wrapPolygon edited="0">
                <wp:start x="0" y="0"/>
                <wp:lineTo x="0" y="21445"/>
                <wp:lineTo x="21526" y="21445"/>
                <wp:lineTo x="21526" y="0"/>
                <wp:lineTo x="0" y="0"/>
              </wp:wrapPolygon>
            </wp:wrapTight>
            <wp:docPr id="1047505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05957" name="Imagen 1"/>
                    <pic:cNvPicPr/>
                  </pic:nvPicPr>
                  <pic:blipFill>
                    <a:blip r:embed="rId12">
                      <a:extLst>
                        <a:ext uri="{28A0092B-C50C-407E-A947-70E740481C1C}">
                          <a14:useLocalDpi xmlns:a14="http://schemas.microsoft.com/office/drawing/2010/main" val="0"/>
                        </a:ext>
                      </a:extLst>
                    </a:blip>
                    <a:stretch>
                      <a:fillRect/>
                    </a:stretch>
                  </pic:blipFill>
                  <pic:spPr>
                    <a:xfrm>
                      <a:off x="0" y="0"/>
                      <a:ext cx="5390515" cy="3281045"/>
                    </a:xfrm>
                    <a:prstGeom prst="rect">
                      <a:avLst/>
                    </a:prstGeom>
                  </pic:spPr>
                </pic:pic>
              </a:graphicData>
            </a:graphic>
            <wp14:sizeRelH relativeFrom="margin">
              <wp14:pctWidth>0</wp14:pctWidth>
            </wp14:sizeRelH>
            <wp14:sizeRelV relativeFrom="margin">
              <wp14:pctHeight>0</wp14:pctHeight>
            </wp14:sizeRelV>
          </wp:anchor>
        </w:drawing>
      </w:r>
      <w:r w:rsidR="007F03CD" w:rsidRPr="007F03CD">
        <w:rPr>
          <w:rFonts w:ascii="Arial" w:hAnsi="Arial" w:cs="Arial"/>
          <w:sz w:val="22"/>
          <w:szCs w:val="22"/>
        </w:rPr>
        <w:t xml:space="preserve">El comando permitió descubrir y ejecutar automáticamente las pruebas de los archivos </w:t>
      </w:r>
      <w:r w:rsidR="007F03CD" w:rsidRPr="007F03CD">
        <w:rPr>
          <w:rStyle w:val="CdigoHTML"/>
          <w:rFonts w:ascii="Arial" w:eastAsiaTheme="minorEastAsia" w:hAnsi="Arial" w:cs="Arial"/>
          <w:sz w:val="22"/>
          <w:szCs w:val="22"/>
        </w:rPr>
        <w:t>test_aplicacion.py</w:t>
      </w:r>
      <w:r w:rsidR="007F03CD" w:rsidRPr="007F03CD">
        <w:rPr>
          <w:rFonts w:ascii="Arial" w:hAnsi="Arial" w:cs="Arial"/>
          <w:sz w:val="22"/>
          <w:szCs w:val="22"/>
        </w:rPr>
        <w:t xml:space="preserve"> y </w:t>
      </w:r>
      <w:r w:rsidR="007F03CD" w:rsidRPr="007F03CD">
        <w:rPr>
          <w:rStyle w:val="CdigoHTML"/>
          <w:rFonts w:ascii="Arial" w:eastAsiaTheme="minorEastAsia" w:hAnsi="Arial" w:cs="Arial"/>
          <w:sz w:val="22"/>
          <w:szCs w:val="22"/>
        </w:rPr>
        <w:t>test_dominio.py</w:t>
      </w:r>
      <w:r w:rsidR="007F03CD" w:rsidRPr="007F03CD">
        <w:rPr>
          <w:rFonts w:ascii="Arial" w:hAnsi="Arial" w:cs="Arial"/>
          <w:sz w:val="22"/>
          <w:szCs w:val="22"/>
        </w:rPr>
        <w:t>.</w:t>
      </w:r>
    </w:p>
    <w:p w14:paraId="543F7E08" w14:textId="0DDEF995" w:rsidR="007F03CD" w:rsidRDefault="007F03CD" w:rsidP="007F03CD">
      <w:pPr>
        <w:pStyle w:val="NormalWeb"/>
        <w:rPr>
          <w:rFonts w:ascii="Arial" w:hAnsi="Arial" w:cs="Arial"/>
          <w:sz w:val="22"/>
          <w:szCs w:val="22"/>
        </w:rPr>
      </w:pPr>
    </w:p>
    <w:p w14:paraId="4A06EF6F" w14:textId="26B0BCA3" w:rsidR="007F03CD" w:rsidRDefault="007F03CD" w:rsidP="007F03CD">
      <w:pPr>
        <w:pStyle w:val="NormalWeb"/>
        <w:rPr>
          <w:rFonts w:ascii="Arial" w:hAnsi="Arial" w:cs="Arial"/>
          <w:sz w:val="22"/>
          <w:szCs w:val="22"/>
        </w:rPr>
      </w:pPr>
    </w:p>
    <w:p w14:paraId="6C4942EF" w14:textId="77777777" w:rsidR="007F03CD" w:rsidRDefault="007F03CD" w:rsidP="007F03CD">
      <w:pPr>
        <w:pStyle w:val="NormalWeb"/>
        <w:rPr>
          <w:rFonts w:ascii="Arial" w:hAnsi="Arial" w:cs="Arial"/>
          <w:sz w:val="22"/>
          <w:szCs w:val="22"/>
        </w:rPr>
      </w:pPr>
    </w:p>
    <w:p w14:paraId="1281EF24" w14:textId="77777777" w:rsidR="007F03CD" w:rsidRPr="007F03CD" w:rsidRDefault="007F03CD" w:rsidP="007F03CD">
      <w:pPr>
        <w:pStyle w:val="NormalWeb"/>
        <w:rPr>
          <w:rFonts w:ascii="Arial" w:hAnsi="Arial" w:cs="Arial"/>
          <w:sz w:val="22"/>
          <w:szCs w:val="22"/>
        </w:rPr>
      </w:pPr>
    </w:p>
    <w:p w14:paraId="64FA4811" w14:textId="77777777" w:rsidR="007F03CD" w:rsidRPr="007F03CD" w:rsidRDefault="007F03CD" w:rsidP="007F03CD">
      <w:pPr>
        <w:pStyle w:val="Ttulo3"/>
        <w:rPr>
          <w:rFonts w:ascii="Arial" w:hAnsi="Arial" w:cs="Arial"/>
          <w:sz w:val="22"/>
          <w:szCs w:val="22"/>
        </w:rPr>
      </w:pPr>
      <w:r w:rsidRPr="007F03CD">
        <w:rPr>
          <w:rFonts w:ascii="Arial" w:hAnsi="Arial" w:cs="Arial"/>
          <w:sz w:val="22"/>
          <w:szCs w:val="22"/>
        </w:rPr>
        <w:lastRenderedPageBreak/>
        <w:t>4. Resultados obtenidos</w:t>
      </w:r>
    </w:p>
    <w:p w14:paraId="70AB9AFA" w14:textId="77777777" w:rsidR="007F03CD" w:rsidRPr="007F03CD" w:rsidRDefault="007F03CD" w:rsidP="007F03CD">
      <w:pPr>
        <w:pStyle w:val="NormalWeb"/>
        <w:rPr>
          <w:rFonts w:ascii="Arial" w:hAnsi="Arial" w:cs="Arial"/>
          <w:sz w:val="22"/>
          <w:szCs w:val="22"/>
        </w:rPr>
      </w:pPr>
      <w:r w:rsidRPr="007F03CD">
        <w:rPr>
          <w:rFonts w:ascii="Arial" w:hAnsi="Arial" w:cs="Arial"/>
          <w:sz w:val="22"/>
          <w:szCs w:val="22"/>
        </w:rPr>
        <w:t>La ejecución finalizó correctamente con los siguientes resultados:</w:t>
      </w:r>
    </w:p>
    <w:tbl>
      <w:tblPr>
        <w:tblStyle w:val="Tablaconcuadrcula3-nfasis6"/>
        <w:tblW w:w="0" w:type="auto"/>
        <w:tblLook w:val="04A0" w:firstRow="1" w:lastRow="0" w:firstColumn="1" w:lastColumn="0" w:noHBand="0" w:noVBand="1"/>
      </w:tblPr>
      <w:tblGrid>
        <w:gridCol w:w="2247"/>
        <w:gridCol w:w="1782"/>
      </w:tblGrid>
      <w:tr w:rsidR="007F03CD" w:rsidRPr="007F03CD" w14:paraId="085B34A2" w14:textId="77777777" w:rsidTr="007F03C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2654AC1" w14:textId="77777777" w:rsidR="007F03CD" w:rsidRPr="007F03CD" w:rsidRDefault="007F03CD">
            <w:pPr>
              <w:jc w:val="center"/>
              <w:rPr>
                <w:rFonts w:ascii="Arial" w:hAnsi="Arial" w:cs="Arial"/>
              </w:rPr>
            </w:pPr>
            <w:r w:rsidRPr="007F03CD">
              <w:rPr>
                <w:rFonts w:ascii="Arial" w:hAnsi="Arial" w:cs="Arial"/>
                <w:b w:val="0"/>
                <w:bCs w:val="0"/>
              </w:rPr>
              <w:t>Concepto</w:t>
            </w:r>
          </w:p>
        </w:tc>
        <w:tc>
          <w:tcPr>
            <w:tcW w:w="0" w:type="auto"/>
            <w:hideMark/>
          </w:tcPr>
          <w:p w14:paraId="02F1912E" w14:textId="77777777" w:rsidR="007F03CD" w:rsidRPr="007F03CD" w:rsidRDefault="007F03CD">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7F03CD">
              <w:rPr>
                <w:rFonts w:ascii="Arial" w:hAnsi="Arial" w:cs="Arial"/>
                <w:b w:val="0"/>
                <w:bCs w:val="0"/>
              </w:rPr>
              <w:t>Resultado</w:t>
            </w:r>
          </w:p>
        </w:tc>
      </w:tr>
      <w:tr w:rsidR="007F03CD" w:rsidRPr="007F03CD" w14:paraId="733E9C83" w14:textId="77777777" w:rsidTr="007F0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FEE7B1" w14:textId="77777777" w:rsidR="007F03CD" w:rsidRPr="007F03CD" w:rsidRDefault="007F03CD">
            <w:pPr>
              <w:jc w:val="left"/>
              <w:rPr>
                <w:rFonts w:ascii="Arial" w:hAnsi="Arial" w:cs="Arial"/>
              </w:rPr>
            </w:pPr>
            <w:r w:rsidRPr="007F03CD">
              <w:rPr>
                <w:rFonts w:ascii="Arial" w:hAnsi="Arial" w:cs="Arial"/>
              </w:rPr>
              <w:t>Pruebas ejecutadas</w:t>
            </w:r>
          </w:p>
        </w:tc>
        <w:tc>
          <w:tcPr>
            <w:tcW w:w="0" w:type="auto"/>
            <w:hideMark/>
          </w:tcPr>
          <w:p w14:paraId="270B3009" w14:textId="77777777" w:rsidR="007F03CD" w:rsidRPr="007F03CD" w:rsidRDefault="007F03C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7F03CD">
              <w:rPr>
                <w:rFonts w:ascii="Arial" w:hAnsi="Arial" w:cs="Arial"/>
              </w:rPr>
              <w:t>35</w:t>
            </w:r>
          </w:p>
        </w:tc>
      </w:tr>
      <w:tr w:rsidR="007F03CD" w:rsidRPr="007F03CD" w14:paraId="23B2790C" w14:textId="77777777" w:rsidTr="007F03CD">
        <w:tc>
          <w:tcPr>
            <w:cnfStyle w:val="001000000000" w:firstRow="0" w:lastRow="0" w:firstColumn="1" w:lastColumn="0" w:oddVBand="0" w:evenVBand="0" w:oddHBand="0" w:evenHBand="0" w:firstRowFirstColumn="0" w:firstRowLastColumn="0" w:lastRowFirstColumn="0" w:lastRowLastColumn="0"/>
            <w:tcW w:w="0" w:type="auto"/>
            <w:hideMark/>
          </w:tcPr>
          <w:p w14:paraId="44074639" w14:textId="77777777" w:rsidR="007F03CD" w:rsidRPr="007F03CD" w:rsidRDefault="007F03CD">
            <w:pPr>
              <w:rPr>
                <w:rFonts w:ascii="Arial" w:hAnsi="Arial" w:cs="Arial"/>
              </w:rPr>
            </w:pPr>
            <w:r w:rsidRPr="007F03CD">
              <w:rPr>
                <w:rFonts w:ascii="Arial" w:hAnsi="Arial" w:cs="Arial"/>
              </w:rPr>
              <w:t>Pruebas aprobadas</w:t>
            </w:r>
          </w:p>
        </w:tc>
        <w:tc>
          <w:tcPr>
            <w:tcW w:w="0" w:type="auto"/>
            <w:hideMark/>
          </w:tcPr>
          <w:p w14:paraId="661DE3A1" w14:textId="77777777" w:rsidR="007F03CD" w:rsidRPr="007F03CD" w:rsidRDefault="007F03CD">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7F03CD">
              <w:rPr>
                <w:rFonts w:ascii="Arial" w:hAnsi="Arial" w:cs="Arial"/>
              </w:rPr>
              <w:t>35</w:t>
            </w:r>
          </w:p>
        </w:tc>
      </w:tr>
      <w:tr w:rsidR="007F03CD" w:rsidRPr="007F03CD" w14:paraId="1D235721" w14:textId="77777777" w:rsidTr="007F0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DA87DF" w14:textId="77777777" w:rsidR="007F03CD" w:rsidRPr="007F03CD" w:rsidRDefault="007F03CD">
            <w:pPr>
              <w:rPr>
                <w:rFonts w:ascii="Arial" w:hAnsi="Arial" w:cs="Arial"/>
              </w:rPr>
            </w:pPr>
            <w:r w:rsidRPr="007F03CD">
              <w:rPr>
                <w:rFonts w:ascii="Arial" w:hAnsi="Arial" w:cs="Arial"/>
              </w:rPr>
              <w:t>Pruebas fallidas</w:t>
            </w:r>
          </w:p>
        </w:tc>
        <w:tc>
          <w:tcPr>
            <w:tcW w:w="0" w:type="auto"/>
            <w:hideMark/>
          </w:tcPr>
          <w:p w14:paraId="2A9B2691" w14:textId="77777777" w:rsidR="007F03CD" w:rsidRPr="007F03CD" w:rsidRDefault="007F03C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7F03CD">
              <w:rPr>
                <w:rFonts w:ascii="Arial" w:hAnsi="Arial" w:cs="Arial"/>
              </w:rPr>
              <w:t>0</w:t>
            </w:r>
          </w:p>
        </w:tc>
      </w:tr>
      <w:tr w:rsidR="007F03CD" w:rsidRPr="007F03CD" w14:paraId="7A51A96E" w14:textId="77777777" w:rsidTr="007F03CD">
        <w:tc>
          <w:tcPr>
            <w:cnfStyle w:val="001000000000" w:firstRow="0" w:lastRow="0" w:firstColumn="1" w:lastColumn="0" w:oddVBand="0" w:evenVBand="0" w:oddHBand="0" w:evenHBand="0" w:firstRowFirstColumn="0" w:firstRowLastColumn="0" w:lastRowFirstColumn="0" w:lastRowLastColumn="0"/>
            <w:tcW w:w="0" w:type="auto"/>
            <w:hideMark/>
          </w:tcPr>
          <w:p w14:paraId="6FD24748" w14:textId="77777777" w:rsidR="007F03CD" w:rsidRPr="007F03CD" w:rsidRDefault="007F03CD">
            <w:pPr>
              <w:rPr>
                <w:rFonts w:ascii="Arial" w:hAnsi="Arial" w:cs="Arial"/>
              </w:rPr>
            </w:pPr>
            <w:r w:rsidRPr="007F03CD">
              <w:rPr>
                <w:rFonts w:ascii="Arial" w:hAnsi="Arial" w:cs="Arial"/>
              </w:rPr>
              <w:t>Pruebas con errores</w:t>
            </w:r>
          </w:p>
        </w:tc>
        <w:tc>
          <w:tcPr>
            <w:tcW w:w="0" w:type="auto"/>
            <w:hideMark/>
          </w:tcPr>
          <w:p w14:paraId="71057B22" w14:textId="77777777" w:rsidR="007F03CD" w:rsidRPr="007F03CD" w:rsidRDefault="007F03CD">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7F03CD">
              <w:rPr>
                <w:rFonts w:ascii="Arial" w:hAnsi="Arial" w:cs="Arial"/>
              </w:rPr>
              <w:t>0</w:t>
            </w:r>
          </w:p>
        </w:tc>
      </w:tr>
      <w:tr w:rsidR="007F03CD" w:rsidRPr="007F03CD" w14:paraId="002A69A1" w14:textId="77777777" w:rsidTr="007F0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DDD853" w14:textId="77777777" w:rsidR="007F03CD" w:rsidRPr="007F03CD" w:rsidRDefault="007F03CD">
            <w:pPr>
              <w:rPr>
                <w:rFonts w:ascii="Arial" w:hAnsi="Arial" w:cs="Arial"/>
              </w:rPr>
            </w:pPr>
            <w:r w:rsidRPr="007F03CD">
              <w:rPr>
                <w:rFonts w:ascii="Arial" w:hAnsi="Arial" w:cs="Arial"/>
              </w:rPr>
              <w:t>Tiempo de ejecución</w:t>
            </w:r>
          </w:p>
        </w:tc>
        <w:tc>
          <w:tcPr>
            <w:tcW w:w="0" w:type="auto"/>
            <w:hideMark/>
          </w:tcPr>
          <w:p w14:paraId="3EC0A944" w14:textId="77777777" w:rsidR="007F03CD" w:rsidRPr="007F03CD" w:rsidRDefault="007F03C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7F03CD">
              <w:rPr>
                <w:rFonts w:ascii="Arial" w:hAnsi="Arial" w:cs="Arial"/>
              </w:rPr>
              <w:t>0.047 segundos</w:t>
            </w:r>
          </w:p>
        </w:tc>
      </w:tr>
      <w:tr w:rsidR="007F03CD" w:rsidRPr="007F03CD" w14:paraId="6D2A4FAE" w14:textId="77777777" w:rsidTr="007F03CD">
        <w:tc>
          <w:tcPr>
            <w:cnfStyle w:val="001000000000" w:firstRow="0" w:lastRow="0" w:firstColumn="1" w:lastColumn="0" w:oddVBand="0" w:evenVBand="0" w:oddHBand="0" w:evenHBand="0" w:firstRowFirstColumn="0" w:firstRowLastColumn="0" w:lastRowFirstColumn="0" w:lastRowLastColumn="0"/>
            <w:tcW w:w="0" w:type="auto"/>
            <w:hideMark/>
          </w:tcPr>
          <w:p w14:paraId="7622E362" w14:textId="77777777" w:rsidR="007F03CD" w:rsidRPr="007F03CD" w:rsidRDefault="007F03CD">
            <w:pPr>
              <w:rPr>
                <w:rFonts w:ascii="Arial" w:hAnsi="Arial" w:cs="Arial"/>
              </w:rPr>
            </w:pPr>
            <w:r w:rsidRPr="007F03CD">
              <w:rPr>
                <w:rFonts w:ascii="Arial" w:hAnsi="Arial" w:cs="Arial"/>
              </w:rPr>
              <w:t>Resultado general</w:t>
            </w:r>
          </w:p>
        </w:tc>
        <w:tc>
          <w:tcPr>
            <w:tcW w:w="0" w:type="auto"/>
            <w:hideMark/>
          </w:tcPr>
          <w:p w14:paraId="337A12A7" w14:textId="77777777" w:rsidR="007F03CD" w:rsidRPr="007F03CD" w:rsidRDefault="007F03CD">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7F03CD">
              <w:rPr>
                <w:rFonts w:ascii="Arial" w:hAnsi="Arial" w:cs="Arial"/>
              </w:rPr>
              <w:t>OK</w:t>
            </w:r>
          </w:p>
        </w:tc>
      </w:tr>
    </w:tbl>
    <w:p w14:paraId="0B3FBD33" w14:textId="77777777" w:rsidR="007F03CD" w:rsidRPr="007F03CD" w:rsidRDefault="007F03CD" w:rsidP="007F03CD">
      <w:pPr>
        <w:pStyle w:val="Ttulo3"/>
        <w:rPr>
          <w:rFonts w:ascii="Arial" w:hAnsi="Arial" w:cs="Arial"/>
          <w:sz w:val="22"/>
          <w:szCs w:val="22"/>
        </w:rPr>
      </w:pPr>
      <w:r w:rsidRPr="007F03CD">
        <w:rPr>
          <w:rFonts w:ascii="Arial" w:hAnsi="Arial" w:cs="Arial"/>
          <w:sz w:val="22"/>
          <w:szCs w:val="22"/>
        </w:rPr>
        <w:t>5. Pruebas realizadas</w:t>
      </w:r>
    </w:p>
    <w:p w14:paraId="274A1217" w14:textId="77777777" w:rsidR="007F03CD" w:rsidRPr="007F03CD" w:rsidRDefault="007F03CD" w:rsidP="007F03CD">
      <w:pPr>
        <w:pStyle w:val="NormalWeb"/>
        <w:rPr>
          <w:rFonts w:ascii="Arial" w:hAnsi="Arial" w:cs="Arial"/>
          <w:sz w:val="22"/>
          <w:szCs w:val="22"/>
        </w:rPr>
      </w:pPr>
      <w:r w:rsidRPr="007F03CD">
        <w:rPr>
          <w:rStyle w:val="Textoennegrita"/>
          <w:rFonts w:ascii="Arial" w:hAnsi="Arial" w:cs="Arial"/>
          <w:sz w:val="22"/>
          <w:szCs w:val="22"/>
        </w:rPr>
        <w:t>5.1. Pruebas de Aplicación</w:t>
      </w:r>
    </w:p>
    <w:p w14:paraId="5FA4B78C" w14:textId="77777777" w:rsidR="007F03CD" w:rsidRPr="007F03CD" w:rsidRDefault="007F03CD" w:rsidP="007F03CD">
      <w:pPr>
        <w:pStyle w:val="NormalWeb"/>
        <w:rPr>
          <w:rFonts w:ascii="Arial" w:hAnsi="Arial" w:cs="Arial"/>
          <w:sz w:val="22"/>
          <w:szCs w:val="22"/>
        </w:rPr>
      </w:pPr>
      <w:r w:rsidRPr="007F03CD">
        <w:rPr>
          <w:rFonts w:ascii="Arial" w:hAnsi="Arial" w:cs="Arial"/>
          <w:sz w:val="22"/>
          <w:szCs w:val="22"/>
        </w:rPr>
        <w:t>Se ejecutaron 13 pruebas relacionadas con el funcionamiento de los servicios de aplicación. Se verificaron los siguientes aspectos:</w:t>
      </w:r>
    </w:p>
    <w:p w14:paraId="4D2262BB" w14:textId="77777777" w:rsidR="007F03CD" w:rsidRPr="007F03CD" w:rsidRDefault="007F03CD" w:rsidP="007F03CD">
      <w:pPr>
        <w:pStyle w:val="NormalWeb"/>
        <w:numPr>
          <w:ilvl w:val="0"/>
          <w:numId w:val="10"/>
        </w:numPr>
        <w:rPr>
          <w:rFonts w:ascii="Arial" w:hAnsi="Arial" w:cs="Arial"/>
          <w:sz w:val="22"/>
          <w:szCs w:val="22"/>
        </w:rPr>
      </w:pPr>
      <w:r w:rsidRPr="007F03CD">
        <w:rPr>
          <w:rFonts w:ascii="Arial" w:hAnsi="Arial" w:cs="Arial"/>
          <w:sz w:val="22"/>
          <w:szCs w:val="22"/>
        </w:rPr>
        <w:t>Confirmación de reservaciones y persistencia de información.</w:t>
      </w:r>
    </w:p>
    <w:p w14:paraId="3B3276DA" w14:textId="77777777" w:rsidR="007F03CD" w:rsidRPr="007F03CD" w:rsidRDefault="007F03CD" w:rsidP="007F03CD">
      <w:pPr>
        <w:pStyle w:val="NormalWeb"/>
        <w:numPr>
          <w:ilvl w:val="0"/>
          <w:numId w:val="10"/>
        </w:numPr>
        <w:rPr>
          <w:rFonts w:ascii="Arial" w:hAnsi="Arial" w:cs="Arial"/>
          <w:sz w:val="22"/>
          <w:szCs w:val="22"/>
        </w:rPr>
      </w:pPr>
      <w:r w:rsidRPr="007F03CD">
        <w:rPr>
          <w:rFonts w:ascii="Arial" w:hAnsi="Arial" w:cs="Arial"/>
          <w:sz w:val="22"/>
          <w:szCs w:val="22"/>
        </w:rPr>
        <w:t>Consulta y cálculo de tarifas.</w:t>
      </w:r>
    </w:p>
    <w:p w14:paraId="1A0657A6" w14:textId="77777777" w:rsidR="007F03CD" w:rsidRPr="007F03CD" w:rsidRDefault="007F03CD" w:rsidP="007F03CD">
      <w:pPr>
        <w:pStyle w:val="NormalWeb"/>
        <w:numPr>
          <w:ilvl w:val="0"/>
          <w:numId w:val="10"/>
        </w:numPr>
        <w:rPr>
          <w:rFonts w:ascii="Arial" w:hAnsi="Arial" w:cs="Arial"/>
          <w:sz w:val="22"/>
          <w:szCs w:val="22"/>
        </w:rPr>
      </w:pPr>
      <w:r w:rsidRPr="007F03CD">
        <w:rPr>
          <w:rFonts w:ascii="Arial" w:hAnsi="Arial" w:cs="Arial"/>
          <w:sz w:val="22"/>
          <w:szCs w:val="22"/>
        </w:rPr>
        <w:t>Validación de disponibilidad de habitaciones.</w:t>
      </w:r>
    </w:p>
    <w:p w14:paraId="005D359A" w14:textId="77777777" w:rsidR="007F03CD" w:rsidRPr="007F03CD" w:rsidRDefault="007F03CD" w:rsidP="007F03CD">
      <w:pPr>
        <w:pStyle w:val="NormalWeb"/>
        <w:numPr>
          <w:ilvl w:val="0"/>
          <w:numId w:val="10"/>
        </w:numPr>
        <w:rPr>
          <w:rFonts w:ascii="Arial" w:hAnsi="Arial" w:cs="Arial"/>
          <w:sz w:val="22"/>
          <w:szCs w:val="22"/>
        </w:rPr>
      </w:pPr>
      <w:r w:rsidRPr="007F03CD">
        <w:rPr>
          <w:rFonts w:ascii="Arial" w:hAnsi="Arial" w:cs="Arial"/>
          <w:sz w:val="22"/>
          <w:szCs w:val="22"/>
        </w:rPr>
        <w:t>Cancelaciones con y sin penalización.</w:t>
      </w:r>
    </w:p>
    <w:p w14:paraId="12DE1490" w14:textId="77777777" w:rsidR="007F03CD" w:rsidRPr="007F03CD" w:rsidRDefault="007F03CD" w:rsidP="007F03CD">
      <w:pPr>
        <w:pStyle w:val="NormalWeb"/>
        <w:numPr>
          <w:ilvl w:val="0"/>
          <w:numId w:val="10"/>
        </w:numPr>
        <w:rPr>
          <w:rFonts w:ascii="Arial" w:hAnsi="Arial" w:cs="Arial"/>
          <w:sz w:val="22"/>
          <w:szCs w:val="22"/>
        </w:rPr>
      </w:pPr>
      <w:r w:rsidRPr="007F03CD">
        <w:rPr>
          <w:rFonts w:ascii="Arial" w:hAnsi="Arial" w:cs="Arial"/>
          <w:sz w:val="22"/>
          <w:szCs w:val="22"/>
        </w:rPr>
        <w:t>Registro de entrada (</w:t>
      </w:r>
      <w:proofErr w:type="spellStart"/>
      <w:r w:rsidRPr="007F03CD">
        <w:rPr>
          <w:rStyle w:val="nfasis"/>
          <w:rFonts w:ascii="Arial" w:hAnsi="Arial" w:cs="Arial"/>
          <w:sz w:val="22"/>
          <w:szCs w:val="22"/>
        </w:rPr>
        <w:t>check</w:t>
      </w:r>
      <w:proofErr w:type="spellEnd"/>
      <w:r w:rsidRPr="007F03CD">
        <w:rPr>
          <w:rStyle w:val="nfasis"/>
          <w:rFonts w:ascii="Arial" w:hAnsi="Arial" w:cs="Arial"/>
          <w:sz w:val="22"/>
          <w:szCs w:val="22"/>
        </w:rPr>
        <w:t>-in</w:t>
      </w:r>
      <w:r w:rsidRPr="007F03CD">
        <w:rPr>
          <w:rFonts w:ascii="Arial" w:hAnsi="Arial" w:cs="Arial"/>
          <w:sz w:val="22"/>
          <w:szCs w:val="22"/>
        </w:rPr>
        <w:t>) y salida (</w:t>
      </w:r>
      <w:proofErr w:type="spellStart"/>
      <w:r w:rsidRPr="007F03CD">
        <w:rPr>
          <w:rStyle w:val="nfasis"/>
          <w:rFonts w:ascii="Arial" w:hAnsi="Arial" w:cs="Arial"/>
          <w:sz w:val="22"/>
          <w:szCs w:val="22"/>
        </w:rPr>
        <w:t>check-out</w:t>
      </w:r>
      <w:proofErr w:type="spellEnd"/>
      <w:r w:rsidRPr="007F03CD">
        <w:rPr>
          <w:rFonts w:ascii="Arial" w:hAnsi="Arial" w:cs="Arial"/>
          <w:sz w:val="22"/>
          <w:szCs w:val="22"/>
        </w:rPr>
        <w:t>).</w:t>
      </w:r>
    </w:p>
    <w:p w14:paraId="6CC793F4" w14:textId="77777777" w:rsidR="007F03CD" w:rsidRPr="007F03CD" w:rsidRDefault="007F03CD" w:rsidP="007F03CD">
      <w:pPr>
        <w:pStyle w:val="NormalWeb"/>
        <w:numPr>
          <w:ilvl w:val="0"/>
          <w:numId w:val="10"/>
        </w:numPr>
        <w:rPr>
          <w:rFonts w:ascii="Arial" w:hAnsi="Arial" w:cs="Arial"/>
          <w:sz w:val="22"/>
          <w:szCs w:val="22"/>
        </w:rPr>
      </w:pPr>
      <w:r w:rsidRPr="007F03CD">
        <w:rPr>
          <w:rFonts w:ascii="Arial" w:hAnsi="Arial" w:cs="Arial"/>
          <w:sz w:val="22"/>
          <w:szCs w:val="22"/>
        </w:rPr>
        <w:t>Registro de cargos, pagos y ajustes en el folio.</w:t>
      </w:r>
    </w:p>
    <w:p w14:paraId="3F83F653" w14:textId="77777777" w:rsidR="007F03CD" w:rsidRPr="007F03CD" w:rsidRDefault="007F03CD" w:rsidP="007F03CD">
      <w:pPr>
        <w:pStyle w:val="NormalWeb"/>
        <w:numPr>
          <w:ilvl w:val="0"/>
          <w:numId w:val="10"/>
        </w:numPr>
        <w:rPr>
          <w:rFonts w:ascii="Arial" w:hAnsi="Arial" w:cs="Arial"/>
          <w:sz w:val="22"/>
          <w:szCs w:val="22"/>
        </w:rPr>
      </w:pPr>
      <w:r w:rsidRPr="007F03CD">
        <w:rPr>
          <w:rFonts w:ascii="Arial" w:hAnsi="Arial" w:cs="Arial"/>
          <w:sz w:val="22"/>
          <w:szCs w:val="22"/>
        </w:rPr>
        <w:t>Validación de datos fiscales para la facturación.</w:t>
      </w:r>
    </w:p>
    <w:p w14:paraId="448DB5C7" w14:textId="77777777" w:rsidR="007F03CD" w:rsidRPr="007F03CD" w:rsidRDefault="007F03CD" w:rsidP="007F03CD">
      <w:pPr>
        <w:pStyle w:val="NormalWeb"/>
        <w:numPr>
          <w:ilvl w:val="0"/>
          <w:numId w:val="10"/>
        </w:numPr>
        <w:rPr>
          <w:rFonts w:ascii="Arial" w:hAnsi="Arial" w:cs="Arial"/>
          <w:sz w:val="22"/>
          <w:szCs w:val="22"/>
        </w:rPr>
      </w:pPr>
      <w:r w:rsidRPr="007F03CD">
        <w:rPr>
          <w:rFonts w:ascii="Arial" w:hAnsi="Arial" w:cs="Arial"/>
          <w:sz w:val="22"/>
          <w:szCs w:val="22"/>
        </w:rPr>
        <w:t>Reubicación de huéspedes cuando no hay habitaciones disponibles.</w:t>
      </w:r>
    </w:p>
    <w:p w14:paraId="0B837527" w14:textId="77777777" w:rsidR="007F03CD" w:rsidRPr="007F03CD" w:rsidRDefault="007F03CD" w:rsidP="007F03CD">
      <w:pPr>
        <w:pStyle w:val="NormalWeb"/>
        <w:rPr>
          <w:rFonts w:ascii="Arial" w:hAnsi="Arial" w:cs="Arial"/>
          <w:sz w:val="22"/>
          <w:szCs w:val="22"/>
        </w:rPr>
      </w:pPr>
      <w:r w:rsidRPr="007F03CD">
        <w:rPr>
          <w:rStyle w:val="Textoennegrita"/>
          <w:rFonts w:ascii="Arial" w:hAnsi="Arial" w:cs="Arial"/>
          <w:sz w:val="22"/>
          <w:szCs w:val="22"/>
        </w:rPr>
        <w:t>Resultado:</w:t>
      </w:r>
      <w:r w:rsidRPr="007F03CD">
        <w:rPr>
          <w:rFonts w:ascii="Arial" w:hAnsi="Arial" w:cs="Arial"/>
          <w:sz w:val="22"/>
          <w:szCs w:val="22"/>
        </w:rPr>
        <w:t xml:space="preserve"> las 13 pruebas fueron aprobadas.</w:t>
      </w:r>
    </w:p>
    <w:p w14:paraId="4D32152F" w14:textId="77777777" w:rsidR="007F03CD" w:rsidRPr="007F03CD" w:rsidRDefault="007F03CD" w:rsidP="007F03CD">
      <w:pPr>
        <w:pStyle w:val="NormalWeb"/>
        <w:rPr>
          <w:rFonts w:ascii="Arial" w:hAnsi="Arial" w:cs="Arial"/>
          <w:sz w:val="22"/>
          <w:szCs w:val="22"/>
        </w:rPr>
      </w:pPr>
      <w:r w:rsidRPr="007F03CD">
        <w:rPr>
          <w:rStyle w:val="Textoennegrita"/>
          <w:rFonts w:ascii="Arial" w:hAnsi="Arial" w:cs="Arial"/>
          <w:sz w:val="22"/>
          <w:szCs w:val="22"/>
        </w:rPr>
        <w:t>5.2. Pruebas de Dominio</w:t>
      </w:r>
    </w:p>
    <w:p w14:paraId="156398DF" w14:textId="77777777" w:rsidR="007F03CD" w:rsidRPr="007F03CD" w:rsidRDefault="007F03CD" w:rsidP="007F03CD">
      <w:pPr>
        <w:pStyle w:val="NormalWeb"/>
        <w:rPr>
          <w:rFonts w:ascii="Arial" w:hAnsi="Arial" w:cs="Arial"/>
          <w:sz w:val="22"/>
          <w:szCs w:val="22"/>
        </w:rPr>
      </w:pPr>
      <w:r w:rsidRPr="007F03CD">
        <w:rPr>
          <w:rFonts w:ascii="Arial" w:hAnsi="Arial" w:cs="Arial"/>
          <w:sz w:val="22"/>
          <w:szCs w:val="22"/>
        </w:rPr>
        <w:t>Se ejecutaron 22 pruebas para comprobar las reglas de negocio y el comportamiento de las entidades y objetos de valor del sistema. Se revisaron los siguientes aspectos:</w:t>
      </w:r>
    </w:p>
    <w:p w14:paraId="28EC72F6" w14:textId="77777777" w:rsidR="007F03CD" w:rsidRPr="007F03CD" w:rsidRDefault="007F03CD" w:rsidP="007F03CD">
      <w:pPr>
        <w:pStyle w:val="NormalWeb"/>
        <w:numPr>
          <w:ilvl w:val="0"/>
          <w:numId w:val="11"/>
        </w:numPr>
        <w:rPr>
          <w:rFonts w:ascii="Arial" w:hAnsi="Arial" w:cs="Arial"/>
          <w:sz w:val="22"/>
          <w:szCs w:val="22"/>
        </w:rPr>
      </w:pPr>
      <w:r w:rsidRPr="007F03CD">
        <w:rPr>
          <w:rFonts w:ascii="Arial" w:hAnsi="Arial" w:cs="Arial"/>
          <w:sz w:val="22"/>
          <w:szCs w:val="22"/>
        </w:rPr>
        <w:t>Validación de rangos de fechas y cálculo de noches.</w:t>
      </w:r>
    </w:p>
    <w:p w14:paraId="120319F1" w14:textId="77777777" w:rsidR="007F03CD" w:rsidRPr="007F03CD" w:rsidRDefault="007F03CD" w:rsidP="007F03CD">
      <w:pPr>
        <w:pStyle w:val="NormalWeb"/>
        <w:numPr>
          <w:ilvl w:val="0"/>
          <w:numId w:val="11"/>
        </w:numPr>
        <w:rPr>
          <w:rFonts w:ascii="Arial" w:hAnsi="Arial" w:cs="Arial"/>
          <w:sz w:val="22"/>
          <w:szCs w:val="22"/>
        </w:rPr>
      </w:pPr>
      <w:r w:rsidRPr="007F03CD">
        <w:rPr>
          <w:rFonts w:ascii="Arial" w:hAnsi="Arial" w:cs="Arial"/>
          <w:sz w:val="22"/>
          <w:szCs w:val="22"/>
        </w:rPr>
        <w:t>Operaciones monetarias y prevención de mezclas entre monedas.</w:t>
      </w:r>
    </w:p>
    <w:p w14:paraId="1C06EC79" w14:textId="77777777" w:rsidR="007F03CD" w:rsidRPr="007F03CD" w:rsidRDefault="007F03CD" w:rsidP="007F03CD">
      <w:pPr>
        <w:pStyle w:val="NormalWeb"/>
        <w:numPr>
          <w:ilvl w:val="0"/>
          <w:numId w:val="11"/>
        </w:numPr>
        <w:rPr>
          <w:rFonts w:ascii="Arial" w:hAnsi="Arial" w:cs="Arial"/>
          <w:sz w:val="22"/>
          <w:szCs w:val="22"/>
        </w:rPr>
      </w:pPr>
      <w:r w:rsidRPr="007F03CD">
        <w:rPr>
          <w:rFonts w:ascii="Arial" w:hAnsi="Arial" w:cs="Arial"/>
          <w:sz w:val="22"/>
          <w:szCs w:val="22"/>
        </w:rPr>
        <w:t>Confirmación, cancelación y reubicación de reservaciones.</w:t>
      </w:r>
    </w:p>
    <w:p w14:paraId="50AAA118" w14:textId="77777777" w:rsidR="007F03CD" w:rsidRPr="007F03CD" w:rsidRDefault="007F03CD" w:rsidP="007F03CD">
      <w:pPr>
        <w:pStyle w:val="NormalWeb"/>
        <w:numPr>
          <w:ilvl w:val="0"/>
          <w:numId w:val="11"/>
        </w:numPr>
        <w:rPr>
          <w:rFonts w:ascii="Arial" w:hAnsi="Arial" w:cs="Arial"/>
          <w:sz w:val="22"/>
          <w:szCs w:val="22"/>
        </w:rPr>
      </w:pPr>
      <w:r w:rsidRPr="007F03CD">
        <w:rPr>
          <w:rFonts w:ascii="Arial" w:hAnsi="Arial" w:cs="Arial"/>
          <w:sz w:val="22"/>
          <w:szCs w:val="22"/>
        </w:rPr>
        <w:t>Reglas para reservaciones grupales y depósitos.</w:t>
      </w:r>
    </w:p>
    <w:p w14:paraId="3CF2E5F8" w14:textId="77777777" w:rsidR="007F03CD" w:rsidRPr="007F03CD" w:rsidRDefault="007F03CD" w:rsidP="007F03CD">
      <w:pPr>
        <w:pStyle w:val="NormalWeb"/>
        <w:numPr>
          <w:ilvl w:val="0"/>
          <w:numId w:val="11"/>
        </w:numPr>
        <w:rPr>
          <w:rFonts w:ascii="Arial" w:hAnsi="Arial" w:cs="Arial"/>
          <w:sz w:val="22"/>
          <w:szCs w:val="22"/>
        </w:rPr>
      </w:pPr>
      <w:r w:rsidRPr="007F03CD">
        <w:rPr>
          <w:rFonts w:ascii="Arial" w:hAnsi="Arial" w:cs="Arial"/>
          <w:sz w:val="22"/>
          <w:szCs w:val="22"/>
        </w:rPr>
        <w:t xml:space="preserve">Validación de garantías y penalizaciones por </w:t>
      </w:r>
      <w:r w:rsidRPr="007F03CD">
        <w:rPr>
          <w:rStyle w:val="nfasis"/>
          <w:rFonts w:ascii="Arial" w:hAnsi="Arial" w:cs="Arial"/>
          <w:sz w:val="22"/>
          <w:szCs w:val="22"/>
        </w:rPr>
        <w:t>no-</w:t>
      </w:r>
      <w:proofErr w:type="gramStart"/>
      <w:r w:rsidRPr="007F03CD">
        <w:rPr>
          <w:rStyle w:val="nfasis"/>
          <w:rFonts w:ascii="Arial" w:hAnsi="Arial" w:cs="Arial"/>
          <w:sz w:val="22"/>
          <w:szCs w:val="22"/>
        </w:rPr>
        <w:t>show</w:t>
      </w:r>
      <w:proofErr w:type="gramEnd"/>
      <w:r w:rsidRPr="007F03CD">
        <w:rPr>
          <w:rFonts w:ascii="Arial" w:hAnsi="Arial" w:cs="Arial"/>
          <w:sz w:val="22"/>
          <w:szCs w:val="22"/>
        </w:rPr>
        <w:t>.</w:t>
      </w:r>
    </w:p>
    <w:p w14:paraId="4D6D232D" w14:textId="77777777" w:rsidR="007F03CD" w:rsidRPr="007F03CD" w:rsidRDefault="007F03CD" w:rsidP="007F03CD">
      <w:pPr>
        <w:pStyle w:val="NormalWeb"/>
        <w:numPr>
          <w:ilvl w:val="0"/>
          <w:numId w:val="11"/>
        </w:numPr>
        <w:rPr>
          <w:rFonts w:ascii="Arial" w:hAnsi="Arial" w:cs="Arial"/>
          <w:sz w:val="22"/>
          <w:szCs w:val="22"/>
        </w:rPr>
      </w:pPr>
      <w:r w:rsidRPr="007F03CD">
        <w:rPr>
          <w:rFonts w:ascii="Arial" w:hAnsi="Arial" w:cs="Arial"/>
          <w:sz w:val="22"/>
          <w:szCs w:val="22"/>
        </w:rPr>
        <w:t>Control de cargos, pagos, ajustes y saldos de los folios.</w:t>
      </w:r>
    </w:p>
    <w:p w14:paraId="6EEB4525" w14:textId="77777777" w:rsidR="007F03CD" w:rsidRPr="007F03CD" w:rsidRDefault="007F03CD" w:rsidP="007F03CD">
      <w:pPr>
        <w:pStyle w:val="NormalWeb"/>
        <w:numPr>
          <w:ilvl w:val="0"/>
          <w:numId w:val="11"/>
        </w:numPr>
        <w:rPr>
          <w:rFonts w:ascii="Arial" w:hAnsi="Arial" w:cs="Arial"/>
          <w:sz w:val="22"/>
          <w:szCs w:val="22"/>
        </w:rPr>
      </w:pPr>
      <w:r w:rsidRPr="007F03CD">
        <w:rPr>
          <w:rFonts w:ascii="Arial" w:hAnsi="Arial" w:cs="Arial"/>
          <w:sz w:val="22"/>
          <w:szCs w:val="22"/>
        </w:rPr>
        <w:t>Autorizaciones gerenciales para operaciones específicas.</w:t>
      </w:r>
    </w:p>
    <w:p w14:paraId="52C88770" w14:textId="77777777" w:rsidR="007F03CD" w:rsidRPr="007F03CD" w:rsidRDefault="007F03CD" w:rsidP="007F03CD">
      <w:pPr>
        <w:pStyle w:val="NormalWeb"/>
        <w:numPr>
          <w:ilvl w:val="0"/>
          <w:numId w:val="11"/>
        </w:numPr>
        <w:rPr>
          <w:rFonts w:ascii="Arial" w:hAnsi="Arial" w:cs="Arial"/>
          <w:sz w:val="22"/>
          <w:szCs w:val="22"/>
        </w:rPr>
      </w:pPr>
      <w:r w:rsidRPr="007F03CD">
        <w:rPr>
          <w:rFonts w:ascii="Arial" w:hAnsi="Arial" w:cs="Arial"/>
          <w:sz w:val="22"/>
          <w:szCs w:val="22"/>
        </w:rPr>
        <w:t>Cambios de estado de las habitaciones.</w:t>
      </w:r>
    </w:p>
    <w:p w14:paraId="7200BC36" w14:textId="77777777" w:rsidR="007F03CD" w:rsidRPr="007F03CD" w:rsidRDefault="007F03CD" w:rsidP="007F03CD">
      <w:pPr>
        <w:pStyle w:val="NormalWeb"/>
        <w:numPr>
          <w:ilvl w:val="0"/>
          <w:numId w:val="11"/>
        </w:numPr>
        <w:rPr>
          <w:rFonts w:ascii="Arial" w:hAnsi="Arial" w:cs="Arial"/>
          <w:sz w:val="22"/>
          <w:szCs w:val="22"/>
        </w:rPr>
      </w:pPr>
      <w:r w:rsidRPr="007F03CD">
        <w:rPr>
          <w:rFonts w:ascii="Arial" w:hAnsi="Arial" w:cs="Arial"/>
          <w:sz w:val="22"/>
          <w:szCs w:val="22"/>
        </w:rPr>
        <w:t>Cálculo de tarifas según temporada, fin de semana, canal de venta y tipo de cliente.</w:t>
      </w:r>
    </w:p>
    <w:p w14:paraId="21414C5F" w14:textId="77777777" w:rsidR="007F03CD" w:rsidRPr="007F03CD" w:rsidRDefault="007F03CD" w:rsidP="007F03CD">
      <w:pPr>
        <w:pStyle w:val="NormalWeb"/>
        <w:rPr>
          <w:rFonts w:ascii="Arial" w:hAnsi="Arial" w:cs="Arial"/>
          <w:sz w:val="22"/>
          <w:szCs w:val="22"/>
        </w:rPr>
      </w:pPr>
      <w:r w:rsidRPr="007F03CD">
        <w:rPr>
          <w:rStyle w:val="Textoennegrita"/>
          <w:rFonts w:ascii="Arial" w:hAnsi="Arial" w:cs="Arial"/>
          <w:sz w:val="22"/>
          <w:szCs w:val="22"/>
        </w:rPr>
        <w:t>Resultado:</w:t>
      </w:r>
      <w:r w:rsidRPr="007F03CD">
        <w:rPr>
          <w:rFonts w:ascii="Arial" w:hAnsi="Arial" w:cs="Arial"/>
          <w:sz w:val="22"/>
          <w:szCs w:val="22"/>
        </w:rPr>
        <w:t xml:space="preserve"> las 22 pruebas fueron aprobadas.</w:t>
      </w:r>
    </w:p>
    <w:p w14:paraId="611B8997" w14:textId="77777777" w:rsidR="007F03CD" w:rsidRPr="007F03CD" w:rsidRDefault="007F03CD" w:rsidP="007F03CD">
      <w:pPr>
        <w:pStyle w:val="Ttulo3"/>
        <w:rPr>
          <w:rFonts w:ascii="Arial" w:hAnsi="Arial" w:cs="Arial"/>
          <w:sz w:val="22"/>
          <w:szCs w:val="22"/>
        </w:rPr>
      </w:pPr>
      <w:r w:rsidRPr="007F03CD">
        <w:rPr>
          <w:rFonts w:ascii="Arial" w:hAnsi="Arial" w:cs="Arial"/>
          <w:sz w:val="22"/>
          <w:szCs w:val="22"/>
        </w:rPr>
        <w:lastRenderedPageBreak/>
        <w:t>6. Incidencias encontradas</w:t>
      </w:r>
    </w:p>
    <w:p w14:paraId="787A3EB8" w14:textId="77777777" w:rsidR="007F03CD" w:rsidRPr="007F03CD" w:rsidRDefault="007F03CD" w:rsidP="007F03CD">
      <w:pPr>
        <w:pStyle w:val="NormalWeb"/>
        <w:rPr>
          <w:rFonts w:ascii="Arial" w:hAnsi="Arial" w:cs="Arial"/>
          <w:sz w:val="22"/>
          <w:szCs w:val="22"/>
        </w:rPr>
      </w:pPr>
      <w:r w:rsidRPr="007F03CD">
        <w:rPr>
          <w:rFonts w:ascii="Arial" w:hAnsi="Arial" w:cs="Arial"/>
          <w:sz w:val="22"/>
          <w:szCs w:val="22"/>
        </w:rPr>
        <w:t xml:space="preserve">Durante el primer intento, las pruebas no pudieron ejecutarse porque Python no encontraba los módulos </w:t>
      </w:r>
      <w:proofErr w:type="spellStart"/>
      <w:r w:rsidRPr="007F03CD">
        <w:rPr>
          <w:rStyle w:val="CdigoHTML"/>
          <w:rFonts w:ascii="Arial" w:eastAsiaTheme="minorEastAsia" w:hAnsi="Arial" w:cs="Arial"/>
          <w:sz w:val="22"/>
          <w:szCs w:val="22"/>
        </w:rPr>
        <w:t>aplicacion</w:t>
      </w:r>
      <w:proofErr w:type="spellEnd"/>
      <w:r w:rsidRPr="007F03CD">
        <w:rPr>
          <w:rFonts w:ascii="Arial" w:hAnsi="Arial" w:cs="Arial"/>
          <w:sz w:val="22"/>
          <w:szCs w:val="22"/>
        </w:rPr>
        <w:t xml:space="preserve"> y </w:t>
      </w:r>
      <w:r w:rsidRPr="007F03CD">
        <w:rPr>
          <w:rStyle w:val="CdigoHTML"/>
          <w:rFonts w:ascii="Arial" w:eastAsiaTheme="minorEastAsia" w:hAnsi="Arial" w:cs="Arial"/>
          <w:sz w:val="22"/>
          <w:szCs w:val="22"/>
        </w:rPr>
        <w:t>dominio</w:t>
      </w:r>
      <w:r w:rsidRPr="007F03CD">
        <w:rPr>
          <w:rFonts w:ascii="Arial" w:hAnsi="Arial" w:cs="Arial"/>
          <w:sz w:val="22"/>
          <w:szCs w:val="22"/>
        </w:rPr>
        <w:t xml:space="preserve">. El problema se debía a que las carpetas del código fuente estaban dentro de </w:t>
      </w:r>
      <w:proofErr w:type="spellStart"/>
      <w:r w:rsidRPr="007F03CD">
        <w:rPr>
          <w:rStyle w:val="CdigoHTML"/>
          <w:rFonts w:ascii="Arial" w:eastAsiaTheme="minorEastAsia" w:hAnsi="Arial" w:cs="Arial"/>
          <w:sz w:val="22"/>
          <w:szCs w:val="22"/>
        </w:rPr>
        <w:t>src</w:t>
      </w:r>
      <w:proofErr w:type="spellEnd"/>
      <w:r w:rsidRPr="007F03CD">
        <w:rPr>
          <w:rFonts w:ascii="Arial" w:hAnsi="Arial" w:cs="Arial"/>
          <w:sz w:val="22"/>
          <w:szCs w:val="22"/>
        </w:rPr>
        <w:t>.</w:t>
      </w:r>
    </w:p>
    <w:p w14:paraId="04C50305" w14:textId="77777777" w:rsidR="007F03CD" w:rsidRPr="007F03CD" w:rsidRDefault="007F03CD" w:rsidP="007F03CD">
      <w:pPr>
        <w:pStyle w:val="NormalWeb"/>
        <w:rPr>
          <w:rFonts w:ascii="Arial" w:hAnsi="Arial" w:cs="Arial"/>
          <w:sz w:val="22"/>
          <w:szCs w:val="22"/>
        </w:rPr>
      </w:pPr>
      <w:r w:rsidRPr="007F03CD">
        <w:rPr>
          <w:rFonts w:ascii="Arial" w:hAnsi="Arial" w:cs="Arial"/>
          <w:sz w:val="22"/>
          <w:szCs w:val="22"/>
        </w:rPr>
        <w:t xml:space="preserve">La situación se resolvió configurando temporalmente la variable de entorno </w:t>
      </w:r>
      <w:r w:rsidRPr="007F03CD">
        <w:rPr>
          <w:rStyle w:val="CdigoHTML"/>
          <w:rFonts w:ascii="Arial" w:eastAsiaTheme="minorEastAsia" w:hAnsi="Arial" w:cs="Arial"/>
          <w:sz w:val="22"/>
          <w:szCs w:val="22"/>
        </w:rPr>
        <w:t>PYTHONPATH</w:t>
      </w:r>
      <w:r w:rsidRPr="007F03CD">
        <w:rPr>
          <w:rFonts w:ascii="Arial" w:hAnsi="Arial" w:cs="Arial"/>
          <w:sz w:val="22"/>
          <w:szCs w:val="22"/>
        </w:rPr>
        <w:t xml:space="preserve"> para incluir esa carpeta. Después de realizar esta configuración, las pruebas se ejecutaron sin errores.</w:t>
      </w:r>
    </w:p>
    <w:p w14:paraId="15119922" w14:textId="77777777" w:rsidR="007F03CD" w:rsidRPr="007F03CD" w:rsidRDefault="007F03CD" w:rsidP="007F03CD">
      <w:pPr>
        <w:pStyle w:val="NormalWeb"/>
        <w:rPr>
          <w:rFonts w:ascii="Arial" w:hAnsi="Arial" w:cs="Arial"/>
          <w:sz w:val="22"/>
          <w:szCs w:val="22"/>
        </w:rPr>
      </w:pPr>
      <w:r w:rsidRPr="007F03CD">
        <w:rPr>
          <w:rFonts w:ascii="Arial" w:hAnsi="Arial" w:cs="Arial"/>
          <w:sz w:val="22"/>
          <w:szCs w:val="22"/>
        </w:rPr>
        <w:t>No fue necesario modificar el código fuente para resolver este problema de ejecución.</w:t>
      </w:r>
    </w:p>
    <w:p w14:paraId="5F2C574F" w14:textId="77777777" w:rsidR="007F03CD" w:rsidRPr="007F03CD" w:rsidRDefault="007F03CD" w:rsidP="007F03CD">
      <w:pPr>
        <w:pStyle w:val="Ttulo3"/>
        <w:rPr>
          <w:rFonts w:ascii="Arial" w:hAnsi="Arial" w:cs="Arial"/>
          <w:sz w:val="22"/>
          <w:szCs w:val="22"/>
        </w:rPr>
      </w:pPr>
      <w:r w:rsidRPr="007F03CD">
        <w:rPr>
          <w:rFonts w:ascii="Arial" w:hAnsi="Arial" w:cs="Arial"/>
          <w:sz w:val="22"/>
          <w:szCs w:val="22"/>
        </w:rPr>
        <w:t>7. Conclusión</w:t>
      </w:r>
    </w:p>
    <w:p w14:paraId="431E671D" w14:textId="77777777" w:rsidR="007F03CD" w:rsidRPr="007F03CD" w:rsidRDefault="007F03CD" w:rsidP="007F03CD">
      <w:pPr>
        <w:pStyle w:val="NormalWeb"/>
        <w:rPr>
          <w:rFonts w:ascii="Arial" w:hAnsi="Arial" w:cs="Arial"/>
          <w:sz w:val="22"/>
          <w:szCs w:val="22"/>
        </w:rPr>
      </w:pPr>
      <w:r w:rsidRPr="007F03CD">
        <w:rPr>
          <w:rFonts w:ascii="Arial" w:hAnsi="Arial" w:cs="Arial"/>
          <w:sz w:val="22"/>
          <w:szCs w:val="22"/>
        </w:rPr>
        <w:t>Los resultados obtenidos muestran que las 35 pruebas automatizadas ejecutadas fueron aprobadas, sin fallos ni errores. Esto permite comprobar que los comportamientos evaluados de los módulos de Aplicación y Dominio cumplen con los resultados esperados por las pruebas.</w:t>
      </w:r>
    </w:p>
    <w:p w14:paraId="00668F38" w14:textId="77777777" w:rsidR="007F03CD" w:rsidRPr="007F03CD" w:rsidRDefault="007F03CD" w:rsidP="007F03CD">
      <w:pPr>
        <w:pStyle w:val="NormalWeb"/>
        <w:rPr>
          <w:rFonts w:ascii="Arial" w:hAnsi="Arial" w:cs="Arial"/>
          <w:sz w:val="22"/>
          <w:szCs w:val="22"/>
        </w:rPr>
      </w:pPr>
      <w:r w:rsidRPr="007F03CD">
        <w:rPr>
          <w:rFonts w:ascii="Arial" w:hAnsi="Arial" w:cs="Arial"/>
          <w:sz w:val="22"/>
          <w:szCs w:val="22"/>
        </w:rPr>
        <w:t>Por lo tanto, el sistema superó satisfactoriamente las pruebas automatizadas realizadas. Sin embargo, estos resultados no garantizan que todas las funciones estén libres de errores, ya que únicamente se evaluaron los casos incluidos en las pruebas disponibles.</w:t>
      </w:r>
    </w:p>
    <w:p w14:paraId="7990F5FC" w14:textId="77777777" w:rsidR="007F03CD" w:rsidRPr="007F03CD" w:rsidRDefault="007F03CD" w:rsidP="007F03CD">
      <w:pPr>
        <w:pStyle w:val="NormalWeb"/>
        <w:rPr>
          <w:rFonts w:ascii="Arial" w:hAnsi="Arial" w:cs="Arial"/>
          <w:sz w:val="22"/>
          <w:szCs w:val="22"/>
        </w:rPr>
      </w:pPr>
      <w:r w:rsidRPr="007F03CD">
        <w:rPr>
          <w:rFonts w:ascii="Arial" w:hAnsi="Arial" w:cs="Arial"/>
          <w:sz w:val="22"/>
          <w:szCs w:val="22"/>
        </w:rPr>
        <w:t xml:space="preserve">En general, las pruebas permitieron verificar las principales reglas de negocio del PMS y confirmar que la configuración necesaria para ejecutarlas en Visual Studio </w:t>
      </w:r>
      <w:proofErr w:type="spellStart"/>
      <w:r w:rsidRPr="007F03CD">
        <w:rPr>
          <w:rFonts w:ascii="Arial" w:hAnsi="Arial" w:cs="Arial"/>
          <w:sz w:val="22"/>
          <w:szCs w:val="22"/>
        </w:rPr>
        <w:t>Code</w:t>
      </w:r>
      <w:proofErr w:type="spellEnd"/>
      <w:r w:rsidRPr="007F03CD">
        <w:rPr>
          <w:rFonts w:ascii="Arial" w:hAnsi="Arial" w:cs="Arial"/>
          <w:sz w:val="22"/>
          <w:szCs w:val="22"/>
        </w:rPr>
        <w:t xml:space="preserve"> funciona correctamente.</w:t>
      </w:r>
    </w:p>
    <w:p w14:paraId="554D6785" w14:textId="03716EE9" w:rsidR="00BD4174" w:rsidRPr="007F03CD" w:rsidRDefault="00BD4174" w:rsidP="007F03CD"/>
    <w:sectPr w:rsidR="00BD4174" w:rsidRPr="007F03CD" w:rsidSect="00DE1F3F">
      <w:headerReference w:type="default" r:id="rId13"/>
      <w:footerReference w:type="defaul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7EE611" w14:textId="77777777" w:rsidR="00910D11" w:rsidRDefault="00910D11" w:rsidP="00685253">
      <w:pPr>
        <w:spacing w:after="0" w:line="240" w:lineRule="auto"/>
      </w:pPr>
      <w:r>
        <w:separator/>
      </w:r>
    </w:p>
  </w:endnote>
  <w:endnote w:type="continuationSeparator" w:id="0">
    <w:p w14:paraId="270F7399" w14:textId="77777777" w:rsidR="00910D11" w:rsidRDefault="00910D11" w:rsidP="00685253">
      <w:pPr>
        <w:spacing w:after="0" w:line="240" w:lineRule="auto"/>
      </w:pPr>
      <w:r>
        <w:continuationSeparator/>
      </w:r>
    </w:p>
  </w:endnote>
  <w:endnote w:type="continuationNotice" w:id="1">
    <w:p w14:paraId="228CC680" w14:textId="77777777" w:rsidR="00910D11" w:rsidRDefault="00910D1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4A0" w:firstRow="1" w:lastRow="0" w:firstColumn="1" w:lastColumn="0" w:noHBand="0" w:noVBand="1"/>
    </w:tblPr>
    <w:tblGrid>
      <w:gridCol w:w="2835"/>
      <w:gridCol w:w="2835"/>
      <w:gridCol w:w="2835"/>
    </w:tblGrid>
    <w:tr w:rsidR="01005E6B" w14:paraId="42E34346" w14:textId="77777777" w:rsidTr="01005E6B">
      <w:tc>
        <w:tcPr>
          <w:tcW w:w="2835" w:type="dxa"/>
        </w:tcPr>
        <w:p w14:paraId="1076021F" w14:textId="7E39E55E" w:rsidR="01005E6B" w:rsidRDefault="01005E6B" w:rsidP="01005E6B">
          <w:pPr>
            <w:pStyle w:val="Encabezado"/>
            <w:ind w:left="-115"/>
          </w:pPr>
        </w:p>
      </w:tc>
      <w:tc>
        <w:tcPr>
          <w:tcW w:w="2835" w:type="dxa"/>
        </w:tcPr>
        <w:p w14:paraId="1A184D06" w14:textId="043840EB" w:rsidR="01005E6B" w:rsidRDefault="01005E6B" w:rsidP="01005E6B">
          <w:pPr>
            <w:pStyle w:val="Encabezado"/>
            <w:jc w:val="center"/>
          </w:pPr>
        </w:p>
      </w:tc>
      <w:tc>
        <w:tcPr>
          <w:tcW w:w="2835" w:type="dxa"/>
        </w:tcPr>
        <w:p w14:paraId="6A85749D" w14:textId="47B790B3" w:rsidR="01005E6B" w:rsidRDefault="01005E6B" w:rsidP="01005E6B">
          <w:pPr>
            <w:pStyle w:val="Encabezado"/>
            <w:ind w:right="-115"/>
            <w:jc w:val="right"/>
          </w:pPr>
        </w:p>
      </w:tc>
    </w:tr>
  </w:tbl>
  <w:p w14:paraId="0E2B38C6" w14:textId="0AF0FD25" w:rsidR="01005E6B" w:rsidRDefault="00851AE7" w:rsidP="01005E6B">
    <w:pPr>
      <w:pStyle w:val="Piedepgina"/>
    </w:pPr>
    <w:r>
      <w:tab/>
    </w:r>
    <w:r>
      <w:tab/>
    </w:r>
    <w:r>
      <w:rPr>
        <w:noProof/>
      </w:rPr>
      <w:drawing>
        <wp:inline distT="0" distB="0" distL="0" distR="0" wp14:anchorId="5F5A6B1F" wp14:editId="10170460">
          <wp:extent cx="768350" cy="381242"/>
          <wp:effectExtent l="0" t="0" r="0" b="0"/>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03142" cy="39850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D89C92" w14:textId="77777777" w:rsidR="00910D11" w:rsidRDefault="00910D11" w:rsidP="00685253">
      <w:pPr>
        <w:spacing w:after="0" w:line="240" w:lineRule="auto"/>
      </w:pPr>
      <w:r>
        <w:separator/>
      </w:r>
    </w:p>
  </w:footnote>
  <w:footnote w:type="continuationSeparator" w:id="0">
    <w:p w14:paraId="1BA61508" w14:textId="77777777" w:rsidR="00910D11" w:rsidRDefault="00910D11" w:rsidP="00685253">
      <w:pPr>
        <w:spacing w:after="0" w:line="240" w:lineRule="auto"/>
      </w:pPr>
      <w:r>
        <w:continuationSeparator/>
      </w:r>
    </w:p>
  </w:footnote>
  <w:footnote w:type="continuationNotice" w:id="1">
    <w:p w14:paraId="010D7FEB" w14:textId="77777777" w:rsidR="00910D11" w:rsidRDefault="00910D1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AE76B0" w14:textId="6D09655A" w:rsidR="00685253" w:rsidRDefault="009C2646" w:rsidP="1FF355A0">
    <w:pPr>
      <w:pStyle w:val="Encabezado"/>
      <w:rPr>
        <w:rFonts w:ascii="Arial Unicode MS" w:eastAsia="Arial Unicode MS" w:hAnsi="Arial Unicode MS" w:cs="Arial Unicode MS"/>
        <w:sz w:val="20"/>
        <w:szCs w:val="20"/>
      </w:rPr>
    </w:pPr>
    <w:r>
      <w:rPr>
        <w:rFonts w:ascii="Arial Unicode MS" w:eastAsia="Arial Unicode MS" w:hAnsi="Arial Unicode MS" w:cs="Arial Unicode MS"/>
        <w:noProof/>
        <w:sz w:val="20"/>
        <w:szCs w:val="20"/>
      </w:rPr>
      <w:drawing>
        <wp:inline distT="0" distB="0" distL="0" distR="0" wp14:anchorId="1FB99A39" wp14:editId="5F4B43BA">
          <wp:extent cx="1035050" cy="490641"/>
          <wp:effectExtent l="0" t="0" r="0" b="508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62967" cy="503874"/>
                  </a:xfrm>
                  <a:prstGeom prst="rect">
                    <a:avLst/>
                  </a:prstGeom>
                </pic:spPr>
              </pic:pic>
            </a:graphicData>
          </a:graphic>
        </wp:inline>
      </w:drawing>
    </w:r>
    <w:r w:rsidR="003D29A4">
      <w:rPr>
        <w:rFonts w:ascii="Arial Unicode MS" w:eastAsia="Arial Unicode MS" w:hAnsi="Arial Unicode MS" w:cs="Arial Unicode MS"/>
        <w:sz w:val="20"/>
        <w:szCs w:val="20"/>
      </w:rPr>
      <w:tab/>
    </w:r>
    <w:r>
      <w:rPr>
        <w:rFonts w:ascii="Arial Unicode MS" w:eastAsia="Arial Unicode MS" w:hAnsi="Arial Unicode MS" w:cs="Arial Unicode MS"/>
        <w:sz w:val="20"/>
        <w:szCs w:val="20"/>
      </w:rPr>
      <w:tab/>
    </w:r>
    <w:r>
      <w:rPr>
        <w:rFonts w:ascii="Arial Unicode MS" w:eastAsia="Arial Unicode MS" w:hAnsi="Arial Unicode MS" w:cs="Arial Unicode MS"/>
        <w:noProof/>
        <w:sz w:val="20"/>
        <w:szCs w:val="20"/>
      </w:rPr>
      <w:drawing>
        <wp:inline distT="0" distB="0" distL="0" distR="0" wp14:anchorId="2993E804" wp14:editId="4A36AB1D">
          <wp:extent cx="851647" cy="482600"/>
          <wp:effectExtent l="0" t="0" r="0" b="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878332" cy="497721"/>
                  </a:xfrm>
                  <a:prstGeom prst="rect">
                    <a:avLst/>
                  </a:prstGeom>
                </pic:spPr>
              </pic:pic>
            </a:graphicData>
          </a:graphic>
        </wp:inline>
      </w:drawing>
    </w:r>
    <w:r w:rsidR="003D29A4">
      <w:rPr>
        <w:rFonts w:ascii="Arial Unicode MS" w:eastAsia="Arial Unicode MS" w:hAnsi="Arial Unicode MS" w:cs="Arial Unicode MS"/>
        <w:sz w:val="20"/>
        <w:szCs w:val="20"/>
      </w:rPr>
      <w:tab/>
    </w:r>
  </w:p>
  <w:p w14:paraId="3B0C10E2" w14:textId="77777777" w:rsidR="00685253" w:rsidRPr="001E024A" w:rsidRDefault="00685253" w:rsidP="00685253">
    <w:pPr>
      <w:pStyle w:val="Encabezado"/>
      <w:jc w:val="right"/>
      <w:rPr>
        <w:rFonts w:ascii="Arial Unicode MS" w:eastAsia="Arial Unicode MS" w:hAnsi="Arial Unicode MS" w:cs="Arial Unicode MS"/>
        <w:sz w:val="20"/>
        <w:szCs w:val="20"/>
      </w:rPr>
    </w:pPr>
    <w:r>
      <w:rPr>
        <w:rFonts w:ascii="Arial Unicode MS" w:eastAsia="Arial Unicode MS" w:hAnsi="Arial Unicode MS" w:cs="Arial Unicode MS"/>
        <w:sz w:val="20"/>
        <w:szCs w:val="20"/>
      </w:rPr>
      <w:t>Reporte</w:t>
    </w:r>
  </w:p>
  <w:p w14:paraId="58F08ADD" w14:textId="77777777" w:rsidR="00685253" w:rsidRDefault="0068525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958A0"/>
    <w:multiLevelType w:val="multilevel"/>
    <w:tmpl w:val="8C04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B3B10"/>
    <w:multiLevelType w:val="multilevel"/>
    <w:tmpl w:val="3318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04060"/>
    <w:multiLevelType w:val="multilevel"/>
    <w:tmpl w:val="CB28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677F5"/>
    <w:multiLevelType w:val="multilevel"/>
    <w:tmpl w:val="AE0A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5D34BB"/>
    <w:multiLevelType w:val="multilevel"/>
    <w:tmpl w:val="50B4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DA4DE2"/>
    <w:multiLevelType w:val="multilevel"/>
    <w:tmpl w:val="5692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98333A"/>
    <w:multiLevelType w:val="multilevel"/>
    <w:tmpl w:val="C722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284780"/>
    <w:multiLevelType w:val="multilevel"/>
    <w:tmpl w:val="84A6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30608B"/>
    <w:multiLevelType w:val="multilevel"/>
    <w:tmpl w:val="E8D6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6A08FF"/>
    <w:multiLevelType w:val="hybridMultilevel"/>
    <w:tmpl w:val="4322E880"/>
    <w:lvl w:ilvl="0" w:tplc="1C7E8A82">
      <w:numFmt w:val="bullet"/>
      <w:lvlText w:val="-"/>
      <w:lvlJc w:val="left"/>
      <w:pPr>
        <w:tabs>
          <w:tab w:val="num" w:pos="720"/>
        </w:tabs>
        <w:ind w:left="720" w:hanging="360"/>
      </w:pPr>
      <w:rPr>
        <w:rFonts w:ascii="Times New Roman" w:eastAsia="Times New Roman" w:hAnsi="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0FD7863"/>
    <w:multiLevelType w:val="multilevel"/>
    <w:tmpl w:val="5CE6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030742">
    <w:abstractNumId w:val="9"/>
  </w:num>
  <w:num w:numId="2" w16cid:durableId="206913873">
    <w:abstractNumId w:val="8"/>
  </w:num>
  <w:num w:numId="3" w16cid:durableId="2055736322">
    <w:abstractNumId w:val="4"/>
  </w:num>
  <w:num w:numId="4" w16cid:durableId="1575237468">
    <w:abstractNumId w:val="7"/>
  </w:num>
  <w:num w:numId="5" w16cid:durableId="1931742875">
    <w:abstractNumId w:val="0"/>
  </w:num>
  <w:num w:numId="6" w16cid:durableId="143202984">
    <w:abstractNumId w:val="10"/>
  </w:num>
  <w:num w:numId="7" w16cid:durableId="1580209689">
    <w:abstractNumId w:val="6"/>
  </w:num>
  <w:num w:numId="8" w16cid:durableId="2048723477">
    <w:abstractNumId w:val="2"/>
  </w:num>
  <w:num w:numId="9" w16cid:durableId="1493831558">
    <w:abstractNumId w:val="1"/>
  </w:num>
  <w:num w:numId="10" w16cid:durableId="1173686962">
    <w:abstractNumId w:val="5"/>
  </w:num>
  <w:num w:numId="11" w16cid:durableId="10314916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253"/>
    <w:rsid w:val="000272EB"/>
    <w:rsid w:val="00094617"/>
    <w:rsid w:val="000D596E"/>
    <w:rsid w:val="000F5991"/>
    <w:rsid w:val="001467A8"/>
    <w:rsid w:val="00147CA4"/>
    <w:rsid w:val="00161EC1"/>
    <w:rsid w:val="00196BEB"/>
    <w:rsid w:val="001C6840"/>
    <w:rsid w:val="001E0A65"/>
    <w:rsid w:val="001E6620"/>
    <w:rsid w:val="002125C5"/>
    <w:rsid w:val="00257BD8"/>
    <w:rsid w:val="003242C9"/>
    <w:rsid w:val="003427B9"/>
    <w:rsid w:val="0037473A"/>
    <w:rsid w:val="00394F9B"/>
    <w:rsid w:val="00397D03"/>
    <w:rsid w:val="003B265B"/>
    <w:rsid w:val="003D29A4"/>
    <w:rsid w:val="003E0B33"/>
    <w:rsid w:val="00417427"/>
    <w:rsid w:val="00463962"/>
    <w:rsid w:val="00472B17"/>
    <w:rsid w:val="00474F79"/>
    <w:rsid w:val="00510153"/>
    <w:rsid w:val="00560FB4"/>
    <w:rsid w:val="005A6A71"/>
    <w:rsid w:val="005B1484"/>
    <w:rsid w:val="005C2BD3"/>
    <w:rsid w:val="00610808"/>
    <w:rsid w:val="00650E3B"/>
    <w:rsid w:val="00685253"/>
    <w:rsid w:val="006D3C31"/>
    <w:rsid w:val="00701A1A"/>
    <w:rsid w:val="00744FD7"/>
    <w:rsid w:val="007611E9"/>
    <w:rsid w:val="007F03CD"/>
    <w:rsid w:val="00832977"/>
    <w:rsid w:val="00834490"/>
    <w:rsid w:val="00845B51"/>
    <w:rsid w:val="00851AE7"/>
    <w:rsid w:val="00874607"/>
    <w:rsid w:val="00881A17"/>
    <w:rsid w:val="0091071B"/>
    <w:rsid w:val="00910D11"/>
    <w:rsid w:val="00927322"/>
    <w:rsid w:val="009C2646"/>
    <w:rsid w:val="009E6BCF"/>
    <w:rsid w:val="00A10177"/>
    <w:rsid w:val="00A30076"/>
    <w:rsid w:val="00A8760B"/>
    <w:rsid w:val="00AA51FF"/>
    <w:rsid w:val="00AA6238"/>
    <w:rsid w:val="00AB3559"/>
    <w:rsid w:val="00AC6A01"/>
    <w:rsid w:val="00B05939"/>
    <w:rsid w:val="00BD4174"/>
    <w:rsid w:val="00BF5FA8"/>
    <w:rsid w:val="00C16F56"/>
    <w:rsid w:val="00C36405"/>
    <w:rsid w:val="00CA0F0C"/>
    <w:rsid w:val="00D00985"/>
    <w:rsid w:val="00DD7087"/>
    <w:rsid w:val="00DE1F3F"/>
    <w:rsid w:val="00E0171B"/>
    <w:rsid w:val="00E33F29"/>
    <w:rsid w:val="00E35408"/>
    <w:rsid w:val="00E378EC"/>
    <w:rsid w:val="00E53AC9"/>
    <w:rsid w:val="00E95675"/>
    <w:rsid w:val="00EC1C8A"/>
    <w:rsid w:val="00F930E3"/>
    <w:rsid w:val="00FA0B47"/>
    <w:rsid w:val="01005E6B"/>
    <w:rsid w:val="02430DCF"/>
    <w:rsid w:val="0D613DB4"/>
    <w:rsid w:val="142E5E05"/>
    <w:rsid w:val="1EF387BB"/>
    <w:rsid w:val="1FF355A0"/>
    <w:rsid w:val="255DC1A1"/>
    <w:rsid w:val="26436C08"/>
    <w:rsid w:val="4231BFEB"/>
    <w:rsid w:val="5C70FBF5"/>
    <w:rsid w:val="66B26EEC"/>
    <w:rsid w:val="7458942A"/>
    <w:rsid w:val="7D93B0E7"/>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2264CE"/>
  <w15:chartTrackingRefBased/>
  <w15:docId w15:val="{B46194EF-4EB6-4E2D-9F1F-E20264459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16F5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3B265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F930E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68525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85253"/>
  </w:style>
  <w:style w:type="paragraph" w:styleId="Piedepgina">
    <w:name w:val="footer"/>
    <w:basedOn w:val="Normal"/>
    <w:link w:val="PiedepginaCar"/>
    <w:uiPriority w:val="99"/>
    <w:unhideWhenUsed/>
    <w:rsid w:val="0068525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85253"/>
  </w:style>
  <w:style w:type="paragraph" w:styleId="Ttulo">
    <w:name w:val="Title"/>
    <w:basedOn w:val="Normal"/>
    <w:next w:val="Normal"/>
    <w:link w:val="TtuloCar"/>
    <w:uiPriority w:val="10"/>
    <w:qFormat/>
    <w:rsid w:val="00685253"/>
    <w:pPr>
      <w:spacing w:after="0" w:line="204" w:lineRule="auto"/>
      <w:contextualSpacing/>
    </w:pPr>
    <w:rPr>
      <w:rFonts w:asciiTheme="majorHAnsi" w:eastAsiaTheme="majorEastAsia" w:hAnsiTheme="majorHAnsi" w:cstheme="majorBidi"/>
      <w:caps/>
      <w:color w:val="44546A" w:themeColor="text2"/>
      <w:spacing w:val="-15"/>
      <w:sz w:val="72"/>
      <w:szCs w:val="72"/>
      <w:lang w:eastAsia="es-ES"/>
    </w:rPr>
  </w:style>
  <w:style w:type="character" w:customStyle="1" w:styleId="TtuloCar">
    <w:name w:val="Título Car"/>
    <w:basedOn w:val="Fuentedeprrafopredeter"/>
    <w:link w:val="Ttulo"/>
    <w:uiPriority w:val="10"/>
    <w:rsid w:val="00685253"/>
    <w:rPr>
      <w:rFonts w:asciiTheme="majorHAnsi" w:eastAsiaTheme="majorEastAsia" w:hAnsiTheme="majorHAnsi" w:cstheme="majorBidi"/>
      <w:caps/>
      <w:color w:val="44546A" w:themeColor="text2"/>
      <w:spacing w:val="-15"/>
      <w:sz w:val="72"/>
      <w:szCs w:val="72"/>
      <w:lang w:eastAsia="es-ES"/>
    </w:rPr>
  </w:style>
  <w:style w:type="paragraph" w:styleId="Bibliografa">
    <w:name w:val="Bibliography"/>
    <w:basedOn w:val="Normal"/>
    <w:next w:val="Normal"/>
    <w:uiPriority w:val="37"/>
    <w:unhideWhenUsed/>
    <w:rsid w:val="00874607"/>
  </w:style>
  <w:style w:type="paragraph" w:customStyle="1" w:styleId="style1">
    <w:name w:val="style1"/>
    <w:basedOn w:val="Normal"/>
    <w:rsid w:val="003E0B33"/>
    <w:pPr>
      <w:spacing w:before="100" w:beforeAutospacing="1" w:after="100" w:afterAutospacing="1" w:line="240" w:lineRule="auto"/>
    </w:pPr>
    <w:rPr>
      <w:rFonts w:ascii="Arial" w:eastAsia="Times New Roman" w:hAnsi="Arial" w:cs="Arial"/>
      <w:sz w:val="18"/>
      <w:szCs w:val="18"/>
      <w:lang w:eastAsia="es-ES"/>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Textoennegrita">
    <w:name w:val="Strong"/>
    <w:basedOn w:val="Fuentedeprrafopredeter"/>
    <w:uiPriority w:val="22"/>
    <w:qFormat/>
    <w:rsid w:val="00701A1A"/>
    <w:rPr>
      <w:b/>
      <w:bCs/>
    </w:rPr>
  </w:style>
  <w:style w:type="paragraph" w:styleId="NormalWeb">
    <w:name w:val="Normal (Web)"/>
    <w:basedOn w:val="Normal"/>
    <w:uiPriority w:val="99"/>
    <w:semiHidden/>
    <w:unhideWhenUsed/>
    <w:rsid w:val="00701A1A"/>
    <w:pPr>
      <w:spacing w:before="100" w:beforeAutospacing="1" w:after="100" w:afterAutospacing="1" w:line="240" w:lineRule="auto"/>
    </w:pPr>
    <w:rPr>
      <w:rFonts w:ascii="Times New Roman" w:eastAsiaTheme="minorEastAsia" w:hAnsi="Times New Roman" w:cs="Times New Roman"/>
      <w:sz w:val="24"/>
      <w:szCs w:val="24"/>
      <w:lang w:val="es-MX" w:eastAsia="ja-JP"/>
    </w:rPr>
  </w:style>
  <w:style w:type="character" w:customStyle="1" w:styleId="Ttulo1Car">
    <w:name w:val="Título 1 Car"/>
    <w:basedOn w:val="Fuentedeprrafopredeter"/>
    <w:link w:val="Ttulo1"/>
    <w:uiPriority w:val="9"/>
    <w:rsid w:val="00C16F56"/>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3B265B"/>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semiHidden/>
    <w:rsid w:val="00F930E3"/>
    <w:rPr>
      <w:rFonts w:asciiTheme="majorHAnsi" w:eastAsiaTheme="majorEastAsia" w:hAnsiTheme="majorHAnsi" w:cstheme="majorBidi"/>
      <w:color w:val="1F4D78" w:themeColor="accent1" w:themeShade="7F"/>
      <w:sz w:val="24"/>
      <w:szCs w:val="24"/>
    </w:rPr>
  </w:style>
  <w:style w:type="character" w:styleId="CdigoHTML">
    <w:name w:val="HTML Code"/>
    <w:basedOn w:val="Fuentedeprrafopredeter"/>
    <w:uiPriority w:val="99"/>
    <w:semiHidden/>
    <w:unhideWhenUsed/>
    <w:rsid w:val="007F03CD"/>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7F0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s-MX" w:eastAsia="es-MX"/>
    </w:rPr>
  </w:style>
  <w:style w:type="character" w:customStyle="1" w:styleId="HTMLconformatoprevioCar">
    <w:name w:val="HTML con formato previo Car"/>
    <w:basedOn w:val="Fuentedeprrafopredeter"/>
    <w:link w:val="HTMLconformatoprevio"/>
    <w:uiPriority w:val="99"/>
    <w:semiHidden/>
    <w:rsid w:val="007F03CD"/>
    <w:rPr>
      <w:rFonts w:ascii="Courier New" w:eastAsia="Times New Roman" w:hAnsi="Courier New" w:cs="Courier New"/>
      <w:sz w:val="20"/>
      <w:szCs w:val="20"/>
      <w:lang w:val="es-MX" w:eastAsia="es-MX"/>
    </w:rPr>
  </w:style>
  <w:style w:type="character" w:styleId="nfasis">
    <w:name w:val="Emphasis"/>
    <w:basedOn w:val="Fuentedeprrafopredeter"/>
    <w:uiPriority w:val="20"/>
    <w:qFormat/>
    <w:rsid w:val="007F03CD"/>
    <w:rPr>
      <w:i/>
      <w:iCs/>
    </w:rPr>
  </w:style>
  <w:style w:type="table" w:styleId="Tablaconcuadrcula3-nfasis6">
    <w:name w:val="Grid Table 3 Accent 6"/>
    <w:basedOn w:val="Tablanormal"/>
    <w:uiPriority w:val="48"/>
    <w:rsid w:val="007F03C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5894343">
      <w:bodyDiv w:val="1"/>
      <w:marLeft w:val="0"/>
      <w:marRight w:val="0"/>
      <w:marTop w:val="0"/>
      <w:marBottom w:val="0"/>
      <w:divBdr>
        <w:top w:val="none" w:sz="0" w:space="0" w:color="auto"/>
        <w:left w:val="none" w:sz="0" w:space="0" w:color="auto"/>
        <w:bottom w:val="none" w:sz="0" w:space="0" w:color="auto"/>
        <w:right w:val="none" w:sz="0" w:space="0" w:color="auto"/>
      </w:divBdr>
      <w:divsChild>
        <w:div w:id="783691549">
          <w:marLeft w:val="-150"/>
          <w:marRight w:val="-150"/>
          <w:marTop w:val="0"/>
          <w:marBottom w:val="0"/>
          <w:divBdr>
            <w:top w:val="none" w:sz="0" w:space="0" w:color="auto"/>
            <w:left w:val="none" w:sz="0" w:space="0" w:color="auto"/>
            <w:bottom w:val="none" w:sz="0" w:space="0" w:color="auto"/>
            <w:right w:val="none" w:sz="0" w:space="0" w:color="auto"/>
          </w:divBdr>
          <w:divsChild>
            <w:div w:id="779882902">
              <w:marLeft w:val="0"/>
              <w:marRight w:val="0"/>
              <w:marTop w:val="0"/>
              <w:marBottom w:val="0"/>
              <w:divBdr>
                <w:top w:val="none" w:sz="0" w:space="0" w:color="auto"/>
                <w:left w:val="none" w:sz="0" w:space="0" w:color="auto"/>
                <w:bottom w:val="none" w:sz="0" w:space="0" w:color="auto"/>
                <w:right w:val="none" w:sz="0" w:space="0" w:color="auto"/>
              </w:divBdr>
              <w:divsChild>
                <w:div w:id="181194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055838">
      <w:bodyDiv w:val="1"/>
      <w:marLeft w:val="0"/>
      <w:marRight w:val="0"/>
      <w:marTop w:val="0"/>
      <w:marBottom w:val="0"/>
      <w:divBdr>
        <w:top w:val="none" w:sz="0" w:space="0" w:color="auto"/>
        <w:left w:val="none" w:sz="0" w:space="0" w:color="auto"/>
        <w:bottom w:val="none" w:sz="0" w:space="0" w:color="auto"/>
        <w:right w:val="none" w:sz="0" w:space="0" w:color="auto"/>
      </w:divBdr>
      <w:divsChild>
        <w:div w:id="1048146886">
          <w:marLeft w:val="-150"/>
          <w:marRight w:val="-150"/>
          <w:marTop w:val="0"/>
          <w:marBottom w:val="0"/>
          <w:divBdr>
            <w:top w:val="none" w:sz="0" w:space="0" w:color="auto"/>
            <w:left w:val="none" w:sz="0" w:space="0" w:color="auto"/>
            <w:bottom w:val="none" w:sz="0" w:space="0" w:color="auto"/>
            <w:right w:val="none" w:sz="0" w:space="0" w:color="auto"/>
          </w:divBdr>
          <w:divsChild>
            <w:div w:id="1854757375">
              <w:marLeft w:val="0"/>
              <w:marRight w:val="0"/>
              <w:marTop w:val="0"/>
              <w:marBottom w:val="0"/>
              <w:divBdr>
                <w:top w:val="none" w:sz="0" w:space="0" w:color="auto"/>
                <w:left w:val="none" w:sz="0" w:space="0" w:color="auto"/>
                <w:bottom w:val="none" w:sz="0" w:space="0" w:color="auto"/>
                <w:right w:val="none" w:sz="0" w:space="0" w:color="auto"/>
              </w:divBdr>
              <w:divsChild>
                <w:div w:id="25880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777146">
      <w:bodyDiv w:val="1"/>
      <w:marLeft w:val="0"/>
      <w:marRight w:val="0"/>
      <w:marTop w:val="0"/>
      <w:marBottom w:val="0"/>
      <w:divBdr>
        <w:top w:val="none" w:sz="0" w:space="0" w:color="auto"/>
        <w:left w:val="none" w:sz="0" w:space="0" w:color="auto"/>
        <w:bottom w:val="none" w:sz="0" w:space="0" w:color="auto"/>
        <w:right w:val="none" w:sz="0" w:space="0" w:color="auto"/>
      </w:divBdr>
      <w:divsChild>
        <w:div w:id="975069689">
          <w:marLeft w:val="-150"/>
          <w:marRight w:val="-150"/>
          <w:marTop w:val="0"/>
          <w:marBottom w:val="0"/>
          <w:divBdr>
            <w:top w:val="none" w:sz="0" w:space="0" w:color="auto"/>
            <w:left w:val="none" w:sz="0" w:space="0" w:color="auto"/>
            <w:bottom w:val="none" w:sz="0" w:space="0" w:color="auto"/>
            <w:right w:val="none" w:sz="0" w:space="0" w:color="auto"/>
          </w:divBdr>
          <w:divsChild>
            <w:div w:id="788937960">
              <w:marLeft w:val="0"/>
              <w:marRight w:val="0"/>
              <w:marTop w:val="0"/>
              <w:marBottom w:val="0"/>
              <w:divBdr>
                <w:top w:val="none" w:sz="0" w:space="0" w:color="auto"/>
                <w:left w:val="none" w:sz="0" w:space="0" w:color="auto"/>
                <w:bottom w:val="none" w:sz="0" w:space="0" w:color="auto"/>
                <w:right w:val="none" w:sz="0" w:space="0" w:color="auto"/>
              </w:divBdr>
              <w:divsChild>
                <w:div w:id="135353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560300">
      <w:bodyDiv w:val="1"/>
      <w:marLeft w:val="0"/>
      <w:marRight w:val="0"/>
      <w:marTop w:val="0"/>
      <w:marBottom w:val="0"/>
      <w:divBdr>
        <w:top w:val="none" w:sz="0" w:space="0" w:color="auto"/>
        <w:left w:val="none" w:sz="0" w:space="0" w:color="auto"/>
        <w:bottom w:val="none" w:sz="0" w:space="0" w:color="auto"/>
        <w:right w:val="none" w:sz="0" w:space="0" w:color="auto"/>
      </w:divBdr>
      <w:divsChild>
        <w:div w:id="1139372518">
          <w:marLeft w:val="-150"/>
          <w:marRight w:val="-150"/>
          <w:marTop w:val="0"/>
          <w:marBottom w:val="0"/>
          <w:divBdr>
            <w:top w:val="none" w:sz="0" w:space="0" w:color="auto"/>
            <w:left w:val="none" w:sz="0" w:space="0" w:color="auto"/>
            <w:bottom w:val="none" w:sz="0" w:space="0" w:color="auto"/>
            <w:right w:val="none" w:sz="0" w:space="0" w:color="auto"/>
          </w:divBdr>
          <w:divsChild>
            <w:div w:id="974221255">
              <w:marLeft w:val="0"/>
              <w:marRight w:val="0"/>
              <w:marTop w:val="0"/>
              <w:marBottom w:val="0"/>
              <w:divBdr>
                <w:top w:val="none" w:sz="0" w:space="0" w:color="auto"/>
                <w:left w:val="none" w:sz="0" w:space="0" w:color="auto"/>
                <w:bottom w:val="none" w:sz="0" w:space="0" w:color="auto"/>
                <w:right w:val="none" w:sz="0" w:space="0" w:color="auto"/>
              </w:divBdr>
              <w:divsChild>
                <w:div w:id="196353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400797">
      <w:bodyDiv w:val="1"/>
      <w:marLeft w:val="0"/>
      <w:marRight w:val="0"/>
      <w:marTop w:val="0"/>
      <w:marBottom w:val="0"/>
      <w:divBdr>
        <w:top w:val="none" w:sz="0" w:space="0" w:color="auto"/>
        <w:left w:val="none" w:sz="0" w:space="0" w:color="auto"/>
        <w:bottom w:val="none" w:sz="0" w:space="0" w:color="auto"/>
        <w:right w:val="none" w:sz="0" w:space="0" w:color="auto"/>
      </w:divBdr>
    </w:div>
    <w:div w:id="938559011">
      <w:bodyDiv w:val="1"/>
      <w:marLeft w:val="0"/>
      <w:marRight w:val="0"/>
      <w:marTop w:val="0"/>
      <w:marBottom w:val="0"/>
      <w:divBdr>
        <w:top w:val="none" w:sz="0" w:space="0" w:color="auto"/>
        <w:left w:val="none" w:sz="0" w:space="0" w:color="auto"/>
        <w:bottom w:val="none" w:sz="0" w:space="0" w:color="auto"/>
        <w:right w:val="none" w:sz="0" w:space="0" w:color="auto"/>
      </w:divBdr>
    </w:div>
    <w:div w:id="1002855818">
      <w:bodyDiv w:val="1"/>
      <w:marLeft w:val="0"/>
      <w:marRight w:val="0"/>
      <w:marTop w:val="0"/>
      <w:marBottom w:val="0"/>
      <w:divBdr>
        <w:top w:val="none" w:sz="0" w:space="0" w:color="auto"/>
        <w:left w:val="none" w:sz="0" w:space="0" w:color="auto"/>
        <w:bottom w:val="none" w:sz="0" w:space="0" w:color="auto"/>
        <w:right w:val="none" w:sz="0" w:space="0" w:color="auto"/>
      </w:divBdr>
      <w:divsChild>
        <w:div w:id="1389499558">
          <w:marLeft w:val="-150"/>
          <w:marRight w:val="-150"/>
          <w:marTop w:val="0"/>
          <w:marBottom w:val="0"/>
          <w:divBdr>
            <w:top w:val="none" w:sz="0" w:space="0" w:color="auto"/>
            <w:left w:val="none" w:sz="0" w:space="0" w:color="auto"/>
            <w:bottom w:val="none" w:sz="0" w:space="0" w:color="auto"/>
            <w:right w:val="none" w:sz="0" w:space="0" w:color="auto"/>
          </w:divBdr>
          <w:divsChild>
            <w:div w:id="2129081219">
              <w:marLeft w:val="0"/>
              <w:marRight w:val="0"/>
              <w:marTop w:val="0"/>
              <w:marBottom w:val="0"/>
              <w:divBdr>
                <w:top w:val="none" w:sz="0" w:space="0" w:color="auto"/>
                <w:left w:val="none" w:sz="0" w:space="0" w:color="auto"/>
                <w:bottom w:val="none" w:sz="0" w:space="0" w:color="auto"/>
                <w:right w:val="none" w:sz="0" w:space="0" w:color="auto"/>
              </w:divBdr>
              <w:divsChild>
                <w:div w:id="11352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110327">
      <w:bodyDiv w:val="1"/>
      <w:marLeft w:val="0"/>
      <w:marRight w:val="0"/>
      <w:marTop w:val="0"/>
      <w:marBottom w:val="0"/>
      <w:divBdr>
        <w:top w:val="none" w:sz="0" w:space="0" w:color="auto"/>
        <w:left w:val="none" w:sz="0" w:space="0" w:color="auto"/>
        <w:bottom w:val="none" w:sz="0" w:space="0" w:color="auto"/>
        <w:right w:val="none" w:sz="0" w:space="0" w:color="auto"/>
      </w:divBdr>
    </w:div>
    <w:div w:id="1320961770">
      <w:bodyDiv w:val="1"/>
      <w:marLeft w:val="0"/>
      <w:marRight w:val="0"/>
      <w:marTop w:val="0"/>
      <w:marBottom w:val="0"/>
      <w:divBdr>
        <w:top w:val="none" w:sz="0" w:space="0" w:color="auto"/>
        <w:left w:val="none" w:sz="0" w:space="0" w:color="auto"/>
        <w:bottom w:val="none" w:sz="0" w:space="0" w:color="auto"/>
        <w:right w:val="none" w:sz="0" w:space="0" w:color="auto"/>
      </w:divBdr>
      <w:divsChild>
        <w:div w:id="520123375">
          <w:marLeft w:val="-150"/>
          <w:marRight w:val="-150"/>
          <w:marTop w:val="0"/>
          <w:marBottom w:val="0"/>
          <w:divBdr>
            <w:top w:val="none" w:sz="0" w:space="0" w:color="auto"/>
            <w:left w:val="none" w:sz="0" w:space="0" w:color="auto"/>
            <w:bottom w:val="none" w:sz="0" w:space="0" w:color="auto"/>
            <w:right w:val="none" w:sz="0" w:space="0" w:color="auto"/>
          </w:divBdr>
          <w:divsChild>
            <w:div w:id="199170050">
              <w:marLeft w:val="0"/>
              <w:marRight w:val="0"/>
              <w:marTop w:val="0"/>
              <w:marBottom w:val="0"/>
              <w:divBdr>
                <w:top w:val="none" w:sz="0" w:space="0" w:color="auto"/>
                <w:left w:val="none" w:sz="0" w:space="0" w:color="auto"/>
                <w:bottom w:val="none" w:sz="0" w:space="0" w:color="auto"/>
                <w:right w:val="none" w:sz="0" w:space="0" w:color="auto"/>
              </w:divBdr>
              <w:divsChild>
                <w:div w:id="170193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260250">
      <w:bodyDiv w:val="1"/>
      <w:marLeft w:val="0"/>
      <w:marRight w:val="0"/>
      <w:marTop w:val="0"/>
      <w:marBottom w:val="0"/>
      <w:divBdr>
        <w:top w:val="none" w:sz="0" w:space="0" w:color="auto"/>
        <w:left w:val="none" w:sz="0" w:space="0" w:color="auto"/>
        <w:bottom w:val="none" w:sz="0" w:space="0" w:color="auto"/>
        <w:right w:val="none" w:sz="0" w:space="0" w:color="auto"/>
      </w:divBdr>
    </w:div>
    <w:div w:id="1551722615">
      <w:bodyDiv w:val="1"/>
      <w:marLeft w:val="0"/>
      <w:marRight w:val="0"/>
      <w:marTop w:val="0"/>
      <w:marBottom w:val="0"/>
      <w:divBdr>
        <w:top w:val="none" w:sz="0" w:space="0" w:color="auto"/>
        <w:left w:val="none" w:sz="0" w:space="0" w:color="auto"/>
        <w:bottom w:val="none" w:sz="0" w:space="0" w:color="auto"/>
        <w:right w:val="none" w:sz="0" w:space="0" w:color="auto"/>
      </w:divBdr>
    </w:div>
    <w:div w:id="1647586204">
      <w:bodyDiv w:val="1"/>
      <w:marLeft w:val="0"/>
      <w:marRight w:val="0"/>
      <w:marTop w:val="0"/>
      <w:marBottom w:val="0"/>
      <w:divBdr>
        <w:top w:val="none" w:sz="0" w:space="0" w:color="auto"/>
        <w:left w:val="none" w:sz="0" w:space="0" w:color="auto"/>
        <w:bottom w:val="none" w:sz="0" w:space="0" w:color="auto"/>
        <w:right w:val="none" w:sz="0" w:space="0" w:color="auto"/>
      </w:divBdr>
      <w:divsChild>
        <w:div w:id="1970747368">
          <w:marLeft w:val="-150"/>
          <w:marRight w:val="-150"/>
          <w:marTop w:val="0"/>
          <w:marBottom w:val="0"/>
          <w:divBdr>
            <w:top w:val="none" w:sz="0" w:space="0" w:color="auto"/>
            <w:left w:val="none" w:sz="0" w:space="0" w:color="auto"/>
            <w:bottom w:val="none" w:sz="0" w:space="0" w:color="auto"/>
            <w:right w:val="none" w:sz="0" w:space="0" w:color="auto"/>
          </w:divBdr>
          <w:divsChild>
            <w:div w:id="238756703">
              <w:marLeft w:val="0"/>
              <w:marRight w:val="0"/>
              <w:marTop w:val="0"/>
              <w:marBottom w:val="0"/>
              <w:divBdr>
                <w:top w:val="none" w:sz="0" w:space="0" w:color="auto"/>
                <w:left w:val="none" w:sz="0" w:space="0" w:color="auto"/>
                <w:bottom w:val="none" w:sz="0" w:space="0" w:color="auto"/>
                <w:right w:val="none" w:sz="0" w:space="0" w:color="auto"/>
              </w:divBdr>
              <w:divsChild>
                <w:div w:id="191963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771708">
      <w:bodyDiv w:val="1"/>
      <w:marLeft w:val="0"/>
      <w:marRight w:val="0"/>
      <w:marTop w:val="0"/>
      <w:marBottom w:val="0"/>
      <w:divBdr>
        <w:top w:val="none" w:sz="0" w:space="0" w:color="auto"/>
        <w:left w:val="none" w:sz="0" w:space="0" w:color="auto"/>
        <w:bottom w:val="none" w:sz="0" w:space="0" w:color="auto"/>
        <w:right w:val="none" w:sz="0" w:space="0" w:color="auto"/>
      </w:divBdr>
    </w:div>
    <w:div w:id="1766420098">
      <w:bodyDiv w:val="1"/>
      <w:marLeft w:val="0"/>
      <w:marRight w:val="0"/>
      <w:marTop w:val="0"/>
      <w:marBottom w:val="0"/>
      <w:divBdr>
        <w:top w:val="none" w:sz="0" w:space="0" w:color="auto"/>
        <w:left w:val="none" w:sz="0" w:space="0" w:color="auto"/>
        <w:bottom w:val="none" w:sz="0" w:space="0" w:color="auto"/>
        <w:right w:val="none" w:sz="0" w:space="0" w:color="auto"/>
      </w:divBdr>
    </w:div>
    <w:div w:id="1841505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Segoe UI">
      <a:majorFont>
        <a:latin typeface="Segoe UI Semibold"/>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Pat14</b:Tag>
    <b:SourceType>BookSection</b:SourceType>
    <b:Guid>{0E55E653-A796-4A57-9562-CC6923A93196}</b:Guid>
    <b:Title>COMPUTER ORGANIZATION AND DESIGN</b:Title>
    <b:Year>2014</b:Year>
    <b:Author>
      <b:Author>
        <b:NameList>
          <b:Person>
            <b:Last>Patterson</b:Last>
            <b:First>David</b:First>
          </b:Person>
          <b:Person>
            <b:Last>Hennessy</b:Last>
            <b:First>John</b:First>
          </b:Person>
        </b:NameList>
      </b:Author>
      <b:BookAuthor>
        <b:NameList>
          <b:Person>
            <b:Last>Patterson</b:Last>
            <b:First>David</b:First>
          </b:Person>
          <b:Person>
            <b:Last>Hennessy</b:Last>
            <b:First>John</b:First>
          </b:Person>
        </b:NameList>
      </b:BookAuthor>
    </b:Author>
    <b:BookTitle>COMPUTER ORGANIZATION AND DESIGN: THE HARDWARE/SOFTWARE INTERFACE</b:BookTitle>
    <b:Pages>524-531</b:Pages>
    <b:City>Oxford</b:City>
    <b:Publisher>ELSEVIER</b:Publisher>
    <b:YearAccessed>2016</b:YearAccessed>
    <b:MonthAccessed>noviembre</b:MonthAccessed>
    <b:DayAccessed>1</b:DayAccessed>
    <b:RefOrder>1</b:RefOrder>
  </b:Source>
</b:Sources>
</file>

<file path=customXml/item2.xml><?xml version="1.0" encoding="utf-8"?>
<ct:contentTypeSchema xmlns:ct="http://schemas.microsoft.com/office/2006/metadata/contentType" xmlns:ma="http://schemas.microsoft.com/office/2006/metadata/properties/metaAttributes" ct:_="" ma:_="" ma:contentTypeName="Documento" ma:contentTypeID="0x0101002DF60299A8DF8B4D9A323BE955188E87" ma:contentTypeVersion="0" ma:contentTypeDescription="Crear nuevo documento." ma:contentTypeScope="" ma:versionID="ff3fa225fd52f309ca8fb6e540d8f9c7">
  <xsd:schema xmlns:xsd="http://www.w3.org/2001/XMLSchema" xmlns:xs="http://www.w3.org/2001/XMLSchema" xmlns:p="http://schemas.microsoft.com/office/2006/metadata/properties" targetNamespace="http://schemas.microsoft.com/office/2006/metadata/properties" ma:root="true" ma:fieldsID="26ff3a126252e742cc2543983a566b0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786034B-87C8-0A4C-9F85-FB6696FED8C5}">
  <ds:schemaRefs>
    <ds:schemaRef ds:uri="http://schemas.openxmlformats.org/officeDocument/2006/bibliography"/>
  </ds:schemaRefs>
</ds:datastoreItem>
</file>

<file path=customXml/itemProps2.xml><?xml version="1.0" encoding="utf-8"?>
<ds:datastoreItem xmlns:ds="http://schemas.openxmlformats.org/officeDocument/2006/customXml" ds:itemID="{71EFBA9E-882D-4048-A715-2B943DBF8A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5668D8BA-0569-4F13-AA79-CB46EED8A15A}">
  <ds:schemaRefs>
    <ds:schemaRef ds:uri="http://schemas.microsoft.com/sharepoint/v3/contenttype/forms"/>
  </ds:schemaRefs>
</ds:datastoreItem>
</file>

<file path=customXml/itemProps4.xml><?xml version="1.0" encoding="utf-8"?>
<ds:datastoreItem xmlns:ds="http://schemas.openxmlformats.org/officeDocument/2006/customXml" ds:itemID="{A5F50B1D-538B-42A4-B3DB-9104BB6453D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665</Words>
  <Characters>3661</Characters>
  <Application>Microsoft Office Word</Application>
  <DocSecurity>0</DocSecurity>
  <Lines>30</Lines>
  <Paragraphs>8</Paragraphs>
  <ScaleCrop>false</ScaleCrop>
  <Company/>
  <LinksUpToDate>false</LinksUpToDate>
  <CharactersWithSpaces>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Montes de Oca</dc:creator>
  <cp:keywords/>
  <dc:description/>
  <cp:lastModifiedBy>MARIA XIMENA RODARTE CUEVAS</cp:lastModifiedBy>
  <cp:revision>6</cp:revision>
  <cp:lastPrinted>2026-10-14T04:17:00Z</cp:lastPrinted>
  <dcterms:created xsi:type="dcterms:W3CDTF">2026-01-19T18:01:00Z</dcterms:created>
  <dcterms:modified xsi:type="dcterms:W3CDTF">2026-10-14T04:17:00Z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0x0101002DF60299A8DF8B4D9A323BE955188E87</vt:lpwstr>
  </property>
</Properties>
</file>