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urchase-request"/>
    <w:p>
      <w:pPr>
        <w:pStyle w:val="Heading1"/>
      </w:pPr>
      <w:r>
        <w:t xml:space="preserve">Purchase Request</w:t>
      </w:r>
    </w:p>
    <w:bookmarkStart w:id="9" w:name="department-microbiology"/>
    <w:p>
      <w:pPr>
        <w:pStyle w:val="Heading2"/>
      </w:pPr>
      <w:r>
        <w:t xml:space="preserve">Department: Microbiology</w:t>
      </w:r>
    </w:p>
    <w:bookmarkEnd w:id="9"/>
    <w:bookmarkStart w:id="10" w:name="purpose-diagnostic-testing"/>
    <w:p>
      <w:pPr>
        <w:pStyle w:val="Heading2"/>
      </w:pPr>
      <w:r>
        <w:t xml:space="preserve">Purpose: Diagnostic testing</w:t>
      </w:r>
    </w:p>
    <w:bookmarkEnd w:id="10"/>
    <w:bookmarkStart w:id="11" w:name="date-1282026"/>
    <w:p>
      <w:pPr>
        <w:pStyle w:val="Heading2"/>
      </w:pPr>
      <w:r>
        <w:t xml:space="preserve">Date: 12/8/2026</w:t>
      </w:r>
    </w:p>
    <w:bookmarkEnd w:id="11"/>
    <w:bookmarkStart w:id="12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1"/>
        </w:numPr>
      </w:pPr>
      <w:r>
        <w:t xml:space="preserve">Reagent kits: 100 tests</w:t>
      </w:r>
    </w:p>
    <w:p>
      <w:pPr>
        <w:pStyle w:val="Compact"/>
        <w:numPr>
          <w:ilvl w:val="0"/>
          <w:numId w:val="1001"/>
        </w:numPr>
      </w:pPr>
      <w:r>
        <w:t xml:space="preserve">Pipettes: 50 units</w:t>
      </w:r>
    </w:p>
    <w:bookmarkEnd w:id="12"/>
    <w:bookmarkStart w:id="13" w:name="estimated-budget-10000"/>
    <w:p>
      <w:pPr>
        <w:pStyle w:val="Heading2"/>
      </w:pPr>
      <w:r>
        <w:t xml:space="preserve">Estimated Budget: $10000</w:t>
      </w:r>
    </w:p>
    <w:bookmarkEnd w:id="13"/>
    <w:bookmarkStart w:id="14" w:name="deadline-30-days"/>
    <w:p>
      <w:pPr>
        <w:pStyle w:val="Heading2"/>
      </w:pPr>
      <w:r>
        <w:t xml:space="preserve">Deadline: 30 days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2026-08-12T02:24:12Z</dcterms:created>
  <dcterms:modified xsi:type="dcterms:W3CDTF">2026-08-12T02:24:12Z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