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9DA93" w14:textId="0382884B" w:rsidR="002B09B0" w:rsidRDefault="002B09B0" w:rsidP="00E060C7">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p>
    <w:p w14:paraId="4F7FF25C" w14:textId="6809DEC1" w:rsidR="00B8012F" w:rsidRDefault="00A55976" w:rsidP="00E060C7">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sz w:val="24"/>
          <w:szCs w:val="24"/>
          <w:lang w:val="en-US" w:eastAsia="de-DE"/>
        </w:rPr>
        <w:t xml:space="preserve">Workshop: </w:t>
      </w:r>
      <w:r w:rsidR="00B8012F">
        <w:rPr>
          <w:rFonts w:ascii="Times New Roman" w:eastAsia="Times New Roman" w:hAnsi="Times New Roman" w:cs="Times New Roman"/>
          <w:sz w:val="24"/>
          <w:szCs w:val="24"/>
          <w:lang w:val="en-US" w:eastAsia="de-DE"/>
        </w:rPr>
        <w:t>I</w:t>
      </w:r>
      <w:r w:rsidR="00B8012F" w:rsidRPr="00E060C7">
        <w:rPr>
          <w:rFonts w:ascii="Times New Roman" w:eastAsia="Times New Roman" w:hAnsi="Times New Roman" w:cs="Times New Roman"/>
          <w:sz w:val="24"/>
          <w:szCs w:val="24"/>
          <w:lang w:val="en-US" w:eastAsia="de-DE"/>
        </w:rPr>
        <w:t xml:space="preserve">ntegration of </w:t>
      </w:r>
      <w:r w:rsidR="00B8012F">
        <w:rPr>
          <w:rFonts w:ascii="Times New Roman" w:eastAsia="Times New Roman" w:hAnsi="Times New Roman" w:cs="Times New Roman"/>
          <w:sz w:val="24"/>
          <w:szCs w:val="24"/>
          <w:lang w:val="en-US" w:eastAsia="de-DE"/>
        </w:rPr>
        <w:t>R</w:t>
      </w:r>
      <w:r w:rsidR="00B8012F" w:rsidRPr="00E060C7">
        <w:rPr>
          <w:rFonts w:ascii="Times New Roman" w:eastAsia="Times New Roman" w:hAnsi="Times New Roman" w:cs="Times New Roman"/>
          <w:sz w:val="24"/>
          <w:szCs w:val="24"/>
          <w:lang w:val="en-US" w:eastAsia="de-DE"/>
        </w:rPr>
        <w:t xml:space="preserve">obotics into </w:t>
      </w:r>
      <w:r w:rsidR="00B8012F">
        <w:rPr>
          <w:rFonts w:ascii="Times New Roman" w:eastAsia="Times New Roman" w:hAnsi="Times New Roman" w:cs="Times New Roman"/>
          <w:sz w:val="24"/>
          <w:szCs w:val="24"/>
          <w:lang w:val="en-US" w:eastAsia="de-DE"/>
        </w:rPr>
        <w:t>E</w:t>
      </w:r>
      <w:r w:rsidR="00B8012F" w:rsidRPr="00E060C7">
        <w:rPr>
          <w:rFonts w:ascii="Times New Roman" w:eastAsia="Times New Roman" w:hAnsi="Times New Roman" w:cs="Times New Roman"/>
          <w:sz w:val="24"/>
          <w:szCs w:val="24"/>
          <w:lang w:val="en-US" w:eastAsia="de-DE"/>
        </w:rPr>
        <w:t xml:space="preserve">ducational </w:t>
      </w:r>
      <w:r w:rsidR="00B8012F">
        <w:rPr>
          <w:rFonts w:ascii="Times New Roman" w:eastAsia="Times New Roman" w:hAnsi="Times New Roman" w:cs="Times New Roman"/>
          <w:sz w:val="24"/>
          <w:szCs w:val="24"/>
          <w:lang w:val="en-US" w:eastAsia="de-DE"/>
        </w:rPr>
        <w:t>S</w:t>
      </w:r>
      <w:r w:rsidR="00B8012F" w:rsidRPr="00E060C7">
        <w:rPr>
          <w:rFonts w:ascii="Times New Roman" w:eastAsia="Times New Roman" w:hAnsi="Times New Roman" w:cs="Times New Roman"/>
          <w:sz w:val="24"/>
          <w:szCs w:val="24"/>
          <w:lang w:val="en-US" w:eastAsia="de-DE"/>
        </w:rPr>
        <w:t>ettings</w:t>
      </w:r>
      <w:r w:rsidR="00B8012F">
        <w:rPr>
          <w:rFonts w:ascii="Times New Roman" w:eastAsia="Times New Roman" w:hAnsi="Times New Roman" w:cs="Times New Roman"/>
          <w:b/>
          <w:bCs/>
          <w:sz w:val="24"/>
          <w:szCs w:val="24"/>
          <w:lang w:val="en-US" w:eastAsia="de-DE"/>
        </w:rPr>
        <w:t xml:space="preserve"> </w:t>
      </w:r>
    </w:p>
    <w:p w14:paraId="17166882" w14:textId="319F8361" w:rsidR="002B09B0" w:rsidRDefault="002B09B0" w:rsidP="00E060C7">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Topic Categorization:</w:t>
      </w:r>
    </w:p>
    <w:p w14:paraId="339F934B" w14:textId="19AF2D30" w:rsidR="00B8012F" w:rsidRDefault="00B8012F" w:rsidP="00E060C7">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B8012F">
        <w:rPr>
          <w:rFonts w:ascii="Times New Roman" w:eastAsia="Times New Roman" w:hAnsi="Times New Roman" w:cs="Times New Roman"/>
          <w:sz w:val="24"/>
          <w:szCs w:val="24"/>
          <w:lang w:val="en-US" w:eastAsia="de-DE"/>
        </w:rPr>
        <w:t>Societal and Ethical Issues, Education</w:t>
      </w:r>
      <w:r>
        <w:rPr>
          <w:rFonts w:ascii="Times New Roman" w:eastAsia="Times New Roman" w:hAnsi="Times New Roman" w:cs="Times New Roman"/>
          <w:sz w:val="24"/>
          <w:szCs w:val="24"/>
          <w:lang w:val="en-US" w:eastAsia="de-DE"/>
        </w:rPr>
        <w:t>: Education</w:t>
      </w:r>
    </w:p>
    <w:p w14:paraId="0DE59DF3" w14:textId="4C5D5556" w:rsidR="00E060C7" w:rsidRPr="00E060C7" w:rsidRDefault="002B09B0" w:rsidP="00E060C7">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E060C7" w:rsidRPr="00E060C7">
        <w:rPr>
          <w:rFonts w:ascii="Times New Roman" w:eastAsia="Times New Roman" w:hAnsi="Times New Roman" w:cs="Times New Roman"/>
          <w:b/>
          <w:bCs/>
          <w:sz w:val="24"/>
          <w:szCs w:val="24"/>
          <w:lang w:val="en-US" w:eastAsia="de-DE"/>
        </w:rPr>
        <w:t xml:space="preserve"> Description:</w:t>
      </w:r>
    </w:p>
    <w:p w14:paraId="3CE93B0F" w14:textId="77777777" w:rsidR="00E060C7" w:rsidRPr="00E060C7" w:rsidRDefault="00E060C7" w:rsidP="00E060C7">
      <w:p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sz w:val="24"/>
          <w:szCs w:val="24"/>
          <w:lang w:val="en-US" w:eastAsia="de-DE"/>
        </w:rPr>
        <w:t>Join us for a thought-provoking workshop titled "Societal and Ethical Issues in Robotics Education," designed for educators, curriculum developers, policymakers, and industry experts engaged in the integration of robotics into educational settings. This workshop addresses the critical ethical and societal implications that emerge as robotics technologies become an integral part of our educational systems.</w:t>
      </w:r>
    </w:p>
    <w:p w14:paraId="76196553" w14:textId="2A9BC3F6" w:rsidR="00E060C7" w:rsidRPr="00E060C7" w:rsidRDefault="002B09B0" w:rsidP="00E060C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E060C7" w:rsidRPr="00E060C7">
        <w:rPr>
          <w:rFonts w:ascii="Times New Roman" w:eastAsia="Times New Roman" w:hAnsi="Times New Roman" w:cs="Times New Roman"/>
          <w:b/>
          <w:bCs/>
          <w:sz w:val="24"/>
          <w:szCs w:val="24"/>
          <w:lang w:eastAsia="de-DE"/>
        </w:rPr>
        <w:t>:</w:t>
      </w:r>
    </w:p>
    <w:p w14:paraId="47510B07"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Ethical Foundations in Robotics Education:</w:t>
      </w:r>
      <w:r w:rsidRPr="00E060C7">
        <w:rPr>
          <w:rFonts w:ascii="Times New Roman" w:eastAsia="Times New Roman" w:hAnsi="Times New Roman" w:cs="Times New Roman"/>
          <w:sz w:val="24"/>
          <w:szCs w:val="24"/>
          <w:lang w:val="en-US" w:eastAsia="de-DE"/>
        </w:rPr>
        <w:t xml:space="preserve"> Introduction to the ethical considerations necessary for teaching robotics, focusing on data privacy, student safety, and the biases in technology.</w:t>
      </w:r>
    </w:p>
    <w:p w14:paraId="0B20D859"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Curriculum Development:</w:t>
      </w:r>
      <w:r w:rsidRPr="00E060C7">
        <w:rPr>
          <w:rFonts w:ascii="Times New Roman" w:eastAsia="Times New Roman" w:hAnsi="Times New Roman" w:cs="Times New Roman"/>
          <w:sz w:val="24"/>
          <w:szCs w:val="24"/>
          <w:lang w:val="en-US" w:eastAsia="de-DE"/>
        </w:rPr>
        <w:t xml:space="preserve"> Guidelines and best practices for developing a robotics curriculum that is inclusive and accessible to all students, ensuring equitable access to technology.</w:t>
      </w:r>
    </w:p>
    <w:p w14:paraId="061888C8"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Panel Discussion on Equity and Access:</w:t>
      </w:r>
      <w:r w:rsidRPr="00E060C7">
        <w:rPr>
          <w:rFonts w:ascii="Times New Roman" w:eastAsia="Times New Roman" w:hAnsi="Times New Roman" w:cs="Times New Roman"/>
          <w:sz w:val="24"/>
          <w:szCs w:val="24"/>
          <w:lang w:val="en-US" w:eastAsia="de-DE"/>
        </w:rPr>
        <w:t xml:space="preserve"> A panel featuring diverse voices from the educational, technological, and ethical fields discussing how to overcome barriers to access and ensure that robotics education benefits all socio-economic groups.</w:t>
      </w:r>
    </w:p>
    <w:p w14:paraId="764407D7"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Case Studies:</w:t>
      </w:r>
      <w:r w:rsidRPr="00E060C7">
        <w:rPr>
          <w:rFonts w:ascii="Times New Roman" w:eastAsia="Times New Roman" w:hAnsi="Times New Roman" w:cs="Times New Roman"/>
          <w:sz w:val="24"/>
          <w:szCs w:val="24"/>
          <w:lang w:val="en-US" w:eastAsia="de-DE"/>
        </w:rPr>
        <w:t xml:space="preserve"> Examination of real-world examples where robotics education has been successfully implemented, highlighting both successes and areas for ethical improvement.</w:t>
      </w:r>
    </w:p>
    <w:p w14:paraId="2AEDC33C"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Interactive Workshops:</w:t>
      </w:r>
      <w:r w:rsidRPr="00E060C7">
        <w:rPr>
          <w:rFonts w:ascii="Times New Roman" w:eastAsia="Times New Roman" w:hAnsi="Times New Roman" w:cs="Times New Roman"/>
          <w:sz w:val="24"/>
          <w:szCs w:val="24"/>
          <w:lang w:val="en-US" w:eastAsia="de-DE"/>
        </w:rPr>
        <w:t xml:space="preserve"> Breakout sessions where participants will engage in hands-on activities to draft or revise educational policies that incorporate ethical considerations in robotics education.</w:t>
      </w:r>
    </w:p>
    <w:p w14:paraId="7E679FA6"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Preparing Educators for Tomorrow:</w:t>
      </w:r>
      <w:r w:rsidRPr="00E060C7">
        <w:rPr>
          <w:rFonts w:ascii="Times New Roman" w:eastAsia="Times New Roman" w:hAnsi="Times New Roman" w:cs="Times New Roman"/>
          <w:sz w:val="24"/>
          <w:szCs w:val="24"/>
          <w:lang w:val="en-US" w:eastAsia="de-DE"/>
        </w:rPr>
        <w:t xml:space="preserve"> Strategies for training teachers not only in the technical skills needed to teach robotics but also in understanding the ethical implications of these technologies in a classroom setting.</w:t>
      </w:r>
    </w:p>
    <w:p w14:paraId="68648EC0"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Future Visions:</w:t>
      </w:r>
      <w:r w:rsidRPr="00E060C7">
        <w:rPr>
          <w:rFonts w:ascii="Times New Roman" w:eastAsia="Times New Roman" w:hAnsi="Times New Roman" w:cs="Times New Roman"/>
          <w:sz w:val="24"/>
          <w:szCs w:val="24"/>
          <w:lang w:val="en-US" w:eastAsia="de-DE"/>
        </w:rPr>
        <w:t xml:space="preserve"> Open discussion on the future implications of robotics in education, including potential job displacement, changes in the workforce, and the evolving role of teachers.</w:t>
      </w:r>
    </w:p>
    <w:p w14:paraId="270208E8" w14:textId="77777777" w:rsidR="00E060C7" w:rsidRPr="00E060C7" w:rsidRDefault="00E060C7" w:rsidP="00E060C7">
      <w:p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Target Audience:</w:t>
      </w:r>
    </w:p>
    <w:p w14:paraId="6D00A26F" w14:textId="34B98F1B" w:rsidR="00260A7F" w:rsidRPr="002B09B0" w:rsidRDefault="00E060C7" w:rsidP="002B09B0">
      <w:p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sz w:val="24"/>
          <w:szCs w:val="24"/>
          <w:lang w:val="en-US" w:eastAsia="de-DE"/>
        </w:rPr>
        <w:t>This workshop is ideal for K-12 educators, university professors, educational technology developers, and policymakers interested in the ethical integration of robotics into education.</w:t>
      </w:r>
    </w:p>
    <w:sectPr w:rsidR="00260A7F" w:rsidRPr="002B09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C27F6"/>
    <w:multiLevelType w:val="multilevel"/>
    <w:tmpl w:val="7ACE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A49D4"/>
    <w:multiLevelType w:val="multilevel"/>
    <w:tmpl w:val="010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F46D4"/>
    <w:multiLevelType w:val="multilevel"/>
    <w:tmpl w:val="D7F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E7822"/>
    <w:multiLevelType w:val="multilevel"/>
    <w:tmpl w:val="EE70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1543B"/>
    <w:multiLevelType w:val="multilevel"/>
    <w:tmpl w:val="4550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021A1"/>
    <w:multiLevelType w:val="multilevel"/>
    <w:tmpl w:val="A8AE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050447">
    <w:abstractNumId w:val="5"/>
  </w:num>
  <w:num w:numId="2" w16cid:durableId="662900087">
    <w:abstractNumId w:val="1"/>
  </w:num>
  <w:num w:numId="3" w16cid:durableId="330333975">
    <w:abstractNumId w:val="3"/>
  </w:num>
  <w:num w:numId="4" w16cid:durableId="257370796">
    <w:abstractNumId w:val="4"/>
  </w:num>
  <w:num w:numId="5" w16cid:durableId="457334000">
    <w:abstractNumId w:val="0"/>
  </w:num>
  <w:num w:numId="6" w16cid:durableId="1786195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7A"/>
    <w:rsid w:val="00260A7F"/>
    <w:rsid w:val="002B09B0"/>
    <w:rsid w:val="004019F6"/>
    <w:rsid w:val="0098368F"/>
    <w:rsid w:val="00A30E7D"/>
    <w:rsid w:val="00A55976"/>
    <w:rsid w:val="00B8012F"/>
    <w:rsid w:val="00CE792C"/>
    <w:rsid w:val="00DF377A"/>
    <w:rsid w:val="00E060C7"/>
    <w:rsid w:val="00EA2F65"/>
    <w:rsid w:val="00F03B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C68A"/>
  <w15:chartTrackingRefBased/>
  <w15:docId w15:val="{0FE2CE10-DD60-402E-A91B-E51DE931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019F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01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9733">
      <w:bodyDiv w:val="1"/>
      <w:marLeft w:val="0"/>
      <w:marRight w:val="0"/>
      <w:marTop w:val="0"/>
      <w:marBottom w:val="0"/>
      <w:divBdr>
        <w:top w:val="none" w:sz="0" w:space="0" w:color="auto"/>
        <w:left w:val="none" w:sz="0" w:space="0" w:color="auto"/>
        <w:bottom w:val="none" w:sz="0" w:space="0" w:color="auto"/>
        <w:right w:val="none" w:sz="0" w:space="0" w:color="auto"/>
      </w:divBdr>
    </w:div>
    <w:div w:id="868952586">
      <w:bodyDiv w:val="1"/>
      <w:marLeft w:val="0"/>
      <w:marRight w:val="0"/>
      <w:marTop w:val="0"/>
      <w:marBottom w:val="0"/>
      <w:divBdr>
        <w:top w:val="none" w:sz="0" w:space="0" w:color="auto"/>
        <w:left w:val="none" w:sz="0" w:space="0" w:color="auto"/>
        <w:bottom w:val="none" w:sz="0" w:space="0" w:color="auto"/>
        <w:right w:val="none" w:sz="0" w:space="0" w:color="auto"/>
      </w:divBdr>
    </w:div>
    <w:div w:id="164923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1878</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8</cp:revision>
  <dcterms:created xsi:type="dcterms:W3CDTF">2024-06-14T09:58:00Z</dcterms:created>
  <dcterms:modified xsi:type="dcterms:W3CDTF">2024-08-02T15:40:00Z</dcterms:modified>
</cp:coreProperties>
</file>