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582E1" w14:textId="3D8514F1" w:rsidR="00457D81" w:rsidRDefault="00457D81" w:rsidP="006739FB">
      <w:pPr>
        <w:spacing w:before="100" w:beforeAutospacing="1" w:after="100" w:afterAutospacing="1" w:line="240" w:lineRule="auto"/>
        <w:rPr>
          <w:rFonts w:ascii="Times New Roman" w:eastAsia="Times New Roman" w:hAnsi="Times New Roman" w:cs="Times New Roman"/>
          <w:b/>
          <w:bCs/>
          <w:sz w:val="24"/>
          <w:szCs w:val="24"/>
          <w:lang w:val="en-US" w:eastAsia="de-DE"/>
        </w:rPr>
      </w:pPr>
      <w:r>
        <w:rPr>
          <w:rFonts w:ascii="Times New Roman" w:eastAsia="Times New Roman" w:hAnsi="Times New Roman" w:cs="Times New Roman"/>
          <w:b/>
          <w:bCs/>
          <w:sz w:val="24"/>
          <w:szCs w:val="24"/>
          <w:lang w:val="en-US" w:eastAsia="de-DE"/>
        </w:rPr>
        <w:t>Title:</w:t>
      </w:r>
    </w:p>
    <w:p w14:paraId="3B150E63" w14:textId="04B8E904" w:rsidR="00457D81" w:rsidRDefault="00457D81" w:rsidP="006739FB">
      <w:pPr>
        <w:spacing w:before="100" w:beforeAutospacing="1" w:after="100" w:afterAutospacing="1" w:line="240" w:lineRule="auto"/>
        <w:rPr>
          <w:rFonts w:ascii="Times New Roman" w:eastAsia="Times New Roman" w:hAnsi="Times New Roman" w:cs="Times New Roman"/>
          <w:sz w:val="24"/>
          <w:szCs w:val="24"/>
          <w:lang w:val="en-US" w:eastAsia="de-DE"/>
        </w:rPr>
      </w:pPr>
      <w:r w:rsidRPr="00457D81">
        <w:rPr>
          <w:rFonts w:ascii="Times New Roman" w:eastAsia="Times New Roman" w:hAnsi="Times New Roman" w:cs="Times New Roman"/>
          <w:sz w:val="24"/>
          <w:szCs w:val="24"/>
          <w:lang w:val="en-US" w:eastAsia="de-DE"/>
        </w:rPr>
        <w:t>Robotics in Key Application Areas: Inspection and Maintenance</w:t>
      </w:r>
    </w:p>
    <w:p w14:paraId="6C6EBB34" w14:textId="063387AB" w:rsidR="00457D81" w:rsidRPr="00457D81" w:rsidRDefault="00457D81" w:rsidP="006739FB">
      <w:pPr>
        <w:spacing w:before="100" w:beforeAutospacing="1" w:after="100" w:afterAutospacing="1" w:line="240" w:lineRule="auto"/>
        <w:rPr>
          <w:rFonts w:ascii="Times New Roman" w:eastAsia="Times New Roman" w:hAnsi="Times New Roman" w:cs="Times New Roman"/>
          <w:b/>
          <w:bCs/>
          <w:sz w:val="24"/>
          <w:szCs w:val="24"/>
          <w:lang w:val="en-US" w:eastAsia="de-DE"/>
        </w:rPr>
      </w:pPr>
      <w:r w:rsidRPr="00457D81">
        <w:rPr>
          <w:rFonts w:ascii="Times New Roman" w:eastAsia="Times New Roman" w:hAnsi="Times New Roman" w:cs="Times New Roman"/>
          <w:b/>
          <w:bCs/>
          <w:sz w:val="24"/>
          <w:szCs w:val="24"/>
          <w:lang w:val="en-US" w:eastAsia="de-DE"/>
        </w:rPr>
        <w:t>Topic Categorization:</w:t>
      </w:r>
    </w:p>
    <w:p w14:paraId="601BD5F8" w14:textId="26EC7C03" w:rsidR="00457D81" w:rsidRPr="00457D81" w:rsidRDefault="00457D81" w:rsidP="006739FB">
      <w:pPr>
        <w:spacing w:before="100" w:beforeAutospacing="1" w:after="100" w:afterAutospacing="1" w:line="240" w:lineRule="auto"/>
        <w:rPr>
          <w:rFonts w:ascii="Times New Roman" w:eastAsia="Times New Roman" w:hAnsi="Times New Roman" w:cs="Times New Roman"/>
          <w:sz w:val="24"/>
          <w:szCs w:val="24"/>
          <w:lang w:val="en-US" w:eastAsia="de-DE"/>
        </w:rPr>
      </w:pPr>
      <w:r w:rsidRPr="00457D81">
        <w:rPr>
          <w:rFonts w:ascii="Times New Roman" w:eastAsia="Times New Roman" w:hAnsi="Times New Roman" w:cs="Times New Roman"/>
          <w:sz w:val="24"/>
          <w:szCs w:val="24"/>
          <w:lang w:val="en-US" w:eastAsia="de-DE"/>
        </w:rPr>
        <w:t>Robotics in Key Application Areas: Inspection and Maintenance</w:t>
      </w:r>
    </w:p>
    <w:p w14:paraId="24A0BAC5" w14:textId="040D4350" w:rsidR="006739FB" w:rsidRPr="006739FB" w:rsidRDefault="00457D81" w:rsidP="006739FB">
      <w:pPr>
        <w:spacing w:before="100" w:beforeAutospacing="1" w:after="100" w:afterAutospacing="1"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b/>
          <w:bCs/>
          <w:sz w:val="24"/>
          <w:szCs w:val="24"/>
          <w:lang w:val="en-US" w:eastAsia="de-DE"/>
        </w:rPr>
        <w:t>Brief</w:t>
      </w:r>
      <w:r w:rsidR="006739FB" w:rsidRPr="006739FB">
        <w:rPr>
          <w:rFonts w:ascii="Times New Roman" w:eastAsia="Times New Roman" w:hAnsi="Times New Roman" w:cs="Times New Roman"/>
          <w:b/>
          <w:bCs/>
          <w:sz w:val="24"/>
          <w:szCs w:val="24"/>
          <w:lang w:val="en-US" w:eastAsia="de-DE"/>
        </w:rPr>
        <w:t xml:space="preserve"> Description:</w:t>
      </w:r>
    </w:p>
    <w:p w14:paraId="4529E15F" w14:textId="77777777" w:rsidR="006739FB" w:rsidRPr="006739FB" w:rsidRDefault="006739FB" w:rsidP="006739FB">
      <w:pPr>
        <w:spacing w:before="100" w:beforeAutospacing="1" w:after="100" w:afterAutospacing="1" w:line="240" w:lineRule="auto"/>
        <w:rPr>
          <w:rFonts w:ascii="Times New Roman" w:eastAsia="Times New Roman" w:hAnsi="Times New Roman" w:cs="Times New Roman"/>
          <w:sz w:val="24"/>
          <w:szCs w:val="24"/>
          <w:lang w:val="en-US" w:eastAsia="de-DE"/>
        </w:rPr>
      </w:pPr>
      <w:r w:rsidRPr="006739FB">
        <w:rPr>
          <w:rFonts w:ascii="Times New Roman" w:eastAsia="Times New Roman" w:hAnsi="Times New Roman" w:cs="Times New Roman"/>
          <w:sz w:val="24"/>
          <w:szCs w:val="24"/>
          <w:lang w:val="en-US" w:eastAsia="de-DE"/>
        </w:rPr>
        <w:t>Join us for a specialized workshop titled "Robotics in Key Application Areas: Inspection and Maintenance," designed for engineers, technicians, and industry professionals focused on utilizing robotics to enhance inspection and maintenance processes. This session will delve into how robotic technologies can be applied to improve efficiency, safety, and accuracy in maintenance and inspection tasks across various industries, including oil and gas, energy, and manufacturing.</w:t>
      </w:r>
    </w:p>
    <w:p w14:paraId="17F34E33" w14:textId="05B70F6D" w:rsidR="006739FB" w:rsidRPr="006739FB" w:rsidRDefault="00457D81" w:rsidP="006739FB">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b/>
          <w:bCs/>
          <w:sz w:val="24"/>
          <w:szCs w:val="24"/>
          <w:lang w:eastAsia="de-DE"/>
        </w:rPr>
        <w:t>Highlights</w:t>
      </w:r>
      <w:r w:rsidR="006739FB" w:rsidRPr="006739FB">
        <w:rPr>
          <w:rFonts w:ascii="Times New Roman" w:eastAsia="Times New Roman" w:hAnsi="Times New Roman" w:cs="Times New Roman"/>
          <w:b/>
          <w:bCs/>
          <w:sz w:val="24"/>
          <w:szCs w:val="24"/>
          <w:lang w:eastAsia="de-DE"/>
        </w:rPr>
        <w:t>:</w:t>
      </w:r>
    </w:p>
    <w:p w14:paraId="6C0BCA8C" w14:textId="77777777" w:rsidR="006739FB" w:rsidRPr="006739FB" w:rsidRDefault="006739FB" w:rsidP="006739FB">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6739FB">
        <w:rPr>
          <w:rFonts w:ascii="Times New Roman" w:eastAsia="Times New Roman" w:hAnsi="Times New Roman" w:cs="Times New Roman"/>
          <w:b/>
          <w:bCs/>
          <w:sz w:val="24"/>
          <w:szCs w:val="24"/>
          <w:lang w:val="en-US" w:eastAsia="de-DE"/>
        </w:rPr>
        <w:t>Introduction to Robotics in Inspection and Maintenance:</w:t>
      </w:r>
      <w:r w:rsidRPr="006739FB">
        <w:rPr>
          <w:rFonts w:ascii="Times New Roman" w:eastAsia="Times New Roman" w:hAnsi="Times New Roman" w:cs="Times New Roman"/>
          <w:sz w:val="24"/>
          <w:szCs w:val="24"/>
          <w:lang w:val="en-US" w:eastAsia="de-DE"/>
        </w:rPr>
        <w:t xml:space="preserve"> Overview of the scope and benefits of using robotics in routine and critical maintenance tasks.</w:t>
      </w:r>
    </w:p>
    <w:p w14:paraId="1B665CC4" w14:textId="77777777" w:rsidR="006739FB" w:rsidRPr="006739FB" w:rsidRDefault="006739FB" w:rsidP="006739FB">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6739FB">
        <w:rPr>
          <w:rFonts w:ascii="Times New Roman" w:eastAsia="Times New Roman" w:hAnsi="Times New Roman" w:cs="Times New Roman"/>
          <w:b/>
          <w:bCs/>
          <w:sz w:val="24"/>
          <w:szCs w:val="24"/>
          <w:lang w:val="en-US" w:eastAsia="de-DE"/>
        </w:rPr>
        <w:t>Technological Innovations:</w:t>
      </w:r>
      <w:r w:rsidRPr="006739FB">
        <w:rPr>
          <w:rFonts w:ascii="Times New Roman" w:eastAsia="Times New Roman" w:hAnsi="Times New Roman" w:cs="Times New Roman"/>
          <w:sz w:val="24"/>
          <w:szCs w:val="24"/>
          <w:lang w:val="en-US" w:eastAsia="de-DE"/>
        </w:rPr>
        <w:t xml:space="preserve"> Detailed discussions on advanced robotics technologies such as drones for aerial inspection, autonomous underwater vehicles (AUVs) for pipeline inspections, and robotic arms equipped with sensors and cameras for equipment maintenance.</w:t>
      </w:r>
    </w:p>
    <w:p w14:paraId="41018114" w14:textId="77777777" w:rsidR="006739FB" w:rsidRPr="006739FB" w:rsidRDefault="006739FB" w:rsidP="006739FB">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6739FB">
        <w:rPr>
          <w:rFonts w:ascii="Times New Roman" w:eastAsia="Times New Roman" w:hAnsi="Times New Roman" w:cs="Times New Roman"/>
          <w:b/>
          <w:bCs/>
          <w:sz w:val="24"/>
          <w:szCs w:val="24"/>
          <w:lang w:val="en-US" w:eastAsia="de-DE"/>
        </w:rPr>
        <w:t>AI and Predictive Maintenance:</w:t>
      </w:r>
      <w:r w:rsidRPr="006739FB">
        <w:rPr>
          <w:rFonts w:ascii="Times New Roman" w:eastAsia="Times New Roman" w:hAnsi="Times New Roman" w:cs="Times New Roman"/>
          <w:sz w:val="24"/>
          <w:szCs w:val="24"/>
          <w:lang w:val="en-US" w:eastAsia="de-DE"/>
        </w:rPr>
        <w:t xml:space="preserve"> Exploring how artificial intelligence enhances robotic capabilities in predicting failures and scheduling preventative maintenance.</w:t>
      </w:r>
    </w:p>
    <w:p w14:paraId="71C1A6BE" w14:textId="77777777" w:rsidR="006739FB" w:rsidRPr="006739FB" w:rsidRDefault="006739FB" w:rsidP="006739FB">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6739FB">
        <w:rPr>
          <w:rFonts w:ascii="Times New Roman" w:eastAsia="Times New Roman" w:hAnsi="Times New Roman" w:cs="Times New Roman"/>
          <w:b/>
          <w:bCs/>
          <w:sz w:val="24"/>
          <w:szCs w:val="24"/>
          <w:lang w:val="en-US" w:eastAsia="de-DE"/>
        </w:rPr>
        <w:t>Case Studies:</w:t>
      </w:r>
      <w:r w:rsidRPr="006739FB">
        <w:rPr>
          <w:rFonts w:ascii="Times New Roman" w:eastAsia="Times New Roman" w:hAnsi="Times New Roman" w:cs="Times New Roman"/>
          <w:sz w:val="24"/>
          <w:szCs w:val="24"/>
          <w:lang w:val="en-US" w:eastAsia="de-DE"/>
        </w:rPr>
        <w:t xml:space="preserve"> Interactive presentations of real-world applications where robotics have significantly improved outcomes in inspection and maintenance tasks. These case studies will cover various sectors, demonstrating broad applicability.</w:t>
      </w:r>
    </w:p>
    <w:p w14:paraId="2D26B5FE" w14:textId="77777777" w:rsidR="006739FB" w:rsidRPr="006739FB" w:rsidRDefault="006739FB" w:rsidP="006739FB">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6739FB">
        <w:rPr>
          <w:rFonts w:ascii="Times New Roman" w:eastAsia="Times New Roman" w:hAnsi="Times New Roman" w:cs="Times New Roman"/>
          <w:b/>
          <w:bCs/>
          <w:sz w:val="24"/>
          <w:szCs w:val="24"/>
          <w:lang w:val="en-US" w:eastAsia="de-DE"/>
        </w:rPr>
        <w:t>Hands-on Demonstrations:</w:t>
      </w:r>
      <w:r w:rsidRPr="006739FB">
        <w:rPr>
          <w:rFonts w:ascii="Times New Roman" w:eastAsia="Times New Roman" w:hAnsi="Times New Roman" w:cs="Times New Roman"/>
          <w:sz w:val="24"/>
          <w:szCs w:val="24"/>
          <w:lang w:val="en-US" w:eastAsia="de-DE"/>
        </w:rPr>
        <w:t xml:space="preserve"> Participants will witness live demonstrations of robotic systems performing inspection and maintenance tasks. Opportunities for hands-on interaction will help attendees understand the practical aspects of deploying these technologies.</w:t>
      </w:r>
    </w:p>
    <w:p w14:paraId="4120AB90" w14:textId="77777777" w:rsidR="006739FB" w:rsidRPr="006739FB" w:rsidRDefault="006739FB" w:rsidP="006739FB">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6739FB">
        <w:rPr>
          <w:rFonts w:ascii="Times New Roman" w:eastAsia="Times New Roman" w:hAnsi="Times New Roman" w:cs="Times New Roman"/>
          <w:b/>
          <w:bCs/>
          <w:sz w:val="24"/>
          <w:szCs w:val="24"/>
          <w:lang w:val="en-US" w:eastAsia="de-DE"/>
        </w:rPr>
        <w:t>Safety and Compliance:</w:t>
      </w:r>
      <w:r w:rsidRPr="006739FB">
        <w:rPr>
          <w:rFonts w:ascii="Times New Roman" w:eastAsia="Times New Roman" w:hAnsi="Times New Roman" w:cs="Times New Roman"/>
          <w:sz w:val="24"/>
          <w:szCs w:val="24"/>
          <w:lang w:val="en-US" w:eastAsia="de-DE"/>
        </w:rPr>
        <w:t xml:space="preserve"> Addressing the safety protocols necessary when integrating robots into human-centric environments and ensuring compliance with international safety standards.</w:t>
      </w:r>
    </w:p>
    <w:p w14:paraId="1D62886F" w14:textId="77777777" w:rsidR="006739FB" w:rsidRPr="006739FB" w:rsidRDefault="006739FB" w:rsidP="006739FB">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6739FB">
        <w:rPr>
          <w:rFonts w:ascii="Times New Roman" w:eastAsia="Times New Roman" w:hAnsi="Times New Roman" w:cs="Times New Roman"/>
          <w:b/>
          <w:bCs/>
          <w:sz w:val="24"/>
          <w:szCs w:val="24"/>
          <w:lang w:val="en-US" w:eastAsia="de-DE"/>
        </w:rPr>
        <w:t>Roundtable Discussions:</w:t>
      </w:r>
      <w:r w:rsidRPr="006739FB">
        <w:rPr>
          <w:rFonts w:ascii="Times New Roman" w:eastAsia="Times New Roman" w:hAnsi="Times New Roman" w:cs="Times New Roman"/>
          <w:sz w:val="24"/>
          <w:szCs w:val="24"/>
          <w:lang w:val="en-US" w:eastAsia="de-DE"/>
        </w:rPr>
        <w:t xml:space="preserve"> Engage with experts and peers in discussions about the challenges of adopting robotics in maintenance and inspection, potential solutions, and future trends.</w:t>
      </w:r>
    </w:p>
    <w:p w14:paraId="42BDB896" w14:textId="77777777" w:rsidR="006739FB" w:rsidRPr="006739FB" w:rsidRDefault="006739FB" w:rsidP="006739FB">
      <w:pPr>
        <w:spacing w:before="100" w:beforeAutospacing="1" w:after="100" w:afterAutospacing="1" w:line="240" w:lineRule="auto"/>
        <w:rPr>
          <w:rFonts w:ascii="Times New Roman" w:eastAsia="Times New Roman" w:hAnsi="Times New Roman" w:cs="Times New Roman"/>
          <w:sz w:val="24"/>
          <w:szCs w:val="24"/>
          <w:lang w:val="en-US" w:eastAsia="de-DE"/>
        </w:rPr>
      </w:pPr>
      <w:r w:rsidRPr="006739FB">
        <w:rPr>
          <w:rFonts w:ascii="Times New Roman" w:eastAsia="Times New Roman" w:hAnsi="Times New Roman" w:cs="Times New Roman"/>
          <w:b/>
          <w:bCs/>
          <w:sz w:val="24"/>
          <w:szCs w:val="24"/>
          <w:lang w:val="en-US" w:eastAsia="de-DE"/>
        </w:rPr>
        <w:t>Target Audience:</w:t>
      </w:r>
    </w:p>
    <w:p w14:paraId="51AF73CB" w14:textId="17C85630" w:rsidR="00260A7F" w:rsidRPr="00457D81" w:rsidRDefault="006739FB" w:rsidP="00457D81">
      <w:pPr>
        <w:spacing w:before="100" w:beforeAutospacing="1" w:after="100" w:afterAutospacing="1" w:line="240" w:lineRule="auto"/>
        <w:rPr>
          <w:rFonts w:ascii="Times New Roman" w:eastAsia="Times New Roman" w:hAnsi="Times New Roman" w:cs="Times New Roman"/>
          <w:sz w:val="24"/>
          <w:szCs w:val="24"/>
          <w:lang w:val="en-US" w:eastAsia="de-DE"/>
        </w:rPr>
      </w:pPr>
      <w:r w:rsidRPr="006739FB">
        <w:rPr>
          <w:rFonts w:ascii="Times New Roman" w:eastAsia="Times New Roman" w:hAnsi="Times New Roman" w:cs="Times New Roman"/>
          <w:sz w:val="24"/>
          <w:szCs w:val="24"/>
          <w:lang w:val="en-US" w:eastAsia="de-DE"/>
        </w:rPr>
        <w:t>This workshop is ideal for maintenance managers, safety officers, engineers, and technology developers who are involved in or interested in the application of robotics in maintenance and inspection roles.</w:t>
      </w:r>
    </w:p>
    <w:sectPr w:rsidR="00260A7F" w:rsidRPr="00457D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T Com 45 Light">
    <w:panose1 w:val="020B0303030504020204"/>
    <w:charset w:val="00"/>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1A2E88"/>
    <w:multiLevelType w:val="multilevel"/>
    <w:tmpl w:val="B832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046A2A"/>
    <w:multiLevelType w:val="multilevel"/>
    <w:tmpl w:val="46CC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B73EB0"/>
    <w:multiLevelType w:val="multilevel"/>
    <w:tmpl w:val="387E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F52804"/>
    <w:multiLevelType w:val="multilevel"/>
    <w:tmpl w:val="A1C6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0604848">
    <w:abstractNumId w:val="0"/>
  </w:num>
  <w:num w:numId="2" w16cid:durableId="1238705962">
    <w:abstractNumId w:val="2"/>
  </w:num>
  <w:num w:numId="3" w16cid:durableId="971404214">
    <w:abstractNumId w:val="3"/>
  </w:num>
  <w:num w:numId="4" w16cid:durableId="9453092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649"/>
    <w:rsid w:val="00260A7F"/>
    <w:rsid w:val="003B0C53"/>
    <w:rsid w:val="00457D81"/>
    <w:rsid w:val="006739FB"/>
    <w:rsid w:val="00A502D2"/>
    <w:rsid w:val="00CE5649"/>
    <w:rsid w:val="00EA2F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40758"/>
  <w15:chartTrackingRefBased/>
  <w15:docId w15:val="{714F71D6-93AB-4088-8D29-3E8F2E13C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Frutiger LT Com 45 Light" w:eastAsiaTheme="minorHAnsi" w:hAnsi="Frutiger LT Com 45 Light" w:cstheme="minorBidi"/>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A502D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A502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438896">
      <w:bodyDiv w:val="1"/>
      <w:marLeft w:val="0"/>
      <w:marRight w:val="0"/>
      <w:marTop w:val="0"/>
      <w:marBottom w:val="0"/>
      <w:divBdr>
        <w:top w:val="none" w:sz="0" w:space="0" w:color="auto"/>
        <w:left w:val="none" w:sz="0" w:space="0" w:color="auto"/>
        <w:bottom w:val="none" w:sz="0" w:space="0" w:color="auto"/>
        <w:right w:val="none" w:sz="0" w:space="0" w:color="auto"/>
      </w:divBdr>
    </w:div>
    <w:div w:id="113070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2004</Characters>
  <Application>Microsoft Office Word</Application>
  <DocSecurity>0</DocSecurity>
  <Lines>16</Lines>
  <Paragraphs>4</Paragraphs>
  <ScaleCrop>false</ScaleCrop>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Xiru</dc:creator>
  <cp:keywords/>
  <dc:description/>
  <cp:lastModifiedBy>Tong, Xiru</cp:lastModifiedBy>
  <cp:revision>4</cp:revision>
  <dcterms:created xsi:type="dcterms:W3CDTF">2024-06-14T09:28:00Z</dcterms:created>
  <dcterms:modified xsi:type="dcterms:W3CDTF">2024-08-02T12:43:00Z</dcterms:modified>
</cp:coreProperties>
</file>