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mallCaps w:val="1"/>
          <w:color w:val="4f81bd"/>
          <w:sz w:val="56"/>
          <w:szCs w:val="56"/>
        </w:rPr>
      </w:pPr>
      <w:r w:rsidDel="00000000" w:rsidR="00000000" w:rsidRPr="00000000">
        <w:rPr/>
        <w:pict>
          <v:shape id="_x0000_s1026" style="position:absolute;margin-left:-54.35pt;margin-top:-71.25pt;width:611.6pt;height:134pt;z-index:251660288;mso-position-horizontal-relative:margin;mso-position-vertical-relative:margin;mso-position-horizontal:absolute;mso-position-vertical:absolute;" type="#_x0000_t75">
            <v:imagedata r:id="rId1" o:title="header"/>
            <w10:wrap type="squar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mallCaps w:val="1"/>
          <w:color w:val="4f81bd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13334</wp:posOffset>
            </wp:positionV>
            <wp:extent cx="4622800" cy="1510030"/>
            <wp:effectExtent b="0" l="0" r="0" t="0"/>
            <wp:wrapNone/>
            <wp:docPr id="20583542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mallCaps w:val="1"/>
          <w:color w:val="4f81bd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mallCaps w:val="1"/>
          <w:color w:val="4f81bd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mallCaps w:val="1"/>
          <w:color w:val="4f81bd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4f81bd"/>
          <w:sz w:val="56"/>
          <w:szCs w:val="56"/>
          <w:rtl w:val="0"/>
        </w:rPr>
        <w:t xml:space="preserve">ADGES UI COMPONENTS LIBRARY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Component ID #1 – ex-floating-action-button  - v1.0.0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Document Control</w:t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Version History</w:t>
      </w:r>
    </w:p>
    <w:tbl>
      <w:tblPr>
        <w:tblStyle w:val="Table1"/>
        <w:tblW w:w="10226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68"/>
        <w:gridCol w:w="1809"/>
        <w:gridCol w:w="4413"/>
        <w:gridCol w:w="2936"/>
        <w:tblGridChange w:id="0">
          <w:tblGrid>
            <w:gridCol w:w="1068"/>
            <w:gridCol w:w="1809"/>
            <w:gridCol w:w="4413"/>
            <w:gridCol w:w="2936"/>
          </w:tblGrid>
        </w:tblGridChange>
      </w:tblGrid>
      <w:tr>
        <w:trPr>
          <w:trHeight w:val="418" w:hRule="atLeast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Reason for Change</w:t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10/28/2020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Ahmedalaaezzt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/>
          <w:p w:rsidR="00000000" w:rsidDel="00000000" w:rsidP="00000000" w:rsidRDefault="00000000" w:rsidRPr="00000000" w14:paraId="0000002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/>
          <w:p w:rsidR="00000000" w:rsidDel="00000000" w:rsidP="00000000" w:rsidRDefault="00000000" w:rsidRPr="00000000" w14:paraId="0000002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Review History</w:t>
      </w:r>
    </w:p>
    <w:tbl>
      <w:tblPr>
        <w:tblStyle w:val="Table2"/>
        <w:tblW w:w="10299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088"/>
        <w:gridCol w:w="5785"/>
        <w:gridCol w:w="3426"/>
        <w:tblGridChange w:id="0">
          <w:tblGrid>
            <w:gridCol w:w="1088"/>
            <w:gridCol w:w="5785"/>
            <w:gridCol w:w="3426"/>
          </w:tblGrid>
        </w:tblGridChange>
      </w:tblGrid>
      <w:tr>
        <w:trPr>
          <w:trHeight w:val="412" w:hRule="atLeast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Reviewer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975"/>
              </w:tabs>
              <w:spacing w:after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Date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60" w:line="240" w:lineRule="auto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Control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History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History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 and components Purpose.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General Information.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How to use.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Component features and configure.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How to configure component.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Examples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Style w:val="Heading1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Document and components Purpose.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The purpose of the document is to guide how use and configure [Floating action button] component. 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The purpose of the floating action button you can add a floating button that able to hold a URL to open a link  and you can configure the component based on your branding guideline.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General Information.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Floating-action-button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Theme: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ex-floating-action-button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Ahmedalaaezzt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no: v1.0.0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4850" cy="895350"/>
            <wp:effectExtent b="0" l="0" r="0" t="0"/>
            <wp:docPr id="205835429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Hover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019300" cy="914400"/>
            <wp:effectExtent b="0" l="0" r="0" t="0"/>
            <wp:docPr id="20583542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How to use.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available commands for this project 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: </w:t>
      </w: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npm run gulp compile -- –path ex-floating-action-button –extension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&amp; include under ADGE tenant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npm run gulp compile -- –path ex-floating-action-button –extension –full –dest [ADGEFolder]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npm run gulp deploy -- –path ex-floating-action-button –extension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project have full copy from this extension theme under the project theme and you can apply the project brand guideline and configure component based on project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mbria" w:cs="Cambria" w:eastAsia="Cambria" w:hAnsi="Cambria"/>
          <w:color w:val="366091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Component features and configure.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 have access now to configure component with the below item.</w:t>
      </w:r>
    </w:p>
    <w:tbl>
      <w:tblPr>
        <w:tblStyle w:val="Table3"/>
        <w:tblW w:w="10218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620"/>
        <w:gridCol w:w="5190"/>
        <w:gridCol w:w="3408"/>
        <w:tblGridChange w:id="0">
          <w:tblGrid>
            <w:gridCol w:w="1620"/>
            <w:gridCol w:w="5190"/>
            <w:gridCol w:w="3408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</w:tr>
      <w:tr>
        <w:trPr>
          <w:trHeight w:val="1957.96875" w:hRule="atLeast"/>
        </w:trPr>
        <w:tc>
          <w:tcPr>
            <w:gridSpan w:val="3"/>
          </w:tcPr>
          <w:p w:rsidR="00000000" w:rsidDel="00000000" w:rsidP="00000000" w:rsidRDefault="00000000" w:rsidRPr="00000000" w14:paraId="00000078">
            <w:pPr>
              <w:tabs>
                <w:tab w:val="left" w:pos="975"/>
              </w:tabs>
              <w:spacing w:after="0" w:line="240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floating-action-button</w:t>
              <w:br w:type="textWrapping"/>
            </w:r>
            <w:r w:rsidDel="00000000" w:rsidR="00000000" w:rsidRPr="00000000">
              <w:rPr>
                <w:b w:val="0"/>
                <w:sz w:val="24"/>
                <w:szCs w:val="24"/>
              </w:rPr>
              <w:drawing>
                <wp:inline distB="114300" distT="114300" distL="114300" distR="114300">
                  <wp:extent cx="704850" cy="895350"/>
                  <wp:effectExtent b="0" l="0" r="0" t="0"/>
                  <wp:docPr id="205835428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$floating-action-button-background-color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$ADGE-500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$floating-action-button-background-color-hover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$ADGE-900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$floating-action-button-top-corner-color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$ADGE-900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$floating-action-button-width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$floating-action-button-height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$floating-action-button-border-radius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$floating-action-button-transition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 0.2s ease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$floating-action-button-z-index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</w:tr>
      <w:tr>
        <w:trPr>
          <w:trHeight w:val="255" w:hRule="atLeast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$floating-action-button-start-space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$floating-action-button-top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calc(50% - 25px) </w:t>
            </w:r>
          </w:p>
        </w:tc>
      </w:tr>
      <w:tr>
        <w:trPr>
          <w:trHeight w:val="255" w:hRule="atLeast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9D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704850"/>
                  <wp:effectExtent b="0" l="0" r="0" t="0"/>
                  <wp:docPr id="205835428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$floating-action-button-label-color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$white-color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$floating-action-button-label-font-size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$floating-action-button-label-line-height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9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$floating-action-button-label-padding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14px 0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$floating-action-button-label-margin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4px 0 0 0 </w:t>
            </w:r>
          </w:p>
        </w:tc>
      </w:tr>
      <w:tr>
        <w:trPr>
          <w:trHeight w:val="255" w:hRule="atLeast"/>
        </w:trPr>
        <w:tc>
          <w:tcPr>
            <w:gridSpan w:val="3"/>
          </w:tcPr>
          <w:p w:rsidR="00000000" w:rsidDel="00000000" w:rsidP="00000000" w:rsidRDefault="00000000" w:rsidRPr="00000000" w14:paraId="000000AF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extended in hover</w:t>
            </w:r>
          </w:p>
          <w:p w:rsidR="00000000" w:rsidDel="00000000" w:rsidP="00000000" w:rsidRDefault="00000000" w:rsidRPr="00000000" w14:paraId="000000B0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0" cy="876300"/>
                  <wp:effectExtent b="0" l="0" r="0" t="0"/>
                  <wp:docPr id="205835428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$floating-action-button-rtl-extended-width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6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$floating-action-button-ltr-extended-width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183px</w:t>
            </w:r>
          </w:p>
        </w:tc>
      </w:tr>
      <w:tr>
        <w:trPr>
          <w:trHeight w:val="255" w:hRule="atLeast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  <w:p w:rsidR="00000000" w:rsidDel="00000000" w:rsidP="00000000" w:rsidRDefault="00000000" w:rsidRPr="00000000" w14:paraId="000000BA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Inside the button we have container that hold the icon and label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B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$floating-action-button-elements-container-height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107%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$floating-action-button-elements-container-corner-border-radius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$floating-action-button-elements-container-top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-3px</w:t>
            </w:r>
          </w:p>
        </w:tc>
      </w:tr>
      <w:tr>
        <w:trPr>
          <w:trHeight w:val="255" w:hRule="atLeast"/>
        </w:trPr>
        <w:tc>
          <w:tcPr>
            <w:gridSpan w:val="3"/>
          </w:tcPr>
          <w:p w:rsidR="00000000" w:rsidDel="00000000" w:rsidP="00000000" w:rsidRDefault="00000000" w:rsidRPr="00000000" w14:paraId="000000C6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 </w:t>
            </w:r>
          </w:p>
          <w:p w:rsidR="00000000" w:rsidDel="00000000" w:rsidP="00000000" w:rsidRDefault="00000000" w:rsidRPr="00000000" w14:paraId="000000C7">
            <w:pPr>
              <w:tabs>
                <w:tab w:val="left" w:pos="975"/>
              </w:tabs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76425" cy="885825"/>
                  <wp:effectExtent b="0" l="0" r="0" t="0"/>
                  <wp:docPr id="205835428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A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$floating-action-button-img-width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CD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$floating-action-button-img-height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35px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D0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$floating-action-button-img-margin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9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12px 8px 8px 8px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How to configure component.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You need to copy all variable that’s you need to change from file _variables.scss under vars folder under the extension theme component, then past the copy variables in file _custom.scss under vars folder under the project theme folder.</w:t>
      </w:r>
    </w:p>
    <w:p w:rsidR="00000000" w:rsidDel="00000000" w:rsidP="00000000" w:rsidRDefault="00000000" w:rsidRPr="00000000" w14:paraId="000000D7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Examples</w:t>
        <w:br w:type="textWrapping"/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Examples1: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 need to change text color.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I’ll copy the below variables from extension theme.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$highlight-main-tittle-color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$primary-color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br w:type="textWrapping"/>
        <w:t xml:space="preserve">Then will paste the above variable in project folder theme in file _custom.scss and change with any variable based on site needs.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$highlight-main-tittle-color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$secondary-color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Examples2: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 need to the button shape from square to had a rounded corner.</w:t>
        <w:br w:type="textWrapping"/>
        <w:t xml:space="preserve">I’ll copy the below variables from extension theme.</w:t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$button-shape-square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$border-radius-value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$border-radius-value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Then will paste the a above variable in project folder theme in file _custom.scss and change with any variable based on site needs.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$button-shape-square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$border-radius-value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Menlo" w:cs="Menlo" w:eastAsia="Menlo" w:hAnsi="Menlo"/>
          <w:color w:val="d4d4d4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$border-radius-value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rFonts w:ascii="Calibri" w:cs="Calibri" w:eastAsia="Calibri" w:hAnsi="Calibri"/>
          <w:b w:val="1"/>
          <w:color w:val="40404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eko">
    <w:embedRegular w:fontKey="{00000000-0000-0000-0000-000000000000}" r:id="rId2" w:subsetted="0"/>
    <w:embedBold w:fontKey="{00000000-0000-0000-0000-000000000000}" r:id="rId3" w:subsetted="0"/>
  </w:font>
  <w:font w:name="Menl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color w:val="40404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4"/>
      <w:tblW w:w="10188.0" w:type="dxa"/>
      <w:jc w:val="left"/>
      <w:tblInd w:w="0.0" w:type="dxa"/>
      <w:tblBorders>
        <w:top w:color="95b3d7" w:space="0" w:sz="4" w:val="single"/>
        <w:left w:color="95b3d7" w:space="0" w:sz="4" w:val="single"/>
        <w:bottom w:color="95b3d7" w:space="0" w:sz="4" w:val="single"/>
        <w:right w:color="95b3d7" w:space="0" w:sz="4" w:val="single"/>
        <w:insideH w:color="95b3d7" w:space="0" w:sz="4" w:val="single"/>
        <w:insideV w:color="95b3d7" w:space="0" w:sz="4" w:val="single"/>
      </w:tblBorders>
      <w:tblLayout w:type="fixed"/>
      <w:tblLook w:val="0400"/>
    </w:tblPr>
    <w:tblGrid>
      <w:gridCol w:w="3116"/>
      <w:gridCol w:w="3117"/>
      <w:gridCol w:w="3955"/>
      <w:tblGridChange w:id="0">
        <w:tblGrid>
          <w:gridCol w:w="3116"/>
          <w:gridCol w:w="3117"/>
          <w:gridCol w:w="3955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 of Work – V1.0</w:t>
            <w:tab/>
          </w:r>
        </w:p>
      </w:tc>
      <w:tc>
        <w:tcPr/>
        <w:p w:rsidR="00000000" w:rsidDel="00000000" w:rsidP="00000000" w:rsidRDefault="00000000" w:rsidRPr="00000000" w14:paraId="000000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ind w:left="360" w:hanging="360"/>
      <w:jc w:val="both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E70C9"/>
    <w:pPr>
      <w:keepNext w:val="1"/>
      <w:keepLines w:val="1"/>
      <w:numPr>
        <w:numId w:val="1"/>
      </w:numPr>
      <w:spacing w:after="0" w:before="240" w:line="240" w:lineRule="auto"/>
      <w:jc w:val="both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E70C9"/>
    <w:pPr>
      <w:keepNext w:val="1"/>
      <w:keepLines w:val="1"/>
      <w:spacing w:after="0" w:before="40" w:line="259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C703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21E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21E2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3E70C9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E70C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cstheme="minorBidi" w:eastAsiaTheme="minorHAnsi" w:hAnsiTheme="minorHAnsi"/>
      <w:sz w:val="22"/>
      <w:szCs w:val="22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3F7034"/>
    <w:pPr>
      <w:spacing w:after="0" w:line="240" w:lineRule="auto"/>
      <w:ind w:left="720"/>
    </w:pPr>
    <w:rPr>
      <w:rFonts w:cs="Calibri" w:eastAsia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3F7034"/>
    <w:pPr>
      <w:spacing w:after="100" w:line="259" w:lineRule="auto"/>
    </w:pPr>
    <w:rPr>
      <w:rFonts w:asciiTheme="minorHAnsi" w:cstheme="minorBidi" w:eastAsia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3F7034"/>
    <w:pPr>
      <w:spacing w:after="100" w:line="259" w:lineRule="auto"/>
      <w:ind w:left="220"/>
    </w:pPr>
    <w:rPr>
      <w:rFonts w:asciiTheme="minorHAnsi" w:cstheme="minorBidi" w:eastAsiaTheme="minorHAnsi" w:hAnsiTheme="minorHAnsi"/>
      <w:sz w:val="22"/>
      <w:szCs w:val="22"/>
    </w:rPr>
  </w:style>
  <w:style w:type="paragraph" w:styleId="Default" w:customStyle="1">
    <w:name w:val="Default"/>
    <w:rsid w:val="003F7034"/>
    <w:pPr>
      <w:autoSpaceDE w:val="0"/>
      <w:autoSpaceDN w:val="0"/>
      <w:adjustRightInd w:val="0"/>
    </w:pPr>
    <w:rPr>
      <w:rFonts w:cs="Calibri" w:eastAsiaTheme="minorHAns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Teko-regular.ttf"/><Relationship Id="rId3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jkdJF7aNCB7cHanMJ2ikXGU+vw==">AMUW2mXl1HPyRL10p5Dhh75S0YrPMvkHFrFK2U9VVPRsiNTi4RuoldXd1U9Jbb01U+vm2V0dMWUeRaOvfnvtmdFpMUF2Rcq66bgojLNbPDhjuTUh85kzvCGnvin6BjuQQ1KlV25bbfFyfUcmdhPkcEeHXG5loSGcoRFcxVP3QPdu49mQRcaI/lmZykntRwYhe+yr+lrVojMVFjPRy6/FDltyDe/uk4+f3bFHmFswiQF3PbchUSnWv38Fve4w7bVUupy8Cdu7ghVF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</cp:coreProperties>
</file>