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471ED" w14:textId="77777777" w:rsidR="00B125C9" w:rsidRDefault="003921EF">
      <w:pPr>
        <w:pStyle w:val="BodyA"/>
        <w:rPr>
          <w:caps/>
          <w:color w:val="4F81BD"/>
          <w:sz w:val="56"/>
          <w:szCs w:val="56"/>
          <w:u w:color="4F81BD"/>
        </w:rPr>
      </w:pPr>
      <w:r>
        <w:rPr>
          <w:noProof/>
        </w:rPr>
        <w:drawing>
          <wp:anchor distT="57150" distB="57150" distL="57150" distR="57150" simplePos="0" relativeHeight="251660288" behindDoc="0" locked="0" layoutInCell="1" allowOverlap="1" wp14:anchorId="02186C3C" wp14:editId="7DFCEE2B">
            <wp:simplePos x="0" y="0"/>
            <wp:positionH relativeFrom="page">
              <wp:posOffset>-4442</wp:posOffset>
            </wp:positionH>
            <wp:positionV relativeFrom="page">
              <wp:posOffset>9525</wp:posOffset>
            </wp:positionV>
            <wp:extent cx="7767320" cy="1701800"/>
            <wp:effectExtent l="0" t="0" r="0" b="0"/>
            <wp:wrapSquare wrapText="bothSides" distT="57150" distB="57150" distL="57150" distR="5715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170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463956D" w14:textId="77777777" w:rsidR="00B125C9" w:rsidRDefault="003921EF">
      <w:pPr>
        <w:pStyle w:val="BodyA"/>
        <w:rPr>
          <w:caps/>
          <w:color w:val="4F81BD"/>
          <w:sz w:val="56"/>
          <w:szCs w:val="56"/>
          <w:u w:color="4F81BD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B49E68D" wp14:editId="0D1E949B">
            <wp:simplePos x="0" y="0"/>
            <wp:positionH relativeFrom="page">
              <wp:posOffset>1495425</wp:posOffset>
            </wp:positionH>
            <wp:positionV relativeFrom="line">
              <wp:posOffset>13334</wp:posOffset>
            </wp:positionV>
            <wp:extent cx="4622800" cy="1510031"/>
            <wp:effectExtent l="0" t="0" r="0" b="0"/>
            <wp:wrapNone/>
            <wp:docPr id="1073741826" name="officeArt object" descr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" descr="pic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100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B6821AE" w14:textId="77777777" w:rsidR="00B125C9" w:rsidRDefault="00B125C9">
      <w:pPr>
        <w:pStyle w:val="BodyA"/>
        <w:rPr>
          <w:caps/>
          <w:color w:val="4F81BD"/>
          <w:sz w:val="56"/>
          <w:szCs w:val="56"/>
          <w:u w:color="4F81BD"/>
        </w:rPr>
      </w:pPr>
    </w:p>
    <w:p w14:paraId="74E0FB0E" w14:textId="77777777" w:rsidR="00B125C9" w:rsidRDefault="00B125C9">
      <w:pPr>
        <w:pStyle w:val="BodyA"/>
        <w:jc w:val="center"/>
        <w:rPr>
          <w:caps/>
          <w:color w:val="4F81BD"/>
          <w:sz w:val="56"/>
          <w:szCs w:val="56"/>
          <w:u w:color="4F81BD"/>
        </w:rPr>
      </w:pPr>
    </w:p>
    <w:p w14:paraId="760C4909" w14:textId="77777777" w:rsidR="00B125C9" w:rsidRDefault="003921EF">
      <w:pPr>
        <w:pStyle w:val="BodyA"/>
        <w:spacing w:after="160" w:line="259" w:lineRule="auto"/>
        <w:jc w:val="center"/>
        <w:rPr>
          <w:caps/>
          <w:color w:val="4F81BD"/>
          <w:sz w:val="56"/>
          <w:szCs w:val="56"/>
          <w:u w:color="4F81BD"/>
        </w:rPr>
      </w:pPr>
      <w:r>
        <w:rPr>
          <w:caps/>
          <w:color w:val="4F81BD"/>
          <w:sz w:val="56"/>
          <w:szCs w:val="56"/>
          <w:u w:color="4F81BD"/>
        </w:rPr>
        <w:t>adges UI components library</w:t>
      </w:r>
    </w:p>
    <w:p w14:paraId="505ACF56" w14:textId="77777777" w:rsidR="00B125C9" w:rsidRDefault="003921EF">
      <w:pPr>
        <w:pStyle w:val="BodyA"/>
        <w:spacing w:after="160" w:line="259" w:lineRule="auto"/>
        <w:jc w:val="center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  <w:lang w:val="de-DE"/>
        </w:rPr>
      </w:pPr>
      <w:proofErr w:type="spellStart"/>
      <w:r>
        <w:rPr>
          <w:rFonts w:ascii="Helvetica" w:hAnsi="Helvetica"/>
          <w:b/>
          <w:bCs/>
          <w:color w:val="404040"/>
          <w:sz w:val="36"/>
          <w:szCs w:val="36"/>
          <w:u w:color="404040"/>
          <w:lang w:val="de-DE"/>
        </w:rPr>
        <w:t>Component</w:t>
      </w:r>
      <w:proofErr w:type="spellEnd"/>
      <w:r>
        <w:rPr>
          <w:rFonts w:ascii="Helvetica" w:hAnsi="Helvetica"/>
          <w:b/>
          <w:bCs/>
          <w:color w:val="404040"/>
          <w:sz w:val="36"/>
          <w:szCs w:val="36"/>
          <w:u w:color="404040"/>
          <w:lang w:val="de-DE"/>
        </w:rPr>
        <w:t xml:space="preserve"> ID </w:t>
      </w:r>
      <w:proofErr w:type="spellStart"/>
      <w:r>
        <w:rPr>
          <w:rFonts w:ascii="Helvetica" w:hAnsi="Helvetica"/>
          <w:b/>
          <w:bCs/>
          <w:color w:val="404040"/>
          <w:sz w:val="36"/>
          <w:szCs w:val="36"/>
          <w:u w:color="404040"/>
          <w:lang w:val="de-DE"/>
        </w:rPr>
        <w:t>Inner</w:t>
      </w:r>
      <w:proofErr w:type="spellEnd"/>
      <w:r>
        <w:rPr>
          <w:rFonts w:ascii="Helvetica" w:hAnsi="Helvetica"/>
          <w:b/>
          <w:bCs/>
          <w:color w:val="404040"/>
          <w:sz w:val="36"/>
          <w:szCs w:val="36"/>
          <w:u w:color="404040"/>
          <w:lang w:val="de-DE"/>
        </w:rPr>
        <w:t xml:space="preserve"> Header - v1.0</w:t>
      </w:r>
    </w:p>
    <w:p w14:paraId="46D0F3D4" w14:textId="77777777" w:rsidR="00B125C9" w:rsidRDefault="003921EF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  <w:color w:val="404040"/>
          <w:sz w:val="36"/>
          <w:szCs w:val="36"/>
          <w:u w:color="404040"/>
        </w:rPr>
        <w:br w:type="page"/>
      </w:r>
    </w:p>
    <w:p w14:paraId="5926E0D5" w14:textId="77777777" w:rsidR="00B125C9" w:rsidRDefault="003921EF">
      <w:pPr>
        <w:pStyle w:val="Heading2"/>
        <w:rPr>
          <w:rFonts w:ascii="Calibri" w:eastAsia="Calibri" w:hAnsi="Calibri" w:cs="Calibri"/>
        </w:rPr>
      </w:pPr>
      <w:bookmarkStart w:id="0" w:name="_Toc"/>
      <w:r>
        <w:rPr>
          <w:rFonts w:ascii="Calibri" w:hAnsi="Calibri"/>
          <w:lang w:val="en-US"/>
        </w:rPr>
        <w:lastRenderedPageBreak/>
        <w:t>Document Control</w:t>
      </w:r>
      <w:bookmarkEnd w:id="0"/>
    </w:p>
    <w:p w14:paraId="438C3CE5" w14:textId="77777777" w:rsidR="00B125C9" w:rsidRDefault="00B125C9">
      <w:pPr>
        <w:pStyle w:val="Heading2"/>
        <w:rPr>
          <w:rFonts w:ascii="Calibri" w:eastAsia="Calibri" w:hAnsi="Calibri" w:cs="Calibri"/>
        </w:rPr>
      </w:pPr>
    </w:p>
    <w:p w14:paraId="7608FE25" w14:textId="77777777" w:rsidR="00B125C9" w:rsidRDefault="003921EF">
      <w:pPr>
        <w:pStyle w:val="Heading2"/>
        <w:rPr>
          <w:rFonts w:ascii="Calibri" w:eastAsia="Calibri" w:hAnsi="Calibri" w:cs="Calibri"/>
        </w:rPr>
      </w:pPr>
      <w:bookmarkStart w:id="1" w:name="_Toc1"/>
      <w:r>
        <w:rPr>
          <w:rFonts w:ascii="Calibri" w:hAnsi="Calibri"/>
          <w:lang w:val="de-DE"/>
        </w:rPr>
        <w:t xml:space="preserve">Version </w:t>
      </w:r>
      <w:proofErr w:type="spellStart"/>
      <w:r>
        <w:rPr>
          <w:rFonts w:ascii="Calibri" w:hAnsi="Calibri"/>
          <w:lang w:val="de-DE"/>
        </w:rPr>
        <w:t>History</w:t>
      </w:r>
      <w:bookmarkEnd w:id="1"/>
      <w:proofErr w:type="spellEnd"/>
    </w:p>
    <w:tbl>
      <w:tblPr>
        <w:tblW w:w="10226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8"/>
        <w:gridCol w:w="1809"/>
        <w:gridCol w:w="4413"/>
        <w:gridCol w:w="2936"/>
      </w:tblGrid>
      <w:tr w:rsidR="00B125C9" w14:paraId="09C1ABBB" w14:textId="77777777">
        <w:trPr>
          <w:trHeight w:val="310"/>
        </w:trPr>
        <w:tc>
          <w:tcPr>
            <w:tcW w:w="1068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0AD34B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Version</w:t>
            </w:r>
          </w:p>
        </w:tc>
        <w:tc>
          <w:tcPr>
            <w:tcW w:w="1809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58B5D9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Date</w:t>
            </w:r>
          </w:p>
        </w:tc>
        <w:tc>
          <w:tcPr>
            <w:tcW w:w="4413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44F1E3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Author</w:t>
            </w:r>
          </w:p>
        </w:tc>
        <w:tc>
          <w:tcPr>
            <w:tcW w:w="2936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08A2D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Reason for Change</w:t>
            </w:r>
          </w:p>
        </w:tc>
      </w:tr>
      <w:tr w:rsidR="00B125C9" w14:paraId="51F82280" w14:textId="77777777">
        <w:trPr>
          <w:trHeight w:val="31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5CE11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rFonts w:ascii="Helvetica" w:hAnsi="Helvetica"/>
                <w:b/>
                <w:bCs/>
              </w:rPr>
              <w:t>1.0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F57AA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t>14/10/2019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72E768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proofErr w:type="spellStart"/>
            <w:r>
              <w:t>Shaheen</w:t>
            </w:r>
            <w:proofErr w:type="spellEnd"/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441AB" w14:textId="77777777" w:rsidR="00B125C9" w:rsidRDefault="00B125C9"/>
        </w:tc>
      </w:tr>
      <w:tr w:rsidR="00B125C9" w14:paraId="0F9E1E58" w14:textId="77777777">
        <w:trPr>
          <w:trHeight w:val="59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05920" w14:textId="77777777" w:rsidR="00B125C9" w:rsidRDefault="00B125C9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77E530" w14:textId="77777777" w:rsidR="00B125C9" w:rsidRDefault="00B125C9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A01DA2" w14:textId="77777777" w:rsidR="00B125C9" w:rsidRDefault="003921EF">
            <w:pPr>
              <w:pStyle w:val="BodyB"/>
              <w:tabs>
                <w:tab w:val="left" w:pos="975"/>
              </w:tabs>
            </w:pPr>
            <w:proofErr w:type="spellStart"/>
            <w:r>
              <w:rPr>
                <w:rFonts w:ascii="Calibri" w:hAnsi="Calibri"/>
              </w:rPr>
              <w:t>Shaheen</w:t>
            </w:r>
            <w:proofErr w:type="spellEnd"/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9D965C" w14:textId="77777777" w:rsidR="00B125C9" w:rsidRDefault="003921EF">
            <w:pPr>
              <w:pStyle w:val="BodyB"/>
              <w:tabs>
                <w:tab w:val="left" w:pos="975"/>
              </w:tabs>
            </w:pPr>
            <w:r>
              <w:rPr>
                <w:rFonts w:ascii="Calibri" w:hAnsi="Calibri"/>
              </w:rPr>
              <w:t>Adding pattern to background</w:t>
            </w:r>
          </w:p>
        </w:tc>
      </w:tr>
      <w:tr w:rsidR="0074162E" w14:paraId="0A23C2AF" w14:textId="77777777">
        <w:trPr>
          <w:trHeight w:val="31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EBE0E" w14:textId="524BD503" w:rsidR="0074162E" w:rsidRDefault="0074162E" w:rsidP="0074162E">
            <w:r>
              <w:rPr>
                <w:rFonts w:ascii="Helvetica" w:hAnsi="Helvetica"/>
                <w:b/>
                <w:bCs/>
              </w:rPr>
              <w:t>1.</w:t>
            </w:r>
            <w:r>
              <w:rPr>
                <w:rFonts w:ascii="Helvetica" w:hAnsi="Helvetica"/>
                <w:b/>
                <w:bCs/>
              </w:rPr>
              <w:t>1</w:t>
            </w:r>
          </w:p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CDFFBF" w14:textId="27472FC3" w:rsidR="0074162E" w:rsidRDefault="0074162E" w:rsidP="0074162E">
            <w:r>
              <w:t>23</w:t>
            </w:r>
            <w:r>
              <w:t>/</w:t>
            </w:r>
            <w:r>
              <w:t>09</w:t>
            </w:r>
            <w:r>
              <w:t>/20</w:t>
            </w:r>
            <w:r>
              <w:t>20</w:t>
            </w:r>
          </w:p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D90200" w14:textId="36E9E5B5" w:rsidR="0074162E" w:rsidRDefault="0074162E" w:rsidP="0074162E">
            <w:r>
              <w:t xml:space="preserve">Rijin </w:t>
            </w:r>
            <w:proofErr w:type="spellStart"/>
            <w:r>
              <w:t>Mukundan</w:t>
            </w:r>
            <w:proofErr w:type="spellEnd"/>
          </w:p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2E9C02" w14:textId="77777777" w:rsidR="0074162E" w:rsidRDefault="0074162E" w:rsidP="0074162E"/>
        </w:tc>
      </w:tr>
      <w:tr w:rsidR="00B125C9" w14:paraId="0A06F915" w14:textId="77777777">
        <w:trPr>
          <w:trHeight w:val="31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71C4" w14:textId="77777777" w:rsidR="00B125C9" w:rsidRDefault="00B125C9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93CE6" w14:textId="77777777" w:rsidR="00B125C9" w:rsidRDefault="00B125C9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23573" w14:textId="77777777" w:rsidR="00B125C9" w:rsidRDefault="00B125C9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B933DA" w14:textId="77777777" w:rsidR="00B125C9" w:rsidRDefault="00B125C9"/>
        </w:tc>
      </w:tr>
      <w:tr w:rsidR="00B125C9" w14:paraId="3CC69602" w14:textId="77777777">
        <w:trPr>
          <w:trHeight w:val="31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8E47A9" w14:textId="77777777" w:rsidR="00B125C9" w:rsidRDefault="00B125C9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FFE9B" w14:textId="77777777" w:rsidR="00B125C9" w:rsidRDefault="00B125C9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73C7A" w14:textId="77777777" w:rsidR="00B125C9" w:rsidRDefault="00B125C9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7E8B0" w14:textId="77777777" w:rsidR="00B125C9" w:rsidRDefault="00B125C9"/>
        </w:tc>
      </w:tr>
      <w:tr w:rsidR="00B125C9" w14:paraId="072DA659" w14:textId="77777777">
        <w:trPr>
          <w:trHeight w:val="31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59E20" w14:textId="77777777" w:rsidR="00B125C9" w:rsidRDefault="00B125C9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FEB79" w14:textId="77777777" w:rsidR="00B125C9" w:rsidRDefault="00B125C9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93D20" w14:textId="77777777" w:rsidR="00B125C9" w:rsidRDefault="00B125C9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EAC8FE" w14:textId="77777777" w:rsidR="00B125C9" w:rsidRDefault="00B125C9"/>
        </w:tc>
      </w:tr>
      <w:tr w:rsidR="00B125C9" w14:paraId="70B08EDE" w14:textId="77777777">
        <w:trPr>
          <w:trHeight w:val="31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535149" w14:textId="77777777" w:rsidR="00B125C9" w:rsidRDefault="00B125C9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25D20" w14:textId="77777777" w:rsidR="00B125C9" w:rsidRDefault="00B125C9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B54FD" w14:textId="77777777" w:rsidR="00B125C9" w:rsidRDefault="00B125C9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848E0" w14:textId="77777777" w:rsidR="00B125C9" w:rsidRDefault="00B125C9"/>
        </w:tc>
      </w:tr>
      <w:tr w:rsidR="00B125C9" w14:paraId="7C277A58" w14:textId="77777777">
        <w:trPr>
          <w:trHeight w:val="310"/>
        </w:trPr>
        <w:tc>
          <w:tcPr>
            <w:tcW w:w="106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5BE27" w14:textId="77777777" w:rsidR="00B125C9" w:rsidRDefault="00B125C9"/>
        </w:tc>
        <w:tc>
          <w:tcPr>
            <w:tcW w:w="1809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3CC067" w14:textId="77777777" w:rsidR="00B125C9" w:rsidRDefault="00B125C9"/>
        </w:tc>
        <w:tc>
          <w:tcPr>
            <w:tcW w:w="4413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ADE7EA" w14:textId="77777777" w:rsidR="00B125C9" w:rsidRDefault="00B125C9"/>
        </w:tc>
        <w:tc>
          <w:tcPr>
            <w:tcW w:w="293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6D433" w14:textId="77777777" w:rsidR="00B125C9" w:rsidRDefault="00B125C9"/>
        </w:tc>
      </w:tr>
    </w:tbl>
    <w:p w14:paraId="118D8FA9" w14:textId="77777777" w:rsidR="00B125C9" w:rsidRDefault="00B125C9">
      <w:pPr>
        <w:pStyle w:val="Heading2"/>
        <w:widowControl w:val="0"/>
        <w:spacing w:line="240" w:lineRule="auto"/>
        <w:ind w:left="216" w:hanging="216"/>
        <w:rPr>
          <w:rFonts w:ascii="Calibri" w:eastAsia="Calibri" w:hAnsi="Calibri" w:cs="Calibri"/>
        </w:rPr>
      </w:pPr>
    </w:p>
    <w:p w14:paraId="7ECD0C73" w14:textId="77777777" w:rsidR="00B125C9" w:rsidRDefault="00B125C9">
      <w:pPr>
        <w:pStyle w:val="Heading2"/>
        <w:widowControl w:val="0"/>
        <w:spacing w:line="240" w:lineRule="auto"/>
        <w:ind w:left="108" w:hanging="108"/>
        <w:rPr>
          <w:rFonts w:ascii="Calibri" w:eastAsia="Calibri" w:hAnsi="Calibri" w:cs="Calibri"/>
        </w:rPr>
      </w:pPr>
    </w:p>
    <w:p w14:paraId="1B63919D" w14:textId="77777777" w:rsidR="00B125C9" w:rsidRDefault="00B125C9">
      <w:pPr>
        <w:pStyle w:val="Heading2"/>
        <w:widowControl w:val="0"/>
        <w:spacing w:line="240" w:lineRule="auto"/>
        <w:rPr>
          <w:rFonts w:ascii="Calibri" w:eastAsia="Calibri" w:hAnsi="Calibri" w:cs="Calibri"/>
        </w:rPr>
      </w:pPr>
    </w:p>
    <w:p w14:paraId="55D5F4FF" w14:textId="77777777" w:rsidR="00B125C9" w:rsidRDefault="00B125C9">
      <w:pPr>
        <w:pStyle w:val="BodyA"/>
      </w:pPr>
    </w:p>
    <w:p w14:paraId="0C24C6FD" w14:textId="77777777" w:rsidR="00B125C9" w:rsidRDefault="003921EF">
      <w:pPr>
        <w:pStyle w:val="Heading2"/>
        <w:rPr>
          <w:rFonts w:ascii="Calibri" w:eastAsia="Calibri" w:hAnsi="Calibri" w:cs="Calibri"/>
        </w:rPr>
      </w:pPr>
      <w:bookmarkStart w:id="2" w:name="_Toc2"/>
      <w:r>
        <w:rPr>
          <w:rFonts w:ascii="Calibri" w:hAnsi="Calibri"/>
          <w:lang w:val="en-US"/>
        </w:rPr>
        <w:t>Review History</w:t>
      </w:r>
      <w:bookmarkEnd w:id="2"/>
    </w:p>
    <w:tbl>
      <w:tblPr>
        <w:tblW w:w="10299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88"/>
        <w:gridCol w:w="5785"/>
        <w:gridCol w:w="3426"/>
      </w:tblGrid>
      <w:tr w:rsidR="00B125C9" w14:paraId="70588870" w14:textId="77777777">
        <w:trPr>
          <w:trHeight w:val="310"/>
        </w:trPr>
        <w:tc>
          <w:tcPr>
            <w:tcW w:w="1088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F27E0C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Version</w:t>
            </w:r>
          </w:p>
        </w:tc>
        <w:tc>
          <w:tcPr>
            <w:tcW w:w="5785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A7DA8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Reviewer</w:t>
            </w:r>
          </w:p>
        </w:tc>
        <w:tc>
          <w:tcPr>
            <w:tcW w:w="3426" w:type="dxa"/>
            <w:tcBorders>
              <w:top w:val="single" w:sz="4" w:space="0" w:color="4F81BD"/>
              <w:left w:val="single" w:sz="4" w:space="0" w:color="4F81BD"/>
              <w:bottom w:val="single" w:sz="4" w:space="0" w:color="95B3D7"/>
              <w:right w:val="single" w:sz="4" w:space="0" w:color="4F81BD"/>
            </w:tcBorders>
            <w:shd w:val="clear" w:color="auto" w:fill="4F81BD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137410" w14:textId="77777777" w:rsidR="00B125C9" w:rsidRDefault="003921EF">
            <w:pPr>
              <w:pStyle w:val="BodyA"/>
              <w:tabs>
                <w:tab w:val="left" w:pos="975"/>
              </w:tabs>
              <w:spacing w:after="0" w:line="240" w:lineRule="auto"/>
            </w:pPr>
            <w:r>
              <w:rPr>
                <w:color w:val="FFFFFF"/>
                <w:u w:color="FFFFFF"/>
              </w:rPr>
              <w:t>Date</w:t>
            </w:r>
          </w:p>
        </w:tc>
      </w:tr>
      <w:tr w:rsidR="00B125C9" w14:paraId="7DB9571A" w14:textId="77777777">
        <w:trPr>
          <w:trHeight w:val="31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72FD8" w14:textId="77777777" w:rsidR="00B125C9" w:rsidRDefault="00B125C9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2E62" w14:textId="77777777" w:rsidR="00B125C9" w:rsidRDefault="00B125C9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594A" w14:textId="77777777" w:rsidR="00B125C9" w:rsidRDefault="00B125C9"/>
        </w:tc>
      </w:tr>
      <w:tr w:rsidR="00B125C9" w14:paraId="1993AB20" w14:textId="77777777">
        <w:trPr>
          <w:trHeight w:val="31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4F7DE0" w14:textId="77777777" w:rsidR="00B125C9" w:rsidRDefault="00B125C9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CD6E9" w14:textId="77777777" w:rsidR="00B125C9" w:rsidRDefault="00B125C9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D8F00" w14:textId="77777777" w:rsidR="00B125C9" w:rsidRDefault="00B125C9"/>
        </w:tc>
      </w:tr>
      <w:tr w:rsidR="00B125C9" w14:paraId="010E772E" w14:textId="77777777">
        <w:trPr>
          <w:trHeight w:val="31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189FF9" w14:textId="77777777" w:rsidR="00B125C9" w:rsidRDefault="00B125C9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DF9E3" w14:textId="77777777" w:rsidR="00B125C9" w:rsidRDefault="00B125C9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28388D" w14:textId="77777777" w:rsidR="00B125C9" w:rsidRDefault="00B125C9"/>
        </w:tc>
      </w:tr>
      <w:tr w:rsidR="00B125C9" w14:paraId="2A4C9AF8" w14:textId="77777777">
        <w:trPr>
          <w:trHeight w:val="31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EE03A" w14:textId="77777777" w:rsidR="00B125C9" w:rsidRDefault="00B125C9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CD39C" w14:textId="77777777" w:rsidR="00B125C9" w:rsidRDefault="00B125C9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7ED209" w14:textId="77777777" w:rsidR="00B125C9" w:rsidRDefault="00B125C9"/>
        </w:tc>
      </w:tr>
      <w:tr w:rsidR="00B125C9" w14:paraId="5055CF00" w14:textId="77777777">
        <w:trPr>
          <w:trHeight w:val="31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1E945" w14:textId="77777777" w:rsidR="00B125C9" w:rsidRDefault="00B125C9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ED95B" w14:textId="77777777" w:rsidR="00B125C9" w:rsidRDefault="00B125C9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53102" w14:textId="77777777" w:rsidR="00B125C9" w:rsidRDefault="00B125C9"/>
        </w:tc>
      </w:tr>
      <w:tr w:rsidR="00B125C9" w14:paraId="7B84F301" w14:textId="77777777">
        <w:trPr>
          <w:trHeight w:val="31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F31276" w14:textId="77777777" w:rsidR="00B125C9" w:rsidRDefault="00B125C9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7FC14" w14:textId="77777777" w:rsidR="00B125C9" w:rsidRDefault="00B125C9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2E627B" w14:textId="77777777" w:rsidR="00B125C9" w:rsidRDefault="00B125C9"/>
        </w:tc>
      </w:tr>
      <w:tr w:rsidR="00B125C9" w14:paraId="217B110F" w14:textId="77777777">
        <w:trPr>
          <w:trHeight w:val="310"/>
        </w:trPr>
        <w:tc>
          <w:tcPr>
            <w:tcW w:w="1088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6B63E7" w14:textId="77777777" w:rsidR="00B125C9" w:rsidRDefault="00B125C9"/>
        </w:tc>
        <w:tc>
          <w:tcPr>
            <w:tcW w:w="578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4562E" w14:textId="77777777" w:rsidR="00B125C9" w:rsidRDefault="00B125C9"/>
        </w:tc>
        <w:tc>
          <w:tcPr>
            <w:tcW w:w="3426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single" w:sz="4" w:space="0" w:color="95B3D7"/>
            </w:tcBorders>
            <w:shd w:val="clear" w:color="auto" w:fill="DBE5F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B0491" w14:textId="77777777" w:rsidR="00B125C9" w:rsidRDefault="00B125C9"/>
        </w:tc>
      </w:tr>
    </w:tbl>
    <w:p w14:paraId="094A32E3" w14:textId="77777777" w:rsidR="00B125C9" w:rsidRDefault="00B125C9">
      <w:pPr>
        <w:pStyle w:val="Heading2"/>
        <w:widowControl w:val="0"/>
        <w:spacing w:line="240" w:lineRule="auto"/>
        <w:ind w:left="216" w:hanging="216"/>
        <w:rPr>
          <w:rFonts w:ascii="Calibri" w:eastAsia="Calibri" w:hAnsi="Calibri" w:cs="Calibri"/>
        </w:rPr>
      </w:pPr>
    </w:p>
    <w:p w14:paraId="7E8ED80C" w14:textId="77777777" w:rsidR="00B125C9" w:rsidRDefault="00B125C9">
      <w:pPr>
        <w:pStyle w:val="Heading2"/>
        <w:widowControl w:val="0"/>
        <w:spacing w:line="240" w:lineRule="auto"/>
        <w:ind w:left="108" w:hanging="108"/>
        <w:rPr>
          <w:rFonts w:ascii="Calibri" w:eastAsia="Calibri" w:hAnsi="Calibri" w:cs="Calibri"/>
        </w:rPr>
      </w:pPr>
    </w:p>
    <w:p w14:paraId="49033D4B" w14:textId="77777777" w:rsidR="00B125C9" w:rsidRDefault="00B125C9">
      <w:pPr>
        <w:pStyle w:val="Heading2"/>
        <w:widowControl w:val="0"/>
        <w:spacing w:line="240" w:lineRule="auto"/>
        <w:rPr>
          <w:rFonts w:ascii="Calibri" w:eastAsia="Calibri" w:hAnsi="Calibri" w:cs="Calibri"/>
        </w:rPr>
      </w:pPr>
    </w:p>
    <w:p w14:paraId="1C5346AE" w14:textId="77777777" w:rsidR="00B125C9" w:rsidRDefault="00B125C9">
      <w:pPr>
        <w:pStyle w:val="BodyA"/>
        <w:spacing w:after="160" w:line="240" w:lineRule="auto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</w:p>
    <w:p w14:paraId="41CB5249" w14:textId="77777777" w:rsidR="00B125C9" w:rsidRDefault="003921EF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  <w:color w:val="404040"/>
          <w:sz w:val="36"/>
          <w:szCs w:val="36"/>
          <w:u w:color="404040"/>
        </w:rPr>
        <w:br w:type="page"/>
      </w:r>
    </w:p>
    <w:p w14:paraId="30208287" w14:textId="77777777" w:rsidR="00B125C9" w:rsidRDefault="003921EF">
      <w:pPr>
        <w:pStyle w:val="TOCHeading"/>
        <w:ind w:left="360"/>
        <w:rPr>
          <w:rFonts w:ascii="Calibri" w:eastAsia="Calibri" w:hAnsi="Calibri" w:cs="Calibri"/>
        </w:rPr>
      </w:pPr>
      <w:r>
        <w:rPr>
          <w:rFonts w:ascii="Calibri" w:hAnsi="Calibri"/>
        </w:rPr>
        <w:lastRenderedPageBreak/>
        <w:t>Table of Contents</w:t>
      </w:r>
    </w:p>
    <w:p w14:paraId="6A3C3DDF" w14:textId="77777777" w:rsidR="00B125C9" w:rsidRDefault="003921EF">
      <w:pPr>
        <w:pStyle w:val="BodyA"/>
      </w:pPr>
      <w:r>
        <w:fldChar w:fldCharType="begin"/>
      </w:r>
      <w:r>
        <w:instrText xml:space="preserve"> TOC \o 1-2 </w:instrText>
      </w:r>
      <w:r>
        <w:fldChar w:fldCharType="separate"/>
      </w:r>
    </w:p>
    <w:p w14:paraId="241E8322" w14:textId="77777777" w:rsidR="00B125C9" w:rsidRDefault="003921EF">
      <w:pPr>
        <w:pStyle w:val="TOC2"/>
      </w:pPr>
      <w:r>
        <w:rPr>
          <w:rFonts w:eastAsia="Arial Unicode MS" w:cs="Arial Unicode MS"/>
        </w:rPr>
        <w:t>Document Control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41997124" w14:textId="77777777" w:rsidR="00B125C9" w:rsidRDefault="003921EF">
      <w:pPr>
        <w:pStyle w:val="TOC2"/>
      </w:pPr>
      <w:r>
        <w:rPr>
          <w:rFonts w:eastAsia="Arial Unicode MS" w:cs="Arial Unicode MS"/>
        </w:rPr>
        <w:t>Version History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369637FD" w14:textId="77777777" w:rsidR="00B125C9" w:rsidRDefault="003921EF">
      <w:pPr>
        <w:pStyle w:val="TOC2"/>
      </w:pPr>
      <w:r>
        <w:rPr>
          <w:rFonts w:eastAsia="Arial Unicode MS" w:cs="Arial Unicode MS"/>
        </w:rPr>
        <w:t>Review History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3BEEAA72" w14:textId="77777777" w:rsidR="00B125C9" w:rsidRDefault="003921EF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Document and components Purpose.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14:paraId="4E0DA078" w14:textId="77777777" w:rsidR="00B125C9" w:rsidRDefault="003921EF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General Information.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14:paraId="7BD1F940" w14:textId="77777777" w:rsidR="00B125C9" w:rsidRDefault="003921EF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How to use.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5</w:t>
      </w:r>
      <w:r>
        <w:fldChar w:fldCharType="end"/>
      </w:r>
    </w:p>
    <w:p w14:paraId="41540E67" w14:textId="77777777" w:rsidR="00B125C9" w:rsidRDefault="003921EF">
      <w:pPr>
        <w:pStyle w:val="TOC1"/>
        <w:numPr>
          <w:ilvl w:val="0"/>
          <w:numId w:val="2"/>
        </w:numPr>
      </w:pPr>
      <w:r>
        <w:rPr>
          <w:rFonts w:eastAsia="Arial Unicode MS" w:cs="Arial Unicode MS"/>
        </w:rPr>
        <w:t>Component features and configure.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5</w:t>
      </w:r>
      <w:r>
        <w:fldChar w:fldCharType="end"/>
      </w:r>
    </w:p>
    <w:p w14:paraId="50B94C86" w14:textId="77777777" w:rsidR="00B125C9" w:rsidRDefault="003921EF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How to configure component.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14:paraId="6FB998FA" w14:textId="77777777" w:rsidR="00B125C9" w:rsidRDefault="003921EF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Dependencies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14:paraId="3E2EA907" w14:textId="77777777" w:rsidR="00B125C9" w:rsidRDefault="003921EF">
      <w:pPr>
        <w:pStyle w:val="TOC1"/>
        <w:numPr>
          <w:ilvl w:val="0"/>
          <w:numId w:val="1"/>
        </w:numPr>
      </w:pPr>
      <w:r>
        <w:rPr>
          <w:rFonts w:eastAsia="Arial Unicode MS" w:cs="Arial Unicode MS"/>
        </w:rPr>
        <w:t>Examples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</w:rPr>
        <w:t>8</w:t>
      </w:r>
      <w:r>
        <w:fldChar w:fldCharType="end"/>
      </w:r>
    </w:p>
    <w:p w14:paraId="1F175546" w14:textId="77777777" w:rsidR="00B125C9" w:rsidRDefault="003921EF">
      <w:pPr>
        <w:pStyle w:val="BodyA"/>
      </w:pPr>
      <w:r>
        <w:fldChar w:fldCharType="end"/>
      </w:r>
    </w:p>
    <w:p w14:paraId="5D2F2F33" w14:textId="77777777" w:rsidR="00B125C9" w:rsidRDefault="003921EF">
      <w:pPr>
        <w:pStyle w:val="Heading"/>
        <w:rPr>
          <w:rFonts w:ascii="Helvetica" w:eastAsia="Helvetica" w:hAnsi="Helvetica" w:cs="Helvetica"/>
          <w:b/>
          <w:bCs/>
          <w:color w:val="404040"/>
          <w:sz w:val="36"/>
          <w:szCs w:val="36"/>
          <w:u w:color="404040"/>
        </w:rPr>
      </w:pPr>
      <w:r>
        <w:rPr>
          <w:rFonts w:ascii="Helvetica" w:hAnsi="Helvetica"/>
          <w:b/>
          <w:bCs/>
          <w:color w:val="404040"/>
          <w:sz w:val="36"/>
          <w:szCs w:val="36"/>
          <w:u w:color="404040"/>
        </w:rPr>
        <w:t xml:space="preserve"> </w:t>
      </w:r>
    </w:p>
    <w:p w14:paraId="7632B062" w14:textId="77777777" w:rsidR="00B125C9" w:rsidRDefault="003921EF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  <w:color w:val="404040"/>
          <w:sz w:val="36"/>
          <w:szCs w:val="36"/>
          <w:u w:color="404040"/>
        </w:rPr>
        <w:br w:type="page"/>
      </w:r>
    </w:p>
    <w:p w14:paraId="11A59F48" w14:textId="77777777" w:rsidR="00B125C9" w:rsidRDefault="003921EF">
      <w:pPr>
        <w:pStyle w:val="Heading"/>
        <w:numPr>
          <w:ilvl w:val="0"/>
          <w:numId w:val="4"/>
        </w:numPr>
      </w:pPr>
      <w:bookmarkStart w:id="3" w:name="_Toc3"/>
      <w:r>
        <w:lastRenderedPageBreak/>
        <w:t>Document and components Purpose.</w:t>
      </w:r>
      <w:bookmarkEnd w:id="3"/>
    </w:p>
    <w:p w14:paraId="19DC546A" w14:textId="77777777" w:rsidR="00B125C9" w:rsidRDefault="003921EF">
      <w:pPr>
        <w:pStyle w:val="BodyA"/>
        <w:jc w:val="both"/>
      </w:pPr>
      <w:r>
        <w:t xml:space="preserve">The purpose of the document is to guide how use and configure Inner Header component.  </w:t>
      </w:r>
    </w:p>
    <w:p w14:paraId="349F3662" w14:textId="77777777" w:rsidR="00B125C9" w:rsidRDefault="003921EF">
      <w:pPr>
        <w:pStyle w:val="BodyA"/>
        <w:jc w:val="both"/>
      </w:pPr>
      <w:r>
        <w:t>The inner header is set to be as a banner in the page start, you can configure the component based on your branding guideline.</w:t>
      </w:r>
    </w:p>
    <w:p w14:paraId="5AF61934" w14:textId="77777777" w:rsidR="00B125C9" w:rsidRDefault="003921EF">
      <w:pPr>
        <w:pStyle w:val="Heading"/>
        <w:numPr>
          <w:ilvl w:val="0"/>
          <w:numId w:val="4"/>
        </w:numPr>
      </w:pPr>
      <w:bookmarkStart w:id="4" w:name="_Toc4"/>
      <w:r>
        <w:t>General Information.</w:t>
      </w:r>
      <w:bookmarkEnd w:id="4"/>
    </w:p>
    <w:p w14:paraId="2E31C44C" w14:textId="77777777" w:rsidR="00B125C9" w:rsidRDefault="00B125C9">
      <w:pPr>
        <w:pStyle w:val="Default"/>
        <w:rPr>
          <w:sz w:val="22"/>
          <w:szCs w:val="22"/>
        </w:rPr>
      </w:pPr>
    </w:p>
    <w:p w14:paraId="46445A5F" w14:textId="77777777" w:rsidR="00B125C9" w:rsidRDefault="003921EF">
      <w:pPr>
        <w:pStyle w:val="Default"/>
        <w:rPr>
          <w:sz w:val="22"/>
          <w:szCs w:val="22"/>
        </w:rPr>
      </w:pPr>
      <w:r>
        <w:rPr>
          <w:rFonts w:eastAsia="Arial Unicode MS" w:cs="Arial Unicode MS"/>
          <w:sz w:val="22"/>
          <w:szCs w:val="22"/>
        </w:rPr>
        <w:t xml:space="preserve">Component Name: </w:t>
      </w:r>
      <w:r>
        <w:rPr>
          <w:rFonts w:eastAsia="Arial Unicode MS" w:cs="Arial Unicode MS"/>
        </w:rPr>
        <w:t>Inner header</w:t>
      </w:r>
      <w:r>
        <w:rPr>
          <w:rFonts w:eastAsia="Arial Unicode MS" w:cs="Arial Unicode MS"/>
          <w:sz w:val="22"/>
          <w:szCs w:val="22"/>
        </w:rPr>
        <w:t>.</w:t>
      </w:r>
    </w:p>
    <w:p w14:paraId="474BC248" w14:textId="77777777" w:rsidR="00B125C9" w:rsidRDefault="003921EF">
      <w:pPr>
        <w:pStyle w:val="Default"/>
        <w:rPr>
          <w:sz w:val="22"/>
          <w:szCs w:val="22"/>
        </w:rPr>
      </w:pPr>
      <w:r>
        <w:rPr>
          <w:rFonts w:eastAsia="Arial Unicode MS" w:cs="Arial Unicode MS"/>
          <w:sz w:val="22"/>
          <w:szCs w:val="22"/>
        </w:rPr>
        <w:t>Extension Theme:</w:t>
      </w:r>
      <w:r>
        <w:rPr>
          <w:rFonts w:eastAsia="Arial Unicode MS" w:cs="Arial Unicode MS"/>
        </w:rPr>
        <w:t xml:space="preserve"> ex-inner-header</w:t>
      </w:r>
      <w:r>
        <w:rPr>
          <w:rFonts w:eastAsia="Arial Unicode MS" w:cs="Arial Unicode MS"/>
          <w:sz w:val="22"/>
          <w:szCs w:val="22"/>
        </w:rPr>
        <w:t>.</w:t>
      </w:r>
    </w:p>
    <w:p w14:paraId="406920D8" w14:textId="77777777" w:rsidR="00B125C9" w:rsidRDefault="003921EF">
      <w:pPr>
        <w:pStyle w:val="Default"/>
        <w:rPr>
          <w:sz w:val="22"/>
          <w:szCs w:val="22"/>
        </w:rPr>
      </w:pPr>
      <w:r>
        <w:rPr>
          <w:rFonts w:eastAsia="Arial Unicode MS" w:cs="Arial Unicode MS"/>
          <w:sz w:val="22"/>
          <w:szCs w:val="22"/>
        </w:rPr>
        <w:t xml:space="preserve">Owner: </w:t>
      </w:r>
      <w:proofErr w:type="spellStart"/>
      <w:r>
        <w:rPr>
          <w:rFonts w:eastAsia="Arial Unicode MS" w:cs="Arial Unicode MS"/>
        </w:rPr>
        <w:t>Shaheen</w:t>
      </w:r>
      <w:proofErr w:type="spellEnd"/>
      <w:r>
        <w:rPr>
          <w:rFonts w:eastAsia="Arial Unicode MS" w:cs="Arial Unicode MS"/>
          <w:sz w:val="22"/>
          <w:szCs w:val="22"/>
        </w:rPr>
        <w:t>.</w:t>
      </w:r>
    </w:p>
    <w:p w14:paraId="1C1DCC66" w14:textId="77777777" w:rsidR="00B125C9" w:rsidRDefault="003921EF">
      <w:pPr>
        <w:pStyle w:val="Default"/>
        <w:rPr>
          <w:color w:val="365F91"/>
          <w:sz w:val="26"/>
          <w:szCs w:val="26"/>
          <w:u w:color="365F91"/>
        </w:rPr>
      </w:pPr>
      <w:r>
        <w:rPr>
          <w:rFonts w:eastAsia="Arial Unicode MS" w:cs="Arial Unicode MS"/>
          <w:sz w:val="22"/>
          <w:szCs w:val="22"/>
        </w:rPr>
        <w:t>Version no: v1.0</w:t>
      </w:r>
    </w:p>
    <w:p w14:paraId="3E3714EF" w14:textId="77777777" w:rsidR="00B125C9" w:rsidRDefault="00B125C9">
      <w:pPr>
        <w:pStyle w:val="Default"/>
      </w:pPr>
    </w:p>
    <w:p w14:paraId="622AF149" w14:textId="5BF4183F" w:rsidR="00B125C9" w:rsidRDefault="003921EF">
      <w:pPr>
        <w:pStyle w:val="Default"/>
      </w:pPr>
      <w:r>
        <w:rPr>
          <w:rFonts w:eastAsia="Arial Unicode MS" w:cs="Arial Unicode MS"/>
        </w:rPr>
        <w:t>Design</w:t>
      </w:r>
    </w:p>
    <w:p w14:paraId="0FCA5608" w14:textId="153A64EC" w:rsidR="003653C9" w:rsidRDefault="0052132E">
      <w:pPr>
        <w:pStyle w:val="Default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D35B108" wp14:editId="4B339726">
            <wp:extent cx="6400800" cy="2085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9-24 at 10.39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2645" w14:textId="7043A5EC" w:rsidR="003653C9" w:rsidRDefault="0052132E">
      <w:pPr>
        <w:pStyle w:val="Default"/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73EEB8DE" wp14:editId="3C99B864">
            <wp:extent cx="6400800" cy="2275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9-24 at 10.40.1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E644" w14:textId="5B0D0986" w:rsidR="00B125C9" w:rsidRDefault="00B125C9">
      <w:pPr>
        <w:pStyle w:val="Default"/>
      </w:pPr>
    </w:p>
    <w:p w14:paraId="6E1C7BFE" w14:textId="77777777" w:rsidR="00B125C9" w:rsidRDefault="003921EF">
      <w:pPr>
        <w:pStyle w:val="Heading"/>
        <w:numPr>
          <w:ilvl w:val="0"/>
          <w:numId w:val="4"/>
        </w:numPr>
      </w:pPr>
      <w:bookmarkStart w:id="5" w:name="_Toc5"/>
      <w:r>
        <w:t>How to use.</w:t>
      </w:r>
      <w:bookmarkEnd w:id="5"/>
    </w:p>
    <w:p w14:paraId="55CDAF71" w14:textId="77777777" w:rsidR="00B125C9" w:rsidRDefault="00B125C9">
      <w:pPr>
        <w:pStyle w:val="BodyA"/>
      </w:pPr>
    </w:p>
    <w:p w14:paraId="4ED058BE" w14:textId="77777777" w:rsidR="00B125C9" w:rsidRDefault="003921EF">
      <w:pPr>
        <w:pStyle w:val="ListParagraph"/>
        <w:numPr>
          <w:ilvl w:val="0"/>
          <w:numId w:val="6"/>
        </w:numPr>
      </w:pPr>
      <w:r>
        <w:t>The available commands for this project .</w:t>
      </w:r>
    </w:p>
    <w:p w14:paraId="29E950EF" w14:textId="77777777" w:rsidR="00B125C9" w:rsidRDefault="003921EF">
      <w:pPr>
        <w:pStyle w:val="ListParagraph"/>
        <w:numPr>
          <w:ilvl w:val="1"/>
          <w:numId w:val="6"/>
        </w:numPr>
        <w:rPr>
          <w:color w:val="C00000"/>
        </w:rPr>
      </w:pPr>
      <w:r>
        <w:t xml:space="preserve">Compile :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compile -- –path ex-inner-header –extension</w:t>
      </w:r>
    </w:p>
    <w:p w14:paraId="76D2A77B" w14:textId="77777777" w:rsidR="00B125C9" w:rsidRDefault="003921EF">
      <w:pPr>
        <w:pStyle w:val="ListParagraph"/>
        <w:numPr>
          <w:ilvl w:val="1"/>
          <w:numId w:val="6"/>
        </w:numPr>
        <w:rPr>
          <w:color w:val="C00000"/>
        </w:rPr>
      </w:pPr>
      <w:r>
        <w:t>Compile &amp; include under ADGE tenant :</w:t>
      </w:r>
      <w:r>
        <w:rPr>
          <w:color w:val="C00000"/>
          <w:u w:color="C00000"/>
        </w:rPr>
        <w:t xml:space="preserve">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compile -- –path ex-inner-header –extension –full –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dest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[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ADGEFolder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>]</w:t>
      </w:r>
    </w:p>
    <w:p w14:paraId="0A6FFE8A" w14:textId="77777777" w:rsidR="00B125C9" w:rsidRDefault="003921EF">
      <w:pPr>
        <w:pStyle w:val="ListParagraph"/>
        <w:numPr>
          <w:ilvl w:val="1"/>
          <w:numId w:val="6"/>
        </w:numPr>
        <w:rPr>
          <w:color w:val="C00000"/>
        </w:rPr>
      </w:pPr>
      <w:r>
        <w:t>Deploy :</w:t>
      </w:r>
      <w:r>
        <w:rPr>
          <w:color w:val="C00000"/>
          <w:u w:color="C00000"/>
        </w:rPr>
        <w:t xml:space="preserve"> </w:t>
      </w:r>
      <w:proofErr w:type="spellStart"/>
      <w:r>
        <w:rPr>
          <w:rFonts w:ascii="Agency FB" w:eastAsia="Agency FB" w:hAnsi="Agency FB" w:cs="Agency FB"/>
          <w:color w:val="C00000"/>
          <w:u w:color="C00000"/>
        </w:rPr>
        <w:t>npm</w:t>
      </w:r>
      <w:proofErr w:type="spellEnd"/>
      <w:r>
        <w:rPr>
          <w:rFonts w:ascii="Agency FB" w:eastAsia="Agency FB" w:hAnsi="Agency FB" w:cs="Agency FB"/>
          <w:color w:val="C00000"/>
          <w:u w:color="C00000"/>
        </w:rPr>
        <w:t xml:space="preserve"> run gulp deploy -- –path ex-inner-header –extension</w:t>
      </w:r>
    </w:p>
    <w:p w14:paraId="0584BA7F" w14:textId="77777777" w:rsidR="00B125C9" w:rsidRDefault="003921EF">
      <w:pPr>
        <w:pStyle w:val="ListParagraph"/>
        <w:numPr>
          <w:ilvl w:val="0"/>
          <w:numId w:val="7"/>
        </w:numPr>
        <w:rPr>
          <w:rFonts w:ascii="Cambria" w:hAnsi="Cambria"/>
          <w:color w:val="365F91"/>
        </w:rPr>
      </w:pPr>
      <w:r>
        <w:rPr>
          <w:rFonts w:ascii="Helvetica" w:hAnsi="Helvetica"/>
          <w:i/>
          <w:iCs/>
        </w:rPr>
        <w:t>Now project have full copy from this extension theme under the project theme and you can apply the project brand guideline and configure component based on project needs.</w:t>
      </w:r>
    </w:p>
    <w:p w14:paraId="4FF33CC1" w14:textId="77777777" w:rsidR="00B125C9" w:rsidRDefault="003921EF">
      <w:pPr>
        <w:pStyle w:val="Heading"/>
        <w:numPr>
          <w:ilvl w:val="0"/>
          <w:numId w:val="8"/>
        </w:numPr>
      </w:pPr>
      <w:bookmarkStart w:id="6" w:name="_Toc6"/>
      <w:r>
        <w:t>Component features and configure.</w:t>
      </w:r>
      <w:bookmarkEnd w:id="6"/>
    </w:p>
    <w:p w14:paraId="416E8ECE" w14:textId="77777777" w:rsidR="00B125C9" w:rsidRDefault="00B125C9">
      <w:pPr>
        <w:pStyle w:val="BodyA"/>
      </w:pPr>
    </w:p>
    <w:p w14:paraId="62D48856" w14:textId="04886802" w:rsidR="007107A5" w:rsidRPr="007107A5" w:rsidRDefault="003921EF" w:rsidP="007107A5">
      <w:pPr>
        <w:pStyle w:val="BodyA"/>
      </w:pPr>
      <w:r>
        <w:rPr>
          <w:rFonts w:eastAsia="Arial Unicode MS" w:cs="Arial Unicode MS"/>
        </w:rPr>
        <w:t>You have access now to configure component with the below item.</w:t>
      </w:r>
    </w:p>
    <w:p w14:paraId="6A16B1A7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</w:p>
    <w:p w14:paraId="03AA4663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$inner-header-min-height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310px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365AFAF7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$inner-header-text-color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$white-color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5B5A95A5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$inner-header-info-section-default-text-color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: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$white-color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3D2BB275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$inner-header-info-section-text-color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$black-color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506A1256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$inner-header-info-section-default-padding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25px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0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104E534C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$inner-header-border-size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5px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27DE4D39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$inner-header-border-color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$primary-color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1645498B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$inner-header-infosection-bg-start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DCDCAA"/>
          <w:sz w:val="18"/>
          <w:szCs w:val="18"/>
          <w:bdr w:val="none" w:sz="0" w:space="0" w:color="auto"/>
          <w:lang/>
        </w:rPr>
        <w:t>color-opacity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(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$white-color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,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0.8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)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7B23180F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$inner-header-infosection-bg-end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DCDCAA"/>
          <w:sz w:val="18"/>
          <w:szCs w:val="18"/>
          <w:bdr w:val="none" w:sz="0" w:space="0" w:color="auto"/>
          <w:lang/>
        </w:rPr>
        <w:t>color-opacity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(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$white-color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,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1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)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0C5EEAFE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$inner-header-infosection-precentage-start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-23%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3069C959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$inner-header-infosection-precentage-end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88%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655E2236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$inner-header-big-slogan-font-size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36px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; </w:t>
      </w:r>
    </w:p>
    <w:p w14:paraId="67536B60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$inner-header-big-slogan-line-height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46px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; </w:t>
      </w:r>
    </w:p>
    <w:p w14:paraId="064B2216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lastRenderedPageBreak/>
        <w:t>$inner-header-aligment-responsive-padding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: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15px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0B67622A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$inner-header-aligment-responsive-margin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: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0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182D9344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$ex-iner-header-pattern-opacity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: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30%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27775F69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</w:p>
    <w:p w14:paraId="29941277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$black-color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30953879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$inner-header-breadcrumb-separator-color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$black-color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67A43A3E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$inner-header-breadcrumb-background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CE9178"/>
          <w:sz w:val="18"/>
          <w:szCs w:val="18"/>
          <w:bdr w:val="none" w:sz="0" w:space="0" w:color="auto"/>
          <w:lang/>
        </w:rPr>
        <w:t>transparent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225B56E2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$inner-header-breadcrumb-seperator-color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$grey-700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2520E755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$inner-header-breadcrumb-font-size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14px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7A576970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$inner-header-breadcrumb-item-padding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0.75rem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0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0674EB6C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$inner-header-breadcrumb-item-padding-responsive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0.75rem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4E7839EB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$inner-header-breadcrumb-seperator-padding-left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0.5rem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7552C23C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$inner-header-breadcrumb-responsive-margin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: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-15px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02F27E26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$inner-header-breadcrumb-text-color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$black-color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2BDE1F25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$inner-header-breadcrumb-dropdown-background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: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$white-color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035D8FC9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$inner-header-breadcrumb-dropdown-item-color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$black-color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3761C51F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$inner-header-breadcrumb-dropdown-item-size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14px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3CD40B75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$inner-header-breadcrumb-dropdown-sm-back-text-decoration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: </w:t>
      </w:r>
      <w:r w:rsidRPr="007107A5">
        <w:rPr>
          <w:rFonts w:ascii="Menlo" w:eastAsia="Times New Roman" w:hAnsi="Menlo"/>
          <w:color w:val="CE9178"/>
          <w:sz w:val="18"/>
          <w:szCs w:val="18"/>
          <w:bdr w:val="none" w:sz="0" w:space="0" w:color="auto"/>
          <w:lang/>
        </w:rPr>
        <w:t>underline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2DC84F23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</w:p>
    <w:p w14:paraId="7890BE10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$inner-header-background-y-position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B5CEA8"/>
          <w:sz w:val="18"/>
          <w:szCs w:val="18"/>
          <w:bdr w:val="none" w:sz="0" w:space="0" w:color="auto"/>
          <w:lang/>
        </w:rPr>
        <w:t>-2px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63D86F89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$inner-header-background-x-position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CE9178"/>
          <w:sz w:val="18"/>
          <w:szCs w:val="18"/>
          <w:bdr w:val="none" w:sz="0" w:space="0" w:color="auto"/>
          <w:lang/>
        </w:rPr>
        <w:t>center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013BC133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$inner-header-background-size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CE9178"/>
          <w:sz w:val="18"/>
          <w:szCs w:val="18"/>
          <w:bdr w:val="none" w:sz="0" w:space="0" w:color="auto"/>
          <w:lang/>
        </w:rPr>
        <w:t>cover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6C6F809D" w14:textId="77777777" w:rsidR="007107A5" w:rsidRPr="007107A5" w:rsidRDefault="007107A5" w:rsidP="007107A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70" w:lineRule="atLeast"/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</w:pP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$inner-header-afterline-color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: </w:t>
      </w:r>
      <w:r w:rsidRPr="007107A5">
        <w:rPr>
          <w:rFonts w:ascii="Menlo" w:eastAsia="Times New Roman" w:hAnsi="Menlo"/>
          <w:color w:val="9CDCFE"/>
          <w:sz w:val="18"/>
          <w:szCs w:val="18"/>
          <w:bdr w:val="none" w:sz="0" w:space="0" w:color="auto"/>
          <w:lang/>
        </w:rPr>
        <w:t>$body-bg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 xml:space="preserve"> </w:t>
      </w:r>
      <w:r w:rsidRPr="007107A5">
        <w:rPr>
          <w:rFonts w:ascii="Menlo" w:eastAsia="Times New Roman" w:hAnsi="Menlo"/>
          <w:color w:val="569CD6"/>
          <w:sz w:val="18"/>
          <w:szCs w:val="18"/>
          <w:bdr w:val="none" w:sz="0" w:space="0" w:color="auto"/>
          <w:lang/>
        </w:rPr>
        <w:t>!default</w:t>
      </w:r>
      <w:r w:rsidRPr="007107A5">
        <w:rPr>
          <w:rFonts w:ascii="Menlo" w:eastAsia="Times New Roman" w:hAnsi="Menlo"/>
          <w:color w:val="D4D4D4"/>
          <w:sz w:val="18"/>
          <w:szCs w:val="18"/>
          <w:bdr w:val="none" w:sz="0" w:space="0" w:color="auto"/>
          <w:lang/>
        </w:rPr>
        <w:t>;</w:t>
      </w:r>
    </w:p>
    <w:p w14:paraId="38C2BE21" w14:textId="77777777" w:rsidR="00B125C9" w:rsidRPr="007107A5" w:rsidRDefault="00B125C9">
      <w:pPr>
        <w:pStyle w:val="BodyA"/>
        <w:rPr>
          <w:lang/>
        </w:rPr>
      </w:pPr>
    </w:p>
    <w:p w14:paraId="2204DC8B" w14:textId="77777777" w:rsidR="00B125C9" w:rsidRDefault="003921EF">
      <w:pPr>
        <w:pStyle w:val="Heading"/>
        <w:numPr>
          <w:ilvl w:val="0"/>
          <w:numId w:val="4"/>
        </w:numPr>
      </w:pPr>
      <w:bookmarkStart w:id="7" w:name="_Toc7"/>
      <w:r>
        <w:t>How to configure component.</w:t>
      </w:r>
      <w:bookmarkEnd w:id="7"/>
    </w:p>
    <w:p w14:paraId="2F8D9132" w14:textId="77777777" w:rsidR="00B125C9" w:rsidRDefault="00B125C9">
      <w:pPr>
        <w:pStyle w:val="BodyA"/>
      </w:pPr>
    </w:p>
    <w:p w14:paraId="510A2809" w14:textId="77777777" w:rsidR="00D96086" w:rsidRDefault="00D96086" w:rsidP="00D96086">
      <w:pPr>
        <w:pStyle w:val="Heading1"/>
        <w:numPr>
          <w:ilvl w:val="0"/>
          <w:numId w:val="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jc w:val="both"/>
      </w:pPr>
      <w:r>
        <w:t>How to configure the component.</w:t>
      </w:r>
    </w:p>
    <w:p w14:paraId="0DAECFA4" w14:textId="77777777" w:rsidR="00D96086" w:rsidRDefault="00D96086" w:rsidP="00D96086">
      <w:pPr>
        <w:pStyle w:val="Body"/>
      </w:pPr>
      <w:r>
        <w:t xml:space="preserve">There are various ways to configure the component: </w:t>
      </w:r>
    </w:p>
    <w:p w14:paraId="06608F6A" w14:textId="77777777" w:rsidR="00D96086" w:rsidRPr="00BF6DB0" w:rsidRDefault="00D96086" w:rsidP="00D96086">
      <w:pPr>
        <w:pStyle w:val="Body"/>
        <w:numPr>
          <w:ilvl w:val="0"/>
          <w:numId w:val="10"/>
        </w:numPr>
        <w:spacing w:after="200" w:line="276" w:lineRule="auto"/>
        <w:rPr>
          <w:b/>
          <w:bCs/>
          <w:highlight w:val="cyan"/>
        </w:rPr>
      </w:pPr>
      <w:r w:rsidRPr="0086426B">
        <w:rPr>
          <w:b/>
          <w:bCs/>
          <w:highlight w:val="cyan"/>
        </w:rPr>
        <w:t>CSS Class</w:t>
      </w:r>
      <w:r>
        <w:rPr>
          <w:b/>
          <w:bCs/>
          <w:highlight w:val="cyan"/>
        </w:rPr>
        <w:t xml:space="preserve"> / Data</w:t>
      </w:r>
      <w:r w:rsidRPr="0086426B">
        <w:rPr>
          <w:b/>
          <w:bCs/>
          <w:highlight w:val="cyan"/>
        </w:rPr>
        <w:t xml:space="preserve"> Configuration (on the variant)</w:t>
      </w:r>
    </w:p>
    <w:p w14:paraId="416A77E6" w14:textId="77777777" w:rsidR="00D96086" w:rsidRDefault="00D96086" w:rsidP="00D96086">
      <w:pPr>
        <w:pStyle w:val="BodyA"/>
        <w:ind w:left="720"/>
        <w:rPr>
          <w:rFonts w:eastAsia="Arial Unicode MS" w:cs="Arial Unicode MS"/>
          <w:b/>
          <w:bCs/>
        </w:rPr>
      </w:pPr>
      <w:r w:rsidRPr="0091482F">
        <w:rPr>
          <w:rFonts w:eastAsia="Arial Unicode MS" w:cs="Arial Unicode MS"/>
          <w:b/>
          <w:bCs/>
        </w:rPr>
        <w:t xml:space="preserve">CSS Class Configuration </w:t>
      </w:r>
      <w:r>
        <w:rPr>
          <w:rFonts w:eastAsia="Arial Unicode MS" w:cs="Arial Unicode MS"/>
          <w:b/>
          <w:bCs/>
        </w:rPr>
        <w:t>Method</w:t>
      </w:r>
    </w:p>
    <w:p w14:paraId="2C869AB5" w14:textId="77777777" w:rsidR="00D96086" w:rsidRPr="00FD3BED" w:rsidRDefault="00D96086" w:rsidP="00D96086">
      <w:pPr>
        <w:pStyle w:val="BodyA"/>
        <w:ind w:left="720"/>
        <w:rPr>
          <w:rFonts w:eastAsia="Arial Unicode MS" w:cs="Arial Unicode MS"/>
        </w:rPr>
      </w:pPr>
      <w:r w:rsidRPr="0091482F">
        <w:rPr>
          <w:rFonts w:eastAsia="Arial Unicode MS" w:cs="Arial Unicode MS"/>
        </w:rPr>
        <w:t xml:space="preserve">These styles can be applied in the variant to </w:t>
      </w:r>
      <w:r>
        <w:rPr>
          <w:rFonts w:eastAsia="Arial Unicode MS" w:cs="Arial Unicode MS"/>
        </w:rPr>
        <w:t>get the desired result</w:t>
      </w:r>
    </w:p>
    <w:tbl>
      <w:tblPr>
        <w:tblW w:w="10218" w:type="dxa"/>
        <w:tblInd w:w="360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A0" w:firstRow="1" w:lastRow="0" w:firstColumn="1" w:lastColumn="0" w:noHBand="0" w:noVBand="1"/>
      </w:tblPr>
      <w:tblGrid>
        <w:gridCol w:w="3595"/>
        <w:gridCol w:w="3215"/>
        <w:gridCol w:w="3408"/>
      </w:tblGrid>
      <w:tr w:rsidR="00D96086" w14:paraId="45CA3FA2" w14:textId="77777777" w:rsidTr="00737C38">
        <w:trPr>
          <w:trHeight w:val="270"/>
        </w:trPr>
        <w:tc>
          <w:tcPr>
            <w:tcW w:w="3595" w:type="dxa"/>
          </w:tcPr>
          <w:p w14:paraId="42E9D7AA" w14:textId="77777777" w:rsidR="00D96086" w:rsidRPr="00C273F8" w:rsidRDefault="00D96086" w:rsidP="003036B5">
            <w:pPr>
              <w:tabs>
                <w:tab w:val="left" w:pos="975"/>
              </w:tabs>
              <w:ind w:left="360"/>
              <w:jc w:val="center"/>
            </w:pPr>
            <w:r w:rsidRPr="00C273F8">
              <w:t>Feature</w:t>
            </w:r>
          </w:p>
        </w:tc>
        <w:tc>
          <w:tcPr>
            <w:tcW w:w="3215" w:type="dxa"/>
          </w:tcPr>
          <w:p w14:paraId="20035A4B" w14:textId="77777777" w:rsidR="00D96086" w:rsidRPr="00C273F8" w:rsidRDefault="00D96086" w:rsidP="003036B5">
            <w:pPr>
              <w:tabs>
                <w:tab w:val="left" w:pos="975"/>
              </w:tabs>
              <w:ind w:left="360"/>
              <w:jc w:val="center"/>
            </w:pPr>
            <w:r w:rsidRPr="00C273F8">
              <w:t>Modifier</w:t>
            </w:r>
          </w:p>
        </w:tc>
        <w:tc>
          <w:tcPr>
            <w:tcW w:w="3408" w:type="dxa"/>
          </w:tcPr>
          <w:p w14:paraId="3BABB84D" w14:textId="77777777" w:rsidR="00D96086" w:rsidRPr="00C273F8" w:rsidRDefault="00D96086" w:rsidP="003036B5">
            <w:pPr>
              <w:tabs>
                <w:tab w:val="left" w:pos="975"/>
              </w:tabs>
              <w:ind w:left="360"/>
              <w:jc w:val="center"/>
            </w:pPr>
            <w:r w:rsidRPr="00C273F8">
              <w:t>Default value</w:t>
            </w:r>
          </w:p>
        </w:tc>
      </w:tr>
      <w:tr w:rsidR="00D96086" w14:paraId="2C8ABB55" w14:textId="77777777" w:rsidTr="00737C38">
        <w:trPr>
          <w:trHeight w:val="307"/>
        </w:trPr>
        <w:tc>
          <w:tcPr>
            <w:tcW w:w="3595" w:type="dxa"/>
          </w:tcPr>
          <w:p w14:paraId="7AF805A3" w14:textId="4489FBFE" w:rsidR="00D96086" w:rsidRPr="00C273F8" w:rsidRDefault="00D96086" w:rsidP="003036B5">
            <w:pPr>
              <w:tabs>
                <w:tab w:val="left" w:pos="975"/>
              </w:tabs>
              <w:ind w:left="360"/>
            </w:pPr>
            <w:r>
              <w:t xml:space="preserve"> </w:t>
            </w:r>
            <w:r w:rsidR="00737C38">
              <w:t>Pattern for the inner header</w:t>
            </w:r>
          </w:p>
        </w:tc>
        <w:tc>
          <w:tcPr>
            <w:tcW w:w="3215" w:type="dxa"/>
          </w:tcPr>
          <w:p w14:paraId="17FD2B9D" w14:textId="7E93A0AB" w:rsidR="00D96086" w:rsidRPr="00C273F8" w:rsidRDefault="00D96086" w:rsidP="003036B5">
            <w:pPr>
              <w:tabs>
                <w:tab w:val="left" w:pos="975"/>
              </w:tabs>
              <w:ind w:left="360"/>
              <w:jc w:val="center"/>
              <w:rPr>
                <w:color w:val="000000"/>
              </w:rPr>
            </w:pPr>
            <w:r w:rsidRPr="00D96086">
              <w:rPr>
                <w:color w:val="000000"/>
              </w:rPr>
              <w:t>ex-inner-header--pattern</w:t>
            </w:r>
          </w:p>
        </w:tc>
        <w:tc>
          <w:tcPr>
            <w:tcW w:w="3408" w:type="dxa"/>
          </w:tcPr>
          <w:p w14:paraId="667EE100" w14:textId="77777777" w:rsidR="00D96086" w:rsidRPr="00C273F8" w:rsidRDefault="00D96086" w:rsidP="003036B5">
            <w:pPr>
              <w:tabs>
                <w:tab w:val="left" w:pos="975"/>
              </w:tabs>
              <w:ind w:left="360"/>
            </w:pPr>
          </w:p>
        </w:tc>
      </w:tr>
      <w:tr w:rsidR="00D96086" w14:paraId="6BA85F00" w14:textId="77777777" w:rsidTr="00737C38">
        <w:trPr>
          <w:trHeight w:val="307"/>
        </w:trPr>
        <w:tc>
          <w:tcPr>
            <w:tcW w:w="3595" w:type="dxa"/>
          </w:tcPr>
          <w:p w14:paraId="126CA158" w14:textId="7D02B08B" w:rsidR="00D96086" w:rsidRDefault="00737C38" w:rsidP="003036B5">
            <w:pPr>
              <w:tabs>
                <w:tab w:val="left" w:pos="975"/>
              </w:tabs>
              <w:ind w:left="360"/>
            </w:pPr>
            <w:r>
              <w:t>Image with parallax for the inner header</w:t>
            </w:r>
          </w:p>
        </w:tc>
        <w:tc>
          <w:tcPr>
            <w:tcW w:w="3215" w:type="dxa"/>
          </w:tcPr>
          <w:p w14:paraId="6C766011" w14:textId="3E85BBA9" w:rsidR="00D96086" w:rsidRPr="00D96086" w:rsidRDefault="00D96086" w:rsidP="003036B5">
            <w:pPr>
              <w:tabs>
                <w:tab w:val="left" w:pos="975"/>
              </w:tabs>
              <w:ind w:left="360"/>
              <w:jc w:val="center"/>
              <w:rPr>
                <w:color w:val="000000"/>
              </w:rPr>
            </w:pPr>
            <w:r w:rsidRPr="00D96086">
              <w:rPr>
                <w:color w:val="000000"/>
              </w:rPr>
              <w:t>ex-inner-header--parallax</w:t>
            </w:r>
          </w:p>
        </w:tc>
        <w:tc>
          <w:tcPr>
            <w:tcW w:w="3408" w:type="dxa"/>
          </w:tcPr>
          <w:p w14:paraId="145067BC" w14:textId="77777777" w:rsidR="00D96086" w:rsidRPr="00C273F8" w:rsidRDefault="00D96086" w:rsidP="003036B5">
            <w:pPr>
              <w:tabs>
                <w:tab w:val="left" w:pos="975"/>
              </w:tabs>
              <w:ind w:left="360"/>
            </w:pPr>
          </w:p>
        </w:tc>
      </w:tr>
    </w:tbl>
    <w:p w14:paraId="614168CB" w14:textId="77777777" w:rsidR="00D96086" w:rsidRDefault="00D96086" w:rsidP="00D96086">
      <w:pPr>
        <w:ind w:left="720"/>
      </w:pPr>
    </w:p>
    <w:p w14:paraId="53D6640D" w14:textId="77777777" w:rsidR="00D96086" w:rsidRDefault="00D96086" w:rsidP="00D96086">
      <w:pPr>
        <w:pStyle w:val="Body"/>
        <w:ind w:left="720"/>
        <w:rPr>
          <w:highlight w:val="cyan"/>
        </w:rPr>
      </w:pPr>
    </w:p>
    <w:p w14:paraId="62C92E7F" w14:textId="77777777" w:rsidR="00D96086" w:rsidRPr="0086426B" w:rsidRDefault="00D96086" w:rsidP="00D96086">
      <w:pPr>
        <w:pStyle w:val="Body"/>
        <w:numPr>
          <w:ilvl w:val="0"/>
          <w:numId w:val="10"/>
        </w:numPr>
        <w:spacing w:after="200" w:line="276" w:lineRule="auto"/>
        <w:rPr>
          <w:b/>
          <w:bCs/>
          <w:highlight w:val="cyan"/>
        </w:rPr>
      </w:pPr>
      <w:r w:rsidRPr="0086426B">
        <w:rPr>
          <w:b/>
          <w:bCs/>
          <w:highlight w:val="cyan"/>
        </w:rPr>
        <w:t>Adding</w:t>
      </w:r>
      <w:r>
        <w:rPr>
          <w:b/>
          <w:bCs/>
          <w:highlight w:val="cyan"/>
        </w:rPr>
        <w:t xml:space="preserve"> Built-In or</w:t>
      </w:r>
      <w:r w:rsidRPr="0086426B">
        <w:rPr>
          <w:b/>
          <w:bCs/>
          <w:highlight w:val="cyan"/>
        </w:rPr>
        <w:t xml:space="preserve"> Bootstrap Class (on the variant)</w:t>
      </w:r>
    </w:p>
    <w:p w14:paraId="5B09ADEE" w14:textId="77777777" w:rsidR="00D96086" w:rsidRDefault="00D96086" w:rsidP="00D96086">
      <w:pPr>
        <w:pStyle w:val="Body"/>
        <w:numPr>
          <w:ilvl w:val="1"/>
          <w:numId w:val="10"/>
        </w:numPr>
        <w:spacing w:after="200" w:line="276" w:lineRule="auto"/>
      </w:pPr>
      <w:r>
        <w:t xml:space="preserve">Spaces, Font weights, Display, Position properties </w:t>
      </w:r>
      <w:proofErr w:type="spellStart"/>
      <w:r>
        <w:t>etc</w:t>
      </w:r>
      <w:proofErr w:type="spellEnd"/>
      <w:r>
        <w:t xml:space="preserve"> can be added by bootstrap classes</w:t>
      </w:r>
    </w:p>
    <w:p w14:paraId="1D625D9A" w14:textId="77777777" w:rsidR="00D96086" w:rsidRDefault="00D96086" w:rsidP="00D96086">
      <w:pPr>
        <w:pStyle w:val="Body"/>
        <w:numPr>
          <w:ilvl w:val="2"/>
          <w:numId w:val="10"/>
        </w:numPr>
        <w:spacing w:after="200" w:line="276" w:lineRule="auto"/>
      </w:pPr>
      <w:proofErr w:type="spellStart"/>
      <w:r>
        <w:lastRenderedPageBreak/>
        <w:t>i</w:t>
      </w:r>
      <w:proofErr w:type="spellEnd"/>
      <w:r>
        <w:t xml:space="preserve">. Spacing: </w:t>
      </w:r>
      <w:hyperlink r:id="rId11" w:history="1">
        <w:r w:rsidRPr="00B44196">
          <w:rPr>
            <w:rStyle w:val="Hyperlink"/>
            <w:color w:val="365F91" w:themeColor="accent1" w:themeShade="BF"/>
          </w:rPr>
          <w:t>https://getbootstrap.com/docs/4.0/utilities/spacing/</w:t>
        </w:r>
      </w:hyperlink>
    </w:p>
    <w:p w14:paraId="61ADA420" w14:textId="77777777" w:rsidR="00D96086" w:rsidRPr="00B44196" w:rsidRDefault="00D96086" w:rsidP="00D96086">
      <w:pPr>
        <w:pStyle w:val="Body"/>
        <w:numPr>
          <w:ilvl w:val="2"/>
          <w:numId w:val="10"/>
        </w:numPr>
        <w:spacing w:after="200" w:line="276" w:lineRule="auto"/>
        <w:rPr>
          <w:color w:val="365F91" w:themeColor="accent1" w:themeShade="BF"/>
        </w:rPr>
      </w:pPr>
      <w:r>
        <w:t xml:space="preserve">ii. Flex: </w:t>
      </w:r>
      <w:hyperlink r:id="rId12" w:history="1">
        <w:r w:rsidRPr="00B44196">
          <w:rPr>
            <w:rStyle w:val="Hyperlink"/>
            <w:color w:val="365F91" w:themeColor="accent1" w:themeShade="BF"/>
          </w:rPr>
          <w:t>https://getbootstrap.com/docs/4.4/utilities/flex/</w:t>
        </w:r>
      </w:hyperlink>
    </w:p>
    <w:p w14:paraId="5D7E4EE4" w14:textId="77777777" w:rsidR="00D96086" w:rsidRDefault="00D96086" w:rsidP="00D96086">
      <w:pPr>
        <w:pStyle w:val="Body"/>
        <w:numPr>
          <w:ilvl w:val="2"/>
          <w:numId w:val="10"/>
        </w:numPr>
        <w:spacing w:after="200" w:line="276" w:lineRule="auto"/>
      </w:pPr>
      <w:r>
        <w:rPr>
          <w:color w:val="000000" w:themeColor="text1"/>
        </w:rPr>
        <w:t xml:space="preserve">iii. Font: </w:t>
      </w:r>
      <w:hyperlink r:id="rId13" w:history="1">
        <w:r w:rsidRPr="00B44196">
          <w:rPr>
            <w:rStyle w:val="Hyperlink"/>
            <w:color w:val="365F91" w:themeColor="accent1" w:themeShade="BF"/>
          </w:rPr>
          <w:t>https://getbootstrap.com/docs/4.0/content/typography/</w:t>
        </w:r>
      </w:hyperlink>
    </w:p>
    <w:p w14:paraId="51A576EA" w14:textId="77777777" w:rsidR="00D96086" w:rsidRDefault="00D96086" w:rsidP="00D96086">
      <w:pPr>
        <w:pStyle w:val="Body"/>
        <w:numPr>
          <w:ilvl w:val="1"/>
          <w:numId w:val="10"/>
        </w:numPr>
        <w:spacing w:after="200" w:line="276" w:lineRule="auto"/>
      </w:pPr>
      <w:r>
        <w:t>These classes should only be added to match the design</w:t>
      </w:r>
    </w:p>
    <w:p w14:paraId="53CFD309" w14:textId="77777777" w:rsidR="00D96086" w:rsidRDefault="00D96086" w:rsidP="00D96086">
      <w:pPr>
        <w:pStyle w:val="Body"/>
        <w:numPr>
          <w:ilvl w:val="1"/>
          <w:numId w:val="10"/>
        </w:numPr>
        <w:spacing w:after="200" w:line="276" w:lineRule="auto"/>
      </w:pPr>
      <w:r>
        <w:t>For built-in classes check 7 Below to see the entire list</w:t>
      </w:r>
    </w:p>
    <w:p w14:paraId="66DFECEA" w14:textId="77777777" w:rsidR="00D96086" w:rsidRPr="0086426B" w:rsidRDefault="00D96086" w:rsidP="00D96086">
      <w:pPr>
        <w:pStyle w:val="Body"/>
        <w:numPr>
          <w:ilvl w:val="0"/>
          <w:numId w:val="10"/>
        </w:numPr>
        <w:spacing w:after="200" w:line="276" w:lineRule="auto"/>
        <w:rPr>
          <w:b/>
          <w:bCs/>
          <w:highlight w:val="cyan"/>
        </w:rPr>
      </w:pPr>
      <w:r w:rsidRPr="0086426B">
        <w:rPr>
          <w:b/>
          <w:bCs/>
          <w:highlight w:val="cyan"/>
        </w:rPr>
        <w:t xml:space="preserve">SCSS Variable Override (on the </w:t>
      </w:r>
      <w:r w:rsidRPr="0086426B">
        <w:rPr>
          <w:b/>
          <w:bCs/>
          <w:highlight w:val="green"/>
        </w:rPr>
        <w:t>_</w:t>
      </w:r>
      <w:proofErr w:type="spellStart"/>
      <w:r w:rsidRPr="0086426B">
        <w:rPr>
          <w:b/>
          <w:bCs/>
          <w:highlight w:val="green"/>
        </w:rPr>
        <w:t>override.scss</w:t>
      </w:r>
      <w:proofErr w:type="spellEnd"/>
      <w:r w:rsidRPr="0086426B">
        <w:rPr>
          <w:b/>
          <w:bCs/>
          <w:highlight w:val="green"/>
        </w:rPr>
        <w:t xml:space="preserve"> </w:t>
      </w:r>
      <w:r w:rsidRPr="0086426B">
        <w:rPr>
          <w:b/>
          <w:bCs/>
          <w:highlight w:val="cyan"/>
        </w:rPr>
        <w:t>file)</w:t>
      </w:r>
    </w:p>
    <w:p w14:paraId="3790B562" w14:textId="77777777" w:rsidR="00D96086" w:rsidRDefault="00D96086" w:rsidP="00D96086">
      <w:pPr>
        <w:pStyle w:val="BodyA"/>
        <w:ind w:left="720"/>
        <w:rPr>
          <w:rFonts w:eastAsia="Arial Unicode MS" w:cs="Arial Unicode MS"/>
        </w:rPr>
      </w:pPr>
      <w:r w:rsidRPr="003E2DCA">
        <w:rPr>
          <w:rFonts w:eastAsia="Arial Unicode MS" w:cs="Arial Unicode MS"/>
        </w:rPr>
        <w:t xml:space="preserve">To configure the component we can </w:t>
      </w:r>
      <w:r>
        <w:rPr>
          <w:rFonts w:eastAsia="Arial Unicode MS" w:cs="Arial Unicode MS"/>
        </w:rPr>
        <w:t>take</w:t>
      </w:r>
      <w:r w:rsidRPr="003E2DCA">
        <w:rPr>
          <w:rFonts w:eastAsia="Arial Unicode MS" w:cs="Arial Unicode MS"/>
        </w:rPr>
        <w:t xml:space="preserve"> the above variables</w:t>
      </w:r>
      <w:r>
        <w:rPr>
          <w:rFonts w:eastAsia="Arial Unicode MS" w:cs="Arial Unicode MS"/>
        </w:rPr>
        <w:t xml:space="preserve"> from section </w:t>
      </w:r>
      <w:r w:rsidRPr="000F0875">
        <w:rPr>
          <w:rFonts w:eastAsia="Arial Unicode MS" w:cs="Arial Unicode MS"/>
          <w:b/>
          <w:bCs/>
        </w:rPr>
        <w:t xml:space="preserve">4. Component features and configure </w:t>
      </w:r>
      <w:r w:rsidRPr="003E2DCA">
        <w:rPr>
          <w:rFonts w:eastAsia="Arial Unicode MS" w:cs="Arial Unicode MS"/>
        </w:rPr>
        <w:t xml:space="preserve">and add them to: </w:t>
      </w:r>
      <w:r w:rsidRPr="003E2DCA">
        <w:rPr>
          <w:rFonts w:eastAsia="Arial Unicode MS" w:cs="Arial Unicode MS"/>
          <w:highlight w:val="lightGray"/>
        </w:rPr>
        <w:t>adge-ph2/themes/&lt;ADGE&gt;/vars/_</w:t>
      </w:r>
      <w:proofErr w:type="spellStart"/>
      <w:r w:rsidRPr="003E2DCA">
        <w:rPr>
          <w:rFonts w:eastAsia="Arial Unicode MS" w:cs="Arial Unicode MS"/>
          <w:highlight w:val="lightGray"/>
        </w:rPr>
        <w:t>override.scss</w:t>
      </w:r>
      <w:proofErr w:type="spellEnd"/>
      <w:r w:rsidRPr="003E2DCA">
        <w:rPr>
          <w:rFonts w:eastAsia="Arial Unicode MS" w:cs="Arial Unicode MS"/>
        </w:rPr>
        <w:t>, this file with your desired change</w:t>
      </w:r>
      <w:r>
        <w:rPr>
          <w:rFonts w:eastAsia="Arial Unicode MS" w:cs="Arial Unicode MS"/>
        </w:rPr>
        <w:t>s</w:t>
      </w:r>
      <w:r w:rsidRPr="003E2DCA">
        <w:rPr>
          <w:rFonts w:eastAsia="Arial Unicode MS" w:cs="Arial Unicode MS"/>
        </w:rPr>
        <w:t xml:space="preserve"> to match the design</w:t>
      </w:r>
      <w:r>
        <w:rPr>
          <w:rFonts w:eastAsia="Arial Unicode MS" w:cs="Arial Unicode MS"/>
        </w:rPr>
        <w:t xml:space="preserve">. </w:t>
      </w:r>
      <w:r>
        <w:rPr>
          <w:rFonts w:eastAsia="Arial Unicode MS" w:cs="Arial Unicode MS"/>
        </w:rPr>
        <w:tab/>
      </w:r>
    </w:p>
    <w:p w14:paraId="458B4B6A" w14:textId="77777777" w:rsidR="00D96086" w:rsidRPr="0086426B" w:rsidRDefault="00D96086" w:rsidP="00D96086">
      <w:pPr>
        <w:pStyle w:val="Body"/>
        <w:numPr>
          <w:ilvl w:val="0"/>
          <w:numId w:val="10"/>
        </w:numPr>
        <w:spacing w:after="200" w:line="276" w:lineRule="auto"/>
        <w:rPr>
          <w:b/>
          <w:bCs/>
          <w:highlight w:val="cyan"/>
        </w:rPr>
      </w:pPr>
      <w:r w:rsidRPr="0086426B">
        <w:rPr>
          <w:b/>
          <w:bCs/>
          <w:highlight w:val="cyan"/>
        </w:rPr>
        <w:t>Complete style override</w:t>
      </w:r>
    </w:p>
    <w:p w14:paraId="0BD9010B" w14:textId="77777777" w:rsidR="00D96086" w:rsidRPr="000F0875" w:rsidRDefault="00D96086" w:rsidP="00D96086">
      <w:pPr>
        <w:pStyle w:val="Body"/>
        <w:numPr>
          <w:ilvl w:val="1"/>
          <w:numId w:val="10"/>
        </w:numPr>
        <w:spacing w:after="200" w:line="276" w:lineRule="auto"/>
        <w:rPr>
          <w:highlight w:val="yellow"/>
        </w:rPr>
      </w:pPr>
      <w:r w:rsidRPr="000F0875">
        <w:rPr>
          <w:highlight w:val="yellow"/>
        </w:rPr>
        <w:t>This should be the last and final option if the above 3 didn’t get you the desired output</w:t>
      </w:r>
    </w:p>
    <w:p w14:paraId="1F09CD2D" w14:textId="77777777" w:rsidR="00D96086" w:rsidRDefault="00D96086" w:rsidP="00D96086">
      <w:pPr>
        <w:pStyle w:val="Body"/>
        <w:numPr>
          <w:ilvl w:val="1"/>
          <w:numId w:val="10"/>
        </w:numPr>
        <w:spacing w:after="200" w:line="276" w:lineRule="auto"/>
      </w:pPr>
      <w:r>
        <w:t>This is overwriting the SCSS of the component by adding your own style to it</w:t>
      </w:r>
    </w:p>
    <w:p w14:paraId="56110A71" w14:textId="77777777" w:rsidR="00D96086" w:rsidRPr="000F0875" w:rsidRDefault="00D96086" w:rsidP="00D96086">
      <w:pPr>
        <w:pStyle w:val="Body"/>
        <w:numPr>
          <w:ilvl w:val="1"/>
          <w:numId w:val="10"/>
        </w:numPr>
        <w:spacing w:after="200" w:line="276" w:lineRule="auto"/>
        <w:rPr>
          <w:b/>
          <w:bCs/>
        </w:rPr>
      </w:pPr>
      <w:r w:rsidRPr="000F0875">
        <w:rPr>
          <w:b/>
          <w:bCs/>
        </w:rPr>
        <w:t xml:space="preserve">Note: Take permission before doing this </w:t>
      </w:r>
      <w:r>
        <w:rPr>
          <w:b/>
          <w:bCs/>
        </w:rPr>
        <w:t>override</w:t>
      </w:r>
    </w:p>
    <w:p w14:paraId="66CA7BBF" w14:textId="77777777" w:rsidR="00D96086" w:rsidRDefault="00D96086" w:rsidP="00D96086">
      <w:pPr>
        <w:pStyle w:val="Body"/>
        <w:numPr>
          <w:ilvl w:val="1"/>
          <w:numId w:val="10"/>
        </w:numPr>
        <w:spacing w:after="200" w:line="276" w:lineRule="auto"/>
      </w:pPr>
      <w:r>
        <w:t xml:space="preserve">Instructions: </w:t>
      </w:r>
    </w:p>
    <w:p w14:paraId="00FA4168" w14:textId="77777777" w:rsidR="00D96086" w:rsidRPr="0086426B" w:rsidRDefault="00D96086" w:rsidP="00D96086">
      <w:pPr>
        <w:pStyle w:val="Body"/>
        <w:numPr>
          <w:ilvl w:val="2"/>
          <w:numId w:val="10"/>
        </w:numPr>
        <w:spacing w:after="200" w:line="276" w:lineRule="auto"/>
      </w:pPr>
      <w:r>
        <w:t xml:space="preserve">Open the file </w:t>
      </w:r>
      <w:r w:rsidRPr="000F0875">
        <w:rPr>
          <w:highlight w:val="lightGray"/>
        </w:rPr>
        <w:t>/adge-ph2/themes/&lt;ADGE&gt;/sass/</w:t>
      </w:r>
      <w:proofErr w:type="spellStart"/>
      <w:r w:rsidRPr="000F0875">
        <w:rPr>
          <w:highlight w:val="lightGray"/>
        </w:rPr>
        <w:t>overrides.scss</w:t>
      </w:r>
      <w:proofErr w:type="spellEnd"/>
      <w:r>
        <w:t xml:space="preserve"> and add your own SCSS styles to override the faulty component. </w:t>
      </w:r>
    </w:p>
    <w:p w14:paraId="1C88DBC8" w14:textId="77777777" w:rsidR="00B125C9" w:rsidRDefault="00B125C9">
      <w:pPr>
        <w:pStyle w:val="BodyA"/>
      </w:pPr>
    </w:p>
    <w:p w14:paraId="49643B95" w14:textId="77777777" w:rsidR="00B125C9" w:rsidRDefault="00B125C9">
      <w:pPr>
        <w:pStyle w:val="BodyA"/>
      </w:pPr>
    </w:p>
    <w:p w14:paraId="254E9840" w14:textId="77777777" w:rsidR="00B125C9" w:rsidRDefault="003921EF">
      <w:pPr>
        <w:pStyle w:val="Heading"/>
        <w:numPr>
          <w:ilvl w:val="0"/>
          <w:numId w:val="4"/>
        </w:numPr>
      </w:pPr>
      <w:bookmarkStart w:id="8" w:name="_Toc8"/>
      <w:bookmarkStart w:id="9" w:name="_Hlk38378021"/>
      <w:r>
        <w:t>Dependencies</w:t>
      </w:r>
      <w:bookmarkEnd w:id="8"/>
    </w:p>
    <w:p w14:paraId="53338FEA" w14:textId="77777777" w:rsidR="00B125C9" w:rsidRDefault="00B125C9">
      <w:pPr>
        <w:pStyle w:val="BodyA"/>
      </w:pPr>
    </w:p>
    <w:p w14:paraId="7C24D47A" w14:textId="77777777" w:rsidR="00B125C9" w:rsidRDefault="003921EF">
      <w:pPr>
        <w:pStyle w:val="Body"/>
        <w:shd w:val="clear" w:color="auto" w:fill="272822"/>
        <w:spacing w:line="285" w:lineRule="atLeast"/>
        <w:rPr>
          <w:rFonts w:ascii="Consolas" w:eastAsia="Consolas" w:hAnsi="Consolas" w:cs="Consolas"/>
          <w:color w:val="F8F8F2"/>
          <w:sz w:val="21"/>
          <w:szCs w:val="21"/>
          <w:u w:color="F8F8F2"/>
        </w:rPr>
      </w:pPr>
      <w:r>
        <w:rPr>
          <w:rFonts w:ascii="Consolas" w:eastAsia="Consolas" w:hAnsi="Consolas" w:cs="Consolas"/>
          <w:color w:val="E6DB74"/>
          <w:sz w:val="21"/>
          <w:szCs w:val="21"/>
          <w:u w:color="E6DB74"/>
        </w:rPr>
        <w:t>components-img-card.css</w:t>
      </w:r>
    </w:p>
    <w:p w14:paraId="2BF84FAC" w14:textId="77777777" w:rsidR="00B125C9" w:rsidRDefault="003921EF">
      <w:pPr>
        <w:pStyle w:val="Body"/>
        <w:shd w:val="clear" w:color="auto" w:fill="272822"/>
        <w:spacing w:line="285" w:lineRule="atLeast"/>
        <w:rPr>
          <w:rFonts w:ascii="Consolas" w:eastAsia="Consolas" w:hAnsi="Consolas" w:cs="Consolas"/>
          <w:color w:val="F8F8F2"/>
          <w:sz w:val="21"/>
          <w:szCs w:val="21"/>
          <w:u w:color="F8F8F2"/>
        </w:rPr>
      </w:pPr>
      <w:r>
        <w:rPr>
          <w:rFonts w:ascii="Consolas" w:eastAsia="Consolas" w:hAnsi="Consolas" w:cs="Consolas"/>
          <w:color w:val="E6DB74"/>
          <w:sz w:val="21"/>
          <w:szCs w:val="21"/>
          <w:u w:color="E6DB74"/>
        </w:rPr>
        <w:t>component-truncate.js</w:t>
      </w:r>
    </w:p>
    <w:p w14:paraId="70153CFE" w14:textId="77777777" w:rsidR="00B125C9" w:rsidRDefault="003921EF">
      <w:pPr>
        <w:pStyle w:val="Body"/>
        <w:shd w:val="clear" w:color="auto" w:fill="272822"/>
        <w:spacing w:line="285" w:lineRule="atLeast"/>
        <w:rPr>
          <w:rFonts w:ascii="Consolas" w:eastAsia="Consolas" w:hAnsi="Consolas" w:cs="Consolas"/>
          <w:color w:val="F8F8F2"/>
          <w:sz w:val="21"/>
          <w:szCs w:val="21"/>
          <w:u w:color="F8F8F2"/>
        </w:rPr>
      </w:pPr>
      <w:r>
        <w:rPr>
          <w:rFonts w:ascii="Consolas" w:eastAsia="Consolas" w:hAnsi="Consolas" w:cs="Consolas"/>
          <w:color w:val="E6DB74"/>
          <w:sz w:val="21"/>
          <w:szCs w:val="21"/>
          <w:u w:color="E6DB74"/>
        </w:rPr>
        <w:t>omponents-img-card.js</w:t>
      </w:r>
    </w:p>
    <w:bookmarkEnd w:id="9"/>
    <w:p w14:paraId="79D1CF5C" w14:textId="77777777" w:rsidR="00B125C9" w:rsidRDefault="00B125C9">
      <w:pPr>
        <w:pStyle w:val="BodyA"/>
      </w:pPr>
    </w:p>
    <w:p w14:paraId="010CFCA1" w14:textId="77777777" w:rsidR="00B125C9" w:rsidRDefault="003921EF">
      <w:pPr>
        <w:pStyle w:val="BodyA"/>
        <w:spacing w:after="0" w:line="240" w:lineRule="auto"/>
      </w:pPr>
      <w:r>
        <w:rPr>
          <w:rFonts w:ascii="Arial Unicode MS" w:eastAsia="Arial Unicode MS" w:hAnsi="Arial Unicode MS" w:cs="Arial Unicode MS"/>
        </w:rPr>
        <w:br w:type="page"/>
      </w:r>
    </w:p>
    <w:p w14:paraId="6A4457DF" w14:textId="77777777" w:rsidR="00B125C9" w:rsidRDefault="00B125C9">
      <w:pPr>
        <w:pStyle w:val="BodyA"/>
        <w:spacing w:after="0" w:line="240" w:lineRule="auto"/>
      </w:pPr>
    </w:p>
    <w:p w14:paraId="5AEBE65F" w14:textId="77777777" w:rsidR="00B125C9" w:rsidRDefault="003921EF">
      <w:pPr>
        <w:pStyle w:val="Heading"/>
        <w:numPr>
          <w:ilvl w:val="0"/>
          <w:numId w:val="4"/>
        </w:numPr>
      </w:pPr>
      <w:bookmarkStart w:id="10" w:name="_Toc9"/>
      <w:r>
        <w:t>Examples</w:t>
      </w:r>
      <w:r>
        <w:br/>
      </w:r>
      <w:bookmarkEnd w:id="10"/>
    </w:p>
    <w:p w14:paraId="26F1A015" w14:textId="77777777" w:rsidR="00B125C9" w:rsidRDefault="003921EF">
      <w:pPr>
        <w:pStyle w:val="BodyA"/>
        <w:rPr>
          <w:u w:val="single"/>
        </w:rPr>
      </w:pPr>
      <w:r>
        <w:rPr>
          <w:rFonts w:eastAsia="Arial Unicode MS" w:cs="Arial Unicode MS"/>
          <w:u w:val="single"/>
        </w:rPr>
        <w:t>Examples1:</w:t>
      </w:r>
      <w:bookmarkStart w:id="11" w:name="_GoBack"/>
      <w:bookmarkEnd w:id="11"/>
    </w:p>
    <w:p w14:paraId="1E9709BE" w14:textId="77777777" w:rsidR="00B125C9" w:rsidRDefault="003921EF">
      <w:pPr>
        <w:pStyle w:val="BodyA"/>
      </w:pPr>
      <w:r>
        <w:rPr>
          <w:rFonts w:eastAsia="Arial Unicode MS" w:cs="Arial Unicode MS"/>
        </w:rPr>
        <w:t>I need to change text color.</w:t>
      </w:r>
    </w:p>
    <w:p w14:paraId="235D75C6" w14:textId="77777777" w:rsidR="00B125C9" w:rsidRDefault="003921EF">
      <w:pPr>
        <w:pStyle w:val="BodyA"/>
      </w:pPr>
      <w:r>
        <w:t>I</w:t>
      </w:r>
      <w:r>
        <w:rPr>
          <w:rtl/>
          <w:lang w:val="ar-SA"/>
        </w:rPr>
        <w:t>’</w:t>
      </w:r>
      <w:proofErr w:type="spellStart"/>
      <w:r>
        <w:t>ll</w:t>
      </w:r>
      <w:proofErr w:type="spellEnd"/>
      <w:r>
        <w:t xml:space="preserve"> copy the below variables from extension theme.</w:t>
      </w:r>
    </w:p>
    <w:p w14:paraId="537BE5CD" w14:textId="77777777" w:rsidR="00B125C9" w:rsidRDefault="003921EF">
      <w:pPr>
        <w:pStyle w:val="BodyA"/>
        <w:shd w:val="clear" w:color="auto" w:fill="1E1E1E"/>
        <w:spacing w:after="0" w:line="270" w:lineRule="atLeast"/>
        <w:rPr>
          <w:rFonts w:ascii="Menlo Regular" w:eastAsia="Menlo Regular" w:hAnsi="Menlo Regular" w:cs="Menlo Regular"/>
          <w:color w:val="D4D4D4"/>
          <w:sz w:val="18"/>
          <w:szCs w:val="18"/>
          <w:u w:color="D4D4D4"/>
        </w:rPr>
      </w:pPr>
      <w:r>
        <w:rPr>
          <w:rFonts w:ascii="Menlo Regular" w:hAnsi="Menlo Regular"/>
          <w:color w:val="9CDCFE"/>
          <w:sz w:val="18"/>
          <w:szCs w:val="18"/>
          <w:u w:color="9CDCFE"/>
        </w:rPr>
        <w:t>$info-section-text-color: $primary-color</w:t>
      </w:r>
      <w:r>
        <w:rPr>
          <w:rFonts w:ascii="Menlo Regular" w:hAnsi="Menlo Regular"/>
          <w:color w:val="D4D4D4"/>
          <w:sz w:val="18"/>
          <w:szCs w:val="18"/>
          <w:u w:color="D4D4D4"/>
        </w:rPr>
        <w:t>;</w:t>
      </w:r>
    </w:p>
    <w:p w14:paraId="532BBE24" w14:textId="77777777" w:rsidR="00B125C9" w:rsidRDefault="003921EF">
      <w:pPr>
        <w:pStyle w:val="BodyA"/>
      </w:pPr>
      <w:r>
        <w:br/>
      </w:r>
      <w:r>
        <w:rPr>
          <w:rFonts w:eastAsia="Arial Unicode MS" w:cs="Arial Unicode MS"/>
        </w:rPr>
        <w:t>Then will paste the above variable in project folder theme in file _</w:t>
      </w:r>
      <w:proofErr w:type="spellStart"/>
      <w:r>
        <w:rPr>
          <w:rFonts w:eastAsia="Arial Unicode MS" w:cs="Arial Unicode MS"/>
        </w:rPr>
        <w:t>custom.scss</w:t>
      </w:r>
      <w:proofErr w:type="spellEnd"/>
      <w:r>
        <w:rPr>
          <w:rFonts w:eastAsia="Arial Unicode MS" w:cs="Arial Unicode MS"/>
        </w:rPr>
        <w:t xml:space="preserve"> and change with any variable based on site needs.</w:t>
      </w:r>
    </w:p>
    <w:p w14:paraId="502A4EA8" w14:textId="77777777" w:rsidR="00B125C9" w:rsidRDefault="003921EF">
      <w:pPr>
        <w:pStyle w:val="BodyA"/>
        <w:shd w:val="clear" w:color="auto" w:fill="1E1E1E"/>
        <w:spacing w:after="0" w:line="270" w:lineRule="atLeast"/>
      </w:pPr>
      <w:r>
        <w:rPr>
          <w:rFonts w:ascii="Menlo Regular" w:hAnsi="Menlo Regular"/>
          <w:color w:val="9CDCFE"/>
          <w:sz w:val="18"/>
          <w:szCs w:val="18"/>
          <w:u w:color="9CDCFE"/>
        </w:rPr>
        <w:t>$breadcrumb-text-color</w:t>
      </w:r>
      <w:r>
        <w:rPr>
          <w:rFonts w:ascii="Menlo Regular" w:hAnsi="Menlo Regular"/>
          <w:color w:val="D4D4D4"/>
          <w:sz w:val="18"/>
          <w:szCs w:val="18"/>
          <w:u w:color="D4D4D4"/>
        </w:rPr>
        <w:t xml:space="preserve">: </w:t>
      </w:r>
      <w:r>
        <w:rPr>
          <w:rFonts w:ascii="Menlo Regular" w:hAnsi="Menlo Regular"/>
          <w:color w:val="9CDCFE"/>
          <w:sz w:val="18"/>
          <w:szCs w:val="18"/>
          <w:u w:color="9CDCFE"/>
        </w:rPr>
        <w:t>$secondary-color</w:t>
      </w:r>
      <w:r>
        <w:rPr>
          <w:rFonts w:ascii="Menlo Regular" w:hAnsi="Menlo Regular"/>
          <w:color w:val="D4D4D4"/>
          <w:sz w:val="18"/>
          <w:szCs w:val="18"/>
          <w:u w:color="D4D4D4"/>
        </w:rPr>
        <w:t>;</w:t>
      </w:r>
    </w:p>
    <w:sectPr w:rsidR="00B125C9">
      <w:headerReference w:type="default" r:id="rId14"/>
      <w:footerReference w:type="default" r:id="rId15"/>
      <w:pgSz w:w="12240" w:h="15840"/>
      <w:pgMar w:top="1440" w:right="1080" w:bottom="144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7D8426" w14:textId="77777777" w:rsidR="009A7073" w:rsidRDefault="009A7073">
      <w:r>
        <w:separator/>
      </w:r>
    </w:p>
  </w:endnote>
  <w:endnote w:type="continuationSeparator" w:id="0">
    <w:p w14:paraId="115FD2D4" w14:textId="77777777" w:rsidR="009A7073" w:rsidRDefault="009A7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 Regular">
    <w:altName w:val="Cambri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BFE97C" w14:textId="77777777" w:rsidR="00B125C9" w:rsidRDefault="003921EF">
    <w:pPr>
      <w:pStyle w:val="Footer"/>
      <w:tabs>
        <w:tab w:val="center" w:pos="4320"/>
        <w:tab w:val="right" w:pos="8640"/>
      </w:tabs>
      <w:spacing w:after="0" w:line="240" w:lineRule="auto"/>
      <w:jc w:val="right"/>
    </w:pPr>
    <w:r>
      <w:t>Scope of Work – V1.0</w:t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7107A5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7107A5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758073" w14:textId="77777777" w:rsidR="009A7073" w:rsidRDefault="009A7073">
      <w:r>
        <w:separator/>
      </w:r>
    </w:p>
  </w:footnote>
  <w:footnote w:type="continuationSeparator" w:id="0">
    <w:p w14:paraId="4651555A" w14:textId="77777777" w:rsidR="009A7073" w:rsidRDefault="009A70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9293F1" w14:textId="77777777" w:rsidR="00B125C9" w:rsidRDefault="00B125C9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1B4F"/>
    <w:multiLevelType w:val="multilevel"/>
    <w:tmpl w:val="1E4005C2"/>
    <w:lvl w:ilvl="0">
      <w:start w:val="1"/>
      <w:numFmt w:val="decimal"/>
      <w:lvlText w:val="%1."/>
      <w:lvlJc w:val="left"/>
      <w:pPr>
        <w:ind w:left="248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743" w:hanging="7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4754F66"/>
    <w:multiLevelType w:val="hybridMultilevel"/>
    <w:tmpl w:val="9E6AF2C4"/>
    <w:numStyleLink w:val="ImportedStyle2"/>
  </w:abstractNum>
  <w:abstractNum w:abstractNumId="2" w15:restartNumberingAfterBreak="0">
    <w:nsid w:val="283B1C49"/>
    <w:multiLevelType w:val="multilevel"/>
    <w:tmpl w:val="569E4358"/>
    <w:styleLink w:val="ImportedStyle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77" w:hanging="17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F8C3C38"/>
    <w:multiLevelType w:val="multilevel"/>
    <w:tmpl w:val="569E4358"/>
    <w:numStyleLink w:val="ImportedStyle1"/>
  </w:abstractNum>
  <w:abstractNum w:abstractNumId="4" w15:restartNumberingAfterBreak="0">
    <w:nsid w:val="41AD5944"/>
    <w:multiLevelType w:val="hybridMultilevel"/>
    <w:tmpl w:val="8D6628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906DD"/>
    <w:multiLevelType w:val="multilevel"/>
    <w:tmpl w:val="EB26AF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6" w15:restartNumberingAfterBreak="0">
    <w:nsid w:val="68DE5411"/>
    <w:multiLevelType w:val="hybridMultilevel"/>
    <w:tmpl w:val="9E6AF2C4"/>
    <w:styleLink w:val="ImportedStyle2"/>
    <w:lvl w:ilvl="0" w:tplc="E766CDB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5606EF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9669E8">
      <w:start w:val="1"/>
      <w:numFmt w:val="lowerRoman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7CC2B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E8EB2B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18C6708">
      <w:start w:val="1"/>
      <w:numFmt w:val="lowerRoman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E84D23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2F0ADF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9764896">
      <w:start w:val="1"/>
      <w:numFmt w:val="lowerRoman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4"/>
    </w:lvlOverride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1"/>
    <w:lvlOverride w:ilvl="0">
      <w:lvl w:ilvl="0" w:tplc="1076F31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1">
      <w:lvl w:ilvl="1" w:tplc="5B86B4FC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2">
      <w:lvl w:ilvl="2" w:tplc="98CC4DEA">
        <w:start w:val="1"/>
        <w:numFmt w:val="lowerRoman"/>
        <w:lvlText w:val="%3."/>
        <w:lvlJc w:val="left"/>
        <w:pPr>
          <w:ind w:left="216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3">
      <w:lvl w:ilvl="3" w:tplc="8B3CF9BC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4">
      <w:lvl w:ilvl="4" w:tplc="35402D32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5">
      <w:lvl w:ilvl="5" w:tplc="401C075E">
        <w:start w:val="1"/>
        <w:numFmt w:val="lowerRoman"/>
        <w:lvlText w:val="%6."/>
        <w:lvlJc w:val="left"/>
        <w:pPr>
          <w:ind w:left="432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6">
      <w:lvl w:ilvl="6" w:tplc="EFE23370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7">
      <w:lvl w:ilvl="7" w:tplc="95DE0DFC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8">
      <w:lvl w:ilvl="8" w:tplc="FB1E38B2">
        <w:start w:val="1"/>
        <w:numFmt w:val="lowerRoman"/>
        <w:lvlText w:val="%9."/>
        <w:lvlJc w:val="left"/>
        <w:pPr>
          <w:ind w:left="6480" w:hanging="3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</w:num>
  <w:num w:numId="8">
    <w:abstractNumId w:val="3"/>
    <w:lvlOverride w:ilvl="0">
      <w:startOverride w:val="4"/>
    </w:lvlOverride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doNotDisplayPageBoundaries/>
  <w:displayBackgroundShape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5C9"/>
    <w:rsid w:val="003653C9"/>
    <w:rsid w:val="003921EF"/>
    <w:rsid w:val="0052132E"/>
    <w:rsid w:val="007107A5"/>
    <w:rsid w:val="00737C38"/>
    <w:rsid w:val="0074162E"/>
    <w:rsid w:val="009A7073"/>
    <w:rsid w:val="00AF7F6A"/>
    <w:rsid w:val="00B125C9"/>
    <w:rsid w:val="00D9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95DB"/>
  <w15:docId w15:val="{2AF4EE4B-BA20-4449-A479-F4C723767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0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next w:val="BodyA"/>
    <w:uiPriority w:val="9"/>
    <w:unhideWhenUsed/>
    <w:qFormat/>
    <w:pPr>
      <w:keepNext/>
      <w:keepLines/>
      <w:spacing w:before="40" w:line="259" w:lineRule="auto"/>
      <w:outlineLvl w:val="1"/>
    </w:pPr>
    <w:rPr>
      <w:rFonts w:ascii="Cambria" w:eastAsia="Cambria" w:hAnsi="Cambria" w:cs="Cambria"/>
      <w:color w:val="365F91"/>
      <w:sz w:val="26"/>
      <w:szCs w:val="26"/>
      <w:u w:color="365F91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pPr>
      <w:tabs>
        <w:tab w:val="center" w:pos="4680"/>
        <w:tab w:val="right" w:pos="9360"/>
      </w:tabs>
      <w:spacing w:after="200" w:line="276" w:lineRule="auto"/>
    </w:pPr>
    <w:rPr>
      <w:rFonts w:ascii="Calibri" w:hAnsi="Calibri" w:cs="Arial Unicode MS"/>
      <w:color w:val="000000"/>
      <w:sz w:val="24"/>
      <w:szCs w:val="24"/>
      <w:u w:color="000000"/>
      <w:lang w:val="en-US"/>
    </w:rPr>
  </w:style>
  <w:style w:type="paragraph" w:customStyle="1" w:styleId="BodyA">
    <w:name w:val="Body A"/>
    <w:pPr>
      <w:spacing w:after="200" w:line="276" w:lineRule="auto"/>
    </w:pPr>
    <w:rPr>
      <w:rFonts w:ascii="Calibri" w:eastAsia="Calibri" w:hAnsi="Calibri" w:cs="Calibri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B">
    <w:name w:val="Body B"/>
    <w:rPr>
      <w:rFonts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styleId="TOCHeading">
    <w:name w:val="TOC Heading"/>
    <w:next w:val="BodyA"/>
    <w:pPr>
      <w:keepNext/>
      <w:keepLines/>
      <w:spacing w:before="240"/>
      <w:jc w:val="both"/>
    </w:pPr>
    <w:rPr>
      <w:rFonts w:ascii="Cambria" w:hAnsi="Cambria" w:cs="Arial Unicode MS"/>
      <w:color w:val="365F91"/>
      <w:sz w:val="32"/>
      <w:szCs w:val="32"/>
      <w:u w:color="365F91"/>
      <w:lang w:val="en-US"/>
    </w:rPr>
  </w:style>
  <w:style w:type="paragraph" w:styleId="TOC1">
    <w:name w:val="toc 1"/>
    <w:pPr>
      <w:tabs>
        <w:tab w:val="left" w:pos="440"/>
        <w:tab w:val="right" w:leader="dot" w:pos="9350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Heading">
    <w:name w:val="Heading"/>
    <w:next w:val="BodyA"/>
    <w:pPr>
      <w:keepNext/>
      <w:keepLines/>
      <w:spacing w:before="240"/>
      <w:jc w:val="both"/>
      <w:outlineLvl w:val="0"/>
    </w:pPr>
    <w:rPr>
      <w:rFonts w:ascii="Cambria" w:eastAsia="Cambria" w:hAnsi="Cambria" w:cs="Cambria"/>
      <w:color w:val="365F91"/>
      <w:sz w:val="32"/>
      <w:szCs w:val="32"/>
      <w:u w:color="365F91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styleId="TOC2">
    <w:name w:val="toc 2"/>
    <w:pPr>
      <w:tabs>
        <w:tab w:val="right" w:leader="dot" w:pos="9350"/>
      </w:tabs>
      <w:spacing w:after="100" w:line="259" w:lineRule="auto"/>
      <w:ind w:left="220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numbering" w:customStyle="1" w:styleId="ImportedStyle1">
    <w:name w:val="Imported Style 1"/>
    <w:pPr>
      <w:numPr>
        <w:numId w:val="3"/>
      </w:numPr>
    </w:pPr>
  </w:style>
  <w:style w:type="paragraph" w:customStyle="1" w:styleId="Default">
    <w:name w:val="Default"/>
    <w:pPr>
      <w:spacing w:after="200" w:line="276" w:lineRule="auto"/>
    </w:pPr>
    <w:rPr>
      <w:rFonts w:ascii="Calibri" w:eastAsia="Calibri" w:hAnsi="Calibri" w:cs="Calibri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styleId="ListParagraph">
    <w:name w:val="List Paragraph"/>
    <w:pPr>
      <w:ind w:left="720"/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numbering" w:customStyle="1" w:styleId="ImportedStyle2">
    <w:name w:val="Imported Style 2"/>
    <w:pPr>
      <w:numPr>
        <w:numId w:val="5"/>
      </w:numPr>
    </w:p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D9608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66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etbootstrap.com/docs/4.0/content/typograph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etbootstrap.com/docs/4.4/utilities/flex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etbootstrap.com/docs/4.0/utilities/spacing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RIJIN MUKUNDAN</cp:lastModifiedBy>
  <cp:revision>5</cp:revision>
  <dcterms:created xsi:type="dcterms:W3CDTF">2020-07-02T14:49:00Z</dcterms:created>
  <dcterms:modified xsi:type="dcterms:W3CDTF">2020-09-24T07:12:00Z</dcterms:modified>
</cp:coreProperties>
</file>