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83" w:rsidRDefault="00FC668A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-4443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37383" w:rsidRDefault="00FC668A">
      <w:pPr>
        <w:pStyle w:val="BodyA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37383" w:rsidRDefault="00A37383">
      <w:pPr>
        <w:pStyle w:val="BodyA"/>
        <w:rPr>
          <w:caps/>
          <w:color w:val="4F81BD"/>
          <w:sz w:val="56"/>
          <w:szCs w:val="56"/>
          <w:u w:color="4F81BD"/>
        </w:rPr>
      </w:pPr>
    </w:p>
    <w:p w:rsidR="00A37383" w:rsidRDefault="00A37383">
      <w:pPr>
        <w:pStyle w:val="BodyA"/>
        <w:jc w:val="center"/>
        <w:rPr>
          <w:caps/>
          <w:color w:val="4F81BD"/>
          <w:sz w:val="56"/>
          <w:szCs w:val="56"/>
          <w:u w:color="4F81BD"/>
        </w:rPr>
      </w:pPr>
    </w:p>
    <w:p w:rsidR="00A37383" w:rsidRDefault="00FC668A">
      <w:pPr>
        <w:pStyle w:val="BodyA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:rsidR="00A37383" w:rsidRDefault="00FC668A">
      <w:pPr>
        <w:pStyle w:val="BodyA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Component ID #1 </w:t>
      </w: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– </w:t>
      </w: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ex-notifications  - v1.0.0</w:t>
      </w:r>
    </w:p>
    <w:p w:rsidR="00A37383" w:rsidRDefault="00FC668A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A37383" w:rsidRDefault="00FC668A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:rsidR="00A37383" w:rsidRDefault="00A37383">
      <w:pPr>
        <w:pStyle w:val="Heading2"/>
        <w:rPr>
          <w:rFonts w:ascii="Calibri" w:eastAsia="Calibri" w:hAnsi="Calibri" w:cs="Calibri"/>
        </w:rPr>
      </w:pPr>
    </w:p>
    <w:p w:rsidR="00A37383" w:rsidRDefault="00FC668A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 xml:space="preserve">Version </w:t>
      </w:r>
      <w:proofErr w:type="spellStart"/>
      <w:r>
        <w:rPr>
          <w:rFonts w:ascii="Calibri" w:hAnsi="Calibri"/>
          <w:lang w:val="de-DE"/>
        </w:rPr>
        <w:t>History</w:t>
      </w:r>
      <w:bookmarkEnd w:id="1"/>
      <w:proofErr w:type="spellEnd"/>
    </w:p>
    <w:tbl>
      <w:tblPr>
        <w:tblW w:w="10226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A37383">
        <w:trPr>
          <w:trHeight w:val="30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A37383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11/5/2019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t>Tawfik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"/>
            </w:pPr>
            <w:r>
              <w:rPr>
                <w:rFonts w:ascii="Helvetica" w:hAnsi="Helvetica"/>
                <w:b/>
                <w:bCs/>
              </w:rPr>
              <w:t>1.0.2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"/>
            </w:pPr>
            <w:r>
              <w:t>13/4/2020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"/>
            </w:pPr>
            <w:r>
              <w:t>Waqas Khan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9E6C60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C60" w:rsidRDefault="009E6C60" w:rsidP="009E6C60">
            <w:pPr>
              <w:pStyle w:val="Body"/>
            </w:pPr>
            <w:r>
              <w:rPr>
                <w:rFonts w:ascii="Helvetica" w:hAnsi="Helvetica"/>
                <w:b/>
                <w:bCs/>
              </w:rPr>
              <w:t>1.</w:t>
            </w:r>
            <w:r>
              <w:rPr>
                <w:rFonts w:ascii="Helvetica" w:hAnsi="Helvetica"/>
                <w:b/>
                <w:bCs/>
              </w:rPr>
              <w:t>1</w:t>
            </w:r>
            <w:r>
              <w:rPr>
                <w:rFonts w:ascii="Helvetica" w:hAnsi="Helvetica"/>
                <w:b/>
                <w:bCs/>
              </w:rPr>
              <w:t>.</w:t>
            </w:r>
            <w:r>
              <w:rPr>
                <w:rFonts w:ascii="Helvetica" w:hAnsi="Helvetica"/>
                <w:b/>
                <w:bCs/>
              </w:rPr>
              <w:t>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C60" w:rsidRDefault="009E6C60" w:rsidP="009E6C60">
            <w:pPr>
              <w:pStyle w:val="Body"/>
            </w:pPr>
            <w:r>
              <w:t>24</w:t>
            </w:r>
            <w:r>
              <w:t>/</w:t>
            </w:r>
            <w:r>
              <w:t>09</w:t>
            </w:r>
            <w:r>
              <w:t>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C60" w:rsidRDefault="009E6C60" w:rsidP="009E6C60">
            <w:pPr>
              <w:pStyle w:val="Body"/>
            </w:pPr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E6C60" w:rsidRDefault="009E6C60" w:rsidP="009E6C60"/>
        </w:tc>
      </w:tr>
      <w:tr w:rsidR="00A37383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</w:tbl>
    <w:p w:rsidR="00A37383" w:rsidRDefault="00A37383">
      <w:pPr>
        <w:pStyle w:val="Heading2"/>
        <w:widowControl w:val="0"/>
        <w:spacing w:line="240" w:lineRule="auto"/>
        <w:ind w:left="2" w:hanging="2"/>
        <w:rPr>
          <w:rFonts w:ascii="Calibri" w:eastAsia="Calibri" w:hAnsi="Calibri" w:cs="Calibri"/>
        </w:rPr>
      </w:pPr>
    </w:p>
    <w:p w:rsidR="00A37383" w:rsidRDefault="00A37383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:rsidR="00A37383" w:rsidRDefault="00A37383">
      <w:pPr>
        <w:pStyle w:val="BodyA"/>
      </w:pPr>
    </w:p>
    <w:p w:rsidR="00A37383" w:rsidRDefault="00FC668A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 xml:space="preserve">Review </w:t>
      </w:r>
      <w:r>
        <w:rPr>
          <w:rFonts w:ascii="Calibri" w:hAnsi="Calibri"/>
        </w:rPr>
        <w:t>History</w:t>
      </w:r>
      <w:bookmarkEnd w:id="2"/>
    </w:p>
    <w:tbl>
      <w:tblPr>
        <w:tblW w:w="102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A37383">
        <w:trPr>
          <w:trHeight w:val="30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FC668A">
            <w:pPr>
              <w:pStyle w:val="BodyA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A37383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  <w:tr w:rsidR="00A37383">
        <w:trPr>
          <w:trHeight w:val="30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7383" w:rsidRDefault="00A37383"/>
        </w:tc>
      </w:tr>
    </w:tbl>
    <w:p w:rsidR="00A37383" w:rsidRDefault="00A37383">
      <w:pPr>
        <w:pStyle w:val="Heading2"/>
        <w:widowControl w:val="0"/>
        <w:spacing w:line="240" w:lineRule="auto"/>
        <w:ind w:left="108" w:hanging="108"/>
        <w:rPr>
          <w:rFonts w:ascii="Calibri" w:eastAsia="Calibri" w:hAnsi="Calibri" w:cs="Calibri"/>
        </w:rPr>
      </w:pPr>
    </w:p>
    <w:p w:rsidR="00A37383" w:rsidRDefault="00A37383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:rsidR="00A37383" w:rsidRDefault="00A37383">
      <w:pPr>
        <w:pStyle w:val="BodyA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:rsidR="00A37383" w:rsidRDefault="00FC668A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A37383" w:rsidRDefault="00FC668A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:rsidR="00A37383" w:rsidRDefault="00FC668A">
      <w:pPr>
        <w:pStyle w:val="BodyA"/>
      </w:pPr>
      <w:r>
        <w:fldChar w:fldCharType="begin"/>
      </w:r>
      <w:r>
        <w:instrText xml:space="preserve"> TOC \o 1-2 </w:instrText>
      </w:r>
      <w:r>
        <w:fldChar w:fldCharType="separate"/>
      </w:r>
    </w:p>
    <w:p w:rsidR="00A37383" w:rsidRDefault="00FC668A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A37383" w:rsidRDefault="00FC668A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A37383" w:rsidRDefault="00FC668A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A37383" w:rsidRDefault="00FC668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</w:t>
      </w:r>
      <w:r>
        <w:rPr>
          <w:rFonts w:eastAsia="Arial Unicode MS" w:cs="Arial Unicode MS"/>
        </w:rPr>
        <w:t>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A37383" w:rsidRDefault="00FC668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A37383" w:rsidRDefault="00FC668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A37383" w:rsidRDefault="00FC668A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A37383" w:rsidRDefault="00FC668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A37383" w:rsidRDefault="00FC668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Dependencies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A37383" w:rsidRDefault="00FC668A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A37383" w:rsidRDefault="00FC668A">
      <w:pPr>
        <w:pStyle w:val="BodyA"/>
      </w:pPr>
      <w:r>
        <w:fldChar w:fldCharType="end"/>
      </w:r>
    </w:p>
    <w:p w:rsidR="00A37383" w:rsidRDefault="00FC668A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:rsidR="00A37383" w:rsidRDefault="00FC668A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  <w:color w:val="404040"/>
          <w:sz w:val="36"/>
          <w:szCs w:val="36"/>
          <w:u w:color="404040"/>
        </w:rPr>
        <w:br w:type="page"/>
      </w:r>
    </w:p>
    <w:p w:rsidR="00A37383" w:rsidRDefault="00FC668A">
      <w:pPr>
        <w:pStyle w:val="Heading"/>
        <w:numPr>
          <w:ilvl w:val="0"/>
          <w:numId w:val="4"/>
        </w:numPr>
      </w:pPr>
      <w:bookmarkStart w:id="3" w:name="_Toc3"/>
      <w:r>
        <w:lastRenderedPageBreak/>
        <w:t>Document and components Purpose.</w:t>
      </w:r>
      <w:bookmarkEnd w:id="3"/>
    </w:p>
    <w:p w:rsidR="00A37383" w:rsidRDefault="00FC668A">
      <w:pPr>
        <w:pStyle w:val="BodyA"/>
        <w:jc w:val="both"/>
      </w:pPr>
      <w:r>
        <w:t xml:space="preserve">The purpose of the document is to guide how use and configure </w:t>
      </w:r>
      <w:r w:rsidR="00C662A5" w:rsidRPr="00C662A5">
        <w:rPr>
          <w:b/>
          <w:bCs/>
        </w:rPr>
        <w:t>ex-notifications</w:t>
      </w:r>
      <w:r>
        <w:t xml:space="preserve"> component.  </w:t>
      </w:r>
    </w:p>
    <w:p w:rsidR="00A37383" w:rsidRDefault="00FC668A">
      <w:pPr>
        <w:pStyle w:val="Heading"/>
        <w:numPr>
          <w:ilvl w:val="0"/>
          <w:numId w:val="4"/>
        </w:numPr>
      </w:pPr>
      <w:bookmarkStart w:id="4" w:name="_Toc4"/>
      <w:r>
        <w:t>General Information.</w:t>
      </w:r>
      <w:bookmarkEnd w:id="4"/>
    </w:p>
    <w:p w:rsidR="00A37383" w:rsidRDefault="00A37383">
      <w:pPr>
        <w:pStyle w:val="Default"/>
        <w:rPr>
          <w:sz w:val="22"/>
          <w:szCs w:val="22"/>
        </w:rPr>
      </w:pPr>
    </w:p>
    <w:p w:rsidR="00A37383" w:rsidRDefault="00FC668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Notifications</w:t>
      </w:r>
      <w:r>
        <w:rPr>
          <w:rFonts w:eastAsia="Arial Unicode MS" w:cs="Arial Unicode MS"/>
          <w:sz w:val="22"/>
          <w:szCs w:val="22"/>
        </w:rPr>
        <w:t>.</w:t>
      </w:r>
    </w:p>
    <w:p w:rsidR="00A37383" w:rsidRDefault="00FC668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ex-notifications</w:t>
      </w:r>
      <w:r>
        <w:rPr>
          <w:rFonts w:eastAsia="Arial Unicode MS" w:cs="Arial Unicode MS"/>
          <w:sz w:val="22"/>
          <w:szCs w:val="22"/>
        </w:rPr>
        <w:t>.</w:t>
      </w:r>
    </w:p>
    <w:p w:rsidR="00A37383" w:rsidRDefault="00FC668A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Tawfik</w:t>
      </w:r>
      <w:r>
        <w:rPr>
          <w:rFonts w:eastAsia="Arial Unicode MS" w:cs="Arial Unicode MS"/>
          <w:sz w:val="22"/>
          <w:szCs w:val="22"/>
        </w:rPr>
        <w:t>.</w:t>
      </w:r>
    </w:p>
    <w:p w:rsidR="00A37383" w:rsidRDefault="00FC668A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:rsidR="00A37383" w:rsidRDefault="00A37383">
      <w:pPr>
        <w:pStyle w:val="Default"/>
      </w:pPr>
    </w:p>
    <w:p w:rsidR="00A37383" w:rsidRDefault="00FC668A">
      <w:pPr>
        <w:pStyle w:val="Default"/>
      </w:pPr>
      <w:r>
        <w:rPr>
          <w:rFonts w:eastAsia="Arial Unicode MS" w:cs="Arial Unicode MS"/>
        </w:rPr>
        <w:t>Design</w:t>
      </w:r>
    </w:p>
    <w:p w:rsidR="00A37383" w:rsidRDefault="00FC668A">
      <w:pPr>
        <w:pStyle w:val="Default"/>
      </w:pPr>
      <w:r>
        <w:rPr>
          <w:noProof/>
        </w:rPr>
        <w:drawing>
          <wp:inline distT="0" distB="0" distL="0" distR="0">
            <wp:extent cx="6400800" cy="4508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37383" w:rsidRDefault="00A37383">
      <w:pPr>
        <w:pStyle w:val="Default"/>
      </w:pPr>
    </w:p>
    <w:p w:rsidR="00A37383" w:rsidRDefault="00FC668A">
      <w:pPr>
        <w:pStyle w:val="Default"/>
      </w:pPr>
      <w:r>
        <w:rPr>
          <w:rFonts w:eastAsia="Arial Unicode MS" w:cs="Arial Unicode MS"/>
        </w:rPr>
        <w:t xml:space="preserve"> </w:t>
      </w:r>
    </w:p>
    <w:p w:rsidR="00A37383" w:rsidRDefault="00FC668A">
      <w:pPr>
        <w:pStyle w:val="Heading"/>
        <w:numPr>
          <w:ilvl w:val="0"/>
          <w:numId w:val="4"/>
        </w:numPr>
      </w:pPr>
      <w:bookmarkStart w:id="5" w:name="_Toc5"/>
      <w:r>
        <w:t>How to use.</w:t>
      </w:r>
      <w:bookmarkEnd w:id="5"/>
    </w:p>
    <w:p w:rsidR="00A37383" w:rsidRDefault="00A37383">
      <w:pPr>
        <w:pStyle w:val="BodyA"/>
      </w:pPr>
    </w:p>
    <w:p w:rsidR="00A37383" w:rsidRDefault="00FC668A">
      <w:pPr>
        <w:pStyle w:val="ListParagraph"/>
        <w:numPr>
          <w:ilvl w:val="0"/>
          <w:numId w:val="6"/>
        </w:numPr>
      </w:pPr>
      <w:r>
        <w:t>The available commands for this project .</w:t>
      </w:r>
    </w:p>
    <w:p w:rsidR="00A37383" w:rsidRDefault="00FC668A">
      <w:pPr>
        <w:pStyle w:val="ListParagraph"/>
        <w:numPr>
          <w:ilvl w:val="1"/>
          <w:numId w:val="6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ex-notifications –extension</w:t>
      </w:r>
    </w:p>
    <w:p w:rsidR="00A37383" w:rsidRDefault="00FC668A">
      <w:pPr>
        <w:pStyle w:val="ListParagraph"/>
        <w:numPr>
          <w:ilvl w:val="1"/>
          <w:numId w:val="6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ex-notifications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:rsidR="00A37383" w:rsidRDefault="00FC668A">
      <w:pPr>
        <w:pStyle w:val="ListParagraph"/>
        <w:numPr>
          <w:ilvl w:val="1"/>
          <w:numId w:val="6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ex-notifications –extension</w:t>
      </w:r>
    </w:p>
    <w:p w:rsidR="00A37383" w:rsidRDefault="00FC668A">
      <w:pPr>
        <w:pStyle w:val="ListParagraph"/>
        <w:numPr>
          <w:ilvl w:val="0"/>
          <w:numId w:val="6"/>
        </w:numPr>
      </w:pPr>
      <w:r>
        <w:rPr>
          <w:rFonts w:ascii="Helvetica" w:hAnsi="Helvetica"/>
          <w:i/>
          <w:iCs/>
        </w:rPr>
        <w:t xml:space="preserve">Now </w:t>
      </w:r>
      <w:r>
        <w:rPr>
          <w:rFonts w:ascii="Helvetica" w:hAnsi="Helvetica"/>
          <w:i/>
          <w:iCs/>
        </w:rPr>
        <w:t>project have full copy from this extension theme under the project theme and you can apply the project brand guideline and configure component based on project needs.</w:t>
      </w:r>
    </w:p>
    <w:p w:rsidR="00A37383" w:rsidRDefault="00FC668A">
      <w:pPr>
        <w:pStyle w:val="BodyA"/>
        <w:spacing w:after="0" w:line="240" w:lineRule="auto"/>
      </w:pPr>
      <w:r>
        <w:rPr>
          <w:rFonts w:ascii="Arial Unicode MS" w:eastAsia="Arial Unicode MS" w:hAnsi="Arial Unicode MS" w:cs="Arial Unicode MS"/>
        </w:rPr>
        <w:br w:type="page"/>
      </w:r>
    </w:p>
    <w:p w:rsidR="00A37383" w:rsidRDefault="00FC668A">
      <w:pPr>
        <w:pStyle w:val="Heading"/>
        <w:numPr>
          <w:ilvl w:val="0"/>
          <w:numId w:val="7"/>
        </w:numPr>
      </w:pPr>
      <w:bookmarkStart w:id="6" w:name="_Toc6"/>
      <w:r>
        <w:lastRenderedPageBreak/>
        <w:t>Component features and configure.</w:t>
      </w:r>
      <w:bookmarkEnd w:id="6"/>
    </w:p>
    <w:p w:rsidR="00A37383" w:rsidRDefault="00A37383">
      <w:pPr>
        <w:pStyle w:val="BodyA"/>
      </w:pP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$carousel-notification-container-background-color 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$secondary-color 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$carousel-notification-container-font-color 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$white-color 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$carousel-notification-fixed-text-font-color: $white-color 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$carousel-notification-arrow-circle-color 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transparent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$carousel-notification-arrow-circle-font-color 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$white-color 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$carousel-notification-arrow-rtl-margin: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$carousel-notification-arrow-circle: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12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$ex-notifications-border: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solid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$danger-color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$ex-slick-notification-p-small-font-size: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16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$ex-notification-label: $danger-color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$ex-notification-label-height: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45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$ex-notification-label-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lineheight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43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$ex-notification-label-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pr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$ex-notification-label-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marginright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25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$ex-notification-height: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75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$ex-notification-max-height: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75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$ex-notification-max-height-mobile: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it-IT"/>
        </w:rPr>
        <w:t>none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$ex-notification-a-text-decoration: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it-IT"/>
        </w:rPr>
        <w:t>none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$ex-notification-h6-fs: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18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$ex-notification-h6-fw: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100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$ex-slick-notification-news-notify-item: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26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$ex-slick-notification-overflow: </w:t>
      </w:r>
      <w:proofErr w:type="spellStart"/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nl-NL"/>
        </w:rPr>
        <w:t>hidden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ex-slick-notification-overflow-p-white-space: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nowrap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$ex-slick-notification-p-small-font-color: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#777777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$ex-slick-notification-p-small-padding: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$ex-slick-notification-p-small-margin: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$ex-slick-notification-p-small-border-right: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solid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 $carousel-notification-container-font-color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after="240"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$ex-slick-notification-p-small-padding-rtl: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5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$ex-slick-notification-p-small-margin-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rtl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$ex-slick-notification-p-small-border-left-rtl: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solid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 $carousel-notification-container-font-color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$ex-slick-notification-p-small-border-right-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rtl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: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it-IT"/>
        </w:rPr>
        <w:t>none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$carousel-navigation-margin: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lastRenderedPageBreak/>
        <w:t>$carousel-navigation-padding: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3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proofErr w:type="spellStart"/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proofErr w:type="spellStart"/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$carousel-navigation-box-shadow: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it-IT"/>
        </w:rPr>
        <w:t>none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$custom-circle-position: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fr-FR"/>
        </w:rPr>
        <w:t>relative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$custom-circle-width: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12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$custom-circle-height: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12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$custom-circle-display: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de-DE"/>
        </w:rPr>
        <w:t>inline-block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$custom-circle-after-position: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absolute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$custom-circle-after-left: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  <w:lang w:val="ru-RU"/>
        </w:rPr>
        <w:t>-1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$custom-circle-after-top: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$custom-circle-after-background-color: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transparent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$custom-circle-after-width: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14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$custom-circle-after-height: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14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$custom-circle-after-border-radius: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50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%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$custom-circle-after-border: </w:t>
      </w:r>
      <w:r>
        <w:rPr>
          <w:rFonts w:ascii="Consolas" w:eastAsia="Consolas" w:hAnsi="Consolas" w:cs="Consolas"/>
          <w:color w:val="AE81FF"/>
          <w:sz w:val="21"/>
          <w:szCs w:val="21"/>
          <w:u w:color="AE81FF"/>
        </w:rPr>
        <w:t>2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px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</w:rPr>
        <w:t>solid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$danger-color 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FC668A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$custom-circle-after-display: </w:t>
      </w:r>
      <w:r>
        <w:rPr>
          <w:rFonts w:ascii="Consolas" w:eastAsia="Consolas" w:hAnsi="Consolas" w:cs="Consolas"/>
          <w:color w:val="66D9EF"/>
          <w:sz w:val="21"/>
          <w:szCs w:val="21"/>
          <w:u w:color="66D9EF"/>
          <w:lang w:val="de-DE"/>
        </w:rPr>
        <w:t>inline-block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 </w:t>
      </w:r>
      <w:r>
        <w:rPr>
          <w:rFonts w:ascii="Consolas" w:eastAsia="Consolas" w:hAnsi="Consolas" w:cs="Consolas"/>
          <w:color w:val="F92672"/>
          <w:sz w:val="21"/>
          <w:szCs w:val="21"/>
          <w:u w:color="F92672"/>
        </w:rPr>
        <w:t>!default</w:t>
      </w:r>
      <w:r>
        <w:rPr>
          <w:rFonts w:ascii="Consolas" w:eastAsia="Consolas" w:hAnsi="Consolas" w:cs="Consolas"/>
          <w:color w:val="F8F8F2"/>
          <w:sz w:val="21"/>
          <w:szCs w:val="21"/>
          <w:u w:color="F8F8F2"/>
        </w:rPr>
        <w:t>;</w:t>
      </w:r>
    </w:p>
    <w:p w:rsidR="00A37383" w:rsidRDefault="00A37383">
      <w:pPr>
        <w:pStyle w:val="Body"/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  <w:u w:color="F8F8F2"/>
        </w:rPr>
      </w:pPr>
    </w:p>
    <w:p w:rsidR="00A37383" w:rsidRDefault="00A37383">
      <w:pPr>
        <w:pStyle w:val="Default"/>
        <w:spacing w:after="0" w:line="360" w:lineRule="atLeast"/>
        <w:rPr>
          <w:rFonts w:ascii="Cambria" w:eastAsia="Cambria" w:hAnsi="Cambria" w:cs="Cambria"/>
          <w:color w:val="9CDCFE"/>
          <w:u w:color="9CDCFE"/>
          <w:shd w:val="clear" w:color="auto" w:fill="1E1E1E"/>
        </w:rPr>
      </w:pPr>
    </w:p>
    <w:p w:rsidR="00A37383" w:rsidRDefault="00A37383">
      <w:pPr>
        <w:pStyle w:val="BodyA"/>
      </w:pPr>
    </w:p>
    <w:p w:rsidR="00A37383" w:rsidRDefault="00FC668A">
      <w:pPr>
        <w:pStyle w:val="Heading"/>
        <w:numPr>
          <w:ilvl w:val="0"/>
          <w:numId w:val="4"/>
        </w:numPr>
      </w:pPr>
      <w:bookmarkStart w:id="7" w:name="_Toc7"/>
      <w:r>
        <w:t>How to configure component.</w:t>
      </w:r>
      <w:bookmarkEnd w:id="7"/>
    </w:p>
    <w:p w:rsidR="00C662A5" w:rsidRDefault="00C662A5" w:rsidP="00C662A5">
      <w:pPr>
        <w:pStyle w:val="Body"/>
      </w:pPr>
      <w:r>
        <w:t xml:space="preserve">There are various ways to configure the component: </w:t>
      </w:r>
    </w:p>
    <w:p w:rsidR="00C662A5" w:rsidRDefault="00C662A5" w:rsidP="00C662A5">
      <w:pPr>
        <w:pStyle w:val="Body"/>
        <w:ind w:left="720"/>
        <w:rPr>
          <w:highlight w:val="cyan"/>
        </w:rPr>
      </w:pPr>
    </w:p>
    <w:p w:rsidR="00C662A5" w:rsidRPr="0086426B" w:rsidRDefault="00C662A5" w:rsidP="00C662A5">
      <w:pPr>
        <w:pStyle w:val="Body"/>
        <w:numPr>
          <w:ilvl w:val="0"/>
          <w:numId w:val="9"/>
        </w:numPr>
        <w:spacing w:after="200" w:line="276" w:lineRule="auto"/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:rsidR="00C662A5" w:rsidRDefault="00C662A5" w:rsidP="00C662A5">
      <w:pPr>
        <w:pStyle w:val="Body"/>
        <w:numPr>
          <w:ilvl w:val="1"/>
          <w:numId w:val="9"/>
        </w:numPr>
        <w:spacing w:after="200" w:line="276" w:lineRule="auto"/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:rsidR="00C662A5" w:rsidRDefault="00C662A5" w:rsidP="00C662A5">
      <w:pPr>
        <w:pStyle w:val="Body"/>
        <w:numPr>
          <w:ilvl w:val="2"/>
          <w:numId w:val="9"/>
        </w:numPr>
        <w:spacing w:after="200" w:line="276" w:lineRule="auto"/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:rsidR="00C662A5" w:rsidRPr="00B44196" w:rsidRDefault="00C662A5" w:rsidP="00C662A5">
      <w:pPr>
        <w:pStyle w:val="Body"/>
        <w:numPr>
          <w:ilvl w:val="2"/>
          <w:numId w:val="9"/>
        </w:numPr>
        <w:spacing w:after="200" w:line="276" w:lineRule="auto"/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:rsidR="00C662A5" w:rsidRDefault="00C662A5" w:rsidP="00C662A5">
      <w:pPr>
        <w:pStyle w:val="Body"/>
        <w:numPr>
          <w:ilvl w:val="2"/>
          <w:numId w:val="9"/>
        </w:numPr>
        <w:spacing w:after="200" w:line="276" w:lineRule="auto"/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:rsidR="00C662A5" w:rsidRDefault="00C662A5" w:rsidP="00C662A5">
      <w:pPr>
        <w:pStyle w:val="Body"/>
        <w:numPr>
          <w:ilvl w:val="1"/>
          <w:numId w:val="9"/>
        </w:numPr>
        <w:spacing w:after="200" w:line="276" w:lineRule="auto"/>
      </w:pPr>
      <w:r>
        <w:t>These classes should only be added to match the design</w:t>
      </w:r>
    </w:p>
    <w:p w:rsidR="00C662A5" w:rsidRDefault="00C662A5" w:rsidP="00C662A5">
      <w:pPr>
        <w:pStyle w:val="Body"/>
        <w:numPr>
          <w:ilvl w:val="1"/>
          <w:numId w:val="9"/>
        </w:numPr>
        <w:spacing w:after="200" w:line="276" w:lineRule="auto"/>
      </w:pPr>
      <w:r>
        <w:t>For built-in classes check 7 Below to see the entire list</w:t>
      </w:r>
    </w:p>
    <w:p w:rsidR="00C662A5" w:rsidRPr="0086426B" w:rsidRDefault="00C662A5" w:rsidP="00C662A5">
      <w:pPr>
        <w:pStyle w:val="Body"/>
        <w:numPr>
          <w:ilvl w:val="0"/>
          <w:numId w:val="9"/>
        </w:numPr>
        <w:spacing w:after="200" w:line="276" w:lineRule="auto"/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:rsidR="00C662A5" w:rsidRDefault="00C662A5" w:rsidP="00C662A5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:rsidR="00C662A5" w:rsidRPr="0086426B" w:rsidRDefault="00C662A5" w:rsidP="00C662A5">
      <w:pPr>
        <w:pStyle w:val="Body"/>
        <w:numPr>
          <w:ilvl w:val="0"/>
          <w:numId w:val="9"/>
        </w:numPr>
        <w:spacing w:after="200" w:line="276" w:lineRule="auto"/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:rsidR="00C662A5" w:rsidRPr="000F0875" w:rsidRDefault="00C662A5" w:rsidP="00C662A5">
      <w:pPr>
        <w:pStyle w:val="Body"/>
        <w:numPr>
          <w:ilvl w:val="1"/>
          <w:numId w:val="9"/>
        </w:numPr>
        <w:spacing w:after="200" w:line="276" w:lineRule="auto"/>
        <w:rPr>
          <w:highlight w:val="yellow"/>
        </w:rPr>
      </w:pPr>
      <w:r w:rsidRPr="000F0875">
        <w:rPr>
          <w:highlight w:val="yellow"/>
        </w:rPr>
        <w:lastRenderedPageBreak/>
        <w:t>This should be the last and final option if the above 3 didn’t get you the desired output</w:t>
      </w:r>
    </w:p>
    <w:p w:rsidR="00C662A5" w:rsidRDefault="00C662A5" w:rsidP="00C662A5">
      <w:pPr>
        <w:pStyle w:val="Body"/>
        <w:numPr>
          <w:ilvl w:val="1"/>
          <w:numId w:val="9"/>
        </w:numPr>
        <w:spacing w:after="200" w:line="276" w:lineRule="auto"/>
      </w:pPr>
      <w:r>
        <w:t>This is overwriting the SCSS of the component by adding your own style to it</w:t>
      </w:r>
    </w:p>
    <w:p w:rsidR="00C662A5" w:rsidRPr="000F0875" w:rsidRDefault="00C662A5" w:rsidP="00C662A5">
      <w:pPr>
        <w:pStyle w:val="Body"/>
        <w:numPr>
          <w:ilvl w:val="1"/>
          <w:numId w:val="9"/>
        </w:numPr>
        <w:spacing w:after="200" w:line="276" w:lineRule="auto"/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:rsidR="00C662A5" w:rsidRDefault="00C662A5" w:rsidP="00C662A5">
      <w:pPr>
        <w:pStyle w:val="Body"/>
        <w:numPr>
          <w:ilvl w:val="1"/>
          <w:numId w:val="9"/>
        </w:numPr>
        <w:spacing w:after="200" w:line="276" w:lineRule="auto"/>
      </w:pPr>
      <w:r>
        <w:t xml:space="preserve">Instructions: </w:t>
      </w:r>
    </w:p>
    <w:p w:rsidR="00C662A5" w:rsidRPr="0086426B" w:rsidRDefault="00C662A5" w:rsidP="00C662A5">
      <w:pPr>
        <w:pStyle w:val="Body"/>
        <w:numPr>
          <w:ilvl w:val="2"/>
          <w:numId w:val="9"/>
        </w:numPr>
        <w:spacing w:after="200" w:line="276" w:lineRule="auto"/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:rsidR="00A37383" w:rsidRDefault="00FC668A">
      <w:pPr>
        <w:pStyle w:val="BodyA"/>
      </w:pPr>
      <w:r>
        <w:rPr>
          <w:rFonts w:eastAsia="Arial Unicode MS" w:cs="Arial Unicode MS"/>
        </w:rPr>
        <w:t xml:space="preserve">v 2.0 </w:t>
      </w:r>
    </w:p>
    <w:p w:rsidR="00A37383" w:rsidRDefault="00FC668A">
      <w:pPr>
        <w:pStyle w:val="BodyA"/>
      </w:pPr>
      <w:r>
        <w:rPr>
          <w:rFonts w:eastAsia="Arial Unicode MS" w:cs="Arial Unicode MS"/>
        </w:rPr>
        <w:t>This is the documentation for library we used</w:t>
      </w:r>
    </w:p>
    <w:p w:rsidR="00A37383" w:rsidRDefault="00FC668A">
      <w:pPr>
        <w:pStyle w:val="BodyA"/>
      </w:pPr>
      <w:r>
        <w:tab/>
      </w:r>
      <w:hyperlink r:id="rId13" w:history="1">
        <w:r>
          <w:rPr>
            <w:rStyle w:val="Hyperlink0"/>
            <w:rFonts w:eastAsia="Arial Unicode MS" w:cs="Arial Unicode MS"/>
          </w:rPr>
          <w:t>https://previews.customer.envato</w:t>
        </w:r>
        <w:r>
          <w:rPr>
            <w:rStyle w:val="Hyperlink0"/>
            <w:rFonts w:eastAsia="Arial Unicode MS" w:cs="Arial Unicode MS"/>
          </w:rPr>
          <w:t>u</w:t>
        </w:r>
        <w:r>
          <w:rPr>
            <w:rStyle w:val="Hyperlink0"/>
            <w:rFonts w:eastAsia="Arial Unicode MS" w:cs="Arial Unicode MS"/>
          </w:rPr>
          <w:t>sercontent.com/files/264877092/index.html</w:t>
        </w:r>
      </w:hyperlink>
    </w:p>
    <w:p w:rsidR="00A37383" w:rsidRDefault="00FC668A">
      <w:pPr>
        <w:pStyle w:val="Heading"/>
        <w:numPr>
          <w:ilvl w:val="0"/>
          <w:numId w:val="4"/>
        </w:numPr>
      </w:pPr>
      <w:bookmarkStart w:id="8" w:name="_Toc8"/>
      <w:r>
        <w:t>Dependencies</w:t>
      </w:r>
      <w:bookmarkEnd w:id="8"/>
    </w:p>
    <w:p w:rsidR="00A37383" w:rsidRPr="00CC2A18" w:rsidRDefault="00FC668A" w:rsidP="00CC2A18">
      <w:pPr>
        <w:pStyle w:val="ListParagraph"/>
        <w:numPr>
          <w:ilvl w:val="0"/>
          <w:numId w:val="10"/>
        </w:numPr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</w:rPr>
      </w:pPr>
      <w:r w:rsidRPr="00CC2A18">
        <w:rPr>
          <w:rFonts w:ascii="Consolas" w:eastAsia="Consolas" w:hAnsi="Consolas" w:cs="Consolas"/>
          <w:color w:val="E6DB74"/>
          <w:sz w:val="21"/>
          <w:szCs w:val="21"/>
          <w:u w:color="E6DB74"/>
        </w:rPr>
        <w:t>components-notifications.css</w:t>
      </w:r>
    </w:p>
    <w:p w:rsidR="00A37383" w:rsidRPr="00CC2A18" w:rsidRDefault="00FC668A" w:rsidP="00CC2A18">
      <w:pPr>
        <w:pStyle w:val="ListParagraph"/>
        <w:numPr>
          <w:ilvl w:val="0"/>
          <w:numId w:val="10"/>
        </w:numPr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</w:rPr>
      </w:pPr>
      <w:r w:rsidRPr="00CC2A18">
        <w:rPr>
          <w:rFonts w:ascii="Consolas" w:eastAsia="Consolas" w:hAnsi="Consolas" w:cs="Consolas"/>
          <w:color w:val="E6DB74"/>
          <w:sz w:val="21"/>
          <w:szCs w:val="21"/>
          <w:u w:color="E6DB74"/>
        </w:rPr>
        <w:t>slick-min.js</w:t>
      </w:r>
    </w:p>
    <w:p w:rsidR="00A37383" w:rsidRPr="00CC2A18" w:rsidRDefault="00FC668A" w:rsidP="00CC2A18">
      <w:pPr>
        <w:pStyle w:val="ListParagraph"/>
        <w:numPr>
          <w:ilvl w:val="0"/>
          <w:numId w:val="10"/>
        </w:numPr>
        <w:shd w:val="clear" w:color="auto" w:fill="272822"/>
        <w:spacing w:line="285" w:lineRule="atLeast"/>
        <w:rPr>
          <w:rFonts w:ascii="Consolas" w:eastAsia="Consolas" w:hAnsi="Consolas" w:cs="Consolas"/>
          <w:color w:val="F8F8F2"/>
          <w:sz w:val="21"/>
          <w:szCs w:val="21"/>
        </w:rPr>
      </w:pPr>
      <w:r w:rsidRPr="00CC2A18">
        <w:rPr>
          <w:rFonts w:ascii="Consolas" w:eastAsia="Consolas" w:hAnsi="Consolas" w:cs="Consolas"/>
          <w:color w:val="E6DB74"/>
          <w:sz w:val="21"/>
          <w:szCs w:val="21"/>
          <w:u w:color="E6DB74"/>
        </w:rPr>
        <w:t>slick-init.js</w:t>
      </w:r>
    </w:p>
    <w:p w:rsidR="00A37383" w:rsidRDefault="00A37383">
      <w:pPr>
        <w:pStyle w:val="BodyA"/>
      </w:pPr>
    </w:p>
    <w:p w:rsidR="00A37383" w:rsidRDefault="00FC668A">
      <w:pPr>
        <w:pStyle w:val="Heading"/>
        <w:numPr>
          <w:ilvl w:val="0"/>
          <w:numId w:val="4"/>
        </w:numPr>
      </w:pPr>
      <w:bookmarkStart w:id="9" w:name="_Toc9"/>
      <w:r>
        <w:t>Examples</w:t>
      </w:r>
      <w:r>
        <w:br/>
      </w:r>
      <w:bookmarkEnd w:id="9"/>
    </w:p>
    <w:p w:rsidR="00A37383" w:rsidRDefault="00FC668A">
      <w:pPr>
        <w:pStyle w:val="BodyA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  <w:bookmarkStart w:id="10" w:name="_GoBack"/>
      <w:bookmarkEnd w:id="10"/>
    </w:p>
    <w:p w:rsidR="00A37383" w:rsidRDefault="00FC668A">
      <w:pPr>
        <w:pStyle w:val="BodyA"/>
      </w:pPr>
      <w:r>
        <w:rPr>
          <w:rFonts w:eastAsia="Arial Unicode MS" w:cs="Arial Unicode MS"/>
        </w:rPr>
        <w:t>I need to change text or arrows color.</w:t>
      </w:r>
    </w:p>
    <w:p w:rsidR="00A37383" w:rsidRDefault="00FC668A">
      <w:pPr>
        <w:pStyle w:val="BodyA"/>
      </w:pPr>
      <w:r>
        <w:t>I</w:t>
      </w:r>
      <w:r>
        <w:rPr>
          <w:rFonts w:ascii="Arial Unicode MS" w:hAnsi="Arial Unicode MS"/>
          <w:rtl/>
          <w:lang w:val="ar-SA"/>
        </w:rPr>
        <w:t>’</w:t>
      </w:r>
      <w:proofErr w:type="spellStart"/>
      <w:r>
        <w:t>ll</w:t>
      </w:r>
      <w:proofErr w:type="spellEnd"/>
      <w:r>
        <w:t xml:space="preserve"> copy the below </w:t>
      </w:r>
      <w:r>
        <w:t>variables from extension theme.</w:t>
      </w:r>
    </w:p>
    <w:p w:rsidR="00A37383" w:rsidRDefault="00FC668A">
      <w:pPr>
        <w:pStyle w:val="BodyA"/>
        <w:shd w:val="clear" w:color="auto" w:fill="1E1E1E"/>
        <w:spacing w:after="0" w:line="285" w:lineRule="atLeast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$main-color-font</w:t>
      </w:r>
    </w:p>
    <w:p w:rsidR="00A37383" w:rsidRDefault="00FC668A">
      <w:pPr>
        <w:pStyle w:val="BodyA"/>
      </w:pPr>
      <w:r>
        <w:br/>
      </w:r>
      <w:r>
        <w:rPr>
          <w:rFonts w:eastAsia="Arial Unicode MS" w:cs="Arial Unicode MS"/>
        </w:rPr>
        <w:t>Then will paste the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:rsidR="00A37383" w:rsidRDefault="00FC668A">
      <w:pPr>
        <w:pStyle w:val="BodyA"/>
        <w:shd w:val="clear" w:color="auto" w:fill="1E1E1E"/>
        <w:spacing w:after="0" w:line="285" w:lineRule="atLeast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$main-color-font</w:t>
      </w:r>
      <w:r>
        <w:rPr>
          <w:rFonts w:ascii="Cambria" w:hAnsi="Cambria"/>
          <w:color w:val="D4D4D4"/>
          <w:sz w:val="18"/>
          <w:szCs w:val="18"/>
          <w:u w:color="D4D4D4"/>
        </w:rPr>
        <w:t xml:space="preserve">: </w:t>
      </w:r>
      <w:r>
        <w:rPr>
          <w:rFonts w:ascii="Cambria" w:hAnsi="Cambria"/>
          <w:color w:val="9CDCFE"/>
          <w:sz w:val="18"/>
          <w:szCs w:val="18"/>
          <w:u w:color="9CDCFE"/>
        </w:rPr>
        <w:t>$secondary-color</w:t>
      </w:r>
      <w:r>
        <w:rPr>
          <w:rFonts w:ascii="Cambria" w:hAnsi="Cambria"/>
          <w:color w:val="D4D4D4"/>
          <w:sz w:val="18"/>
          <w:szCs w:val="18"/>
          <w:u w:color="D4D4D4"/>
        </w:rPr>
        <w:t>;</w:t>
      </w:r>
    </w:p>
    <w:p w:rsidR="00A37383" w:rsidRDefault="00A37383">
      <w:pPr>
        <w:pStyle w:val="Default"/>
      </w:pPr>
    </w:p>
    <w:p w:rsidR="00A37383" w:rsidRDefault="00FC668A">
      <w:pPr>
        <w:pStyle w:val="BodyA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:rsidR="00A37383" w:rsidRDefault="00FC668A">
      <w:pPr>
        <w:pStyle w:val="BodyA"/>
      </w:pPr>
      <w:r>
        <w:rPr>
          <w:rFonts w:eastAsia="Arial Unicode MS" w:cs="Arial Unicode MS"/>
        </w:rPr>
        <w:t xml:space="preserve">I need to change </w:t>
      </w:r>
      <w:r>
        <w:rPr>
          <w:rFonts w:eastAsia="Arial Unicode MS" w:cs="Arial Unicode MS"/>
        </w:rPr>
        <w:t>background color.</w:t>
      </w:r>
    </w:p>
    <w:p w:rsidR="00A37383" w:rsidRDefault="00FC668A">
      <w:pPr>
        <w:pStyle w:val="BodyA"/>
      </w:pPr>
      <w:r>
        <w:t>I</w:t>
      </w:r>
      <w:r>
        <w:rPr>
          <w:rFonts w:ascii="Arial Unicode MS" w:hAnsi="Arial Unicode MS"/>
          <w:rtl/>
          <w:lang w:val="ar-SA"/>
        </w:rPr>
        <w:t>’</w:t>
      </w:r>
      <w:proofErr w:type="spellStart"/>
      <w:r>
        <w:t>ll</w:t>
      </w:r>
      <w:proofErr w:type="spellEnd"/>
      <w:r>
        <w:t xml:space="preserve"> copy the below variables from extension theme.</w:t>
      </w:r>
    </w:p>
    <w:p w:rsidR="00A37383" w:rsidRDefault="00FC668A">
      <w:pPr>
        <w:pStyle w:val="BodyA"/>
        <w:shd w:val="clear" w:color="auto" w:fill="1E1E1E"/>
        <w:spacing w:after="0" w:line="285" w:lineRule="atLeast"/>
        <w:rPr>
          <w:rFonts w:ascii="Consolas" w:eastAsia="Consolas" w:hAnsi="Consolas" w:cs="Consolas"/>
          <w:color w:val="D4D4D4"/>
          <w:sz w:val="21"/>
          <w:szCs w:val="21"/>
          <w:u w:color="D4D4D4"/>
        </w:rPr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$carousel-notification-container-background-color</w:t>
      </w:r>
    </w:p>
    <w:p w:rsidR="00A37383" w:rsidRDefault="00FC668A">
      <w:pPr>
        <w:pStyle w:val="BodyA"/>
      </w:pPr>
      <w:r>
        <w:lastRenderedPageBreak/>
        <w:br/>
      </w:r>
      <w:r>
        <w:rPr>
          <w:rFonts w:eastAsia="Arial Unicode MS" w:cs="Arial Unicode MS"/>
        </w:rPr>
        <w:t>Then will paste the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:rsidR="00A37383" w:rsidRDefault="00FC668A">
      <w:pPr>
        <w:pStyle w:val="BodyA"/>
        <w:shd w:val="clear" w:color="auto" w:fill="1E1E1E"/>
        <w:spacing w:after="0"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u w:color="9CDCFE"/>
        </w:rPr>
        <w:t>$carousel-notification-container-background-color</w:t>
      </w:r>
      <w:r>
        <w:rPr>
          <w:rFonts w:ascii="Consolas" w:eastAsia="Consolas" w:hAnsi="Consolas" w:cs="Consolas"/>
          <w:color w:val="D4D4D4"/>
          <w:sz w:val="21"/>
          <w:szCs w:val="21"/>
          <w:u w:color="D4D4D4"/>
        </w:rPr>
        <w:t>:</w:t>
      </w:r>
      <w:r>
        <w:rPr>
          <w:rFonts w:ascii="Cambria" w:hAnsi="Cambria"/>
          <w:color w:val="9CDCFE"/>
          <w:sz w:val="18"/>
          <w:szCs w:val="18"/>
          <w:u w:color="9CDCFE"/>
        </w:rPr>
        <w:t>$secondary-color</w:t>
      </w:r>
      <w:r>
        <w:rPr>
          <w:rFonts w:ascii="Cambria" w:hAnsi="Cambria"/>
          <w:color w:val="D4D4D4"/>
          <w:sz w:val="18"/>
          <w:szCs w:val="18"/>
          <w:u w:color="D4D4D4"/>
        </w:rPr>
        <w:t>;</w:t>
      </w:r>
    </w:p>
    <w:sectPr w:rsidR="00A37383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68A" w:rsidRDefault="00FC668A">
      <w:r>
        <w:separator/>
      </w:r>
    </w:p>
  </w:endnote>
  <w:endnote w:type="continuationSeparator" w:id="0">
    <w:p w:rsidR="00FC668A" w:rsidRDefault="00FC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383" w:rsidRDefault="00FC668A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 w:rsidR="009E6C60">
      <w:fldChar w:fldCharType="separate"/>
    </w:r>
    <w:r w:rsidR="009E6C6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 w:rsidR="009E6C60">
      <w:fldChar w:fldCharType="separate"/>
    </w:r>
    <w:r w:rsidR="009E6C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68A" w:rsidRDefault="00FC668A">
      <w:r>
        <w:separator/>
      </w:r>
    </w:p>
  </w:footnote>
  <w:footnote w:type="continuationSeparator" w:id="0">
    <w:p w:rsidR="00FC668A" w:rsidRDefault="00FC6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7383" w:rsidRDefault="00A3738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878D4"/>
    <w:multiLevelType w:val="multilevel"/>
    <w:tmpl w:val="8B86300A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7" w:hanging="1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52AFC"/>
    <w:multiLevelType w:val="hybridMultilevel"/>
    <w:tmpl w:val="645A4E3A"/>
    <w:styleLink w:val="ImportedStyle2"/>
    <w:lvl w:ilvl="0" w:tplc="8BF6C76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5ECC0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E4568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7E108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AED6C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A4525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1AF0D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12BA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E2EB9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7892633"/>
    <w:multiLevelType w:val="hybridMultilevel"/>
    <w:tmpl w:val="482C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16D76"/>
    <w:multiLevelType w:val="multilevel"/>
    <w:tmpl w:val="6D7249EE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C8B526A"/>
    <w:multiLevelType w:val="multilevel"/>
    <w:tmpl w:val="8B86300A"/>
    <w:numStyleLink w:val="ImportedStyle1"/>
  </w:abstractNum>
  <w:abstractNum w:abstractNumId="6" w15:restartNumberingAfterBreak="0">
    <w:nsid w:val="6D8A1554"/>
    <w:multiLevelType w:val="hybridMultilevel"/>
    <w:tmpl w:val="645A4E3A"/>
    <w:numStyleLink w:val="ImportedStyle2"/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5"/>
    <w:lvlOverride w:ilvl="0">
      <w:startOverride w:val="4"/>
    </w:lvlOverride>
  </w:num>
  <w:num w:numId="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83"/>
    <w:rsid w:val="009E6C60"/>
    <w:rsid w:val="00A37383"/>
    <w:rsid w:val="00C662A5"/>
    <w:rsid w:val="00CC2A18"/>
    <w:rsid w:val="00F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8FB2"/>
  <w15:docId w15:val="{7F7C828F-8FB9-2E46-9EF5-C8CA5835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A"/>
    <w:pPr>
      <w:keepNext/>
      <w:keepLines/>
      <w:spacing w:before="240"/>
      <w:jc w:val="both"/>
    </w:pPr>
    <w:rPr>
      <w:rFonts w:ascii="Cambria" w:hAnsi="Cambria" w:cs="Arial Unicode MS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5"/>
      </w:numPr>
    </w:p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eviews.customer.envatousercontent.com/files/264877092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5</cp:revision>
  <dcterms:created xsi:type="dcterms:W3CDTF">2020-09-24T09:13:00Z</dcterms:created>
  <dcterms:modified xsi:type="dcterms:W3CDTF">2020-09-24T09:17:00Z</dcterms:modified>
</cp:coreProperties>
</file>